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69577" w14:textId="77777777" w:rsidR="00922B61" w:rsidRPr="00075A1E" w:rsidRDefault="00922B61" w:rsidP="00CF6F60">
      <w:pPr>
        <w:pStyle w:val="Paragraphnonumbers"/>
        <w:jc w:val="center"/>
        <w:rPr>
          <w:b/>
          <w:bCs/>
        </w:rPr>
      </w:pPr>
      <w:r w:rsidRPr="00075A1E">
        <w:rPr>
          <w:b/>
          <w:bCs/>
        </w:rPr>
        <w:t xml:space="preserve">NATIONAL INSTITUTE FOR HEALTH AND </w:t>
      </w:r>
      <w:r w:rsidR="00D50D03" w:rsidRPr="00075A1E">
        <w:rPr>
          <w:b/>
          <w:bCs/>
        </w:rPr>
        <w:t>CARE</w:t>
      </w:r>
      <w:r w:rsidRPr="00075A1E">
        <w:rPr>
          <w:b/>
          <w:bCs/>
        </w:rPr>
        <w:t xml:space="preserve"> EXCELLENCE</w:t>
      </w:r>
    </w:p>
    <w:p w14:paraId="361A7D3F" w14:textId="6684BC89" w:rsidR="002F7802" w:rsidRPr="00075A1E" w:rsidRDefault="00D43F3C" w:rsidP="00CF6F60">
      <w:pPr>
        <w:pStyle w:val="Title"/>
        <w:rPr>
          <w:sz w:val="28"/>
          <w:szCs w:val="28"/>
          <w:lang w:val="en-GB"/>
        </w:rPr>
      </w:pPr>
      <w:r w:rsidRPr="00075A1E">
        <w:rPr>
          <w:rFonts w:eastAsia="Arial Unicode MS"/>
          <w:sz w:val="28"/>
          <w:szCs w:val="28"/>
          <w:lang w:val="en-GB"/>
        </w:rPr>
        <w:t>Public Board Meeting</w:t>
      </w:r>
      <w:r w:rsidR="007162A8" w:rsidRPr="00075A1E">
        <w:rPr>
          <w:rFonts w:eastAsia="Arial Unicode MS"/>
          <w:sz w:val="28"/>
          <w:szCs w:val="28"/>
          <w:lang w:val="en-GB"/>
        </w:rPr>
        <w:t xml:space="preserve"> </w:t>
      </w:r>
      <w:r w:rsidR="00F43245" w:rsidRPr="00075A1E">
        <w:rPr>
          <w:rFonts w:eastAsia="Arial Unicode MS"/>
          <w:sz w:val="28"/>
          <w:szCs w:val="28"/>
          <w:lang w:val="en-GB"/>
        </w:rPr>
        <w:t xml:space="preserve">- Meeting as the Board Committee </w:t>
      </w:r>
      <w:r w:rsidR="0070720E" w:rsidRPr="00075A1E">
        <w:rPr>
          <w:rFonts w:eastAsia="Arial Unicode MS"/>
          <w:sz w:val="28"/>
          <w:szCs w:val="28"/>
          <w:lang w:val="en-GB"/>
        </w:rPr>
        <w:br/>
      </w:r>
      <w:r w:rsidR="007162A8" w:rsidRPr="00075A1E">
        <w:rPr>
          <w:rFonts w:eastAsia="Arial Unicode MS"/>
          <w:sz w:val="28"/>
          <w:szCs w:val="28"/>
          <w:lang w:val="en-GB"/>
        </w:rPr>
        <w:t>held on</w:t>
      </w:r>
      <w:r w:rsidR="00BD3658" w:rsidRPr="00075A1E">
        <w:rPr>
          <w:rFonts w:eastAsia="Arial Unicode MS"/>
          <w:sz w:val="28"/>
          <w:szCs w:val="28"/>
          <w:lang w:val="en-GB"/>
        </w:rPr>
        <w:t xml:space="preserve"> </w:t>
      </w:r>
      <w:r w:rsidR="00F43245" w:rsidRPr="00075A1E">
        <w:rPr>
          <w:sz w:val="28"/>
          <w:szCs w:val="28"/>
          <w:lang w:val="en-GB"/>
        </w:rPr>
        <w:t>20 May</w:t>
      </w:r>
      <w:r w:rsidR="00FD5988" w:rsidRPr="00075A1E">
        <w:rPr>
          <w:sz w:val="28"/>
          <w:szCs w:val="28"/>
          <w:lang w:val="en-GB"/>
        </w:rPr>
        <w:t xml:space="preserve"> 2020</w:t>
      </w:r>
      <w:r w:rsidR="00E3603A" w:rsidRPr="00075A1E">
        <w:rPr>
          <w:sz w:val="28"/>
          <w:szCs w:val="28"/>
          <w:lang w:val="en-GB"/>
        </w:rPr>
        <w:t xml:space="preserve"> </w:t>
      </w:r>
      <w:r w:rsidR="0070720E" w:rsidRPr="00075A1E">
        <w:rPr>
          <w:sz w:val="28"/>
          <w:szCs w:val="28"/>
          <w:lang w:val="en-GB"/>
        </w:rPr>
        <w:t>v</w:t>
      </w:r>
      <w:r w:rsidR="00D936F7" w:rsidRPr="00075A1E">
        <w:rPr>
          <w:sz w:val="28"/>
          <w:szCs w:val="28"/>
          <w:lang w:val="en-GB"/>
        </w:rPr>
        <w:t>ia Zoom</w:t>
      </w:r>
    </w:p>
    <w:p w14:paraId="54AD504D" w14:textId="77777777" w:rsidR="00922B61" w:rsidRPr="00075A1E" w:rsidRDefault="00922B61" w:rsidP="00002FAF">
      <w:pPr>
        <w:outlineLvl w:val="0"/>
        <w:rPr>
          <w:rFonts w:ascii="Arial" w:hAnsi="Arial" w:cs="Arial"/>
        </w:rPr>
      </w:pPr>
      <w:r w:rsidRPr="00075A1E">
        <w:rPr>
          <w:rFonts w:ascii="Arial" w:hAnsi="Arial" w:cs="Arial"/>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17EE6BA6" w14:textId="77777777" w:rsidR="00767043" w:rsidRPr="00075A1E" w:rsidRDefault="00767043" w:rsidP="00002FAF">
      <w:pPr>
        <w:pStyle w:val="Body1"/>
        <w:rPr>
          <w:rFonts w:ascii="Arial" w:hAnsi="Arial Unicode MS"/>
          <w:u w:val="single"/>
        </w:rPr>
      </w:pPr>
    </w:p>
    <w:p w14:paraId="30A47255" w14:textId="634BD72A" w:rsidR="00922B61" w:rsidRPr="00075A1E" w:rsidRDefault="0070720E" w:rsidP="0070720E">
      <w:pPr>
        <w:pStyle w:val="Heading1"/>
        <w:rPr>
          <w:rFonts w:hAnsi="Arial"/>
        </w:rPr>
      </w:pPr>
      <w:r w:rsidRPr="00075A1E">
        <w:t>Board members p</w:t>
      </w:r>
      <w:r w:rsidR="00922B61" w:rsidRPr="00075A1E">
        <w:t>resent</w:t>
      </w:r>
    </w:p>
    <w:p w14:paraId="2FC2F51B" w14:textId="77777777" w:rsidR="00922B61" w:rsidRPr="00075A1E" w:rsidRDefault="00922B61" w:rsidP="00002FAF">
      <w:pPr>
        <w:pStyle w:val="Body1"/>
        <w:rPr>
          <w:rFonts w:ascii="Arial" w:hAnsi="Arial"/>
          <w:color w:val="auto"/>
        </w:rPr>
      </w:pPr>
      <w:r w:rsidRPr="00075A1E">
        <w:rPr>
          <w:rFonts w:ascii="Arial" w:hAnsi="Arial Unicode MS"/>
        </w:rPr>
        <w:tab/>
      </w:r>
    </w:p>
    <w:p w14:paraId="51019B01" w14:textId="48C2867B" w:rsidR="009C6C33" w:rsidRPr="00075A1E" w:rsidRDefault="009C6C33" w:rsidP="009C6C33">
      <w:pPr>
        <w:pStyle w:val="Body1"/>
        <w:rPr>
          <w:rFonts w:ascii="Arial" w:hAnsi="Arial" w:cs="Arial"/>
        </w:rPr>
      </w:pPr>
      <w:r w:rsidRPr="00075A1E">
        <w:rPr>
          <w:rFonts w:ascii="Arial" w:hAnsi="Arial" w:cs="Arial"/>
        </w:rPr>
        <w:t>Professor Tim Irish</w:t>
      </w:r>
      <w:r w:rsidRPr="00075A1E">
        <w:rPr>
          <w:rFonts w:ascii="Arial" w:hAnsi="Arial" w:cs="Arial"/>
        </w:rPr>
        <w:tab/>
      </w:r>
      <w:r w:rsidRPr="00075A1E">
        <w:rPr>
          <w:rFonts w:ascii="Arial" w:hAnsi="Arial" w:cs="Arial"/>
        </w:rPr>
        <w:tab/>
      </w:r>
      <w:r w:rsidRPr="00075A1E">
        <w:rPr>
          <w:rFonts w:ascii="Arial" w:hAnsi="Arial" w:cs="Arial"/>
        </w:rPr>
        <w:tab/>
      </w:r>
      <w:r w:rsidR="00207D4A" w:rsidRPr="00075A1E">
        <w:rPr>
          <w:rFonts w:ascii="Arial" w:hAnsi="Arial" w:cs="Arial"/>
        </w:rPr>
        <w:t>Interim Chair</w:t>
      </w:r>
    </w:p>
    <w:p w14:paraId="436F86B9" w14:textId="77777777" w:rsidR="00610BCE" w:rsidRPr="00075A1E" w:rsidRDefault="00610BCE" w:rsidP="00032560">
      <w:pPr>
        <w:pStyle w:val="Body1"/>
        <w:rPr>
          <w:rFonts w:ascii="Arial" w:hAnsi="Arial" w:cs="Arial"/>
          <w:color w:val="0D0D0D"/>
          <w:lang w:eastAsia="en-US"/>
        </w:rPr>
      </w:pPr>
      <w:r w:rsidRPr="00075A1E">
        <w:rPr>
          <w:rFonts w:ascii="Arial" w:hAnsi="Arial" w:cs="Arial"/>
        </w:rPr>
        <w:t>Professor Martin Cowie</w:t>
      </w:r>
      <w:r w:rsidRPr="00075A1E">
        <w:rPr>
          <w:rFonts w:ascii="Arial" w:hAnsi="Arial" w:cs="Arial"/>
        </w:rPr>
        <w:tab/>
      </w:r>
      <w:r w:rsidRPr="00075A1E">
        <w:rPr>
          <w:rFonts w:ascii="Arial" w:hAnsi="Arial" w:cs="Arial"/>
        </w:rPr>
        <w:tab/>
        <w:t>Non-Executive Director</w:t>
      </w:r>
    </w:p>
    <w:p w14:paraId="25E4C3DF" w14:textId="21DF7C4A" w:rsidR="00F43245" w:rsidRPr="00075A1E" w:rsidRDefault="00F43245" w:rsidP="00002FAF">
      <w:pPr>
        <w:pStyle w:val="Body1"/>
        <w:rPr>
          <w:rFonts w:ascii="Arial" w:hAnsi="Arial" w:cs="Arial"/>
        </w:rPr>
      </w:pPr>
      <w:r w:rsidRPr="00075A1E">
        <w:rPr>
          <w:rFonts w:ascii="Arial" w:hAnsi="Arial" w:cs="Arial"/>
        </w:rPr>
        <w:t>Elaine Inglesby-Burke</w:t>
      </w:r>
      <w:r w:rsidRPr="00075A1E">
        <w:rPr>
          <w:rFonts w:ascii="Arial" w:hAnsi="Arial" w:cs="Arial"/>
        </w:rPr>
        <w:tab/>
      </w:r>
      <w:r w:rsidRPr="00075A1E">
        <w:rPr>
          <w:rFonts w:ascii="Arial" w:hAnsi="Arial" w:cs="Arial"/>
        </w:rPr>
        <w:tab/>
        <w:t>Non-Executive Director</w:t>
      </w:r>
    </w:p>
    <w:p w14:paraId="56EB785D" w14:textId="78490F81" w:rsidR="00944115" w:rsidRPr="00075A1E" w:rsidRDefault="00944115" w:rsidP="00002FAF">
      <w:pPr>
        <w:pStyle w:val="Body1"/>
        <w:rPr>
          <w:rFonts w:ascii="Arial" w:hAnsi="Arial" w:cs="Arial"/>
        </w:rPr>
      </w:pPr>
      <w:r w:rsidRPr="00075A1E">
        <w:rPr>
          <w:rFonts w:ascii="Arial" w:hAnsi="Arial" w:cs="Arial"/>
        </w:rPr>
        <w:t xml:space="preserve">Dr Rima Makarem </w:t>
      </w:r>
      <w:r w:rsidRPr="00075A1E">
        <w:rPr>
          <w:rFonts w:ascii="Arial" w:hAnsi="Arial" w:cs="Arial"/>
        </w:rPr>
        <w:tab/>
      </w:r>
      <w:r w:rsidRPr="00075A1E">
        <w:rPr>
          <w:rFonts w:ascii="Arial" w:hAnsi="Arial" w:cs="Arial"/>
        </w:rPr>
        <w:tab/>
      </w:r>
      <w:r w:rsidRPr="00075A1E">
        <w:rPr>
          <w:rFonts w:ascii="Arial" w:hAnsi="Arial" w:cs="Arial"/>
        </w:rPr>
        <w:tab/>
      </w:r>
      <w:r w:rsidRPr="00075A1E">
        <w:rPr>
          <w:rFonts w:ascii="Arial" w:hAnsi="Arial" w:cs="Arial"/>
          <w:color w:val="0D0D0D"/>
        </w:rPr>
        <w:t>Non-Executive Director</w:t>
      </w:r>
    </w:p>
    <w:p w14:paraId="4802557B" w14:textId="7E81DC40" w:rsidR="00081A16" w:rsidRPr="00075A1E" w:rsidRDefault="006D5844" w:rsidP="00002FAF">
      <w:pPr>
        <w:pStyle w:val="Body1"/>
        <w:rPr>
          <w:rFonts w:ascii="Arial" w:hAnsi="Arial" w:cs="Arial"/>
        </w:rPr>
      </w:pPr>
      <w:r w:rsidRPr="00075A1E">
        <w:rPr>
          <w:rFonts w:ascii="Arial" w:hAnsi="Arial" w:cs="Arial"/>
        </w:rPr>
        <w:t>Tom Wright</w:t>
      </w:r>
      <w:r w:rsidRPr="00075A1E">
        <w:rPr>
          <w:rFonts w:ascii="Arial" w:hAnsi="Arial" w:cs="Arial"/>
        </w:rPr>
        <w:tab/>
      </w:r>
      <w:r w:rsidRPr="00075A1E">
        <w:rPr>
          <w:rFonts w:ascii="Arial" w:hAnsi="Arial" w:cs="Arial"/>
        </w:rPr>
        <w:tab/>
      </w:r>
      <w:r w:rsidRPr="00075A1E">
        <w:rPr>
          <w:rFonts w:ascii="Arial" w:hAnsi="Arial" w:cs="Arial"/>
        </w:rPr>
        <w:tab/>
      </w:r>
      <w:r w:rsidRPr="00075A1E">
        <w:rPr>
          <w:rFonts w:ascii="Arial" w:hAnsi="Arial" w:cs="Arial"/>
        </w:rPr>
        <w:tab/>
      </w:r>
      <w:bookmarkStart w:id="0" w:name="_Hlk13723754"/>
      <w:r w:rsidRPr="00075A1E">
        <w:rPr>
          <w:rFonts w:ascii="Arial" w:hAnsi="Arial" w:cs="Arial"/>
          <w:color w:val="0D0D0D"/>
        </w:rPr>
        <w:t>Non-Executive Director</w:t>
      </w:r>
      <w:bookmarkEnd w:id="0"/>
    </w:p>
    <w:p w14:paraId="75C0A096" w14:textId="3E029019" w:rsidR="00944115" w:rsidRPr="00075A1E" w:rsidRDefault="00944115" w:rsidP="00944115">
      <w:pPr>
        <w:pStyle w:val="Body1"/>
        <w:rPr>
          <w:rFonts w:ascii="Arial" w:hAnsi="Arial"/>
        </w:rPr>
      </w:pPr>
      <w:r w:rsidRPr="00075A1E">
        <w:rPr>
          <w:rFonts w:ascii="Arial" w:hAnsi="Arial Unicode MS"/>
        </w:rPr>
        <w:t>Professor Gillian Leng</w:t>
      </w:r>
      <w:r w:rsidRPr="00075A1E">
        <w:rPr>
          <w:rFonts w:ascii="Arial" w:hAnsi="Arial Unicode MS"/>
        </w:rPr>
        <w:tab/>
      </w:r>
      <w:r w:rsidRPr="00075A1E">
        <w:rPr>
          <w:rFonts w:ascii="Arial" w:hAnsi="Arial Unicode MS"/>
        </w:rPr>
        <w:tab/>
        <w:t>Chief Executive</w:t>
      </w:r>
    </w:p>
    <w:p w14:paraId="7060E5AA" w14:textId="31C21F53" w:rsidR="00F43245" w:rsidRPr="00075A1E" w:rsidRDefault="00F43245" w:rsidP="00F43245">
      <w:pPr>
        <w:pStyle w:val="Body1"/>
        <w:ind w:left="3600" w:hanging="3600"/>
        <w:rPr>
          <w:rFonts w:ascii="Arial" w:hAnsi="Arial Unicode MS"/>
          <w:color w:val="auto"/>
        </w:rPr>
      </w:pPr>
      <w:r w:rsidRPr="00075A1E">
        <w:rPr>
          <w:rFonts w:ascii="Arial" w:hAnsi="Arial Unicode MS"/>
          <w:color w:val="auto"/>
        </w:rPr>
        <w:t>Meindert Boysen</w:t>
      </w:r>
      <w:r w:rsidRPr="00075A1E">
        <w:rPr>
          <w:rFonts w:ascii="Arial" w:hAnsi="Arial Unicode MS"/>
          <w:color w:val="auto"/>
        </w:rPr>
        <w:tab/>
        <w:t>Deputy Chief Executive and Centre for Health Technology Evaluation Director</w:t>
      </w:r>
    </w:p>
    <w:p w14:paraId="50579023" w14:textId="77777777" w:rsidR="00F43245" w:rsidRPr="00075A1E" w:rsidRDefault="00F43245" w:rsidP="00F43245">
      <w:pPr>
        <w:pStyle w:val="Body1"/>
        <w:rPr>
          <w:rFonts w:ascii="Arial" w:hAnsi="Arial Unicode MS"/>
          <w:color w:val="auto"/>
        </w:rPr>
      </w:pPr>
      <w:r w:rsidRPr="00075A1E">
        <w:rPr>
          <w:rFonts w:ascii="Arial" w:hAnsi="Arial Unicode MS"/>
          <w:color w:val="auto"/>
        </w:rPr>
        <w:t>Paul Chrisp</w:t>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t xml:space="preserve">Centre for Guidelines Director </w:t>
      </w:r>
    </w:p>
    <w:p w14:paraId="0D70E46B" w14:textId="75E24446" w:rsidR="00A17847" w:rsidRPr="00075A1E" w:rsidRDefault="00A17847" w:rsidP="00A17847">
      <w:pPr>
        <w:pStyle w:val="Body1"/>
        <w:rPr>
          <w:rFonts w:ascii="Arial" w:hAnsi="Arial Unicode MS"/>
          <w:color w:val="auto"/>
        </w:rPr>
      </w:pPr>
      <w:r w:rsidRPr="00075A1E">
        <w:rPr>
          <w:rFonts w:ascii="Arial" w:hAnsi="Arial Unicode MS"/>
          <w:color w:val="auto"/>
        </w:rPr>
        <w:t>Alexia Tonnel</w:t>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t>Evidence Resources Director</w:t>
      </w:r>
    </w:p>
    <w:p w14:paraId="5F420230" w14:textId="77777777" w:rsidR="00F43245" w:rsidRPr="00075A1E" w:rsidRDefault="00F43245" w:rsidP="00F43245">
      <w:pPr>
        <w:pStyle w:val="Body1"/>
        <w:rPr>
          <w:rFonts w:ascii="Arial" w:hAnsi="Arial"/>
        </w:rPr>
      </w:pPr>
      <w:r w:rsidRPr="00075A1E">
        <w:rPr>
          <w:rFonts w:ascii="Arial" w:hAnsi="Arial"/>
        </w:rPr>
        <w:t>Catherine Wilkinson</w:t>
      </w:r>
      <w:r w:rsidRPr="00075A1E">
        <w:rPr>
          <w:rFonts w:ascii="Arial" w:hAnsi="Arial"/>
        </w:rPr>
        <w:tab/>
      </w:r>
      <w:r w:rsidRPr="00075A1E">
        <w:rPr>
          <w:rFonts w:ascii="Arial" w:hAnsi="Arial"/>
        </w:rPr>
        <w:tab/>
      </w:r>
      <w:r w:rsidRPr="00075A1E">
        <w:rPr>
          <w:rFonts w:ascii="Arial" w:hAnsi="Arial"/>
        </w:rPr>
        <w:tab/>
        <w:t>Acting Business Planning and Resources Director</w:t>
      </w:r>
    </w:p>
    <w:p w14:paraId="3EF79452" w14:textId="77777777" w:rsidR="00A17847" w:rsidRPr="00075A1E" w:rsidRDefault="00A17847" w:rsidP="00002FAF">
      <w:pPr>
        <w:pStyle w:val="Body1"/>
        <w:rPr>
          <w:rFonts w:ascii="Arial" w:hAnsi="Arial"/>
        </w:rPr>
      </w:pPr>
    </w:p>
    <w:p w14:paraId="3B01D126" w14:textId="77777777" w:rsidR="00922B61" w:rsidRPr="00075A1E" w:rsidRDefault="00922B61" w:rsidP="0070720E">
      <w:pPr>
        <w:pStyle w:val="Heading1"/>
        <w:rPr>
          <w:rFonts w:hAnsi="Arial"/>
        </w:rPr>
      </w:pPr>
      <w:r w:rsidRPr="00075A1E">
        <w:t>Directors in attendance</w:t>
      </w:r>
    </w:p>
    <w:p w14:paraId="4FC183F5" w14:textId="77777777" w:rsidR="00922B61" w:rsidRPr="00075A1E" w:rsidRDefault="00922B61" w:rsidP="00002FAF">
      <w:pPr>
        <w:pStyle w:val="Body1"/>
        <w:rPr>
          <w:rFonts w:ascii="Arial" w:hAnsi="Arial"/>
          <w:u w:val="single"/>
        </w:rPr>
      </w:pPr>
    </w:p>
    <w:p w14:paraId="2937CD71" w14:textId="77777777" w:rsidR="00D150C0" w:rsidRPr="00075A1E" w:rsidRDefault="00D150C0" w:rsidP="00002FAF">
      <w:pPr>
        <w:pStyle w:val="Body1"/>
        <w:rPr>
          <w:rFonts w:ascii="Arial" w:hAnsi="Arial Unicode MS"/>
          <w:color w:val="auto"/>
        </w:rPr>
      </w:pPr>
      <w:r w:rsidRPr="00075A1E">
        <w:rPr>
          <w:rFonts w:ascii="Arial" w:hAnsi="Arial Unicode MS"/>
          <w:color w:val="auto"/>
        </w:rPr>
        <w:t>Jane Gizbert</w:t>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t>Communications Director</w:t>
      </w:r>
    </w:p>
    <w:p w14:paraId="501C9844" w14:textId="6EB2A01E" w:rsidR="00207D4A" w:rsidRPr="00075A1E" w:rsidRDefault="00F43245" w:rsidP="00002FAF">
      <w:pPr>
        <w:pStyle w:val="Body1"/>
        <w:rPr>
          <w:rFonts w:ascii="Arial" w:hAnsi="Arial"/>
        </w:rPr>
      </w:pPr>
      <w:r w:rsidRPr="00075A1E">
        <w:rPr>
          <w:rFonts w:ascii="Arial" w:hAnsi="Arial"/>
        </w:rPr>
        <w:t>Judith Richardson</w:t>
      </w:r>
      <w:r w:rsidRPr="00075A1E">
        <w:rPr>
          <w:rFonts w:ascii="Arial" w:hAnsi="Arial"/>
        </w:rPr>
        <w:tab/>
      </w:r>
      <w:r w:rsidRPr="00075A1E">
        <w:rPr>
          <w:rFonts w:ascii="Arial" w:hAnsi="Arial"/>
        </w:rPr>
        <w:tab/>
      </w:r>
      <w:r w:rsidRPr="00075A1E">
        <w:rPr>
          <w:rFonts w:ascii="Arial" w:hAnsi="Arial"/>
        </w:rPr>
        <w:tab/>
      </w:r>
      <w:r w:rsidR="00DF580D" w:rsidRPr="00075A1E">
        <w:rPr>
          <w:rFonts w:ascii="Arial" w:hAnsi="Arial"/>
        </w:rPr>
        <w:t>Acting Health and Social Care Director</w:t>
      </w:r>
    </w:p>
    <w:p w14:paraId="33C5A924" w14:textId="77777777" w:rsidR="00F43245" w:rsidRPr="00075A1E" w:rsidRDefault="00F43245" w:rsidP="00002FAF">
      <w:pPr>
        <w:pStyle w:val="Body1"/>
        <w:rPr>
          <w:rFonts w:ascii="Arial" w:hAnsi="Arial"/>
        </w:rPr>
      </w:pPr>
    </w:p>
    <w:p w14:paraId="6AB437AE" w14:textId="77777777" w:rsidR="00922B61" w:rsidRPr="00075A1E" w:rsidRDefault="00922B61" w:rsidP="0070720E">
      <w:pPr>
        <w:pStyle w:val="Heading1"/>
        <w:rPr>
          <w:rFonts w:hAnsi="Arial"/>
        </w:rPr>
      </w:pPr>
      <w:r w:rsidRPr="00075A1E">
        <w:t>In attendance</w:t>
      </w:r>
    </w:p>
    <w:p w14:paraId="24E529C6" w14:textId="767B5E6C" w:rsidR="001877E7" w:rsidRPr="00075A1E" w:rsidRDefault="00922B61" w:rsidP="00D936F7">
      <w:pPr>
        <w:pStyle w:val="Body1"/>
        <w:rPr>
          <w:rFonts w:ascii="Arial" w:hAnsi="Arial" w:cs="Arial"/>
          <w:color w:val="auto"/>
          <w:szCs w:val="24"/>
        </w:rPr>
      </w:pPr>
      <w:r w:rsidRPr="00075A1E">
        <w:rPr>
          <w:rFonts w:ascii="Arial" w:hAnsi="Arial Unicode MS"/>
        </w:rPr>
        <w:tab/>
      </w:r>
    </w:p>
    <w:p w14:paraId="1FAB67AB" w14:textId="2EC9140C" w:rsidR="00D43F3C" w:rsidRPr="00075A1E" w:rsidRDefault="00D43F3C" w:rsidP="00002FAF">
      <w:pPr>
        <w:pStyle w:val="Body1"/>
        <w:rPr>
          <w:rFonts w:ascii="Arial" w:hAnsi="Arial" w:cs="Arial"/>
          <w:color w:val="auto"/>
          <w:szCs w:val="24"/>
        </w:rPr>
      </w:pPr>
      <w:r w:rsidRPr="00075A1E">
        <w:rPr>
          <w:rFonts w:ascii="Arial" w:hAnsi="Arial" w:cs="Arial"/>
          <w:color w:val="auto"/>
          <w:szCs w:val="24"/>
        </w:rPr>
        <w:t>David Coombs</w:t>
      </w:r>
      <w:r w:rsidR="00945940" w:rsidRPr="00075A1E">
        <w:rPr>
          <w:rFonts w:ascii="Arial" w:hAnsi="Arial" w:cs="Arial"/>
          <w:color w:val="auto"/>
          <w:szCs w:val="24"/>
        </w:rPr>
        <w:tab/>
      </w:r>
      <w:r w:rsidR="00945940" w:rsidRPr="00075A1E">
        <w:rPr>
          <w:rFonts w:ascii="Arial" w:hAnsi="Arial" w:cs="Arial"/>
          <w:color w:val="auto"/>
          <w:szCs w:val="24"/>
        </w:rPr>
        <w:tab/>
      </w:r>
      <w:r w:rsidR="00EF20FA" w:rsidRPr="00075A1E">
        <w:rPr>
          <w:rFonts w:ascii="Arial" w:hAnsi="Arial" w:cs="Arial"/>
          <w:color w:val="auto"/>
          <w:szCs w:val="24"/>
        </w:rPr>
        <w:tab/>
      </w:r>
      <w:r w:rsidR="00223FE7" w:rsidRPr="00075A1E">
        <w:rPr>
          <w:rFonts w:ascii="Arial" w:hAnsi="Arial" w:cs="Arial"/>
          <w:color w:val="auto"/>
          <w:szCs w:val="24"/>
        </w:rPr>
        <w:t>Associate Director – Corporate Office</w:t>
      </w:r>
      <w:r w:rsidRPr="00075A1E">
        <w:rPr>
          <w:rFonts w:ascii="Arial" w:hAnsi="Arial" w:cs="Arial"/>
          <w:color w:val="auto"/>
          <w:szCs w:val="24"/>
        </w:rPr>
        <w:t xml:space="preserve"> (minutes)</w:t>
      </w:r>
    </w:p>
    <w:p w14:paraId="5646DB58" w14:textId="7691984F" w:rsidR="00927291" w:rsidRPr="00075A1E" w:rsidRDefault="00927291" w:rsidP="00927291">
      <w:pPr>
        <w:ind w:left="3600" w:hanging="3600"/>
        <w:rPr>
          <w:rFonts w:ascii="Arial" w:eastAsia="Arial Unicode MS" w:hAnsi="Arial" w:cs="Arial"/>
        </w:rPr>
      </w:pPr>
      <w:r w:rsidRPr="00075A1E">
        <w:rPr>
          <w:rFonts w:ascii="Arial" w:eastAsia="Arial Unicode MS" w:hAnsi="Arial" w:cs="Arial"/>
        </w:rPr>
        <w:t>Nick Crabb</w:t>
      </w:r>
      <w:r w:rsidRPr="00075A1E">
        <w:rPr>
          <w:rFonts w:ascii="Arial" w:eastAsia="Arial Unicode MS" w:hAnsi="Arial" w:cs="Arial"/>
        </w:rPr>
        <w:tab/>
        <w:t>Programme Director – Science Advice and Research</w:t>
      </w:r>
    </w:p>
    <w:p w14:paraId="3A6EDCE6" w14:textId="77777777" w:rsidR="00DF580D" w:rsidRPr="00075A1E" w:rsidRDefault="00DF580D" w:rsidP="00002FAF">
      <w:pPr>
        <w:keepNext/>
        <w:jc w:val="both"/>
        <w:outlineLvl w:val="0"/>
        <w:rPr>
          <w:rFonts w:ascii="Arial" w:eastAsia="Arial Unicode MS" w:hAnsi="Arial Unicode MS"/>
          <w:b/>
          <w:color w:val="000000"/>
          <w:u w:color="000000"/>
        </w:rPr>
      </w:pPr>
    </w:p>
    <w:p w14:paraId="3245E91B" w14:textId="211C0424" w:rsidR="00922B61" w:rsidRPr="00075A1E" w:rsidRDefault="001877E7" w:rsidP="008B66B1">
      <w:pPr>
        <w:pStyle w:val="Heading1"/>
      </w:pPr>
      <w:r w:rsidRPr="00075A1E">
        <w:t>20/0</w:t>
      </w:r>
      <w:r w:rsidR="00A35F9C" w:rsidRPr="00075A1E">
        <w:t>40</w:t>
      </w:r>
      <w:r w:rsidR="00162D87" w:rsidRPr="00075A1E">
        <w:t xml:space="preserve"> </w:t>
      </w:r>
      <w:r w:rsidR="00CF6F60" w:rsidRPr="00075A1E">
        <w:t>Apologies for absence</w:t>
      </w:r>
    </w:p>
    <w:p w14:paraId="3F0C8E8B" w14:textId="77777777" w:rsidR="00790F56" w:rsidRPr="00075A1E" w:rsidRDefault="00790F56" w:rsidP="00002FAF">
      <w:pPr>
        <w:ind w:left="567"/>
        <w:outlineLvl w:val="0"/>
        <w:rPr>
          <w:rFonts w:ascii="Arial" w:eastAsia="Arial Unicode MS" w:hAnsi="Arial"/>
          <w:color w:val="0D0D0D"/>
          <w:u w:color="000000"/>
        </w:rPr>
      </w:pPr>
    </w:p>
    <w:p w14:paraId="5FC54D40" w14:textId="2CDD7B07" w:rsidR="001F45AF" w:rsidRPr="00075A1E" w:rsidRDefault="00541808" w:rsidP="0069758E">
      <w:pPr>
        <w:pStyle w:val="Numberedpara"/>
        <w:rPr>
          <w:rFonts w:eastAsia="Arial Unicode MS"/>
          <w:b/>
          <w:u w:color="000000"/>
        </w:rPr>
      </w:pPr>
      <w:r w:rsidRPr="00075A1E">
        <w:rPr>
          <w:rFonts w:eastAsia="Arial Unicode MS"/>
          <w:u w:color="000000"/>
        </w:rPr>
        <w:t xml:space="preserve">Tim Irish noted the apologies from Sharmila Nebhrajani who </w:t>
      </w:r>
      <w:r w:rsidR="005124A4" w:rsidRPr="00075A1E">
        <w:rPr>
          <w:rFonts w:eastAsia="Arial Unicode MS"/>
          <w:u w:color="000000"/>
        </w:rPr>
        <w:t xml:space="preserve">takes up the position of </w:t>
      </w:r>
      <w:r w:rsidR="00670486" w:rsidRPr="00075A1E">
        <w:rPr>
          <w:rFonts w:eastAsia="Arial Unicode MS"/>
          <w:u w:color="000000"/>
        </w:rPr>
        <w:t xml:space="preserve">NICE </w:t>
      </w:r>
      <w:r w:rsidRPr="00075A1E">
        <w:rPr>
          <w:rFonts w:eastAsia="Arial Unicode MS"/>
          <w:u w:color="000000"/>
        </w:rPr>
        <w:t>Chair</w:t>
      </w:r>
      <w:r w:rsidR="000A7C74">
        <w:rPr>
          <w:rFonts w:eastAsia="Arial Unicode MS"/>
          <w:u w:color="000000"/>
        </w:rPr>
        <w:t>man</w:t>
      </w:r>
      <w:r w:rsidRPr="00075A1E">
        <w:rPr>
          <w:rFonts w:eastAsia="Arial Unicode MS"/>
          <w:u w:color="000000"/>
        </w:rPr>
        <w:t xml:space="preserve"> next week. </w:t>
      </w:r>
    </w:p>
    <w:p w14:paraId="40602E96" w14:textId="667F311C" w:rsidR="00463971" w:rsidRPr="00075A1E" w:rsidRDefault="00463971" w:rsidP="00EC4796">
      <w:pPr>
        <w:tabs>
          <w:tab w:val="left" w:pos="1134"/>
        </w:tabs>
        <w:jc w:val="both"/>
        <w:outlineLvl w:val="0"/>
        <w:rPr>
          <w:rFonts w:ascii="Arial" w:eastAsia="Arial Unicode MS" w:hAnsi="Arial Unicode MS"/>
          <w:b/>
          <w:color w:val="000000"/>
          <w:u w:color="000000"/>
        </w:rPr>
      </w:pPr>
    </w:p>
    <w:p w14:paraId="37D50037" w14:textId="7CE14292" w:rsidR="001877E7" w:rsidRPr="00075A1E" w:rsidRDefault="001877E7" w:rsidP="001877E7">
      <w:pPr>
        <w:pStyle w:val="Heading1"/>
        <w:rPr>
          <w:rFonts w:hAnsi="Arial"/>
        </w:rPr>
      </w:pPr>
      <w:r w:rsidRPr="00075A1E">
        <w:t>20/0</w:t>
      </w:r>
      <w:r w:rsidR="00A35F9C" w:rsidRPr="00075A1E">
        <w:t>4</w:t>
      </w:r>
      <w:r w:rsidR="00C43091" w:rsidRPr="00075A1E">
        <w:t>1</w:t>
      </w:r>
      <w:r w:rsidRPr="00075A1E">
        <w:t xml:space="preserve"> </w:t>
      </w:r>
      <w:r w:rsidR="00CF6F60" w:rsidRPr="00075A1E">
        <w:t>Declarations of interest</w:t>
      </w:r>
    </w:p>
    <w:p w14:paraId="01760DC9" w14:textId="77777777" w:rsidR="001877E7" w:rsidRPr="00075A1E" w:rsidRDefault="001877E7" w:rsidP="001877E7">
      <w:pPr>
        <w:ind w:left="567"/>
        <w:jc w:val="both"/>
        <w:outlineLvl w:val="0"/>
        <w:rPr>
          <w:rFonts w:ascii="Arial" w:eastAsia="Arial Unicode MS" w:hAnsi="Arial"/>
          <w:color w:val="000000"/>
          <w:u w:color="000000"/>
        </w:rPr>
      </w:pPr>
    </w:p>
    <w:p w14:paraId="28FB764B" w14:textId="619E6A62" w:rsidR="001877E7" w:rsidRPr="00075A1E" w:rsidRDefault="001877E7" w:rsidP="001877E7">
      <w:pPr>
        <w:pStyle w:val="Numberedpara"/>
      </w:pPr>
      <w:r w:rsidRPr="00075A1E">
        <w:t>The previously declared interests recorded on the register were noted and it was confirmed there were no conflicts of interest relevant to the meeting.</w:t>
      </w:r>
    </w:p>
    <w:p w14:paraId="55CFC8A8" w14:textId="77777777" w:rsidR="00DA1642" w:rsidRPr="00075A1E" w:rsidRDefault="00DA1642">
      <w:pPr>
        <w:rPr>
          <w:rFonts w:ascii="Arial" w:eastAsia="Arial Unicode MS" w:hAnsi="Arial"/>
          <w:b/>
          <w:color w:val="000000"/>
          <w:u w:color="000000"/>
        </w:rPr>
      </w:pPr>
    </w:p>
    <w:p w14:paraId="6A7EB44F" w14:textId="0EE91E81" w:rsidR="00922B61" w:rsidRPr="00075A1E" w:rsidRDefault="001877E7" w:rsidP="008B66B1">
      <w:pPr>
        <w:pStyle w:val="Heading1"/>
        <w:rPr>
          <w:rFonts w:hAnsi="Arial"/>
        </w:rPr>
      </w:pPr>
      <w:r w:rsidRPr="00075A1E">
        <w:t>20/0</w:t>
      </w:r>
      <w:r w:rsidR="00A35F9C" w:rsidRPr="00075A1E">
        <w:t>42</w:t>
      </w:r>
      <w:r w:rsidR="00EB71E5" w:rsidRPr="00075A1E">
        <w:t xml:space="preserve"> </w:t>
      </w:r>
      <w:r w:rsidR="00CF6F60" w:rsidRPr="00075A1E">
        <w:t>Minutes</w:t>
      </w:r>
      <w:r w:rsidR="00922B61" w:rsidRPr="00075A1E">
        <w:t xml:space="preserve"> </w:t>
      </w:r>
      <w:r w:rsidR="00CF6F60" w:rsidRPr="00075A1E">
        <w:t>of the last meeting</w:t>
      </w:r>
    </w:p>
    <w:p w14:paraId="19D82074" w14:textId="77777777" w:rsidR="001031B9" w:rsidRPr="00075A1E" w:rsidRDefault="001031B9" w:rsidP="00EC4796">
      <w:pPr>
        <w:ind w:left="567"/>
        <w:jc w:val="both"/>
        <w:outlineLvl w:val="0"/>
        <w:rPr>
          <w:rFonts w:ascii="Arial" w:eastAsia="Arial Unicode MS" w:hAnsi="Arial"/>
          <w:u w:color="000000"/>
        </w:rPr>
      </w:pPr>
    </w:p>
    <w:p w14:paraId="1361CF3F" w14:textId="1684268A" w:rsidR="00007964" w:rsidRPr="00075A1E" w:rsidRDefault="00922B61" w:rsidP="00014F0E">
      <w:pPr>
        <w:pStyle w:val="Numberedpara"/>
        <w:rPr>
          <w:rFonts w:eastAsia="Arial Unicode MS"/>
          <w:u w:color="000000"/>
        </w:rPr>
      </w:pPr>
      <w:r w:rsidRPr="00075A1E">
        <w:rPr>
          <w:rFonts w:eastAsia="Arial Unicode MS"/>
          <w:color w:val="auto"/>
          <w:u w:color="000000"/>
        </w:rPr>
        <w:t>The mi</w:t>
      </w:r>
      <w:r w:rsidR="00B216D2" w:rsidRPr="00075A1E">
        <w:rPr>
          <w:rFonts w:eastAsia="Arial Unicode MS"/>
          <w:color w:val="auto"/>
          <w:u w:color="000000"/>
        </w:rPr>
        <w:t xml:space="preserve">nutes of the </w:t>
      </w:r>
      <w:r w:rsidR="00BA220C" w:rsidRPr="00075A1E">
        <w:rPr>
          <w:rFonts w:eastAsia="Arial Unicode MS"/>
          <w:color w:val="auto"/>
          <w:u w:color="000000"/>
        </w:rPr>
        <w:t xml:space="preserve">Board </w:t>
      </w:r>
      <w:r w:rsidR="00032560" w:rsidRPr="00075A1E">
        <w:rPr>
          <w:rFonts w:eastAsia="Arial Unicode MS"/>
          <w:color w:val="auto"/>
          <w:u w:color="000000"/>
        </w:rPr>
        <w:t>m</w:t>
      </w:r>
      <w:r w:rsidR="00B216D2" w:rsidRPr="00075A1E">
        <w:rPr>
          <w:rFonts w:eastAsia="Arial Unicode MS"/>
          <w:color w:val="auto"/>
          <w:u w:color="000000"/>
        </w:rPr>
        <w:t>eeting held on</w:t>
      </w:r>
      <w:r w:rsidRPr="00075A1E">
        <w:rPr>
          <w:rFonts w:eastAsia="Arial Unicode MS"/>
          <w:color w:val="auto"/>
          <w:u w:color="000000"/>
        </w:rPr>
        <w:t xml:space="preserve"> </w:t>
      </w:r>
      <w:r w:rsidR="00A35F9C" w:rsidRPr="00075A1E">
        <w:rPr>
          <w:rFonts w:eastAsia="Arial Unicode MS"/>
          <w:color w:val="auto"/>
          <w:u w:color="000000"/>
        </w:rPr>
        <w:t>25 May</w:t>
      </w:r>
      <w:r w:rsidR="007F6A19" w:rsidRPr="00075A1E">
        <w:rPr>
          <w:rFonts w:eastAsia="Arial Unicode MS"/>
          <w:color w:val="auto"/>
          <w:u w:color="000000"/>
        </w:rPr>
        <w:t xml:space="preserve"> 2020</w:t>
      </w:r>
      <w:r w:rsidR="00EB71E5" w:rsidRPr="00075A1E">
        <w:rPr>
          <w:rFonts w:eastAsia="Arial Unicode MS"/>
          <w:color w:val="auto"/>
          <w:u w:color="000000"/>
        </w:rPr>
        <w:t xml:space="preserve"> </w:t>
      </w:r>
      <w:r w:rsidR="00001A81" w:rsidRPr="00075A1E">
        <w:rPr>
          <w:rFonts w:eastAsia="Arial Unicode MS"/>
          <w:color w:val="auto"/>
          <w:u w:color="000000"/>
        </w:rPr>
        <w:t>were agreed as</w:t>
      </w:r>
      <w:r w:rsidR="00384FB8" w:rsidRPr="00075A1E">
        <w:rPr>
          <w:rFonts w:eastAsia="Arial Unicode MS"/>
          <w:color w:val="auto"/>
          <w:u w:color="000000"/>
        </w:rPr>
        <w:t xml:space="preserve"> </w:t>
      </w:r>
      <w:r w:rsidR="00544FF8" w:rsidRPr="00075A1E">
        <w:rPr>
          <w:rFonts w:eastAsia="Arial Unicode MS"/>
          <w:color w:val="auto"/>
          <w:u w:color="000000"/>
        </w:rPr>
        <w:t xml:space="preserve">a </w:t>
      </w:r>
      <w:r w:rsidR="00E9193A" w:rsidRPr="00075A1E">
        <w:rPr>
          <w:rFonts w:eastAsia="Arial Unicode MS"/>
          <w:color w:val="auto"/>
          <w:u w:color="000000"/>
        </w:rPr>
        <w:t>correct record</w:t>
      </w:r>
      <w:r w:rsidR="00386224" w:rsidRPr="00075A1E">
        <w:rPr>
          <w:rFonts w:eastAsia="Arial Unicode MS"/>
          <w:color w:val="auto"/>
          <w:u w:color="000000"/>
        </w:rPr>
        <w:t xml:space="preserve">. </w:t>
      </w:r>
    </w:p>
    <w:p w14:paraId="1995428A" w14:textId="77777777" w:rsidR="00790F56" w:rsidRPr="00075A1E" w:rsidRDefault="00790F56" w:rsidP="00EC4796">
      <w:pPr>
        <w:keepNext/>
        <w:tabs>
          <w:tab w:val="left" w:pos="1134"/>
          <w:tab w:val="left" w:pos="3686"/>
        </w:tabs>
        <w:ind w:left="1134"/>
        <w:jc w:val="both"/>
        <w:outlineLvl w:val="0"/>
        <w:rPr>
          <w:rFonts w:ascii="Arial" w:eastAsia="Arial Unicode MS" w:hAnsi="Arial"/>
          <w:color w:val="000000"/>
          <w:u w:color="000000"/>
        </w:rPr>
      </w:pPr>
    </w:p>
    <w:p w14:paraId="053A6FA9" w14:textId="7AD3718C" w:rsidR="00B53143" w:rsidRPr="00075A1E" w:rsidRDefault="00040171" w:rsidP="0080659C">
      <w:pPr>
        <w:pStyle w:val="Numberedpara"/>
        <w:rPr>
          <w:rFonts w:eastAsia="Arial Unicode MS" w:hAnsi="Arial Unicode MS"/>
          <w:b/>
          <w:u w:color="000000"/>
        </w:rPr>
      </w:pPr>
      <w:r w:rsidRPr="00075A1E">
        <w:rPr>
          <w:rFonts w:eastAsia="Arial Unicode MS"/>
          <w:u w:color="000000"/>
        </w:rPr>
        <w:t xml:space="preserve">The </w:t>
      </w:r>
      <w:r w:rsidR="006D5844" w:rsidRPr="00075A1E">
        <w:rPr>
          <w:rFonts w:eastAsia="Arial Unicode MS"/>
          <w:u w:color="000000"/>
        </w:rPr>
        <w:t xml:space="preserve">Board reviewed the </w:t>
      </w:r>
      <w:r w:rsidR="00032560" w:rsidRPr="00075A1E">
        <w:rPr>
          <w:rFonts w:eastAsia="Arial Unicode MS"/>
          <w:u w:color="000000"/>
        </w:rPr>
        <w:t>actions arising from the public Board m</w:t>
      </w:r>
      <w:r w:rsidR="00175C2E" w:rsidRPr="00075A1E">
        <w:rPr>
          <w:rFonts w:eastAsia="Arial Unicode MS"/>
          <w:u w:color="000000"/>
        </w:rPr>
        <w:t xml:space="preserve">eeting held on </w:t>
      </w:r>
      <w:r w:rsidR="00A35F9C" w:rsidRPr="00075A1E">
        <w:rPr>
          <w:rFonts w:eastAsia="Arial Unicode MS"/>
          <w:u w:color="000000"/>
        </w:rPr>
        <w:t>25 March</w:t>
      </w:r>
      <w:r w:rsidR="007F6A19" w:rsidRPr="00075A1E">
        <w:rPr>
          <w:rFonts w:eastAsia="Arial Unicode MS"/>
          <w:u w:color="000000"/>
        </w:rPr>
        <w:t xml:space="preserve"> 2020</w:t>
      </w:r>
      <w:r w:rsidR="00215E12" w:rsidRPr="00075A1E">
        <w:rPr>
          <w:rFonts w:eastAsia="Arial Unicode MS"/>
          <w:u w:color="000000"/>
        </w:rPr>
        <w:t xml:space="preserve"> </w:t>
      </w:r>
      <w:r w:rsidR="006D5844" w:rsidRPr="00075A1E">
        <w:rPr>
          <w:rFonts w:eastAsia="Arial Unicode MS"/>
          <w:u w:color="000000"/>
        </w:rPr>
        <w:t xml:space="preserve">and noted </w:t>
      </w:r>
      <w:r w:rsidR="00EB71E5" w:rsidRPr="00075A1E">
        <w:rPr>
          <w:rFonts w:eastAsia="Arial Unicode MS"/>
          <w:u w:color="000000"/>
        </w:rPr>
        <w:t>that</w:t>
      </w:r>
      <w:r w:rsidR="00B53143" w:rsidRPr="00075A1E">
        <w:rPr>
          <w:rFonts w:eastAsia="Arial Unicode MS"/>
          <w:u w:color="000000"/>
        </w:rPr>
        <w:t>:</w:t>
      </w:r>
    </w:p>
    <w:p w14:paraId="2A00B452" w14:textId="610961ED" w:rsidR="00DC296C" w:rsidRPr="00075A1E" w:rsidRDefault="005124A4" w:rsidP="00DC296C">
      <w:pPr>
        <w:pStyle w:val="Bullets"/>
        <w:rPr>
          <w:rFonts w:hAnsi="Arial Unicode MS"/>
        </w:rPr>
      </w:pPr>
      <w:r w:rsidRPr="00075A1E">
        <w:rPr>
          <w:rFonts w:hAnsi="Arial Unicode MS"/>
        </w:rPr>
        <w:t>W</w:t>
      </w:r>
      <w:r w:rsidR="00541808" w:rsidRPr="00075A1E">
        <w:rPr>
          <w:rFonts w:hAnsi="Arial Unicode MS"/>
        </w:rPr>
        <w:t xml:space="preserve">ork on the </w:t>
      </w:r>
      <w:r w:rsidR="0087034A" w:rsidRPr="00075A1E">
        <w:rPr>
          <w:rFonts w:hAnsi="Arial Unicode MS"/>
        </w:rPr>
        <w:t xml:space="preserve">proposed changes to the topic </w:t>
      </w:r>
      <w:r w:rsidR="00835AEA" w:rsidRPr="00075A1E">
        <w:rPr>
          <w:rFonts w:hAnsi="Arial Unicode MS"/>
        </w:rPr>
        <w:t>selection</w:t>
      </w:r>
      <w:r w:rsidR="0087034A" w:rsidRPr="00075A1E">
        <w:rPr>
          <w:rFonts w:hAnsi="Arial Unicode MS"/>
        </w:rPr>
        <w:t xml:space="preserve"> </w:t>
      </w:r>
      <w:r w:rsidR="00D66F1F" w:rsidRPr="00075A1E">
        <w:rPr>
          <w:rFonts w:hAnsi="Arial Unicode MS"/>
        </w:rPr>
        <w:t>processes</w:t>
      </w:r>
      <w:r w:rsidR="0087034A" w:rsidRPr="00075A1E">
        <w:rPr>
          <w:rFonts w:hAnsi="Arial Unicode MS"/>
        </w:rPr>
        <w:t xml:space="preserve"> for guidance produced by the Centre for Health Technology </w:t>
      </w:r>
      <w:r w:rsidR="00A34827" w:rsidRPr="00075A1E">
        <w:rPr>
          <w:rFonts w:hAnsi="Arial Unicode MS"/>
        </w:rPr>
        <w:t xml:space="preserve">Evaluation (CHTE) </w:t>
      </w:r>
      <w:r w:rsidR="0087034A" w:rsidRPr="00075A1E">
        <w:rPr>
          <w:rFonts w:hAnsi="Arial Unicode MS"/>
        </w:rPr>
        <w:t xml:space="preserve">and the </w:t>
      </w:r>
      <w:r w:rsidR="00835AEA" w:rsidRPr="00075A1E">
        <w:rPr>
          <w:rFonts w:hAnsi="Arial Unicode MS"/>
        </w:rPr>
        <w:t>prioritisation</w:t>
      </w:r>
      <w:r w:rsidR="0087034A" w:rsidRPr="00075A1E">
        <w:rPr>
          <w:rFonts w:hAnsi="Arial Unicode MS"/>
        </w:rPr>
        <w:t xml:space="preserve"> of activities in the Centre for Guidelines continues in advance of future consultation and </w:t>
      </w:r>
      <w:r w:rsidRPr="00075A1E">
        <w:rPr>
          <w:rFonts w:hAnsi="Arial Unicode MS"/>
        </w:rPr>
        <w:t xml:space="preserve">stakeholder </w:t>
      </w:r>
      <w:r w:rsidR="0087034A" w:rsidRPr="00075A1E">
        <w:rPr>
          <w:rFonts w:hAnsi="Arial Unicode MS"/>
        </w:rPr>
        <w:t xml:space="preserve">engagement. </w:t>
      </w:r>
    </w:p>
    <w:p w14:paraId="5B012912" w14:textId="2DD97628" w:rsidR="00DC296C" w:rsidRPr="00075A1E" w:rsidRDefault="00DC296C" w:rsidP="00DC296C">
      <w:pPr>
        <w:pStyle w:val="Bullets"/>
        <w:rPr>
          <w:rFonts w:hAnsi="Arial Unicode MS"/>
        </w:rPr>
      </w:pPr>
      <w:r w:rsidRPr="00075A1E">
        <w:rPr>
          <w:rFonts w:hAnsi="Arial Unicode MS"/>
        </w:rPr>
        <w:t>Revised equality objectives will be brought to the Board in September as part of the annual equality report.</w:t>
      </w:r>
    </w:p>
    <w:p w14:paraId="5703CC9D" w14:textId="1CB729DA" w:rsidR="00813AE0" w:rsidRPr="00075A1E" w:rsidRDefault="004602E4" w:rsidP="00A35F9C">
      <w:pPr>
        <w:pStyle w:val="Bullets"/>
        <w:rPr>
          <w:rFonts w:hAnsi="Arial Unicode MS"/>
        </w:rPr>
      </w:pPr>
      <w:r w:rsidRPr="00075A1E">
        <w:rPr>
          <w:rFonts w:hAnsi="Arial Unicode MS"/>
        </w:rPr>
        <w:t xml:space="preserve">The time limited committee of the Board </w:t>
      </w:r>
      <w:r w:rsidR="00670486" w:rsidRPr="00075A1E">
        <w:rPr>
          <w:rFonts w:hAnsi="Arial Unicode MS"/>
        </w:rPr>
        <w:t>i</w:t>
      </w:r>
      <w:r w:rsidRPr="00075A1E">
        <w:rPr>
          <w:rFonts w:hAnsi="Arial Unicode MS"/>
        </w:rPr>
        <w:t xml:space="preserve">s now in operation, and would cease to exist once Sharmila Nebhrajani is in post </w:t>
      </w:r>
      <w:r w:rsidR="00670486" w:rsidRPr="00075A1E">
        <w:rPr>
          <w:rFonts w:hAnsi="Arial Unicode MS"/>
        </w:rPr>
        <w:t>as Chair</w:t>
      </w:r>
      <w:r w:rsidR="000A7C74">
        <w:rPr>
          <w:rFonts w:hAnsi="Arial Unicode MS"/>
        </w:rPr>
        <w:t>man</w:t>
      </w:r>
      <w:r w:rsidR="00670486" w:rsidRPr="00075A1E">
        <w:rPr>
          <w:rFonts w:hAnsi="Arial Unicode MS"/>
        </w:rPr>
        <w:t xml:space="preserve"> </w:t>
      </w:r>
      <w:r w:rsidRPr="00075A1E">
        <w:rPr>
          <w:rFonts w:hAnsi="Arial Unicode MS"/>
        </w:rPr>
        <w:t>on 25 May 2020 and the number of non-executives returns to the minimum required by the Health and Social Care Act 2012.</w:t>
      </w:r>
    </w:p>
    <w:p w14:paraId="183F7528" w14:textId="4C472120" w:rsidR="0087034A" w:rsidRPr="00075A1E" w:rsidRDefault="0087034A" w:rsidP="0087034A">
      <w:pPr>
        <w:pStyle w:val="Bullets"/>
        <w:rPr>
          <w:rFonts w:hAnsi="Arial Unicode MS"/>
        </w:rPr>
      </w:pPr>
      <w:r w:rsidRPr="00075A1E">
        <w:rPr>
          <w:rFonts w:hAnsi="Arial Unicode MS"/>
        </w:rPr>
        <w:t>The Chief Executive</w:t>
      </w:r>
      <w:r w:rsidRPr="00075A1E">
        <w:rPr>
          <w:rFonts w:hAnsi="Arial Unicode MS"/>
        </w:rPr>
        <w:t>’</w:t>
      </w:r>
      <w:r w:rsidRPr="00075A1E">
        <w:rPr>
          <w:rFonts w:hAnsi="Arial Unicode MS"/>
        </w:rPr>
        <w:t xml:space="preserve">s Board report now includes actions for NICE </w:t>
      </w:r>
      <w:r w:rsidR="00835AEA" w:rsidRPr="00075A1E">
        <w:rPr>
          <w:rFonts w:hAnsi="Arial Unicode MS"/>
        </w:rPr>
        <w:t>arising from</w:t>
      </w:r>
      <w:r w:rsidRPr="00075A1E">
        <w:rPr>
          <w:rFonts w:hAnsi="Arial Unicode MS"/>
        </w:rPr>
        <w:t xml:space="preserve"> HM Coroner</w:t>
      </w:r>
      <w:r w:rsidRPr="00075A1E">
        <w:rPr>
          <w:rFonts w:hAnsi="Arial Unicode MS"/>
        </w:rPr>
        <w:t>’</w:t>
      </w:r>
      <w:r w:rsidRPr="00075A1E">
        <w:rPr>
          <w:rFonts w:hAnsi="Arial Unicode MS"/>
        </w:rPr>
        <w:t>s regulation 28 reports.</w:t>
      </w:r>
    </w:p>
    <w:p w14:paraId="2CD91B70" w14:textId="77777777" w:rsidR="00A35F9C" w:rsidRPr="00075A1E" w:rsidRDefault="00A35F9C" w:rsidP="008B66B1">
      <w:pPr>
        <w:pStyle w:val="Heading1"/>
      </w:pPr>
    </w:p>
    <w:p w14:paraId="61C44BA6" w14:textId="6AA957E3" w:rsidR="00922B61" w:rsidRPr="00075A1E" w:rsidRDefault="00E56745" w:rsidP="008B66B1">
      <w:pPr>
        <w:pStyle w:val="Heading1"/>
        <w:rPr>
          <w:rFonts w:hAnsi="Arial"/>
        </w:rPr>
      </w:pPr>
      <w:r w:rsidRPr="00075A1E">
        <w:t>20/0</w:t>
      </w:r>
      <w:r w:rsidR="00A35F9C" w:rsidRPr="00075A1E">
        <w:t>43</w:t>
      </w:r>
      <w:r w:rsidR="002E01D1" w:rsidRPr="00075A1E">
        <w:t xml:space="preserve"> </w:t>
      </w:r>
      <w:r w:rsidR="00CF6F60" w:rsidRPr="00075A1E">
        <w:t>Chief Executive</w:t>
      </w:r>
      <w:r w:rsidR="00922B61" w:rsidRPr="00075A1E">
        <w:t>’</w:t>
      </w:r>
      <w:r w:rsidR="00CF6F60" w:rsidRPr="00075A1E">
        <w:t>s report</w:t>
      </w:r>
    </w:p>
    <w:p w14:paraId="4296FD7D" w14:textId="77777777" w:rsidR="001031B9" w:rsidRPr="00075A1E" w:rsidRDefault="001031B9" w:rsidP="00EC4796">
      <w:pPr>
        <w:ind w:left="567"/>
        <w:jc w:val="both"/>
        <w:outlineLvl w:val="0"/>
        <w:rPr>
          <w:rFonts w:ascii="Arial" w:eastAsia="Arial Unicode MS" w:hAnsi="Arial"/>
          <w:color w:val="000000"/>
          <w:u w:color="000000"/>
        </w:rPr>
      </w:pPr>
    </w:p>
    <w:p w14:paraId="6D9D77B3" w14:textId="67890BAD" w:rsidR="00927291" w:rsidRPr="00075A1E" w:rsidRDefault="00A35F9C" w:rsidP="00927291">
      <w:pPr>
        <w:pStyle w:val="Numberedpara"/>
        <w:rPr>
          <w:rFonts w:eastAsia="Arial Unicode MS"/>
          <w:u w:color="000000"/>
        </w:rPr>
      </w:pPr>
      <w:r w:rsidRPr="00075A1E">
        <w:rPr>
          <w:rFonts w:eastAsia="Arial Unicode MS"/>
          <w:u w:color="000000"/>
        </w:rPr>
        <w:t>Gill Leng</w:t>
      </w:r>
      <w:r w:rsidR="00105E77" w:rsidRPr="00075A1E">
        <w:rPr>
          <w:rFonts w:eastAsia="Arial Unicode MS"/>
          <w:u w:color="000000"/>
        </w:rPr>
        <w:t xml:space="preserve"> presented </w:t>
      </w:r>
      <w:r w:rsidR="00267266" w:rsidRPr="00075A1E">
        <w:rPr>
          <w:rFonts w:eastAsia="Arial Unicode MS"/>
          <w:u w:color="000000"/>
        </w:rPr>
        <w:t xml:space="preserve">the </w:t>
      </w:r>
      <w:r w:rsidR="005A1BC6" w:rsidRPr="00075A1E">
        <w:rPr>
          <w:rFonts w:eastAsia="Arial Unicode MS"/>
          <w:u w:color="000000"/>
        </w:rPr>
        <w:t xml:space="preserve">Chief Executive’s </w:t>
      </w:r>
      <w:r w:rsidR="00105E77" w:rsidRPr="00075A1E">
        <w:rPr>
          <w:rFonts w:eastAsia="Arial Unicode MS"/>
          <w:u w:color="000000"/>
        </w:rPr>
        <w:t xml:space="preserve">report </w:t>
      </w:r>
      <w:r w:rsidR="00807246" w:rsidRPr="00075A1E">
        <w:rPr>
          <w:rFonts w:eastAsia="Arial Unicode MS"/>
          <w:u w:color="000000"/>
        </w:rPr>
        <w:t xml:space="preserve">which </w:t>
      </w:r>
      <w:r w:rsidR="001D1357" w:rsidRPr="00075A1E">
        <w:rPr>
          <w:rFonts w:eastAsia="Arial Unicode MS"/>
          <w:u w:color="000000"/>
        </w:rPr>
        <w:t xml:space="preserve">provided an update on the </w:t>
      </w:r>
      <w:r w:rsidR="003271CD" w:rsidRPr="00075A1E">
        <w:rPr>
          <w:rFonts w:eastAsia="Arial Unicode MS"/>
          <w:u w:color="000000"/>
        </w:rPr>
        <w:t xml:space="preserve">outputs from the </w:t>
      </w:r>
      <w:r w:rsidR="001D1357" w:rsidRPr="00075A1E">
        <w:rPr>
          <w:rFonts w:eastAsia="Arial Unicode MS"/>
          <w:u w:color="000000"/>
        </w:rPr>
        <w:t>main programme</w:t>
      </w:r>
      <w:r w:rsidR="003271CD" w:rsidRPr="00075A1E">
        <w:rPr>
          <w:rFonts w:eastAsia="Arial Unicode MS"/>
          <w:u w:color="000000"/>
        </w:rPr>
        <w:t xml:space="preserve">s for the 12 months to the end of March 2020 together with information on other matters of interest to the Board. </w:t>
      </w:r>
      <w:r w:rsidR="00267266" w:rsidRPr="00075A1E">
        <w:rPr>
          <w:rFonts w:eastAsia="Arial Unicode MS"/>
          <w:u w:color="000000"/>
        </w:rPr>
        <w:t xml:space="preserve">Gill noted that the report follows the </w:t>
      </w:r>
      <w:r w:rsidR="000649C9" w:rsidRPr="00075A1E">
        <w:rPr>
          <w:rFonts w:eastAsia="Arial Unicode MS"/>
          <w:u w:color="000000"/>
        </w:rPr>
        <w:t xml:space="preserve">structure </w:t>
      </w:r>
      <w:r w:rsidR="00267266" w:rsidRPr="00075A1E">
        <w:rPr>
          <w:rFonts w:eastAsia="Arial Unicode MS"/>
          <w:u w:color="000000"/>
        </w:rPr>
        <w:t>of the previous Chief Executive</w:t>
      </w:r>
      <w:r w:rsidR="000649C9" w:rsidRPr="00075A1E">
        <w:rPr>
          <w:rFonts w:eastAsia="Arial Unicode MS"/>
          <w:u w:color="000000"/>
        </w:rPr>
        <w:t>’s</w:t>
      </w:r>
      <w:r w:rsidR="00267266" w:rsidRPr="00075A1E">
        <w:rPr>
          <w:rFonts w:eastAsia="Arial Unicode MS"/>
          <w:u w:color="000000"/>
        </w:rPr>
        <w:t xml:space="preserve"> reports, but </w:t>
      </w:r>
      <w:r w:rsidR="00835AEA" w:rsidRPr="00075A1E">
        <w:rPr>
          <w:rFonts w:eastAsia="Arial Unicode MS"/>
          <w:u w:color="000000"/>
        </w:rPr>
        <w:t>she</w:t>
      </w:r>
      <w:r w:rsidR="00267266" w:rsidRPr="00075A1E">
        <w:rPr>
          <w:rFonts w:eastAsia="Arial Unicode MS"/>
          <w:u w:color="000000"/>
        </w:rPr>
        <w:t xml:space="preserve"> w</w:t>
      </w:r>
      <w:r w:rsidR="00670486" w:rsidRPr="00075A1E">
        <w:rPr>
          <w:rFonts w:eastAsia="Arial Unicode MS"/>
          <w:u w:color="000000"/>
        </w:rPr>
        <w:t xml:space="preserve">ill </w:t>
      </w:r>
      <w:r w:rsidR="00D66F1F" w:rsidRPr="00075A1E">
        <w:rPr>
          <w:rFonts w:eastAsia="Arial Unicode MS"/>
          <w:u w:color="000000"/>
        </w:rPr>
        <w:t>review</w:t>
      </w:r>
      <w:r w:rsidR="00267266" w:rsidRPr="00075A1E">
        <w:rPr>
          <w:rFonts w:eastAsia="Arial Unicode MS"/>
          <w:u w:color="000000"/>
        </w:rPr>
        <w:t xml:space="preserve"> the format for this and the other Board reports with the new </w:t>
      </w:r>
      <w:r w:rsidR="00835AEA" w:rsidRPr="00075A1E">
        <w:rPr>
          <w:rFonts w:eastAsia="Arial Unicode MS"/>
          <w:u w:color="000000"/>
        </w:rPr>
        <w:t>Chair</w:t>
      </w:r>
      <w:r w:rsidR="000649C9" w:rsidRPr="00075A1E">
        <w:rPr>
          <w:rFonts w:eastAsia="Arial Unicode MS"/>
          <w:u w:color="000000"/>
        </w:rPr>
        <w:t xml:space="preserve">. </w:t>
      </w:r>
      <w:r w:rsidR="00267266" w:rsidRPr="00075A1E">
        <w:rPr>
          <w:rFonts w:eastAsia="Arial Unicode MS"/>
          <w:u w:color="000000"/>
        </w:rPr>
        <w:t xml:space="preserve">Gill </w:t>
      </w:r>
      <w:r w:rsidR="00835AEA" w:rsidRPr="00075A1E">
        <w:rPr>
          <w:rFonts w:eastAsia="Arial Unicode MS"/>
          <w:u w:color="000000"/>
        </w:rPr>
        <w:t>highlighted</w:t>
      </w:r>
      <w:r w:rsidR="005A3463" w:rsidRPr="00075A1E">
        <w:rPr>
          <w:rFonts w:eastAsia="Arial Unicode MS"/>
          <w:u w:color="000000"/>
        </w:rPr>
        <w:t xml:space="preserve"> NICE’s response to the COVID-19 pandemic and thanked staff, </w:t>
      </w:r>
      <w:proofErr w:type="gramStart"/>
      <w:r w:rsidR="005A3463" w:rsidRPr="00075A1E">
        <w:rPr>
          <w:rFonts w:eastAsia="Arial Unicode MS"/>
          <w:u w:color="000000"/>
        </w:rPr>
        <w:t>in particular those</w:t>
      </w:r>
      <w:proofErr w:type="gramEnd"/>
      <w:r w:rsidR="005A3463" w:rsidRPr="00075A1E">
        <w:rPr>
          <w:rFonts w:eastAsia="Arial Unicode MS"/>
          <w:u w:color="000000"/>
        </w:rPr>
        <w:t xml:space="preserve"> </w:t>
      </w:r>
      <w:r w:rsidR="00835AEA" w:rsidRPr="00075A1E">
        <w:rPr>
          <w:rFonts w:eastAsia="Arial Unicode MS"/>
          <w:u w:color="000000"/>
        </w:rPr>
        <w:t>who</w:t>
      </w:r>
      <w:r w:rsidR="005A3463" w:rsidRPr="00075A1E">
        <w:rPr>
          <w:rFonts w:eastAsia="Arial Unicode MS"/>
          <w:u w:color="000000"/>
        </w:rPr>
        <w:t xml:space="preserve"> worked on the rapid guidelines and the Research to Access Pathway for Investigational Drugs in COVID-19 (RAPID-C19).</w:t>
      </w:r>
    </w:p>
    <w:p w14:paraId="78FF8232" w14:textId="77777777" w:rsidR="00F43013" w:rsidRPr="00075A1E" w:rsidRDefault="00F43013" w:rsidP="00F43013">
      <w:pPr>
        <w:pStyle w:val="Numberedpara"/>
        <w:numPr>
          <w:ilvl w:val="0"/>
          <w:numId w:val="0"/>
        </w:numPr>
        <w:ind w:left="567"/>
        <w:rPr>
          <w:rFonts w:eastAsia="Arial Unicode MS"/>
          <w:u w:color="000000"/>
        </w:rPr>
      </w:pPr>
    </w:p>
    <w:p w14:paraId="5AC03733" w14:textId="4A09E0AD" w:rsidR="00E627B4" w:rsidRPr="00075A1E" w:rsidRDefault="00F43013" w:rsidP="00260004">
      <w:pPr>
        <w:pStyle w:val="Numberedpara"/>
        <w:rPr>
          <w:rFonts w:eastAsia="Arial Unicode MS"/>
          <w:u w:color="000000"/>
        </w:rPr>
      </w:pPr>
      <w:r w:rsidRPr="00075A1E">
        <w:rPr>
          <w:rFonts w:eastAsia="Arial Unicode MS"/>
          <w:u w:color="000000"/>
        </w:rPr>
        <w:t>Board members praised NICE’s response to COVID-19 and congratulated Gill for a positive start a</w:t>
      </w:r>
      <w:r w:rsidR="000649C9" w:rsidRPr="00075A1E">
        <w:rPr>
          <w:rFonts w:eastAsia="Arial Unicode MS"/>
          <w:u w:color="000000"/>
        </w:rPr>
        <w:t>s</w:t>
      </w:r>
      <w:r w:rsidRPr="00075A1E">
        <w:rPr>
          <w:rFonts w:eastAsia="Arial Unicode MS"/>
          <w:u w:color="000000"/>
        </w:rPr>
        <w:t xml:space="preserve"> Chief </w:t>
      </w:r>
      <w:r w:rsidR="00835AEA" w:rsidRPr="00075A1E">
        <w:rPr>
          <w:rFonts w:eastAsia="Arial Unicode MS"/>
          <w:u w:color="000000"/>
        </w:rPr>
        <w:t>Executive</w:t>
      </w:r>
      <w:r w:rsidRPr="00075A1E">
        <w:rPr>
          <w:rFonts w:eastAsia="Arial Unicode MS"/>
          <w:u w:color="000000"/>
        </w:rPr>
        <w:t xml:space="preserve"> in such </w:t>
      </w:r>
      <w:r w:rsidR="00D66F1F" w:rsidRPr="00075A1E">
        <w:rPr>
          <w:rFonts w:eastAsia="Arial Unicode MS"/>
          <w:u w:color="000000"/>
        </w:rPr>
        <w:t>challenging</w:t>
      </w:r>
      <w:r w:rsidRPr="00075A1E">
        <w:rPr>
          <w:rFonts w:eastAsia="Arial Unicode MS"/>
          <w:u w:color="000000"/>
        </w:rPr>
        <w:t xml:space="preserve"> circumstances. Board members asked about NICE’s planning for the ‘new normal’, including whether the</w:t>
      </w:r>
      <w:r w:rsidR="000649C9" w:rsidRPr="00075A1E">
        <w:rPr>
          <w:rFonts w:eastAsia="Arial Unicode MS"/>
          <w:u w:color="000000"/>
        </w:rPr>
        <w:t xml:space="preserve"> plans for</w:t>
      </w:r>
      <w:r w:rsidRPr="00075A1E">
        <w:rPr>
          <w:rFonts w:eastAsia="Arial Unicode MS"/>
          <w:u w:color="000000"/>
        </w:rPr>
        <w:t xml:space="preserve"> NICE Connect ha</w:t>
      </w:r>
      <w:r w:rsidR="000649C9" w:rsidRPr="00075A1E">
        <w:rPr>
          <w:rFonts w:eastAsia="Arial Unicode MS"/>
          <w:u w:color="000000"/>
        </w:rPr>
        <w:t xml:space="preserve">ve </w:t>
      </w:r>
      <w:r w:rsidRPr="00075A1E">
        <w:rPr>
          <w:rFonts w:eastAsia="Arial Unicode MS"/>
          <w:u w:color="000000"/>
        </w:rPr>
        <w:t>changed</w:t>
      </w:r>
      <w:r w:rsidR="00D26F5A" w:rsidRPr="00075A1E">
        <w:rPr>
          <w:rFonts w:eastAsia="Arial Unicode MS"/>
          <w:u w:color="000000"/>
        </w:rPr>
        <w:t xml:space="preserve"> and how NICE will support social care </w:t>
      </w:r>
      <w:proofErr w:type="gramStart"/>
      <w:r w:rsidR="000649C9" w:rsidRPr="00075A1E">
        <w:rPr>
          <w:rFonts w:eastAsia="Arial Unicode MS"/>
          <w:u w:color="000000"/>
        </w:rPr>
        <w:t>in light of</w:t>
      </w:r>
      <w:proofErr w:type="gramEnd"/>
      <w:r w:rsidR="000649C9" w:rsidRPr="00075A1E">
        <w:rPr>
          <w:rFonts w:eastAsia="Arial Unicode MS"/>
          <w:u w:color="000000"/>
        </w:rPr>
        <w:t xml:space="preserve"> the challenges experienced</w:t>
      </w:r>
      <w:r w:rsidR="00670486" w:rsidRPr="00075A1E">
        <w:rPr>
          <w:rFonts w:eastAsia="Arial Unicode MS"/>
          <w:u w:color="000000"/>
        </w:rPr>
        <w:t xml:space="preserve"> by the sector</w:t>
      </w:r>
      <w:r w:rsidR="000649C9" w:rsidRPr="00075A1E">
        <w:rPr>
          <w:rFonts w:eastAsia="Arial Unicode MS"/>
          <w:u w:color="000000"/>
        </w:rPr>
        <w:t xml:space="preserve"> in recent weeks</w:t>
      </w:r>
      <w:r w:rsidRPr="00075A1E">
        <w:rPr>
          <w:rFonts w:eastAsia="Arial Unicode MS"/>
          <w:u w:color="000000"/>
        </w:rPr>
        <w:t xml:space="preserve">. </w:t>
      </w:r>
      <w:r w:rsidR="00E6477A" w:rsidRPr="00075A1E">
        <w:rPr>
          <w:rFonts w:eastAsia="Arial Unicode MS"/>
          <w:u w:color="000000"/>
        </w:rPr>
        <w:t xml:space="preserve">In response, Gill confirmed </w:t>
      </w:r>
      <w:r w:rsidR="000C5941" w:rsidRPr="00075A1E">
        <w:rPr>
          <w:rFonts w:eastAsia="Arial Unicode MS"/>
          <w:u w:color="000000"/>
        </w:rPr>
        <w:t xml:space="preserve">that </w:t>
      </w:r>
      <w:r w:rsidR="00E627B4" w:rsidRPr="00075A1E">
        <w:rPr>
          <w:rFonts w:eastAsia="Arial Unicode MS"/>
          <w:u w:color="000000"/>
        </w:rPr>
        <w:t xml:space="preserve">the intention is to </w:t>
      </w:r>
      <w:r w:rsidR="00835AEA" w:rsidRPr="00075A1E">
        <w:rPr>
          <w:rFonts w:eastAsia="Arial Unicode MS"/>
          <w:u w:color="000000"/>
        </w:rPr>
        <w:t>capture</w:t>
      </w:r>
      <w:r w:rsidR="00E6477A" w:rsidRPr="00075A1E">
        <w:rPr>
          <w:rFonts w:eastAsia="Arial Unicode MS"/>
          <w:u w:color="000000"/>
        </w:rPr>
        <w:t xml:space="preserve"> the learning around the </w:t>
      </w:r>
      <w:r w:rsidR="000C5941" w:rsidRPr="00075A1E">
        <w:rPr>
          <w:rFonts w:eastAsia="Arial Unicode MS"/>
          <w:u w:color="000000"/>
        </w:rPr>
        <w:t xml:space="preserve">rapid </w:t>
      </w:r>
      <w:r w:rsidR="00E6477A" w:rsidRPr="00075A1E">
        <w:rPr>
          <w:rFonts w:eastAsia="Arial Unicode MS"/>
          <w:u w:color="000000"/>
        </w:rPr>
        <w:t xml:space="preserve">COVID-19 </w:t>
      </w:r>
      <w:r w:rsidR="000C5941" w:rsidRPr="00075A1E">
        <w:rPr>
          <w:rFonts w:eastAsia="Arial Unicode MS"/>
          <w:u w:color="000000"/>
        </w:rPr>
        <w:t>guidelines a</w:t>
      </w:r>
      <w:r w:rsidR="00E6477A" w:rsidRPr="00075A1E">
        <w:rPr>
          <w:rFonts w:eastAsia="Arial Unicode MS"/>
          <w:u w:color="000000"/>
        </w:rPr>
        <w:t xml:space="preserve">nd feed this into the </w:t>
      </w:r>
      <w:r w:rsidR="000C5941" w:rsidRPr="00075A1E">
        <w:rPr>
          <w:rFonts w:eastAsia="Arial Unicode MS"/>
          <w:u w:color="000000"/>
        </w:rPr>
        <w:t xml:space="preserve">approach to </w:t>
      </w:r>
      <w:r w:rsidR="00E6477A" w:rsidRPr="00075A1E">
        <w:rPr>
          <w:rFonts w:eastAsia="Arial Unicode MS"/>
          <w:u w:color="000000"/>
        </w:rPr>
        <w:t>standard guidance production</w:t>
      </w:r>
      <w:r w:rsidR="00670486" w:rsidRPr="00075A1E">
        <w:rPr>
          <w:rFonts w:eastAsia="Arial Unicode MS"/>
          <w:u w:color="000000"/>
        </w:rPr>
        <w:t xml:space="preserve">, </w:t>
      </w:r>
      <w:proofErr w:type="gramStart"/>
      <w:r w:rsidR="00670486" w:rsidRPr="00075A1E">
        <w:rPr>
          <w:rFonts w:eastAsia="Arial Unicode MS"/>
          <w:u w:color="000000"/>
        </w:rPr>
        <w:t xml:space="preserve">in </w:t>
      </w:r>
      <w:r w:rsidR="00835AEA" w:rsidRPr="00075A1E">
        <w:rPr>
          <w:rFonts w:eastAsia="Arial Unicode MS"/>
          <w:u w:color="000000"/>
        </w:rPr>
        <w:t>particular</w:t>
      </w:r>
      <w:r w:rsidR="00E6477A" w:rsidRPr="00075A1E">
        <w:rPr>
          <w:rFonts w:eastAsia="Arial Unicode MS"/>
          <w:u w:color="000000"/>
        </w:rPr>
        <w:t xml:space="preserve"> </w:t>
      </w:r>
      <w:r w:rsidR="00670486" w:rsidRPr="00075A1E">
        <w:rPr>
          <w:rFonts w:eastAsia="Arial Unicode MS"/>
          <w:u w:color="000000"/>
        </w:rPr>
        <w:t>how</w:t>
      </w:r>
      <w:proofErr w:type="gramEnd"/>
      <w:r w:rsidR="00670486" w:rsidRPr="00075A1E">
        <w:rPr>
          <w:rFonts w:eastAsia="Arial Unicode MS"/>
          <w:u w:color="000000"/>
        </w:rPr>
        <w:t xml:space="preserve"> </w:t>
      </w:r>
      <w:r w:rsidR="00E6477A" w:rsidRPr="00075A1E">
        <w:rPr>
          <w:rFonts w:eastAsia="Arial Unicode MS"/>
          <w:u w:color="000000"/>
        </w:rPr>
        <w:t>guidance can be produced</w:t>
      </w:r>
      <w:r w:rsidR="00E627B4" w:rsidRPr="00075A1E">
        <w:rPr>
          <w:rFonts w:eastAsia="Arial Unicode MS"/>
          <w:u w:color="000000"/>
        </w:rPr>
        <w:t xml:space="preserve"> quickly. </w:t>
      </w:r>
      <w:r w:rsidR="00D26F5A" w:rsidRPr="00075A1E">
        <w:rPr>
          <w:rFonts w:eastAsia="Arial Unicode MS"/>
          <w:u w:color="000000"/>
        </w:rPr>
        <w:t xml:space="preserve">Gill </w:t>
      </w:r>
      <w:r w:rsidR="000C5941" w:rsidRPr="00075A1E">
        <w:rPr>
          <w:rFonts w:eastAsia="Arial Unicode MS"/>
          <w:u w:color="000000"/>
        </w:rPr>
        <w:t xml:space="preserve">highlighted </w:t>
      </w:r>
      <w:r w:rsidR="00D26F5A" w:rsidRPr="00075A1E">
        <w:rPr>
          <w:rFonts w:eastAsia="Arial Unicode MS"/>
          <w:u w:color="000000"/>
        </w:rPr>
        <w:t xml:space="preserve">that NICE </w:t>
      </w:r>
      <w:r w:rsidR="000C5941" w:rsidRPr="00075A1E">
        <w:rPr>
          <w:rFonts w:eastAsia="Arial Unicode MS"/>
          <w:u w:color="000000"/>
        </w:rPr>
        <w:t>remains keen to support the social ca</w:t>
      </w:r>
      <w:r w:rsidR="00670486" w:rsidRPr="00075A1E">
        <w:rPr>
          <w:rFonts w:eastAsia="Arial Unicode MS"/>
          <w:u w:color="000000"/>
        </w:rPr>
        <w:t>r</w:t>
      </w:r>
      <w:r w:rsidR="000C5941" w:rsidRPr="00075A1E">
        <w:rPr>
          <w:rFonts w:eastAsia="Arial Unicode MS"/>
          <w:u w:color="000000"/>
        </w:rPr>
        <w:t xml:space="preserve">e sector but </w:t>
      </w:r>
      <w:r w:rsidR="00D26F5A" w:rsidRPr="00075A1E">
        <w:rPr>
          <w:rFonts w:eastAsia="Arial Unicode MS"/>
          <w:u w:color="000000"/>
        </w:rPr>
        <w:t xml:space="preserve">was not commissioned to produce any COVID-19 guidelines </w:t>
      </w:r>
      <w:r w:rsidR="00835AEA" w:rsidRPr="00075A1E">
        <w:rPr>
          <w:rFonts w:eastAsia="Arial Unicode MS"/>
          <w:u w:color="000000"/>
        </w:rPr>
        <w:t>specifically</w:t>
      </w:r>
      <w:r w:rsidR="00D26F5A" w:rsidRPr="00075A1E">
        <w:rPr>
          <w:rFonts w:eastAsia="Arial Unicode MS"/>
          <w:u w:color="000000"/>
        </w:rPr>
        <w:t xml:space="preserve"> focused on social care</w:t>
      </w:r>
      <w:r w:rsidR="000C5941" w:rsidRPr="00075A1E">
        <w:rPr>
          <w:rFonts w:eastAsia="Arial Unicode MS"/>
          <w:u w:color="000000"/>
        </w:rPr>
        <w:t>.</w:t>
      </w:r>
      <w:r w:rsidR="00D26F5A" w:rsidRPr="00075A1E">
        <w:rPr>
          <w:rFonts w:eastAsia="Arial Unicode MS"/>
          <w:u w:color="000000"/>
        </w:rPr>
        <w:t xml:space="preserve"> </w:t>
      </w:r>
      <w:r w:rsidR="000C5941" w:rsidRPr="00075A1E">
        <w:rPr>
          <w:rFonts w:eastAsia="Arial Unicode MS"/>
          <w:u w:color="000000"/>
        </w:rPr>
        <w:t xml:space="preserve">Existing guidance was therefore </w:t>
      </w:r>
      <w:r w:rsidR="00D26F5A" w:rsidRPr="00075A1E">
        <w:rPr>
          <w:rFonts w:eastAsia="Arial Unicode MS"/>
          <w:u w:color="000000"/>
        </w:rPr>
        <w:t>re-present</w:t>
      </w:r>
      <w:r w:rsidR="000C5941" w:rsidRPr="00075A1E">
        <w:rPr>
          <w:rFonts w:eastAsia="Arial Unicode MS"/>
          <w:u w:color="000000"/>
        </w:rPr>
        <w:t xml:space="preserve">ed for a </w:t>
      </w:r>
      <w:r w:rsidR="00D26F5A" w:rsidRPr="00075A1E">
        <w:rPr>
          <w:rFonts w:eastAsia="Arial Unicode MS"/>
          <w:u w:color="000000"/>
        </w:rPr>
        <w:t>social care context</w:t>
      </w:r>
      <w:r w:rsidR="00670486" w:rsidRPr="00075A1E">
        <w:rPr>
          <w:rFonts w:eastAsia="Arial Unicode MS"/>
          <w:u w:color="000000"/>
        </w:rPr>
        <w:t xml:space="preserve">, including </w:t>
      </w:r>
      <w:r w:rsidR="00D26F5A" w:rsidRPr="00075A1E">
        <w:rPr>
          <w:rFonts w:eastAsia="Arial Unicode MS"/>
          <w:u w:color="000000"/>
        </w:rPr>
        <w:t xml:space="preserve">for </w:t>
      </w:r>
      <w:r w:rsidR="00835AEA" w:rsidRPr="00075A1E">
        <w:rPr>
          <w:rFonts w:eastAsia="Arial Unicode MS"/>
          <w:u w:color="000000"/>
        </w:rPr>
        <w:t>example</w:t>
      </w:r>
      <w:r w:rsidR="00D26F5A" w:rsidRPr="00075A1E">
        <w:rPr>
          <w:rFonts w:eastAsia="Arial Unicode MS"/>
          <w:u w:color="000000"/>
        </w:rPr>
        <w:t xml:space="preserve"> around infection control. </w:t>
      </w:r>
    </w:p>
    <w:p w14:paraId="21D388CF" w14:textId="77777777" w:rsidR="00C31477" w:rsidRPr="00075A1E" w:rsidRDefault="00C31477" w:rsidP="00C31477">
      <w:pPr>
        <w:pStyle w:val="ListParagraph"/>
        <w:rPr>
          <w:rFonts w:eastAsia="Arial Unicode MS"/>
          <w:u w:color="000000"/>
        </w:rPr>
      </w:pPr>
    </w:p>
    <w:p w14:paraId="47CB3BC1" w14:textId="38C7E45A" w:rsidR="00E627B4" w:rsidRPr="00075A1E" w:rsidRDefault="00D26F5A" w:rsidP="00E627B4">
      <w:pPr>
        <w:pStyle w:val="Numberedpara"/>
        <w:rPr>
          <w:rFonts w:eastAsia="Arial Unicode MS"/>
          <w:u w:color="000000"/>
        </w:rPr>
      </w:pPr>
      <w:r w:rsidRPr="00075A1E">
        <w:rPr>
          <w:rFonts w:eastAsia="Arial Unicode MS"/>
          <w:u w:color="000000"/>
        </w:rPr>
        <w:t xml:space="preserve">In response to a question </w:t>
      </w:r>
      <w:r w:rsidR="00835AEA" w:rsidRPr="00075A1E">
        <w:rPr>
          <w:rFonts w:eastAsia="Arial Unicode MS"/>
          <w:u w:color="000000"/>
        </w:rPr>
        <w:t>from</w:t>
      </w:r>
      <w:r w:rsidRPr="00075A1E">
        <w:rPr>
          <w:rFonts w:eastAsia="Arial Unicode MS"/>
          <w:u w:color="000000"/>
        </w:rPr>
        <w:t xml:space="preserve"> the Board, Gill Leng and Meindert Boysen</w:t>
      </w:r>
      <w:r w:rsidR="00B3098C" w:rsidRPr="00075A1E">
        <w:rPr>
          <w:rFonts w:eastAsia="Arial Unicode MS"/>
          <w:u w:color="000000"/>
        </w:rPr>
        <w:t xml:space="preserve"> provided further information </w:t>
      </w:r>
      <w:r w:rsidR="00C31477" w:rsidRPr="00075A1E">
        <w:rPr>
          <w:rFonts w:eastAsia="Arial Unicode MS"/>
          <w:u w:color="000000"/>
        </w:rPr>
        <w:t xml:space="preserve">about </w:t>
      </w:r>
      <w:r w:rsidR="00B3098C" w:rsidRPr="00075A1E">
        <w:rPr>
          <w:rFonts w:eastAsia="Arial Unicode MS"/>
          <w:u w:color="000000"/>
        </w:rPr>
        <w:t>the delays to guidance production</w:t>
      </w:r>
      <w:r w:rsidR="00C31477" w:rsidRPr="00075A1E">
        <w:rPr>
          <w:rFonts w:eastAsia="Arial Unicode MS"/>
          <w:u w:color="000000"/>
        </w:rPr>
        <w:t xml:space="preserve"> noted in the report</w:t>
      </w:r>
      <w:r w:rsidR="00B3098C" w:rsidRPr="00075A1E">
        <w:rPr>
          <w:rFonts w:eastAsia="Arial Unicode MS"/>
          <w:u w:color="000000"/>
        </w:rPr>
        <w:t xml:space="preserve">. </w:t>
      </w:r>
      <w:r w:rsidR="000C3012" w:rsidRPr="00075A1E">
        <w:rPr>
          <w:rFonts w:eastAsia="Arial Unicode MS"/>
          <w:u w:color="000000"/>
        </w:rPr>
        <w:t>I</w:t>
      </w:r>
      <w:r w:rsidR="00B3098C" w:rsidRPr="00075A1E">
        <w:rPr>
          <w:rFonts w:eastAsia="Arial Unicode MS"/>
          <w:u w:color="000000"/>
        </w:rPr>
        <w:t>n some programmes, th</w:t>
      </w:r>
      <w:r w:rsidR="00C31477" w:rsidRPr="00075A1E">
        <w:rPr>
          <w:rFonts w:eastAsia="Arial Unicode MS"/>
          <w:u w:color="000000"/>
        </w:rPr>
        <w:t xml:space="preserve">e variation against plan </w:t>
      </w:r>
      <w:r w:rsidR="00B3098C" w:rsidRPr="00075A1E">
        <w:rPr>
          <w:rFonts w:eastAsia="Arial Unicode MS"/>
          <w:u w:color="000000"/>
        </w:rPr>
        <w:t xml:space="preserve">was due to the decision to </w:t>
      </w:r>
      <w:r w:rsidR="00C31477" w:rsidRPr="00075A1E">
        <w:rPr>
          <w:rFonts w:eastAsia="Arial Unicode MS"/>
          <w:u w:color="000000"/>
        </w:rPr>
        <w:t xml:space="preserve">focus on topics that were either </w:t>
      </w:r>
      <w:r w:rsidR="00835AEA" w:rsidRPr="00075A1E">
        <w:rPr>
          <w:rFonts w:eastAsia="Arial Unicode MS"/>
          <w:u w:color="000000"/>
        </w:rPr>
        <w:t>therapeutically</w:t>
      </w:r>
      <w:r w:rsidR="00B3098C" w:rsidRPr="00075A1E">
        <w:rPr>
          <w:rFonts w:eastAsia="Arial Unicode MS"/>
          <w:u w:color="000000"/>
        </w:rPr>
        <w:t xml:space="preserve"> </w:t>
      </w:r>
      <w:proofErr w:type="gramStart"/>
      <w:r w:rsidR="00B3098C" w:rsidRPr="00075A1E">
        <w:rPr>
          <w:rFonts w:eastAsia="Arial Unicode MS"/>
          <w:u w:color="000000"/>
        </w:rPr>
        <w:t>critical</w:t>
      </w:r>
      <w:proofErr w:type="gramEnd"/>
      <w:r w:rsidR="00B3098C" w:rsidRPr="00075A1E">
        <w:rPr>
          <w:rFonts w:eastAsia="Arial Unicode MS"/>
          <w:u w:color="000000"/>
        </w:rPr>
        <w:t xml:space="preserve"> or</w:t>
      </w:r>
      <w:r w:rsidR="00C31477" w:rsidRPr="00075A1E">
        <w:rPr>
          <w:rFonts w:eastAsia="Arial Unicode MS"/>
          <w:u w:color="000000"/>
        </w:rPr>
        <w:t xml:space="preserve"> </w:t>
      </w:r>
      <w:r w:rsidR="00B3098C" w:rsidRPr="00075A1E">
        <w:rPr>
          <w:rFonts w:eastAsia="Arial Unicode MS"/>
          <w:u w:color="000000"/>
        </w:rPr>
        <w:t>COVID-19 related</w:t>
      </w:r>
      <w:r w:rsidR="00C31477" w:rsidRPr="00075A1E">
        <w:rPr>
          <w:rFonts w:eastAsia="Arial Unicode MS"/>
          <w:u w:color="000000"/>
        </w:rPr>
        <w:t xml:space="preserve">. </w:t>
      </w:r>
      <w:r w:rsidR="00B3098C" w:rsidRPr="00075A1E">
        <w:rPr>
          <w:rFonts w:eastAsia="Arial Unicode MS"/>
          <w:u w:color="000000"/>
        </w:rPr>
        <w:t>The position in the technology appraisal</w:t>
      </w:r>
      <w:r w:rsidR="00C31477" w:rsidRPr="00075A1E">
        <w:rPr>
          <w:rFonts w:eastAsia="Arial Unicode MS"/>
          <w:u w:color="000000"/>
        </w:rPr>
        <w:t>s</w:t>
      </w:r>
      <w:r w:rsidR="00B3098C" w:rsidRPr="00075A1E">
        <w:rPr>
          <w:rFonts w:eastAsia="Arial Unicode MS"/>
          <w:u w:color="000000"/>
        </w:rPr>
        <w:t xml:space="preserve"> programme is more complex and </w:t>
      </w:r>
      <w:r w:rsidR="00835AEA" w:rsidRPr="00075A1E">
        <w:rPr>
          <w:rFonts w:eastAsia="Arial Unicode MS"/>
          <w:u w:color="000000"/>
        </w:rPr>
        <w:t>reflects</w:t>
      </w:r>
      <w:r w:rsidR="00B3098C" w:rsidRPr="00075A1E">
        <w:rPr>
          <w:rFonts w:eastAsia="Arial Unicode MS"/>
          <w:u w:color="000000"/>
        </w:rPr>
        <w:t xml:space="preserve"> a </w:t>
      </w:r>
      <w:r w:rsidR="00835AEA" w:rsidRPr="00075A1E">
        <w:rPr>
          <w:rFonts w:eastAsia="Arial Unicode MS"/>
          <w:u w:color="000000"/>
        </w:rPr>
        <w:t>broader</w:t>
      </w:r>
      <w:r w:rsidR="00B3098C" w:rsidRPr="00075A1E">
        <w:rPr>
          <w:rFonts w:eastAsia="Arial Unicode MS"/>
          <w:u w:color="000000"/>
        </w:rPr>
        <w:t xml:space="preserve"> range of factors. Meindert stated that </w:t>
      </w:r>
      <w:r w:rsidR="009A04AA" w:rsidRPr="00075A1E">
        <w:rPr>
          <w:rFonts w:eastAsia="Arial Unicode MS"/>
          <w:u w:color="000000"/>
        </w:rPr>
        <w:t>he w</w:t>
      </w:r>
      <w:r w:rsidR="0013715F" w:rsidRPr="00075A1E">
        <w:rPr>
          <w:rFonts w:eastAsia="Arial Unicode MS"/>
          <w:u w:color="000000"/>
        </w:rPr>
        <w:t>ill</w:t>
      </w:r>
      <w:r w:rsidR="009A04AA" w:rsidRPr="00075A1E">
        <w:rPr>
          <w:rFonts w:eastAsia="Arial Unicode MS"/>
          <w:u w:color="000000"/>
        </w:rPr>
        <w:t xml:space="preserve"> be exploring alternative </w:t>
      </w:r>
      <w:r w:rsidR="00835AEA" w:rsidRPr="00075A1E">
        <w:rPr>
          <w:rFonts w:eastAsia="Arial Unicode MS"/>
          <w:u w:color="000000"/>
        </w:rPr>
        <w:t>methods</w:t>
      </w:r>
      <w:r w:rsidR="009A04AA" w:rsidRPr="00075A1E">
        <w:rPr>
          <w:rFonts w:eastAsia="Arial Unicode MS"/>
          <w:u w:color="000000"/>
        </w:rPr>
        <w:t xml:space="preserve"> of </w:t>
      </w:r>
      <w:r w:rsidR="009A04AA" w:rsidRPr="00075A1E">
        <w:rPr>
          <w:rFonts w:eastAsia="Arial Unicode MS"/>
          <w:u w:color="000000"/>
        </w:rPr>
        <w:lastRenderedPageBreak/>
        <w:t xml:space="preserve">reporting performance </w:t>
      </w:r>
      <w:r w:rsidR="00835AEA" w:rsidRPr="00075A1E">
        <w:rPr>
          <w:rFonts w:eastAsia="Arial Unicode MS"/>
          <w:u w:color="000000"/>
        </w:rPr>
        <w:t>to</w:t>
      </w:r>
      <w:r w:rsidR="009A04AA" w:rsidRPr="00075A1E">
        <w:rPr>
          <w:rFonts w:eastAsia="Arial Unicode MS"/>
          <w:u w:color="000000"/>
        </w:rPr>
        <w:t xml:space="preserve"> the Board, as focusing solely on published outputs does not </w:t>
      </w:r>
      <w:r w:rsidR="00C31477" w:rsidRPr="00075A1E">
        <w:rPr>
          <w:rFonts w:eastAsia="Arial Unicode MS"/>
          <w:u w:color="000000"/>
        </w:rPr>
        <w:t xml:space="preserve">reflect the level of activity </w:t>
      </w:r>
      <w:r w:rsidR="000C3012" w:rsidRPr="00075A1E">
        <w:rPr>
          <w:rFonts w:eastAsia="Arial Unicode MS"/>
          <w:u w:color="000000"/>
        </w:rPr>
        <w:t>and productivity</w:t>
      </w:r>
      <w:r w:rsidR="00AD74E6" w:rsidRPr="00075A1E">
        <w:rPr>
          <w:rFonts w:eastAsia="Arial Unicode MS"/>
          <w:u w:color="000000"/>
        </w:rPr>
        <w:t xml:space="preserve">. </w:t>
      </w:r>
    </w:p>
    <w:p w14:paraId="51560105" w14:textId="77777777" w:rsidR="00F7171D" w:rsidRPr="00075A1E" w:rsidRDefault="00F7171D" w:rsidP="00F7171D">
      <w:pPr>
        <w:pStyle w:val="Numberedpara"/>
        <w:numPr>
          <w:ilvl w:val="0"/>
          <w:numId w:val="0"/>
        </w:numPr>
        <w:ind w:left="567"/>
        <w:rPr>
          <w:rFonts w:eastAsia="Arial Unicode MS"/>
          <w:color w:val="auto"/>
          <w:u w:color="000000"/>
        </w:rPr>
      </w:pPr>
    </w:p>
    <w:p w14:paraId="0568F0D6" w14:textId="77777777" w:rsidR="009D3D4F" w:rsidRPr="00075A1E" w:rsidRDefault="00DA3D27" w:rsidP="002E01D1">
      <w:pPr>
        <w:pStyle w:val="Numberedpara"/>
        <w:rPr>
          <w:rFonts w:hAnsi="Arial Unicode MS"/>
          <w:b/>
        </w:rPr>
      </w:pPr>
      <w:r w:rsidRPr="00075A1E">
        <w:t>The Board received the report</w:t>
      </w:r>
      <w:r w:rsidR="00251318" w:rsidRPr="00075A1E">
        <w:t xml:space="preserve">. </w:t>
      </w:r>
    </w:p>
    <w:p w14:paraId="4F1DBCF8" w14:textId="65353B14" w:rsidR="00251318" w:rsidRPr="00075A1E" w:rsidRDefault="00251318" w:rsidP="00EC4796">
      <w:pPr>
        <w:pStyle w:val="Body1"/>
        <w:tabs>
          <w:tab w:val="left" w:pos="1134"/>
        </w:tabs>
        <w:jc w:val="both"/>
        <w:rPr>
          <w:rFonts w:ascii="Arial" w:hAnsi="Arial Unicode MS"/>
          <w:b/>
        </w:rPr>
      </w:pPr>
    </w:p>
    <w:p w14:paraId="42E74751" w14:textId="213D093B" w:rsidR="00922B61" w:rsidRPr="00075A1E" w:rsidRDefault="00E56745" w:rsidP="008B66B1">
      <w:pPr>
        <w:pStyle w:val="Heading1"/>
        <w:rPr>
          <w:rFonts w:hAnsi="Arial"/>
        </w:rPr>
      </w:pPr>
      <w:r w:rsidRPr="00075A1E">
        <w:t>20/0</w:t>
      </w:r>
      <w:r w:rsidR="00927291" w:rsidRPr="00075A1E">
        <w:t>44</w:t>
      </w:r>
      <w:r w:rsidR="008B37D8" w:rsidRPr="00075A1E">
        <w:t xml:space="preserve"> </w:t>
      </w:r>
      <w:r w:rsidR="00805BD5" w:rsidRPr="00075A1E">
        <w:t>R</w:t>
      </w:r>
      <w:r w:rsidR="00CF6F60" w:rsidRPr="00075A1E">
        <w:t>esources report</w:t>
      </w:r>
    </w:p>
    <w:p w14:paraId="3DA7C45E" w14:textId="77777777" w:rsidR="001031B9" w:rsidRPr="00075A1E" w:rsidRDefault="001031B9" w:rsidP="00EC4796">
      <w:pPr>
        <w:ind w:left="153"/>
        <w:jc w:val="both"/>
        <w:outlineLvl w:val="0"/>
        <w:rPr>
          <w:rFonts w:ascii="Arial" w:eastAsia="Arial Unicode MS" w:hAnsi="Arial Unicode MS"/>
          <w:color w:val="000000"/>
          <w:u w:color="000000"/>
        </w:rPr>
      </w:pPr>
    </w:p>
    <w:p w14:paraId="6EE9E459" w14:textId="6147CB0F" w:rsidR="00484EC2" w:rsidRPr="00075A1E" w:rsidRDefault="00E56745" w:rsidP="00AC3A81">
      <w:pPr>
        <w:pStyle w:val="Numberedpara"/>
      </w:pPr>
      <w:r w:rsidRPr="00075A1E">
        <w:rPr>
          <w:rFonts w:eastAsia="Arial Unicode MS"/>
        </w:rPr>
        <w:t>Catherine Wilkinson</w:t>
      </w:r>
      <w:r w:rsidR="006D5844" w:rsidRPr="00075A1E">
        <w:rPr>
          <w:rFonts w:eastAsia="Arial Unicode MS"/>
        </w:rPr>
        <w:t xml:space="preserve"> </w:t>
      </w:r>
      <w:r w:rsidR="002C6006" w:rsidRPr="00075A1E">
        <w:rPr>
          <w:rFonts w:eastAsia="Arial Unicode MS"/>
        </w:rPr>
        <w:t>presented the report which outlined</w:t>
      </w:r>
      <w:r w:rsidR="00AD3336" w:rsidRPr="00075A1E">
        <w:rPr>
          <w:rFonts w:eastAsia="Arial Unicode MS"/>
        </w:rPr>
        <w:t xml:space="preserve"> the </w:t>
      </w:r>
      <w:r w:rsidR="00CC33D9" w:rsidRPr="00075A1E">
        <w:rPr>
          <w:rFonts w:eastAsia="Arial Unicode MS"/>
        </w:rPr>
        <w:t xml:space="preserve">financial position at </w:t>
      </w:r>
      <w:r w:rsidR="003271CD" w:rsidRPr="00075A1E">
        <w:rPr>
          <w:rFonts w:eastAsia="Arial Unicode MS"/>
        </w:rPr>
        <w:t xml:space="preserve">31 March 2020 and the potential impact of COVID-19 on the 2020/21 budget and workforce plan. </w:t>
      </w:r>
      <w:bookmarkStart w:id="1" w:name="OLE_LINK2"/>
      <w:r w:rsidR="00D760BE" w:rsidRPr="00075A1E">
        <w:rPr>
          <w:rFonts w:eastAsia="Arial Unicode MS"/>
        </w:rPr>
        <w:t>The final out-</w:t>
      </w:r>
      <w:r w:rsidR="00835AEA" w:rsidRPr="00075A1E">
        <w:rPr>
          <w:rFonts w:eastAsia="Arial Unicode MS"/>
        </w:rPr>
        <w:t>turn</w:t>
      </w:r>
      <w:r w:rsidR="00D760BE" w:rsidRPr="00075A1E">
        <w:rPr>
          <w:rFonts w:eastAsia="Arial Unicode MS"/>
        </w:rPr>
        <w:t xml:space="preserve"> position for 2019/20 was an underspend of £0.4m which </w:t>
      </w:r>
      <w:r w:rsidR="00484EC2" w:rsidRPr="00075A1E">
        <w:rPr>
          <w:rFonts w:eastAsia="Arial Unicode MS"/>
        </w:rPr>
        <w:t xml:space="preserve">satisfies the statutory duty to breakeven or better. In </w:t>
      </w:r>
      <w:r w:rsidR="00835AEA" w:rsidRPr="00075A1E">
        <w:rPr>
          <w:rFonts w:eastAsia="Arial Unicode MS"/>
        </w:rPr>
        <w:t>relation</w:t>
      </w:r>
      <w:r w:rsidR="00484EC2" w:rsidRPr="00075A1E">
        <w:rPr>
          <w:rFonts w:eastAsia="Arial Unicode MS"/>
        </w:rPr>
        <w:t xml:space="preserve"> to 2020/21, </w:t>
      </w:r>
      <w:r w:rsidR="00484EC2" w:rsidRPr="00075A1E">
        <w:t xml:space="preserve">the current assumption for planning purposes is a budget deficit of £0.4m, although in the worst-case scenario this could rise to £2.1m depending on the level of </w:t>
      </w:r>
      <w:r w:rsidR="00C65CDA" w:rsidRPr="00075A1E">
        <w:t>reduction</w:t>
      </w:r>
      <w:r w:rsidR="00484EC2" w:rsidRPr="00075A1E">
        <w:t xml:space="preserve"> in income from the </w:t>
      </w:r>
      <w:r w:rsidR="00835AEA" w:rsidRPr="00075A1E">
        <w:t>technology</w:t>
      </w:r>
      <w:r w:rsidR="00484EC2" w:rsidRPr="00075A1E">
        <w:t xml:space="preserve"> appraisals programme. </w:t>
      </w:r>
      <w:r w:rsidR="00C65CDA" w:rsidRPr="00075A1E">
        <w:t xml:space="preserve">It is likely that NICE </w:t>
      </w:r>
      <w:r w:rsidR="00835AEA" w:rsidRPr="00075A1E">
        <w:t>could</w:t>
      </w:r>
      <w:r w:rsidR="00C65CDA" w:rsidRPr="00075A1E">
        <w:t xml:space="preserve"> </w:t>
      </w:r>
      <w:r w:rsidR="005F47D9" w:rsidRPr="00075A1E">
        <w:t xml:space="preserve">identify </w:t>
      </w:r>
      <w:r w:rsidR="00835AEA" w:rsidRPr="00075A1E">
        <w:t>savings</w:t>
      </w:r>
      <w:r w:rsidR="005F47D9" w:rsidRPr="00075A1E">
        <w:t xml:space="preserve"> to balance the budget in the event of the £0.4m deficit. </w:t>
      </w:r>
      <w:r w:rsidR="00AD74E6" w:rsidRPr="00075A1E">
        <w:t xml:space="preserve">Should income reduce to the greater extent that has been modelled then </w:t>
      </w:r>
      <w:r w:rsidR="005F47D9" w:rsidRPr="00075A1E">
        <w:t>support w</w:t>
      </w:r>
      <w:r w:rsidR="000C3012" w:rsidRPr="00075A1E">
        <w:t xml:space="preserve">ill </w:t>
      </w:r>
      <w:r w:rsidR="00AD74E6" w:rsidRPr="00075A1E">
        <w:t xml:space="preserve">likely </w:t>
      </w:r>
      <w:r w:rsidR="005F47D9" w:rsidRPr="00075A1E">
        <w:t>be required from the Department for Health and Social Care (DHSC)</w:t>
      </w:r>
      <w:r w:rsidR="00AD74E6" w:rsidRPr="00075A1E">
        <w:t xml:space="preserve">. </w:t>
      </w:r>
      <w:r w:rsidR="00FD3F94" w:rsidRPr="00075A1E">
        <w:t xml:space="preserve">Catherine highlighted the support for staff around COVID-19, including the </w:t>
      </w:r>
      <w:r w:rsidR="00D66F1F" w:rsidRPr="00075A1E">
        <w:t>regular</w:t>
      </w:r>
      <w:r w:rsidR="00FD3F94" w:rsidRPr="00075A1E">
        <w:t xml:space="preserve"> staff surveys and the digital marketplace to match skills and </w:t>
      </w:r>
      <w:r w:rsidR="000C3012" w:rsidRPr="00075A1E">
        <w:t>capacity</w:t>
      </w:r>
      <w:r w:rsidR="00FD3F94" w:rsidRPr="00075A1E">
        <w:t xml:space="preserve"> to areas in the business where extra resource is needed. </w:t>
      </w:r>
    </w:p>
    <w:p w14:paraId="03E8DA83" w14:textId="77777777" w:rsidR="002E1F01" w:rsidRPr="00075A1E" w:rsidRDefault="002E1F01" w:rsidP="002E1F01">
      <w:pPr>
        <w:pStyle w:val="Numberedpara"/>
        <w:numPr>
          <w:ilvl w:val="0"/>
          <w:numId w:val="0"/>
        </w:numPr>
        <w:ind w:left="567"/>
      </w:pPr>
    </w:p>
    <w:p w14:paraId="3D99729A" w14:textId="70E5FB65" w:rsidR="00754199" w:rsidRPr="00075A1E" w:rsidRDefault="002E1F01" w:rsidP="00484EC2">
      <w:pPr>
        <w:pStyle w:val="Numberedpara"/>
        <w:rPr>
          <w:rFonts w:eastAsia="Arial Unicode MS"/>
        </w:rPr>
      </w:pPr>
      <w:r w:rsidRPr="00075A1E">
        <w:rPr>
          <w:rFonts w:eastAsia="Arial Unicode MS"/>
        </w:rPr>
        <w:t>In response to questions from the Board, Catherine Wilkinson and Gill Leng confirmed that the longer-</w:t>
      </w:r>
      <w:r w:rsidR="00D66F1F" w:rsidRPr="00075A1E">
        <w:rPr>
          <w:rFonts w:eastAsia="Arial Unicode MS"/>
        </w:rPr>
        <w:t>term</w:t>
      </w:r>
      <w:r w:rsidRPr="00075A1E">
        <w:rPr>
          <w:rFonts w:eastAsia="Arial Unicode MS"/>
        </w:rPr>
        <w:t xml:space="preserve"> implica</w:t>
      </w:r>
      <w:r w:rsidR="009F736C" w:rsidRPr="00075A1E">
        <w:rPr>
          <w:rFonts w:eastAsia="Arial Unicode MS"/>
        </w:rPr>
        <w:t xml:space="preserve">tions </w:t>
      </w:r>
      <w:r w:rsidRPr="00075A1E">
        <w:rPr>
          <w:rFonts w:eastAsia="Arial Unicode MS"/>
        </w:rPr>
        <w:t xml:space="preserve">for the way staff work are being explored, </w:t>
      </w:r>
      <w:r w:rsidR="00D66F1F" w:rsidRPr="00075A1E">
        <w:rPr>
          <w:rFonts w:eastAsia="Arial Unicode MS"/>
        </w:rPr>
        <w:t>including</w:t>
      </w:r>
      <w:r w:rsidRPr="00075A1E">
        <w:rPr>
          <w:rFonts w:eastAsia="Arial Unicode MS"/>
        </w:rPr>
        <w:t xml:space="preserve"> both at home and in </w:t>
      </w:r>
      <w:r w:rsidR="009F4FE2" w:rsidRPr="00075A1E">
        <w:rPr>
          <w:rFonts w:eastAsia="Arial Unicode MS"/>
        </w:rPr>
        <w:t>the</w:t>
      </w:r>
      <w:r w:rsidRPr="00075A1E">
        <w:rPr>
          <w:rFonts w:eastAsia="Arial Unicode MS"/>
        </w:rPr>
        <w:t xml:space="preserve"> </w:t>
      </w:r>
      <w:r w:rsidR="00D66F1F" w:rsidRPr="00075A1E">
        <w:rPr>
          <w:rFonts w:eastAsia="Arial Unicode MS"/>
        </w:rPr>
        <w:t>future</w:t>
      </w:r>
      <w:r w:rsidRPr="00075A1E">
        <w:rPr>
          <w:rFonts w:eastAsia="Arial Unicode MS"/>
        </w:rPr>
        <w:t xml:space="preserve"> return to </w:t>
      </w:r>
      <w:r w:rsidR="009F4FE2" w:rsidRPr="00075A1E">
        <w:rPr>
          <w:rFonts w:eastAsia="Arial Unicode MS"/>
        </w:rPr>
        <w:t xml:space="preserve">working in </w:t>
      </w:r>
      <w:r w:rsidRPr="00075A1E">
        <w:rPr>
          <w:rFonts w:eastAsia="Arial Unicode MS"/>
        </w:rPr>
        <w:t>the offices.</w:t>
      </w:r>
    </w:p>
    <w:p w14:paraId="715DE1AB" w14:textId="77777777" w:rsidR="00953AC9" w:rsidRPr="00075A1E" w:rsidRDefault="00953AC9" w:rsidP="00953AC9">
      <w:pPr>
        <w:pStyle w:val="Numberedpara"/>
        <w:numPr>
          <w:ilvl w:val="0"/>
          <w:numId w:val="0"/>
        </w:numPr>
        <w:ind w:left="567"/>
        <w:rPr>
          <w:rFonts w:eastAsia="Arial Unicode MS"/>
          <w:color w:val="auto"/>
        </w:rPr>
      </w:pPr>
    </w:p>
    <w:p w14:paraId="29B66B07" w14:textId="6BE7E35B" w:rsidR="003C58AE" w:rsidRPr="00075A1E" w:rsidRDefault="00C66727" w:rsidP="00A41853">
      <w:pPr>
        <w:pStyle w:val="Numberedpara"/>
        <w:rPr>
          <w:rFonts w:eastAsia="Arial Unicode MS" w:hAnsi="Arial Unicode MS"/>
          <w:b/>
          <w:color w:val="auto"/>
          <w:u w:color="000000"/>
        </w:rPr>
      </w:pPr>
      <w:r w:rsidRPr="00075A1E">
        <w:rPr>
          <w:color w:val="auto"/>
        </w:rPr>
        <w:t xml:space="preserve">The Board </w:t>
      </w:r>
      <w:r w:rsidR="003C58AE" w:rsidRPr="00075A1E">
        <w:rPr>
          <w:color w:val="auto"/>
        </w:rPr>
        <w:t>received the report</w:t>
      </w:r>
      <w:r w:rsidR="004808F6" w:rsidRPr="00075A1E">
        <w:rPr>
          <w:color w:val="auto"/>
        </w:rPr>
        <w:t xml:space="preserve">. </w:t>
      </w:r>
    </w:p>
    <w:p w14:paraId="3F09CEDB" w14:textId="77777777" w:rsidR="00E968CE" w:rsidRPr="00075A1E" w:rsidRDefault="00E968CE" w:rsidP="00E968CE">
      <w:pPr>
        <w:pStyle w:val="ListParagraph"/>
        <w:rPr>
          <w:rFonts w:eastAsia="Arial Unicode MS" w:hAnsi="Arial Unicode MS"/>
          <w:b/>
          <w:u w:color="000000"/>
        </w:rPr>
      </w:pPr>
    </w:p>
    <w:p w14:paraId="3D61C4B9" w14:textId="2BA70F19" w:rsidR="00E80B1D" w:rsidRPr="00075A1E" w:rsidRDefault="00E56745" w:rsidP="0070720E">
      <w:pPr>
        <w:pStyle w:val="Heading1"/>
      </w:pPr>
      <w:r w:rsidRPr="00075A1E">
        <w:t>20/0</w:t>
      </w:r>
      <w:r w:rsidR="00927291" w:rsidRPr="00075A1E">
        <w:t>45</w:t>
      </w:r>
      <w:r w:rsidR="00805BD5" w:rsidRPr="00075A1E">
        <w:t xml:space="preserve"> </w:t>
      </w:r>
      <w:r w:rsidR="00927291" w:rsidRPr="00075A1E">
        <w:t>B</w:t>
      </w:r>
      <w:r w:rsidR="00CF6F60" w:rsidRPr="00075A1E">
        <w:t xml:space="preserve">usiness plan 2020/21 </w:t>
      </w:r>
    </w:p>
    <w:p w14:paraId="17F1AC4F" w14:textId="2D6C20ED" w:rsidR="00C257C0" w:rsidRPr="00075A1E" w:rsidRDefault="00C257C0" w:rsidP="00EC4796">
      <w:pPr>
        <w:keepNext/>
        <w:tabs>
          <w:tab w:val="left" w:pos="3686"/>
        </w:tabs>
        <w:jc w:val="both"/>
        <w:outlineLvl w:val="0"/>
        <w:rPr>
          <w:rFonts w:ascii="Arial" w:eastAsia="Arial Unicode MS" w:hAnsi="Arial Unicode MS"/>
          <w:b/>
          <w:color w:val="000000"/>
          <w:u w:color="000000"/>
        </w:rPr>
      </w:pPr>
    </w:p>
    <w:p w14:paraId="1974A9A7" w14:textId="033E0448" w:rsidR="00582F83" w:rsidRPr="00075A1E" w:rsidRDefault="00826CBF" w:rsidP="00826CBF">
      <w:pPr>
        <w:pStyle w:val="Numberedpara"/>
      </w:pPr>
      <w:r w:rsidRPr="00075A1E">
        <w:t xml:space="preserve">Gill Leng presented the proposed business plan for 2020/21 which has been updated to reflect the implications of the COVID-19 pandemic. </w:t>
      </w:r>
      <w:r w:rsidR="009F4FE2" w:rsidRPr="00075A1E">
        <w:t xml:space="preserve">As this </w:t>
      </w:r>
      <w:r w:rsidRPr="00075A1E">
        <w:t xml:space="preserve">impact across the year is uncertain, the plan sets out indicative objectives and forecast outputs. </w:t>
      </w:r>
      <w:r w:rsidR="00CC6242" w:rsidRPr="00075A1E">
        <w:t xml:space="preserve">The </w:t>
      </w:r>
      <w:r w:rsidR="009F4FE2" w:rsidRPr="00075A1E">
        <w:t xml:space="preserve">plan also notes the </w:t>
      </w:r>
      <w:r w:rsidR="00CC6242" w:rsidRPr="00075A1E">
        <w:t xml:space="preserve">changes in the </w:t>
      </w:r>
      <w:r w:rsidR="00D66F1F" w:rsidRPr="00075A1E">
        <w:t>operating</w:t>
      </w:r>
      <w:r w:rsidR="00CC6242" w:rsidRPr="00075A1E">
        <w:t xml:space="preserve"> </w:t>
      </w:r>
      <w:r w:rsidR="005E392F" w:rsidRPr="00075A1E">
        <w:t xml:space="preserve">environment </w:t>
      </w:r>
      <w:proofErr w:type="gramStart"/>
      <w:r w:rsidR="00CC6242" w:rsidRPr="00075A1E">
        <w:t>as a result of</w:t>
      </w:r>
      <w:proofErr w:type="gramEnd"/>
      <w:r w:rsidR="00CC6242" w:rsidRPr="00075A1E">
        <w:t xml:space="preserve"> COVID-19</w:t>
      </w:r>
      <w:r w:rsidR="00A8245F" w:rsidRPr="00075A1E">
        <w:t xml:space="preserve">, </w:t>
      </w:r>
      <w:r w:rsidR="009F4FE2" w:rsidRPr="00075A1E">
        <w:t xml:space="preserve">although this </w:t>
      </w:r>
      <w:r w:rsidR="005E392F" w:rsidRPr="00075A1E">
        <w:t>cont</w:t>
      </w:r>
      <w:r w:rsidR="009F736C" w:rsidRPr="00075A1E">
        <w:t>i</w:t>
      </w:r>
      <w:r w:rsidR="005E392F" w:rsidRPr="00075A1E">
        <w:t xml:space="preserve">nues to evolve. </w:t>
      </w:r>
      <w:r w:rsidR="002B4CF0" w:rsidRPr="00075A1E">
        <w:t>Given this uncertainty, the proposal is to approve th</w:t>
      </w:r>
      <w:r w:rsidR="000C3012" w:rsidRPr="00075A1E">
        <w:t>e</w:t>
      </w:r>
      <w:r w:rsidR="002B4CF0" w:rsidRPr="00075A1E">
        <w:t xml:space="preserve"> plan in its current format, and then develop </w:t>
      </w:r>
      <w:r w:rsidR="00A8245F" w:rsidRPr="00075A1E">
        <w:t xml:space="preserve">a new </w:t>
      </w:r>
      <w:r w:rsidR="00D66F1F" w:rsidRPr="00075A1E">
        <w:t>strategic</w:t>
      </w:r>
      <w:r w:rsidR="00A8245F" w:rsidRPr="00075A1E">
        <w:t xml:space="preserve"> plan for NICE </w:t>
      </w:r>
      <w:r w:rsidR="002B4CF0" w:rsidRPr="00075A1E">
        <w:t xml:space="preserve">over the summer </w:t>
      </w:r>
      <w:r w:rsidR="00A8245F" w:rsidRPr="00075A1E">
        <w:t xml:space="preserve">which would set the context for next year’s business </w:t>
      </w:r>
      <w:r w:rsidR="00D66F1F" w:rsidRPr="00075A1E">
        <w:t>plan</w:t>
      </w:r>
      <w:r w:rsidR="00A8245F" w:rsidRPr="00075A1E">
        <w:t xml:space="preserve">, which </w:t>
      </w:r>
      <w:r w:rsidR="000C3012" w:rsidRPr="00075A1E">
        <w:t xml:space="preserve">will likely </w:t>
      </w:r>
      <w:r w:rsidR="00A8245F" w:rsidRPr="00075A1E">
        <w:t>look different to this one.</w:t>
      </w:r>
    </w:p>
    <w:p w14:paraId="09033ADE" w14:textId="5BF60F71" w:rsidR="00826CBF" w:rsidRPr="00075A1E" w:rsidRDefault="00826CBF" w:rsidP="00221227">
      <w:pPr>
        <w:pStyle w:val="Numberedpara"/>
        <w:numPr>
          <w:ilvl w:val="0"/>
          <w:numId w:val="0"/>
        </w:numPr>
        <w:ind w:left="567"/>
        <w:rPr>
          <w:rFonts w:eastAsia="Arial Unicode MS"/>
          <w:u w:color="000000"/>
        </w:rPr>
      </w:pPr>
    </w:p>
    <w:p w14:paraId="09BB561E" w14:textId="7C748AFD" w:rsidR="00826CBF" w:rsidRPr="00075A1E" w:rsidRDefault="005E392F" w:rsidP="00826CBF">
      <w:pPr>
        <w:pStyle w:val="Numberedpara"/>
        <w:rPr>
          <w:rFonts w:eastAsia="Arial Unicode MS"/>
        </w:rPr>
      </w:pPr>
      <w:r w:rsidRPr="00075A1E">
        <w:t xml:space="preserve">On this basis, the </w:t>
      </w:r>
      <w:r w:rsidR="00826CBF" w:rsidRPr="00075A1E">
        <w:t xml:space="preserve">Board approved the business plan </w:t>
      </w:r>
      <w:r w:rsidR="00896EF1" w:rsidRPr="00075A1E">
        <w:t>subject to adding further information on NICE’s role in relation to so</w:t>
      </w:r>
      <w:r w:rsidR="009F736C" w:rsidRPr="00075A1E">
        <w:t>ci</w:t>
      </w:r>
      <w:r w:rsidR="00896EF1" w:rsidRPr="00075A1E">
        <w:t xml:space="preserve">al care. The Board </w:t>
      </w:r>
      <w:r w:rsidR="00826CBF" w:rsidRPr="00075A1E">
        <w:t>delegate</w:t>
      </w:r>
      <w:r w:rsidR="00C91C59" w:rsidRPr="00075A1E">
        <w:t>d</w:t>
      </w:r>
      <w:r w:rsidR="00826CBF" w:rsidRPr="00075A1E">
        <w:t xml:space="preserve"> approval of </w:t>
      </w:r>
      <w:r w:rsidR="00896EF1" w:rsidRPr="00075A1E">
        <w:t xml:space="preserve">these changes and </w:t>
      </w:r>
      <w:r w:rsidR="00826CBF" w:rsidRPr="00075A1E">
        <w:t>any final amendments following review by the S</w:t>
      </w:r>
      <w:r w:rsidR="00C91C59" w:rsidRPr="00075A1E">
        <w:t xml:space="preserve">enior Departmental Sponsor at the Department of Health and Social Care </w:t>
      </w:r>
      <w:r w:rsidR="00826CBF" w:rsidRPr="00075A1E">
        <w:t>to the Chief Executive.</w:t>
      </w:r>
    </w:p>
    <w:p w14:paraId="1C6EACA0" w14:textId="4825CFA7" w:rsidR="00826CBF" w:rsidRPr="00075A1E" w:rsidRDefault="00826CBF" w:rsidP="00221227">
      <w:pPr>
        <w:pStyle w:val="Numberedpara"/>
        <w:numPr>
          <w:ilvl w:val="0"/>
          <w:numId w:val="0"/>
        </w:numPr>
        <w:ind w:left="567"/>
        <w:rPr>
          <w:rFonts w:eastAsia="Arial Unicode MS"/>
          <w:u w:color="000000"/>
        </w:rPr>
      </w:pPr>
    </w:p>
    <w:p w14:paraId="6D9C11B5" w14:textId="7D36E0B2" w:rsidR="00896EF1" w:rsidRPr="00075A1E" w:rsidRDefault="00896EF1" w:rsidP="00896EF1">
      <w:pPr>
        <w:pStyle w:val="Boardactions"/>
      </w:pPr>
      <w:r w:rsidRPr="00075A1E">
        <w:t>Action: Gill Leng</w:t>
      </w:r>
    </w:p>
    <w:p w14:paraId="3D5702C1" w14:textId="77777777" w:rsidR="000C3012" w:rsidRPr="00075A1E" w:rsidRDefault="000C3012" w:rsidP="00896EF1">
      <w:pPr>
        <w:pStyle w:val="Boardactions"/>
      </w:pPr>
    </w:p>
    <w:p w14:paraId="27BF3F79" w14:textId="77777777" w:rsidR="005908E1" w:rsidRDefault="005908E1">
      <w:pPr>
        <w:rPr>
          <w:rFonts w:ascii="Arial" w:eastAsia="Arial Unicode MS" w:hAnsi="Arial Unicode MS"/>
          <w:b/>
          <w:color w:val="000000"/>
          <w:u w:color="000000"/>
        </w:rPr>
      </w:pPr>
      <w:r>
        <w:br w:type="page"/>
      </w:r>
    </w:p>
    <w:p w14:paraId="23AE98AA" w14:textId="0363D3C1" w:rsidR="00926370" w:rsidRPr="00075A1E" w:rsidRDefault="00E56745" w:rsidP="00926370">
      <w:pPr>
        <w:pStyle w:val="Heading1"/>
        <w:ind w:left="0" w:firstLine="0"/>
      </w:pPr>
      <w:r w:rsidRPr="00075A1E">
        <w:lastRenderedPageBreak/>
        <w:t>20/0</w:t>
      </w:r>
      <w:r w:rsidR="00927291" w:rsidRPr="00075A1E">
        <w:t>46</w:t>
      </w:r>
      <w:r w:rsidR="00926370" w:rsidRPr="00075A1E">
        <w:t xml:space="preserve"> </w:t>
      </w:r>
      <w:r w:rsidR="00CF6F60" w:rsidRPr="00075A1E">
        <w:t xml:space="preserve">Collaboration with the Medicines and Healthcare products Regulatory Agency </w:t>
      </w:r>
      <w:r w:rsidR="00927291" w:rsidRPr="00075A1E">
        <w:t>(MHRA)</w:t>
      </w:r>
    </w:p>
    <w:p w14:paraId="79C0A8FC" w14:textId="6F1FC826" w:rsidR="00926370" w:rsidRPr="00075A1E" w:rsidRDefault="00926370" w:rsidP="004453B5">
      <w:pPr>
        <w:pStyle w:val="Numberedpara"/>
        <w:numPr>
          <w:ilvl w:val="0"/>
          <w:numId w:val="0"/>
        </w:numPr>
        <w:ind w:left="567"/>
      </w:pPr>
    </w:p>
    <w:p w14:paraId="269D4910" w14:textId="28859083" w:rsidR="00B063E0" w:rsidRPr="00075A1E" w:rsidRDefault="002715B8" w:rsidP="002715B8">
      <w:pPr>
        <w:pStyle w:val="Numberedpara"/>
      </w:pPr>
      <w:r w:rsidRPr="00075A1E">
        <w:t>Nick Crabb</w:t>
      </w:r>
      <w:r w:rsidR="007D671D" w:rsidRPr="00075A1E">
        <w:t xml:space="preserve"> </w:t>
      </w:r>
      <w:r w:rsidR="009065DB" w:rsidRPr="00075A1E">
        <w:t xml:space="preserve">presented </w:t>
      </w:r>
      <w:r w:rsidR="006A504D" w:rsidRPr="00075A1E">
        <w:t xml:space="preserve">the </w:t>
      </w:r>
      <w:r w:rsidR="00B8170F" w:rsidRPr="00075A1E">
        <w:t xml:space="preserve">paper that </w:t>
      </w:r>
      <w:r w:rsidR="00C91C59" w:rsidRPr="00075A1E">
        <w:t xml:space="preserve">outlined the terms of reference, </w:t>
      </w:r>
      <w:r w:rsidR="009F736C" w:rsidRPr="00075A1E">
        <w:t>membership,</w:t>
      </w:r>
      <w:r w:rsidR="00C91C59" w:rsidRPr="00075A1E">
        <w:t xml:space="preserve"> and initial priorities of a strategic group to take forward the priorities </w:t>
      </w:r>
      <w:r w:rsidR="008A5A78" w:rsidRPr="00075A1E">
        <w:t xml:space="preserve">identified </w:t>
      </w:r>
      <w:r w:rsidR="002B4CF0" w:rsidRPr="00075A1E">
        <w:t>in meetings between the two organisations’ chief executives.</w:t>
      </w:r>
      <w:r w:rsidR="008A5A78" w:rsidRPr="00075A1E">
        <w:t xml:space="preserve"> </w:t>
      </w:r>
      <w:r w:rsidR="002B4CF0" w:rsidRPr="00075A1E">
        <w:t>T</w:t>
      </w:r>
      <w:r w:rsidR="008A5A78" w:rsidRPr="00075A1E">
        <w:t xml:space="preserve">he </w:t>
      </w:r>
      <w:r w:rsidR="009F736C" w:rsidRPr="00075A1E">
        <w:t>group</w:t>
      </w:r>
      <w:r w:rsidR="008A5A78" w:rsidRPr="00075A1E">
        <w:t xml:space="preserve"> is one area of </w:t>
      </w:r>
      <w:r w:rsidR="009F736C" w:rsidRPr="00075A1E">
        <w:t>collaboration</w:t>
      </w:r>
      <w:r w:rsidR="008A5A78" w:rsidRPr="00075A1E">
        <w:t xml:space="preserve"> between the two organisations and does not encompass the totality of the </w:t>
      </w:r>
      <w:r w:rsidR="009F736C" w:rsidRPr="00075A1E">
        <w:t>partnership</w:t>
      </w:r>
      <w:r w:rsidR="008A5A78" w:rsidRPr="00075A1E">
        <w:t xml:space="preserve"> working.</w:t>
      </w:r>
    </w:p>
    <w:p w14:paraId="0D0CB6F7" w14:textId="77777777" w:rsidR="008A5A78" w:rsidRPr="00075A1E" w:rsidRDefault="008A5A78" w:rsidP="008A5A78">
      <w:pPr>
        <w:pStyle w:val="Numberedpara"/>
        <w:numPr>
          <w:ilvl w:val="0"/>
          <w:numId w:val="0"/>
        </w:numPr>
        <w:ind w:left="567"/>
      </w:pPr>
    </w:p>
    <w:p w14:paraId="36CEDE6D" w14:textId="60EDAFED" w:rsidR="00B063E0" w:rsidRPr="00075A1E" w:rsidRDefault="006D5C66" w:rsidP="00AC3A81">
      <w:pPr>
        <w:pStyle w:val="Numberedpara"/>
      </w:pPr>
      <w:r w:rsidRPr="00075A1E">
        <w:t xml:space="preserve">The Board discussed and supported the </w:t>
      </w:r>
      <w:r w:rsidR="009F736C" w:rsidRPr="00075A1E">
        <w:t>collaboration</w:t>
      </w:r>
      <w:r w:rsidRPr="00075A1E">
        <w:t xml:space="preserve"> </w:t>
      </w:r>
      <w:r w:rsidR="008B1196" w:rsidRPr="00075A1E">
        <w:t xml:space="preserve">set out in the paper. The </w:t>
      </w:r>
      <w:r w:rsidR="009F736C" w:rsidRPr="00075A1E">
        <w:t>importance</w:t>
      </w:r>
      <w:r w:rsidR="008B1196" w:rsidRPr="00075A1E">
        <w:t xml:space="preserve"> of remaining mindful of the p</w:t>
      </w:r>
      <w:r w:rsidR="00381D65" w:rsidRPr="00075A1E">
        <w:t xml:space="preserve">urpose </w:t>
      </w:r>
      <w:r w:rsidR="008B1196" w:rsidRPr="00075A1E">
        <w:t xml:space="preserve">of the </w:t>
      </w:r>
      <w:r w:rsidR="009F736C" w:rsidRPr="00075A1E">
        <w:t>collaboration</w:t>
      </w:r>
      <w:r w:rsidR="008B1196" w:rsidRPr="00075A1E">
        <w:t xml:space="preserve"> – to ensure </w:t>
      </w:r>
      <w:r w:rsidR="009F736C" w:rsidRPr="00075A1E">
        <w:t>patients</w:t>
      </w:r>
      <w:r w:rsidR="008B1196" w:rsidRPr="00075A1E">
        <w:t xml:space="preserve"> can access </w:t>
      </w:r>
      <w:r w:rsidR="009F736C" w:rsidRPr="00075A1E">
        <w:t>innovative</w:t>
      </w:r>
      <w:r w:rsidR="008B1196" w:rsidRPr="00075A1E">
        <w:t xml:space="preserve"> treatments as quickly as possible, providing they are safe – and engaging key stakeholders</w:t>
      </w:r>
      <w:r w:rsidR="00381D65" w:rsidRPr="00075A1E">
        <w:t>, including patient groups,</w:t>
      </w:r>
      <w:r w:rsidR="008B1196" w:rsidRPr="00075A1E">
        <w:t xml:space="preserve"> in the </w:t>
      </w:r>
      <w:r w:rsidR="00381D65" w:rsidRPr="00075A1E">
        <w:t xml:space="preserve">workstreams were highlighted. The need to also include the NIHR and NHS England and NHS Improvement </w:t>
      </w:r>
      <w:r w:rsidR="00627EE7" w:rsidRPr="00075A1E">
        <w:t xml:space="preserve">in this work </w:t>
      </w:r>
      <w:r w:rsidR="00381D65" w:rsidRPr="00075A1E">
        <w:t>was also noted</w:t>
      </w:r>
      <w:r w:rsidR="00627EE7" w:rsidRPr="00075A1E">
        <w:t>, given their respective roles in relation to research and patient access</w:t>
      </w:r>
      <w:r w:rsidR="00381D65" w:rsidRPr="00075A1E">
        <w:t>.</w:t>
      </w:r>
    </w:p>
    <w:p w14:paraId="27DF61A2" w14:textId="77777777" w:rsidR="008B1196" w:rsidRPr="00075A1E" w:rsidRDefault="008B1196" w:rsidP="008B1196">
      <w:pPr>
        <w:pStyle w:val="ListParagraph"/>
      </w:pPr>
    </w:p>
    <w:p w14:paraId="2B3EEB8E" w14:textId="087446D2" w:rsidR="008B1196" w:rsidRPr="00075A1E" w:rsidRDefault="00627EE7" w:rsidP="00AC3A81">
      <w:pPr>
        <w:pStyle w:val="Numberedpara"/>
      </w:pPr>
      <w:r w:rsidRPr="00075A1E">
        <w:t>C</w:t>
      </w:r>
      <w:r w:rsidR="005A7DD9" w:rsidRPr="00075A1E">
        <w:t>omments were received from m</w:t>
      </w:r>
      <w:r w:rsidR="00381D65" w:rsidRPr="00075A1E">
        <w:t>embers of the audience</w:t>
      </w:r>
      <w:r w:rsidRPr="00075A1E">
        <w:t xml:space="preserve"> about this work</w:t>
      </w:r>
      <w:r w:rsidR="005A7DD9" w:rsidRPr="00075A1E">
        <w:t xml:space="preserve">, including the need to link </w:t>
      </w:r>
      <w:r w:rsidR="000C3012" w:rsidRPr="00075A1E">
        <w:t>it t</w:t>
      </w:r>
      <w:r w:rsidR="005A7DD9" w:rsidRPr="00075A1E">
        <w:t xml:space="preserve">o the </w:t>
      </w:r>
      <w:r w:rsidR="009F736C" w:rsidRPr="00075A1E">
        <w:t>NICE</w:t>
      </w:r>
      <w:r w:rsidR="005A7DD9" w:rsidRPr="00075A1E">
        <w:t xml:space="preserve"> </w:t>
      </w:r>
      <w:r w:rsidR="009F736C" w:rsidRPr="00075A1E">
        <w:t>Connect</w:t>
      </w:r>
      <w:r w:rsidR="005A7DD9" w:rsidRPr="00075A1E">
        <w:t xml:space="preserve"> </w:t>
      </w:r>
      <w:r w:rsidR="009F736C" w:rsidRPr="00075A1E">
        <w:t>transformation</w:t>
      </w:r>
      <w:r w:rsidR="000C3012" w:rsidRPr="00075A1E">
        <w:t xml:space="preserve">. </w:t>
      </w:r>
      <w:r w:rsidR="005A7DD9" w:rsidRPr="00075A1E">
        <w:t xml:space="preserve">In response to a question from the audience, Nick Crabb </w:t>
      </w:r>
      <w:r w:rsidR="00646B40" w:rsidRPr="00075A1E">
        <w:t xml:space="preserve">confirmed that the life </w:t>
      </w:r>
      <w:r w:rsidR="009F736C" w:rsidRPr="00075A1E">
        <w:t>sciences</w:t>
      </w:r>
      <w:r w:rsidR="00646B40" w:rsidRPr="00075A1E">
        <w:t xml:space="preserve"> industry w</w:t>
      </w:r>
      <w:r w:rsidR="000C3012" w:rsidRPr="00075A1E">
        <w:t xml:space="preserve">ill </w:t>
      </w:r>
      <w:r w:rsidR="00646B40" w:rsidRPr="00075A1E">
        <w:t xml:space="preserve">be engaged </w:t>
      </w:r>
      <w:r w:rsidR="00211530" w:rsidRPr="00075A1E">
        <w:t xml:space="preserve">at a suitable point </w:t>
      </w:r>
      <w:r w:rsidR="00646B40" w:rsidRPr="00075A1E">
        <w:t xml:space="preserve">in </w:t>
      </w:r>
      <w:r w:rsidR="009F736C" w:rsidRPr="00075A1E">
        <w:t>workstream</w:t>
      </w:r>
      <w:r w:rsidR="00646B40" w:rsidRPr="00075A1E">
        <w:t xml:space="preserve"> 4 which seeks to develop an end to </w:t>
      </w:r>
      <w:r w:rsidR="009F736C" w:rsidRPr="00075A1E">
        <w:t>end</w:t>
      </w:r>
      <w:r w:rsidR="00646B40" w:rsidRPr="00075A1E">
        <w:t xml:space="preserve"> national process for medicines.</w:t>
      </w:r>
    </w:p>
    <w:p w14:paraId="49939333" w14:textId="77777777" w:rsidR="00646B40" w:rsidRPr="00075A1E" w:rsidRDefault="00646B40" w:rsidP="00646B40">
      <w:pPr>
        <w:pStyle w:val="ListParagraph"/>
      </w:pPr>
    </w:p>
    <w:p w14:paraId="29BDFE3D" w14:textId="731473F6" w:rsidR="00147E1A" w:rsidRPr="00075A1E" w:rsidRDefault="00B228AF" w:rsidP="008B66B1">
      <w:pPr>
        <w:pStyle w:val="Heading1"/>
        <w:ind w:left="0" w:firstLine="0"/>
      </w:pPr>
      <w:r w:rsidRPr="00075A1E">
        <w:t>20/0</w:t>
      </w:r>
      <w:r w:rsidR="002715B8" w:rsidRPr="00075A1E">
        <w:t>47</w:t>
      </w:r>
      <w:r w:rsidR="00147E1A" w:rsidRPr="00075A1E">
        <w:t xml:space="preserve"> </w:t>
      </w:r>
      <w:r w:rsidR="00CA6EDF" w:rsidRPr="00075A1E">
        <w:t>Audit and Risk Committee minutes</w:t>
      </w:r>
    </w:p>
    <w:p w14:paraId="78CF220E" w14:textId="77777777" w:rsidR="00147E1A" w:rsidRPr="00075A1E" w:rsidRDefault="00147E1A" w:rsidP="00147E1A">
      <w:pPr>
        <w:pStyle w:val="Numberedpara"/>
        <w:numPr>
          <w:ilvl w:val="0"/>
          <w:numId w:val="0"/>
        </w:numPr>
        <w:rPr>
          <w:b/>
        </w:rPr>
      </w:pPr>
    </w:p>
    <w:p w14:paraId="5C373D37" w14:textId="6382B487" w:rsidR="005B017B" w:rsidRPr="00075A1E" w:rsidRDefault="005D1B41" w:rsidP="00B96286">
      <w:pPr>
        <w:pStyle w:val="Numberedpara"/>
      </w:pPr>
      <w:r w:rsidRPr="00075A1E">
        <w:t xml:space="preserve">Dr </w:t>
      </w:r>
      <w:r w:rsidR="00147E1A" w:rsidRPr="00075A1E">
        <w:t>Rima Makarem</w:t>
      </w:r>
      <w:r w:rsidR="00D9207D" w:rsidRPr="00075A1E">
        <w:t>, chair of the Audit and Risk Committee,</w:t>
      </w:r>
      <w:r w:rsidR="00147E1A" w:rsidRPr="00075A1E">
        <w:t xml:space="preserve"> presented the unconfirmed minutes of the </w:t>
      </w:r>
      <w:r w:rsidR="00D9207D" w:rsidRPr="00075A1E">
        <w:t xml:space="preserve">committee’s </w:t>
      </w:r>
      <w:r w:rsidR="00147E1A" w:rsidRPr="00075A1E">
        <w:t xml:space="preserve">meeting on </w:t>
      </w:r>
      <w:r w:rsidR="001963EE" w:rsidRPr="00075A1E">
        <w:t xml:space="preserve">22 </w:t>
      </w:r>
      <w:r w:rsidR="00B96286" w:rsidRPr="00075A1E">
        <w:t>April</w:t>
      </w:r>
      <w:r w:rsidR="001963EE" w:rsidRPr="00075A1E">
        <w:t xml:space="preserve"> 2020</w:t>
      </w:r>
      <w:r w:rsidR="00B96286" w:rsidRPr="00075A1E">
        <w:t>.</w:t>
      </w:r>
      <w:r w:rsidR="00835AEA" w:rsidRPr="00075A1E">
        <w:t xml:space="preserve"> </w:t>
      </w:r>
      <w:r w:rsidR="0068462F" w:rsidRPr="00075A1E">
        <w:t xml:space="preserve">The committee noted the annual report from internal audit and the head of </w:t>
      </w:r>
      <w:r w:rsidR="009F736C" w:rsidRPr="00075A1E">
        <w:t>internal</w:t>
      </w:r>
      <w:r w:rsidR="0068462F" w:rsidRPr="00075A1E">
        <w:t xml:space="preserve"> audit </w:t>
      </w:r>
      <w:r w:rsidR="009F736C" w:rsidRPr="00075A1E">
        <w:t>opinion</w:t>
      </w:r>
      <w:r w:rsidR="0068462F" w:rsidRPr="00075A1E">
        <w:t xml:space="preserve"> </w:t>
      </w:r>
      <w:r w:rsidR="009F736C" w:rsidRPr="00075A1E">
        <w:t>of</w:t>
      </w:r>
      <w:r w:rsidR="0068462F" w:rsidRPr="00075A1E">
        <w:t xml:space="preserve"> ‘moderate </w:t>
      </w:r>
      <w:r w:rsidR="009F736C" w:rsidRPr="00075A1E">
        <w:t>assurance</w:t>
      </w:r>
      <w:r w:rsidR="0068462F" w:rsidRPr="00075A1E">
        <w:t xml:space="preserve">’ for the 2019/20 year. </w:t>
      </w:r>
      <w:r w:rsidR="00386678" w:rsidRPr="00075A1E">
        <w:t xml:space="preserve">Internal audit </w:t>
      </w:r>
      <w:r w:rsidR="00F02085" w:rsidRPr="00075A1E">
        <w:t>noted</w:t>
      </w:r>
      <w:r w:rsidR="00386678" w:rsidRPr="00075A1E">
        <w:t xml:space="preserve"> the </w:t>
      </w:r>
      <w:r w:rsidR="0068462F" w:rsidRPr="00075A1E">
        <w:t>scope for improvements</w:t>
      </w:r>
      <w:r w:rsidR="00386678" w:rsidRPr="00075A1E">
        <w:t xml:space="preserve"> in </w:t>
      </w:r>
      <w:r w:rsidR="0068462F" w:rsidRPr="00075A1E">
        <w:t xml:space="preserve">the arrangements for NICE senior management to be assured of compliance with established policies and procedures, as highlighted in the reports on contract management, conflicts of interest, and travel bookings. The work on the annual report and </w:t>
      </w:r>
      <w:r w:rsidR="009F736C" w:rsidRPr="00075A1E">
        <w:t>accounts</w:t>
      </w:r>
      <w:r w:rsidR="0068462F" w:rsidRPr="00075A1E">
        <w:t xml:space="preserve"> is progressing well, with arrangements in place for external audit to </w:t>
      </w:r>
      <w:r w:rsidR="00F02085" w:rsidRPr="00075A1E">
        <w:t xml:space="preserve">undertake </w:t>
      </w:r>
      <w:r w:rsidR="0068462F" w:rsidRPr="00075A1E">
        <w:t xml:space="preserve">their work remotely. </w:t>
      </w:r>
      <w:r w:rsidR="00DB6E45" w:rsidRPr="00075A1E">
        <w:t>It is anticipated that NICE will be able to complete the annual report and accounts in line with the timetable</w:t>
      </w:r>
      <w:r w:rsidR="00386678" w:rsidRPr="00075A1E">
        <w:t xml:space="preserve"> in place prior to the COVID-19 disruption</w:t>
      </w:r>
      <w:r w:rsidR="00DB6E45" w:rsidRPr="00075A1E">
        <w:t xml:space="preserve">. </w:t>
      </w:r>
    </w:p>
    <w:p w14:paraId="4F593E91" w14:textId="77777777" w:rsidR="00B96286" w:rsidRPr="00075A1E" w:rsidRDefault="00B96286" w:rsidP="00B96286">
      <w:pPr>
        <w:pStyle w:val="Numberedpara"/>
        <w:numPr>
          <w:ilvl w:val="0"/>
          <w:numId w:val="0"/>
        </w:numPr>
        <w:ind w:left="567"/>
      </w:pPr>
    </w:p>
    <w:p w14:paraId="5552839E" w14:textId="77777777" w:rsidR="00147E1A" w:rsidRPr="00075A1E" w:rsidRDefault="00147E1A" w:rsidP="00147E1A">
      <w:pPr>
        <w:pStyle w:val="Numberedpara"/>
      </w:pPr>
      <w:r w:rsidRPr="00075A1E">
        <w:t xml:space="preserve">The Board received the unconfirmed minutes. </w:t>
      </w:r>
    </w:p>
    <w:p w14:paraId="0BCA9CC2" w14:textId="76EC63F0" w:rsidR="00B96286" w:rsidRPr="00075A1E" w:rsidRDefault="00B96286">
      <w:pPr>
        <w:rPr>
          <w:rFonts w:ascii="Arial" w:hAnsi="Arial"/>
          <w:color w:val="000000"/>
          <w:lang w:eastAsia="en-GB"/>
        </w:rPr>
      </w:pPr>
    </w:p>
    <w:p w14:paraId="36FABA41" w14:textId="7B3162F2" w:rsidR="00B96286" w:rsidRPr="00075A1E" w:rsidRDefault="00B96286" w:rsidP="00B96286">
      <w:pPr>
        <w:pStyle w:val="Heading1"/>
        <w:ind w:left="0" w:firstLine="0"/>
      </w:pPr>
      <w:r w:rsidRPr="00075A1E">
        <w:t xml:space="preserve">20/048 </w:t>
      </w:r>
      <w:r w:rsidR="00CA6EDF" w:rsidRPr="00075A1E">
        <w:t xml:space="preserve">Audit and Risk Committee annual report and terms of reference </w:t>
      </w:r>
    </w:p>
    <w:p w14:paraId="65C2E77F" w14:textId="0137CFFA" w:rsidR="00B96286" w:rsidRPr="00075A1E" w:rsidRDefault="00B96286">
      <w:pPr>
        <w:rPr>
          <w:rFonts w:ascii="Arial" w:hAnsi="Arial"/>
          <w:color w:val="000000"/>
          <w:lang w:eastAsia="en-GB"/>
        </w:rPr>
      </w:pPr>
    </w:p>
    <w:p w14:paraId="55325F51" w14:textId="5007ACC5" w:rsidR="00B96286" w:rsidRPr="00075A1E" w:rsidRDefault="00C91C59" w:rsidP="00B96286">
      <w:pPr>
        <w:pStyle w:val="Numberedpara"/>
      </w:pPr>
      <w:r w:rsidRPr="00075A1E">
        <w:t>Dr Rima Makarem presented the annual report from the Audit and Risk Committe</w:t>
      </w:r>
      <w:r w:rsidR="00DB6E45" w:rsidRPr="00075A1E">
        <w:t xml:space="preserve">e, which summarised </w:t>
      </w:r>
      <w:r w:rsidR="009F736C" w:rsidRPr="00075A1E">
        <w:t>the</w:t>
      </w:r>
      <w:r w:rsidR="00DB6E45" w:rsidRPr="00075A1E">
        <w:t xml:space="preserve"> </w:t>
      </w:r>
      <w:r w:rsidR="00CF6F74" w:rsidRPr="00075A1E">
        <w:t xml:space="preserve">committee’s </w:t>
      </w:r>
      <w:r w:rsidR="00DB6E45" w:rsidRPr="00075A1E">
        <w:t>work during the year</w:t>
      </w:r>
      <w:r w:rsidRPr="00075A1E">
        <w:t xml:space="preserve">. </w:t>
      </w:r>
      <w:r w:rsidR="00DB6E45" w:rsidRPr="00075A1E">
        <w:t>The report also noted that t</w:t>
      </w:r>
      <w:r w:rsidR="00B84D67" w:rsidRPr="00075A1E">
        <w:t>he committee has reviewed its terms of reference and do not propose any amendments to these.</w:t>
      </w:r>
    </w:p>
    <w:p w14:paraId="3B47B9A8" w14:textId="77777777" w:rsidR="00B84D67" w:rsidRPr="00075A1E" w:rsidRDefault="00B84D67" w:rsidP="00B84D67">
      <w:pPr>
        <w:pStyle w:val="Numberedpara"/>
        <w:numPr>
          <w:ilvl w:val="0"/>
          <w:numId w:val="0"/>
        </w:numPr>
        <w:ind w:left="567"/>
      </w:pPr>
    </w:p>
    <w:p w14:paraId="5215DE8D" w14:textId="01D63E9D" w:rsidR="00B84D67" w:rsidRPr="00075A1E" w:rsidRDefault="00B84D67" w:rsidP="00B96286">
      <w:pPr>
        <w:pStyle w:val="Numberedpara"/>
      </w:pPr>
      <w:r w:rsidRPr="00075A1E">
        <w:t xml:space="preserve">The Board received the report and </w:t>
      </w:r>
      <w:r w:rsidR="00DB6E45" w:rsidRPr="00075A1E">
        <w:t xml:space="preserve">agreed </w:t>
      </w:r>
      <w:r w:rsidRPr="00075A1E">
        <w:t>no amendments were required to the committee’s terms of reference.</w:t>
      </w:r>
    </w:p>
    <w:p w14:paraId="2262200F" w14:textId="2974AFC6" w:rsidR="00B96286" w:rsidRPr="00075A1E" w:rsidRDefault="00B96286">
      <w:pPr>
        <w:rPr>
          <w:rFonts w:ascii="Arial" w:hAnsi="Arial"/>
          <w:color w:val="000000"/>
          <w:lang w:eastAsia="en-GB"/>
        </w:rPr>
      </w:pPr>
    </w:p>
    <w:p w14:paraId="4BC82D59" w14:textId="5558347B" w:rsidR="00B96286" w:rsidRPr="00075A1E" w:rsidRDefault="00B96286" w:rsidP="00B96286">
      <w:pPr>
        <w:pStyle w:val="Heading1"/>
        <w:ind w:left="0" w:firstLine="0"/>
      </w:pPr>
      <w:r w:rsidRPr="00075A1E">
        <w:lastRenderedPageBreak/>
        <w:t xml:space="preserve">20/049 </w:t>
      </w:r>
      <w:r w:rsidR="00CA6EDF" w:rsidRPr="00075A1E">
        <w:t xml:space="preserve">Risk management policy </w:t>
      </w:r>
    </w:p>
    <w:p w14:paraId="7C880DFA" w14:textId="0A8D21DD" w:rsidR="00B96286" w:rsidRPr="00075A1E" w:rsidRDefault="00B96286">
      <w:pPr>
        <w:rPr>
          <w:rFonts w:ascii="Arial" w:hAnsi="Arial"/>
          <w:color w:val="000000"/>
          <w:lang w:eastAsia="en-GB"/>
        </w:rPr>
      </w:pPr>
    </w:p>
    <w:p w14:paraId="6358E071" w14:textId="694CECEE" w:rsidR="00B96286" w:rsidRPr="00075A1E" w:rsidRDefault="004942B9" w:rsidP="00B96286">
      <w:pPr>
        <w:pStyle w:val="Numberedpara"/>
      </w:pPr>
      <w:r w:rsidRPr="00075A1E">
        <w:t xml:space="preserve">Catherine Wilkinson presented the updated risk management policy following its periodic review. </w:t>
      </w:r>
      <w:r w:rsidR="00CF6F74" w:rsidRPr="00075A1E">
        <w:t>The Audit and Risk Committee had reviewed and supported the proposed updated policy.</w:t>
      </w:r>
    </w:p>
    <w:p w14:paraId="70C1B81A" w14:textId="0D0E1341" w:rsidR="00B96286" w:rsidRPr="00075A1E" w:rsidRDefault="00B96286">
      <w:pPr>
        <w:rPr>
          <w:rFonts w:ascii="Arial" w:hAnsi="Arial"/>
          <w:color w:val="000000"/>
          <w:lang w:eastAsia="en-GB"/>
        </w:rPr>
      </w:pPr>
    </w:p>
    <w:p w14:paraId="38550295" w14:textId="3B282939" w:rsidR="00DB6E45" w:rsidRPr="00075A1E" w:rsidRDefault="00DB6E45" w:rsidP="004942B9">
      <w:pPr>
        <w:pStyle w:val="Numberedpara"/>
      </w:pPr>
      <w:r w:rsidRPr="00075A1E">
        <w:t xml:space="preserve">Board members </w:t>
      </w:r>
      <w:r w:rsidR="009F736C" w:rsidRPr="00075A1E">
        <w:t>reflected</w:t>
      </w:r>
      <w:r w:rsidR="00E9268A" w:rsidRPr="00075A1E">
        <w:t xml:space="preserve"> on the changes to the policy in the context of the unforeseen challenges arising from the COVID-19 pandemic. </w:t>
      </w:r>
      <w:r w:rsidR="00CF6F74" w:rsidRPr="00075A1E">
        <w:t xml:space="preserve">The </w:t>
      </w:r>
      <w:r w:rsidRPr="00075A1E">
        <w:t xml:space="preserve">proposed </w:t>
      </w:r>
      <w:r w:rsidR="009F736C" w:rsidRPr="00075A1E">
        <w:t>changes</w:t>
      </w:r>
      <w:r w:rsidRPr="00075A1E">
        <w:t xml:space="preserve"> to the risk appetite</w:t>
      </w:r>
      <w:r w:rsidR="00CF6F74" w:rsidRPr="00075A1E">
        <w:t xml:space="preserve"> were welcomed</w:t>
      </w:r>
      <w:r w:rsidR="00ED7AF0" w:rsidRPr="00075A1E">
        <w:t xml:space="preserve">, </w:t>
      </w:r>
      <w:r w:rsidR="00E9268A" w:rsidRPr="00075A1E">
        <w:t xml:space="preserve">which were noted to be </w:t>
      </w:r>
      <w:r w:rsidR="00ED7AF0" w:rsidRPr="00075A1E">
        <w:t xml:space="preserve">consistent with NICE’s response to the pandemic. The rapid development of new products </w:t>
      </w:r>
      <w:r w:rsidR="009F736C" w:rsidRPr="00075A1E">
        <w:t>demonstrated</w:t>
      </w:r>
      <w:r w:rsidR="00ED7AF0" w:rsidRPr="00075A1E">
        <w:t xml:space="preserve"> the organisation’s ability </w:t>
      </w:r>
      <w:r w:rsidR="00B62C57" w:rsidRPr="00075A1E">
        <w:t xml:space="preserve">and willingness </w:t>
      </w:r>
      <w:r w:rsidR="00ED7AF0" w:rsidRPr="00075A1E">
        <w:t>to take risks and innovate</w:t>
      </w:r>
      <w:r w:rsidR="00B62C57" w:rsidRPr="00075A1E">
        <w:t xml:space="preserve">. The importance of communicating this </w:t>
      </w:r>
      <w:r w:rsidR="00B80DA3" w:rsidRPr="00075A1E">
        <w:t xml:space="preserve">risk appetite </w:t>
      </w:r>
      <w:r w:rsidR="00B62C57" w:rsidRPr="00075A1E">
        <w:t xml:space="preserve">to key </w:t>
      </w:r>
      <w:r w:rsidR="009F736C" w:rsidRPr="00075A1E">
        <w:t>stakeholders</w:t>
      </w:r>
      <w:r w:rsidR="00B62C57" w:rsidRPr="00075A1E">
        <w:t xml:space="preserve"> was highlighted. </w:t>
      </w:r>
      <w:r w:rsidR="00E9268A" w:rsidRPr="00075A1E">
        <w:t>I</w:t>
      </w:r>
      <w:r w:rsidR="00B80DA3" w:rsidRPr="00075A1E">
        <w:t xml:space="preserve">t was noted that the work to develop a strategic plan will provide the opportunity to communicate </w:t>
      </w:r>
      <w:r w:rsidR="00E9268A" w:rsidRPr="00075A1E">
        <w:t xml:space="preserve">and test the </w:t>
      </w:r>
      <w:r w:rsidR="00B80DA3" w:rsidRPr="00075A1E">
        <w:t xml:space="preserve">risk appetite, and ensure the </w:t>
      </w:r>
      <w:r w:rsidR="009F736C" w:rsidRPr="00075A1E">
        <w:t>appropriate</w:t>
      </w:r>
      <w:r w:rsidR="00B80DA3" w:rsidRPr="00075A1E">
        <w:t xml:space="preserve"> mitigations are in place</w:t>
      </w:r>
      <w:r w:rsidR="00E9268A" w:rsidRPr="00075A1E">
        <w:t xml:space="preserve"> </w:t>
      </w:r>
      <w:r w:rsidR="00CF6F74" w:rsidRPr="00075A1E">
        <w:t xml:space="preserve">for </w:t>
      </w:r>
      <w:r w:rsidR="00E9268A" w:rsidRPr="00075A1E">
        <w:t>the key strategic risks</w:t>
      </w:r>
      <w:r w:rsidR="00B80DA3" w:rsidRPr="00075A1E">
        <w:t xml:space="preserve">. </w:t>
      </w:r>
    </w:p>
    <w:p w14:paraId="0EDEDAE7" w14:textId="77777777" w:rsidR="00B80DA3" w:rsidRPr="00075A1E" w:rsidRDefault="00B80DA3" w:rsidP="00B80DA3">
      <w:pPr>
        <w:pStyle w:val="ListParagraph"/>
      </w:pPr>
    </w:p>
    <w:p w14:paraId="7005668C" w14:textId="7341EA99" w:rsidR="004942B9" w:rsidRPr="00075A1E" w:rsidRDefault="004942B9" w:rsidP="004942B9">
      <w:pPr>
        <w:pStyle w:val="Numberedpara"/>
      </w:pPr>
      <w:r w:rsidRPr="00075A1E">
        <w:t>The Board approved the updated risk management policy</w:t>
      </w:r>
      <w:r w:rsidR="00B80DA3" w:rsidRPr="00075A1E">
        <w:t xml:space="preserve">, subject to including a reference to </w:t>
      </w:r>
      <w:r w:rsidR="009F736C" w:rsidRPr="00075A1E">
        <w:t>ensuring</w:t>
      </w:r>
      <w:r w:rsidR="00B80DA3" w:rsidRPr="00075A1E">
        <w:t xml:space="preserve"> </w:t>
      </w:r>
      <w:r w:rsidR="0029464E" w:rsidRPr="00075A1E">
        <w:t xml:space="preserve">the risk management process includes learning from </w:t>
      </w:r>
      <w:r w:rsidR="00F02085" w:rsidRPr="00075A1E">
        <w:t xml:space="preserve">unforeseen </w:t>
      </w:r>
      <w:r w:rsidR="0029464E" w:rsidRPr="00075A1E">
        <w:t>events</w:t>
      </w:r>
      <w:r w:rsidRPr="00075A1E">
        <w:t>.</w:t>
      </w:r>
    </w:p>
    <w:p w14:paraId="05089DFC" w14:textId="77777777" w:rsidR="0029464E" w:rsidRPr="00075A1E" w:rsidRDefault="0029464E" w:rsidP="0029464E">
      <w:pPr>
        <w:pStyle w:val="ListParagraph"/>
      </w:pPr>
    </w:p>
    <w:p w14:paraId="355E7DB0" w14:textId="66C99A91" w:rsidR="0029464E" w:rsidRPr="00075A1E" w:rsidRDefault="0029464E" w:rsidP="0029464E">
      <w:pPr>
        <w:pStyle w:val="Boardactions"/>
      </w:pPr>
      <w:r w:rsidRPr="00075A1E">
        <w:t xml:space="preserve">Action: Catherine Wilkinson </w:t>
      </w:r>
    </w:p>
    <w:p w14:paraId="0B4E86E9" w14:textId="77777777" w:rsidR="004942B9" w:rsidRPr="00075A1E" w:rsidRDefault="004942B9">
      <w:pPr>
        <w:rPr>
          <w:rFonts w:ascii="Arial" w:hAnsi="Arial"/>
          <w:color w:val="000000"/>
          <w:lang w:eastAsia="en-GB"/>
        </w:rPr>
      </w:pPr>
    </w:p>
    <w:p w14:paraId="7FA9069D" w14:textId="6A6FB217" w:rsidR="00694D5D" w:rsidRPr="00075A1E" w:rsidRDefault="00B228AF" w:rsidP="00694D5D">
      <w:pPr>
        <w:pStyle w:val="Heading1"/>
      </w:pPr>
      <w:r w:rsidRPr="00075A1E">
        <w:t>20/0</w:t>
      </w:r>
      <w:r w:rsidR="00B96286" w:rsidRPr="00075A1E">
        <w:t xml:space="preserve">50 </w:t>
      </w:r>
      <w:r w:rsidR="00CA6EDF" w:rsidRPr="00075A1E">
        <w:t>Director</w:t>
      </w:r>
      <w:r w:rsidR="00CA6EDF" w:rsidRPr="00075A1E">
        <w:t>’</w:t>
      </w:r>
      <w:r w:rsidR="00CA6EDF" w:rsidRPr="00075A1E">
        <w:t>s report for consideration</w:t>
      </w:r>
    </w:p>
    <w:p w14:paraId="126FA282" w14:textId="77777777" w:rsidR="00694D5D" w:rsidRPr="00075A1E" w:rsidRDefault="00694D5D" w:rsidP="00694D5D">
      <w:pPr>
        <w:ind w:left="1440" w:hanging="1440"/>
        <w:jc w:val="both"/>
        <w:rPr>
          <w:rFonts w:ascii="Arial" w:hAnsi="Arial" w:cs="Arial"/>
          <w:b/>
          <w:color w:val="1D1B11"/>
        </w:rPr>
      </w:pPr>
    </w:p>
    <w:p w14:paraId="6596FD06" w14:textId="1EF526F1" w:rsidR="00694D5D" w:rsidRPr="00075A1E" w:rsidRDefault="00B96286" w:rsidP="00694D5D">
      <w:pPr>
        <w:pStyle w:val="Numberedpara"/>
      </w:pPr>
      <w:r w:rsidRPr="00075A1E">
        <w:t xml:space="preserve">Alexia Tonnel </w:t>
      </w:r>
      <w:r w:rsidR="00694D5D" w:rsidRPr="00075A1E">
        <w:t xml:space="preserve">presented the update from the </w:t>
      </w:r>
      <w:r w:rsidRPr="00075A1E">
        <w:t>Evidence Resources Directorate</w:t>
      </w:r>
      <w:r w:rsidR="004602E4" w:rsidRPr="00075A1E">
        <w:t xml:space="preserve"> and highlighted key points of note including</w:t>
      </w:r>
      <w:r w:rsidR="00012A6C" w:rsidRPr="00075A1E">
        <w:t xml:space="preserve"> the Directorate’s support for </w:t>
      </w:r>
      <w:r w:rsidR="009F736C" w:rsidRPr="00075A1E">
        <w:t>NICE’s response</w:t>
      </w:r>
      <w:r w:rsidR="00012A6C" w:rsidRPr="00075A1E">
        <w:t xml:space="preserve"> to the COVID-19 pandemic. In particular, the Information Services team has been heavily involved in the production of the </w:t>
      </w:r>
      <w:r w:rsidR="005F2052" w:rsidRPr="00075A1E">
        <w:t>r</w:t>
      </w:r>
      <w:r w:rsidR="00012A6C" w:rsidRPr="00075A1E">
        <w:t xml:space="preserve">apid COVID-19 guidelines by searching for and sourcing underpinning evidence, </w:t>
      </w:r>
      <w:r w:rsidR="001978C9">
        <w:t>and</w:t>
      </w:r>
      <w:r w:rsidR="008E2DDC" w:rsidRPr="00075A1E">
        <w:t xml:space="preserve"> </w:t>
      </w:r>
      <w:r w:rsidR="00012A6C" w:rsidRPr="00075A1E">
        <w:t>the</w:t>
      </w:r>
      <w:r w:rsidR="003424E0" w:rsidRPr="00075A1E">
        <w:t xml:space="preserve"> IT and Digital teams have reprioritised their work to facilitate remote working for staff and enable the running of virtual committees.</w:t>
      </w:r>
      <w:r w:rsidR="00012A6C" w:rsidRPr="00075A1E">
        <w:t xml:space="preserve"> </w:t>
      </w:r>
      <w:r w:rsidR="00B04AA8" w:rsidRPr="00075A1E">
        <w:t xml:space="preserve">Alexia also noted the Directorate’s </w:t>
      </w:r>
      <w:r w:rsidR="00A34827" w:rsidRPr="00075A1E">
        <w:t xml:space="preserve">work with CHTE and NHS England </w:t>
      </w:r>
      <w:r w:rsidR="005F2052" w:rsidRPr="00075A1E">
        <w:t xml:space="preserve">on the </w:t>
      </w:r>
      <w:r w:rsidR="00A34827" w:rsidRPr="00075A1E">
        <w:t>evaluat</w:t>
      </w:r>
      <w:r w:rsidR="005F2052" w:rsidRPr="00075A1E">
        <w:t>ion of</w:t>
      </w:r>
      <w:r w:rsidR="00A34827" w:rsidRPr="00075A1E">
        <w:t xml:space="preserve"> digital health technologies.  </w:t>
      </w:r>
    </w:p>
    <w:p w14:paraId="4F1A96E1" w14:textId="4A1B034B" w:rsidR="00694D5D" w:rsidRPr="00075A1E" w:rsidRDefault="00694D5D" w:rsidP="00694D5D">
      <w:pPr>
        <w:pStyle w:val="Numberedpara"/>
        <w:numPr>
          <w:ilvl w:val="0"/>
          <w:numId w:val="0"/>
        </w:numPr>
        <w:ind w:left="567" w:hanging="567"/>
      </w:pPr>
    </w:p>
    <w:p w14:paraId="7E23ECF8" w14:textId="05A5D711" w:rsidR="005A67E1" w:rsidRPr="00075A1E" w:rsidRDefault="00694D5D" w:rsidP="001963EE">
      <w:pPr>
        <w:pStyle w:val="Numberedpara"/>
      </w:pPr>
      <w:r w:rsidRPr="00075A1E">
        <w:t xml:space="preserve">The Board noted the report and thanked </w:t>
      </w:r>
      <w:r w:rsidR="004602E4" w:rsidRPr="00075A1E">
        <w:t xml:space="preserve">Alexia </w:t>
      </w:r>
      <w:r w:rsidRPr="00075A1E">
        <w:t xml:space="preserve">for the </w:t>
      </w:r>
      <w:r w:rsidR="004602E4" w:rsidRPr="00075A1E">
        <w:t xml:space="preserve">Directorate’s </w:t>
      </w:r>
      <w:r w:rsidRPr="00075A1E">
        <w:t>work.</w:t>
      </w:r>
      <w:r w:rsidR="00AC4466" w:rsidRPr="00075A1E">
        <w:t xml:space="preserve"> </w:t>
      </w:r>
      <w:r w:rsidR="00DA26C8" w:rsidRPr="00075A1E">
        <w:t xml:space="preserve">The need to ensure appropriate balance between internally and externally focused digital and IT projects </w:t>
      </w:r>
      <w:r w:rsidR="001B6B50" w:rsidRPr="00075A1E">
        <w:t xml:space="preserve">when setting priorities </w:t>
      </w:r>
      <w:r w:rsidR="00DA26C8" w:rsidRPr="00075A1E">
        <w:t>was highlighted.</w:t>
      </w:r>
    </w:p>
    <w:p w14:paraId="69595475" w14:textId="77777777" w:rsidR="001963EE" w:rsidRPr="00075A1E" w:rsidRDefault="001963EE" w:rsidP="001963EE">
      <w:pPr>
        <w:pStyle w:val="ListParagraph"/>
      </w:pPr>
    </w:p>
    <w:p w14:paraId="5F0254B7" w14:textId="2B5B5D3B" w:rsidR="00DC75D7" w:rsidRPr="00075A1E" w:rsidRDefault="00B228AF" w:rsidP="008B66B1">
      <w:pPr>
        <w:pStyle w:val="Heading1"/>
      </w:pPr>
      <w:r w:rsidRPr="00075A1E">
        <w:t>20/0</w:t>
      </w:r>
      <w:r w:rsidR="004602E4" w:rsidRPr="00075A1E">
        <w:t>51</w:t>
      </w:r>
      <w:r w:rsidR="003F1E4C" w:rsidRPr="00075A1E">
        <w:t xml:space="preserve"> </w:t>
      </w:r>
      <w:r w:rsidR="00C15976" w:rsidRPr="00075A1E">
        <w:t>–</w:t>
      </w:r>
      <w:r w:rsidR="00C15976" w:rsidRPr="00075A1E">
        <w:t xml:space="preserve"> </w:t>
      </w:r>
      <w:r w:rsidR="00C562F4" w:rsidRPr="00075A1E">
        <w:t>20/0</w:t>
      </w:r>
      <w:r w:rsidR="004602E4" w:rsidRPr="00075A1E">
        <w:t>54</w:t>
      </w:r>
      <w:r w:rsidR="003F1E4C" w:rsidRPr="00075A1E">
        <w:t xml:space="preserve"> </w:t>
      </w:r>
      <w:r w:rsidR="00CA6EDF" w:rsidRPr="00075A1E">
        <w:t>Directors</w:t>
      </w:r>
      <w:r w:rsidR="00DC75D7" w:rsidRPr="00075A1E">
        <w:t>’</w:t>
      </w:r>
      <w:r w:rsidR="00CA6EDF" w:rsidRPr="00075A1E">
        <w:t xml:space="preserve"> reports for information </w:t>
      </w:r>
    </w:p>
    <w:p w14:paraId="7778CB84" w14:textId="65DAB4C1" w:rsidR="00EE3515" w:rsidRPr="00075A1E" w:rsidRDefault="00EE3515" w:rsidP="00EC4796">
      <w:pPr>
        <w:jc w:val="both"/>
        <w:outlineLvl w:val="0"/>
        <w:rPr>
          <w:rFonts w:ascii="Arial" w:hAnsi="Arial" w:cs="Arial"/>
          <w:color w:val="1D1B11"/>
          <w:lang w:eastAsia="x-none"/>
        </w:rPr>
      </w:pPr>
    </w:p>
    <w:p w14:paraId="51153CC0" w14:textId="56942ABE" w:rsidR="00D22591" w:rsidRPr="00075A1E" w:rsidRDefault="00D22591" w:rsidP="00D22591">
      <w:pPr>
        <w:pStyle w:val="Numberedpara"/>
        <w:rPr>
          <w:lang w:eastAsia="x-none"/>
        </w:rPr>
      </w:pPr>
      <w:r w:rsidRPr="00075A1E">
        <w:t>The Board received the Directors’ report</w:t>
      </w:r>
      <w:r w:rsidR="005F2052" w:rsidRPr="00075A1E">
        <w:t>s</w:t>
      </w:r>
      <w:r w:rsidRPr="00075A1E">
        <w:t xml:space="preserve"> for information from the Centre for Guidelines, Centre for Health </w:t>
      </w:r>
      <w:r w:rsidR="009F736C" w:rsidRPr="00075A1E">
        <w:t>Technology</w:t>
      </w:r>
      <w:r w:rsidRPr="00075A1E">
        <w:t xml:space="preserve"> </w:t>
      </w:r>
      <w:r w:rsidR="009F736C" w:rsidRPr="00075A1E">
        <w:t>Evaluation</w:t>
      </w:r>
      <w:r w:rsidR="0025289C" w:rsidRPr="00075A1E">
        <w:t xml:space="preserve"> (CHTE)</w:t>
      </w:r>
      <w:r w:rsidRPr="00075A1E">
        <w:t xml:space="preserve">, </w:t>
      </w:r>
      <w:r w:rsidR="009F736C" w:rsidRPr="00075A1E">
        <w:t>Communications</w:t>
      </w:r>
      <w:r w:rsidRPr="00075A1E">
        <w:t xml:space="preserve"> Directorate, and Health and Social Care </w:t>
      </w:r>
      <w:r w:rsidR="009F736C" w:rsidRPr="00075A1E">
        <w:t>Directorate</w:t>
      </w:r>
      <w:r w:rsidRPr="00075A1E">
        <w:t>.</w:t>
      </w:r>
    </w:p>
    <w:p w14:paraId="45193589" w14:textId="77777777" w:rsidR="00D22591" w:rsidRPr="00075A1E" w:rsidRDefault="00D22591" w:rsidP="00EC4796">
      <w:pPr>
        <w:jc w:val="both"/>
        <w:outlineLvl w:val="0"/>
        <w:rPr>
          <w:rFonts w:ascii="Arial" w:hAnsi="Arial" w:cs="Arial"/>
          <w:color w:val="1D1B11"/>
          <w:lang w:eastAsia="x-none"/>
        </w:rPr>
      </w:pPr>
    </w:p>
    <w:p w14:paraId="4432D63D" w14:textId="6515AAA3" w:rsidR="00D22591" w:rsidRPr="00075A1E" w:rsidRDefault="00D22591" w:rsidP="00D22591">
      <w:pPr>
        <w:pStyle w:val="Numberedpara"/>
      </w:pPr>
      <w:r w:rsidRPr="00075A1E">
        <w:t xml:space="preserve">Paul Chrisp </w:t>
      </w:r>
      <w:r w:rsidR="00AC3A81" w:rsidRPr="00075A1E">
        <w:t>thanked</w:t>
      </w:r>
      <w:r w:rsidRPr="00075A1E">
        <w:t xml:space="preserve"> staff across NICE for their </w:t>
      </w:r>
      <w:r w:rsidR="00AC3A81" w:rsidRPr="00075A1E">
        <w:t>contribution</w:t>
      </w:r>
      <w:r w:rsidRPr="00075A1E">
        <w:t xml:space="preserve"> to the COVID-19 rapid guidelines. </w:t>
      </w:r>
      <w:r w:rsidR="00AC3A81" w:rsidRPr="00075A1E">
        <w:t xml:space="preserve">In response to a question from the Board, Paul </w:t>
      </w:r>
      <w:r w:rsidR="00F02085" w:rsidRPr="00075A1E">
        <w:t>provided an update</w:t>
      </w:r>
      <w:r w:rsidR="00AC3A81" w:rsidRPr="00075A1E">
        <w:t xml:space="preserve"> on the position with the diagnosis and management of abdominal aortic aneurysms (AAA)</w:t>
      </w:r>
      <w:r w:rsidR="00F02085" w:rsidRPr="00075A1E">
        <w:t xml:space="preserve"> guideline</w:t>
      </w:r>
      <w:r w:rsidR="00AC3A81" w:rsidRPr="00075A1E">
        <w:t xml:space="preserve">. He noted that the stakeholder response to the </w:t>
      </w:r>
      <w:r w:rsidR="007241D0" w:rsidRPr="00075A1E">
        <w:t xml:space="preserve">guideline and the </w:t>
      </w:r>
      <w:r w:rsidR="009F736C" w:rsidRPr="00075A1E">
        <w:t>changes</w:t>
      </w:r>
      <w:r w:rsidR="007241D0" w:rsidRPr="00075A1E">
        <w:t xml:space="preserve"> made by NICE to the </w:t>
      </w:r>
      <w:r w:rsidR="009F736C" w:rsidRPr="00075A1E">
        <w:t>recommendations</w:t>
      </w:r>
      <w:r w:rsidR="007241D0" w:rsidRPr="00075A1E">
        <w:t xml:space="preserve"> developed by the </w:t>
      </w:r>
      <w:r w:rsidR="007507C8" w:rsidRPr="00075A1E">
        <w:t xml:space="preserve">guideline </w:t>
      </w:r>
      <w:r w:rsidR="007241D0" w:rsidRPr="00075A1E">
        <w:t xml:space="preserve">committee has been positive. </w:t>
      </w:r>
      <w:r w:rsidR="007507C8" w:rsidRPr="00075A1E">
        <w:t xml:space="preserve">Members of the committee did raise concerns about </w:t>
      </w:r>
      <w:r w:rsidR="007507C8" w:rsidRPr="00075A1E">
        <w:lastRenderedPageBreak/>
        <w:t xml:space="preserve">the amendments, but there have been no wider </w:t>
      </w:r>
      <w:r w:rsidR="005F2052" w:rsidRPr="00075A1E">
        <w:t xml:space="preserve">concerns </w:t>
      </w:r>
      <w:r w:rsidR="007507C8" w:rsidRPr="00075A1E">
        <w:t xml:space="preserve">raised by other advisory committees about the </w:t>
      </w:r>
      <w:r w:rsidR="009F736C" w:rsidRPr="00075A1E">
        <w:t>implications</w:t>
      </w:r>
      <w:r w:rsidR="007507C8" w:rsidRPr="00075A1E">
        <w:t xml:space="preserve"> for their work.</w:t>
      </w:r>
    </w:p>
    <w:p w14:paraId="1982FBC3" w14:textId="77777777" w:rsidR="007507C8" w:rsidRPr="00075A1E" w:rsidRDefault="007507C8" w:rsidP="007507C8">
      <w:pPr>
        <w:pStyle w:val="Numberedpara"/>
        <w:numPr>
          <w:ilvl w:val="0"/>
          <w:numId w:val="0"/>
        </w:numPr>
        <w:ind w:left="567"/>
      </w:pPr>
    </w:p>
    <w:p w14:paraId="7C2833FD" w14:textId="543CB265" w:rsidR="00246FEA" w:rsidRPr="00075A1E" w:rsidRDefault="005409C4" w:rsidP="00D22591">
      <w:pPr>
        <w:pStyle w:val="Numberedpara"/>
      </w:pPr>
      <w:r w:rsidRPr="00075A1E">
        <w:t>Meander</w:t>
      </w:r>
      <w:r w:rsidR="0025289C" w:rsidRPr="00075A1E">
        <w:t xml:space="preserve"> Boysen highlighted CHTE’s work on the second phase of the response to COVID-19, </w:t>
      </w:r>
      <w:r w:rsidR="009F736C" w:rsidRPr="00075A1E">
        <w:t>including</w:t>
      </w:r>
      <w:r w:rsidR="0025289C" w:rsidRPr="00075A1E">
        <w:t xml:space="preserve"> the support for Public Health England on testing, and the </w:t>
      </w:r>
      <w:r w:rsidR="009F736C" w:rsidRPr="00075A1E">
        <w:t>development</w:t>
      </w:r>
      <w:r w:rsidR="005F2052" w:rsidRPr="00075A1E">
        <w:t>,</w:t>
      </w:r>
      <w:r w:rsidR="0025289C" w:rsidRPr="00075A1E">
        <w:t xml:space="preserve"> </w:t>
      </w:r>
      <w:r w:rsidR="005F2052" w:rsidRPr="00075A1E">
        <w:t xml:space="preserve">jointly with the MHRA and NIHR, </w:t>
      </w:r>
      <w:r w:rsidR="0025289C" w:rsidRPr="00075A1E">
        <w:t xml:space="preserve">of a guide </w:t>
      </w:r>
      <w:r w:rsidR="000B4E62" w:rsidRPr="00075A1E">
        <w:t>to evidence collection for developers of medicinal products for the treatment or prevention of COVID-19.</w:t>
      </w:r>
    </w:p>
    <w:p w14:paraId="26D91260" w14:textId="77777777" w:rsidR="000B4E62" w:rsidRPr="00075A1E" w:rsidRDefault="000B4E62" w:rsidP="000B4E62">
      <w:pPr>
        <w:pStyle w:val="ListParagraph"/>
      </w:pPr>
    </w:p>
    <w:p w14:paraId="2D0EAB94" w14:textId="7643C589" w:rsidR="000B4E62" w:rsidRPr="00075A1E" w:rsidRDefault="000B4E62" w:rsidP="00D22591">
      <w:pPr>
        <w:pStyle w:val="Numberedpara"/>
      </w:pPr>
      <w:r w:rsidRPr="00075A1E">
        <w:t xml:space="preserve">Board members highlighted the </w:t>
      </w:r>
      <w:r w:rsidR="009F736C" w:rsidRPr="00075A1E">
        <w:t>importance</w:t>
      </w:r>
      <w:r w:rsidRPr="00075A1E">
        <w:t xml:space="preserve"> of seeking feedback from staff </w:t>
      </w:r>
      <w:r w:rsidR="00111A4F" w:rsidRPr="00075A1E">
        <w:t>about NICE’s response to COVID-19 and using the new ways of working to inform the NICE Connect transformation. In response</w:t>
      </w:r>
      <w:r w:rsidR="0044539C" w:rsidRPr="00075A1E">
        <w:t>,</w:t>
      </w:r>
      <w:r w:rsidR="00111A4F" w:rsidRPr="00075A1E">
        <w:t xml:space="preserve"> it was noted that the next regular staff </w:t>
      </w:r>
      <w:r w:rsidR="009F736C" w:rsidRPr="00075A1E">
        <w:t>survey</w:t>
      </w:r>
      <w:r w:rsidR="00111A4F" w:rsidRPr="00075A1E">
        <w:t xml:space="preserve"> </w:t>
      </w:r>
      <w:r w:rsidR="007700B2" w:rsidRPr="00075A1E">
        <w:t xml:space="preserve">will </w:t>
      </w:r>
      <w:r w:rsidR="00111A4F" w:rsidRPr="00075A1E">
        <w:t xml:space="preserve">seek feedback on what NICE could start, </w:t>
      </w:r>
      <w:r w:rsidR="009F736C" w:rsidRPr="00075A1E">
        <w:t>stop,</w:t>
      </w:r>
      <w:r w:rsidR="00111A4F" w:rsidRPr="00075A1E">
        <w:t xml:space="preserve"> and continue. Linked to this, Judith Richardson </w:t>
      </w:r>
      <w:r w:rsidR="00B9186F" w:rsidRPr="00075A1E">
        <w:t xml:space="preserve">noted that the Health and Social Care </w:t>
      </w:r>
      <w:r w:rsidR="009F736C" w:rsidRPr="00075A1E">
        <w:t>Directorate</w:t>
      </w:r>
      <w:r w:rsidR="00B9186F" w:rsidRPr="00075A1E">
        <w:t xml:space="preserve"> will be seeking </w:t>
      </w:r>
      <w:r w:rsidR="009F736C" w:rsidRPr="00075A1E">
        <w:t>feedback</w:t>
      </w:r>
      <w:r w:rsidR="00B9186F" w:rsidRPr="00075A1E">
        <w:t xml:space="preserve"> from partners on how NICE can most add value.</w:t>
      </w:r>
    </w:p>
    <w:p w14:paraId="2D5F6B0B" w14:textId="77777777" w:rsidR="00246FEA" w:rsidRPr="00075A1E" w:rsidRDefault="00246FEA" w:rsidP="00246FEA">
      <w:pPr>
        <w:pStyle w:val="ListParagraph"/>
      </w:pPr>
    </w:p>
    <w:p w14:paraId="4556A8B2" w14:textId="54CF3C55" w:rsidR="007507C8" w:rsidRPr="00075A1E" w:rsidRDefault="009F736C" w:rsidP="00D22591">
      <w:pPr>
        <w:pStyle w:val="Numberedpara"/>
      </w:pPr>
      <w:r w:rsidRPr="00075A1E">
        <w:t>Questions</w:t>
      </w:r>
      <w:r w:rsidR="007507C8" w:rsidRPr="00075A1E">
        <w:t xml:space="preserve"> were </w:t>
      </w:r>
      <w:r w:rsidRPr="00075A1E">
        <w:t>received</w:t>
      </w:r>
      <w:r w:rsidR="007507C8" w:rsidRPr="00075A1E">
        <w:t xml:space="preserve"> from the audience about </w:t>
      </w:r>
      <w:r w:rsidR="00BD65E1" w:rsidRPr="00075A1E">
        <w:t xml:space="preserve">future guidelines activity, </w:t>
      </w:r>
      <w:r w:rsidRPr="00075A1E">
        <w:t>including</w:t>
      </w:r>
      <w:r w:rsidR="00BD65E1" w:rsidRPr="00075A1E">
        <w:t xml:space="preserve"> whether diabetes </w:t>
      </w:r>
      <w:r w:rsidRPr="00075A1E">
        <w:t>guideline</w:t>
      </w:r>
      <w:r w:rsidR="0044539C" w:rsidRPr="00075A1E">
        <w:t>s</w:t>
      </w:r>
      <w:r w:rsidR="00BD65E1" w:rsidRPr="00075A1E">
        <w:t xml:space="preserve"> will be prioritised for update </w:t>
      </w:r>
      <w:proofErr w:type="gramStart"/>
      <w:r w:rsidR="00BD65E1" w:rsidRPr="00075A1E">
        <w:t>in light of</w:t>
      </w:r>
      <w:proofErr w:type="gramEnd"/>
      <w:r w:rsidR="00BD65E1" w:rsidRPr="00075A1E">
        <w:t xml:space="preserve"> recent data that shows </w:t>
      </w:r>
      <w:r w:rsidRPr="00075A1E">
        <w:t>links</w:t>
      </w:r>
      <w:r w:rsidR="00BD65E1" w:rsidRPr="00075A1E">
        <w:t xml:space="preserve"> between diabetes and </w:t>
      </w:r>
      <w:r w:rsidRPr="00075A1E">
        <w:t>heightened</w:t>
      </w:r>
      <w:r w:rsidR="00BD65E1" w:rsidRPr="00075A1E">
        <w:t xml:space="preserve"> risk from COVID-19. Paul stated that as the pipeline of new COVID-19 </w:t>
      </w:r>
      <w:r w:rsidRPr="00075A1E">
        <w:t>rapid</w:t>
      </w:r>
      <w:r w:rsidR="00BD65E1" w:rsidRPr="00075A1E">
        <w:t xml:space="preserve"> </w:t>
      </w:r>
      <w:r w:rsidRPr="00075A1E">
        <w:t>guidelines</w:t>
      </w:r>
      <w:r w:rsidR="00BD65E1" w:rsidRPr="00075A1E">
        <w:t xml:space="preserve"> is </w:t>
      </w:r>
      <w:r w:rsidRPr="00075A1E">
        <w:t>ending</w:t>
      </w:r>
      <w:r w:rsidR="00BD65E1" w:rsidRPr="00075A1E">
        <w:t>, work on non-COVID</w:t>
      </w:r>
      <w:r w:rsidR="0044539C" w:rsidRPr="00075A1E">
        <w:t>-19</w:t>
      </w:r>
      <w:r w:rsidR="00BD65E1" w:rsidRPr="00075A1E">
        <w:t xml:space="preserve"> rela</w:t>
      </w:r>
      <w:r w:rsidR="00F760E8" w:rsidRPr="00075A1E">
        <w:t xml:space="preserve">ted </w:t>
      </w:r>
      <w:r w:rsidR="0044539C" w:rsidRPr="00075A1E">
        <w:t xml:space="preserve">topics </w:t>
      </w:r>
      <w:r w:rsidR="00F760E8" w:rsidRPr="00075A1E">
        <w:t xml:space="preserve">can resume. </w:t>
      </w:r>
      <w:r w:rsidRPr="00075A1E">
        <w:t>Criteria</w:t>
      </w:r>
      <w:r w:rsidR="00F760E8" w:rsidRPr="00075A1E">
        <w:t xml:space="preserve"> have been developed to inform </w:t>
      </w:r>
      <w:r w:rsidR="0044539C" w:rsidRPr="00075A1E">
        <w:t xml:space="preserve">this prioritisation, </w:t>
      </w:r>
      <w:r w:rsidR="00F760E8" w:rsidRPr="00075A1E">
        <w:t xml:space="preserve">which </w:t>
      </w:r>
      <w:r w:rsidR="0044539C" w:rsidRPr="00075A1E">
        <w:t xml:space="preserve">include </w:t>
      </w:r>
      <w:r w:rsidR="00F760E8" w:rsidRPr="00075A1E">
        <w:t xml:space="preserve">topics that relate to </w:t>
      </w:r>
      <w:r w:rsidRPr="00075A1E">
        <w:t>vulnerable</w:t>
      </w:r>
      <w:r w:rsidR="00F760E8" w:rsidRPr="00075A1E">
        <w:t xml:space="preserve"> non-</w:t>
      </w:r>
      <w:r w:rsidRPr="00075A1E">
        <w:t xml:space="preserve">shielded </w:t>
      </w:r>
      <w:r w:rsidR="0044539C" w:rsidRPr="00075A1E">
        <w:t>g</w:t>
      </w:r>
      <w:r w:rsidR="00F760E8" w:rsidRPr="00075A1E">
        <w:t xml:space="preserve">roups. </w:t>
      </w:r>
      <w:r w:rsidR="0044539C" w:rsidRPr="00075A1E">
        <w:t xml:space="preserve">In addition, he noted that </w:t>
      </w:r>
      <w:r w:rsidR="00FE6BD7" w:rsidRPr="00075A1E">
        <w:t>a</w:t>
      </w:r>
      <w:r w:rsidR="00246FEA" w:rsidRPr="00075A1E">
        <w:t xml:space="preserve"> key area of work will be to keep abreast of new evidence on COVID-19 and use this to update NICE’s guidance as </w:t>
      </w:r>
      <w:r w:rsidRPr="00075A1E">
        <w:t>appropriate</w:t>
      </w:r>
      <w:r w:rsidR="00246FEA" w:rsidRPr="00075A1E">
        <w:t xml:space="preserve">. </w:t>
      </w:r>
    </w:p>
    <w:bookmarkEnd w:id="1"/>
    <w:p w14:paraId="46034930" w14:textId="77777777" w:rsidR="003C38C6" w:rsidRPr="00075A1E" w:rsidRDefault="003C38C6" w:rsidP="00196D9F">
      <w:pPr>
        <w:pStyle w:val="Heading1"/>
        <w:ind w:left="0" w:firstLine="0"/>
      </w:pPr>
    </w:p>
    <w:p w14:paraId="452E274C" w14:textId="5C7444B8" w:rsidR="003C38C6" w:rsidRPr="00075A1E" w:rsidRDefault="003C38C6" w:rsidP="003C38C6">
      <w:pPr>
        <w:pStyle w:val="Heading1"/>
        <w:rPr>
          <w:rFonts w:hAnsi="Arial"/>
        </w:rPr>
      </w:pPr>
      <w:r w:rsidRPr="00075A1E">
        <w:t>20/0</w:t>
      </w:r>
      <w:r w:rsidR="004602E4" w:rsidRPr="00075A1E">
        <w:t>55</w:t>
      </w:r>
      <w:r w:rsidRPr="00075A1E">
        <w:t xml:space="preserve"> </w:t>
      </w:r>
      <w:r w:rsidR="00CA6EDF" w:rsidRPr="00075A1E">
        <w:t>Any other business</w:t>
      </w:r>
    </w:p>
    <w:p w14:paraId="16A655CB" w14:textId="77777777" w:rsidR="003C38C6" w:rsidRPr="00075A1E" w:rsidRDefault="003C38C6" w:rsidP="003C38C6">
      <w:pPr>
        <w:jc w:val="both"/>
        <w:outlineLvl w:val="0"/>
        <w:rPr>
          <w:rFonts w:ascii="Arial" w:eastAsia="Arial Unicode MS" w:hAnsi="Arial"/>
          <w:b/>
          <w:color w:val="1D1B11"/>
          <w:u w:color="000000"/>
        </w:rPr>
      </w:pPr>
    </w:p>
    <w:p w14:paraId="063615A8" w14:textId="7FB78B55" w:rsidR="003C38C6" w:rsidRPr="00075A1E" w:rsidRDefault="00B9186F" w:rsidP="003C38C6">
      <w:pPr>
        <w:pStyle w:val="Numberedpara"/>
      </w:pPr>
      <w:r w:rsidRPr="00075A1E">
        <w:t xml:space="preserve">Tim Irish noted that the last public Board meeting was held at the start of the pandemic and </w:t>
      </w:r>
      <w:r w:rsidR="009F736C" w:rsidRPr="00075A1E">
        <w:t>congratulated</w:t>
      </w:r>
      <w:r w:rsidRPr="00075A1E">
        <w:t xml:space="preserve"> senior management and staff for their response to COVID-19 which </w:t>
      </w:r>
      <w:r w:rsidR="001B0F7F">
        <w:t>he felt to be</w:t>
      </w:r>
      <w:r w:rsidR="00FE6BD7" w:rsidRPr="00075A1E">
        <w:t xml:space="preserve"> </w:t>
      </w:r>
      <w:r w:rsidRPr="00075A1E">
        <w:t xml:space="preserve">a </w:t>
      </w:r>
      <w:r w:rsidR="009F736C" w:rsidRPr="00075A1E">
        <w:t>credit</w:t>
      </w:r>
      <w:r w:rsidRPr="00075A1E">
        <w:t xml:space="preserve"> to the </w:t>
      </w:r>
      <w:r w:rsidR="009F736C" w:rsidRPr="00075A1E">
        <w:t>organisation</w:t>
      </w:r>
      <w:r w:rsidRPr="00075A1E">
        <w:t xml:space="preserve">. As noted in earlier </w:t>
      </w:r>
      <w:r w:rsidR="009F736C" w:rsidRPr="00075A1E">
        <w:t>discussions</w:t>
      </w:r>
      <w:r w:rsidRPr="00075A1E">
        <w:t>,</w:t>
      </w:r>
      <w:r w:rsidR="00F02085" w:rsidRPr="00075A1E">
        <w:t xml:space="preserve"> it is important to use this as an </w:t>
      </w:r>
      <w:r w:rsidR="009F736C" w:rsidRPr="00075A1E">
        <w:t>opportunity</w:t>
      </w:r>
      <w:r w:rsidRPr="00075A1E">
        <w:t xml:space="preserve"> </w:t>
      </w:r>
      <w:r w:rsidR="00FE6BD7" w:rsidRPr="00075A1E">
        <w:t>for</w:t>
      </w:r>
      <w:r w:rsidRPr="00075A1E">
        <w:t xml:space="preserve"> positive </w:t>
      </w:r>
      <w:r w:rsidR="00FE6BD7" w:rsidRPr="00075A1E">
        <w:t xml:space="preserve">change in the </w:t>
      </w:r>
      <w:r w:rsidRPr="00075A1E">
        <w:t>way</w:t>
      </w:r>
      <w:r w:rsidR="00FE6BD7" w:rsidRPr="00075A1E">
        <w:t xml:space="preserve"> the organisation works</w:t>
      </w:r>
      <w:r w:rsidRPr="00075A1E">
        <w:t>.</w:t>
      </w:r>
    </w:p>
    <w:p w14:paraId="2C8B517A" w14:textId="77777777" w:rsidR="00B9186F" w:rsidRPr="00075A1E" w:rsidRDefault="00B9186F" w:rsidP="00B9186F">
      <w:pPr>
        <w:pStyle w:val="Numberedpara"/>
        <w:numPr>
          <w:ilvl w:val="0"/>
          <w:numId w:val="0"/>
        </w:numPr>
        <w:ind w:left="567"/>
      </w:pPr>
    </w:p>
    <w:p w14:paraId="4A70160A" w14:textId="54175404" w:rsidR="00B9186F" w:rsidRPr="00075A1E" w:rsidRDefault="00B9186F" w:rsidP="003C38C6">
      <w:pPr>
        <w:pStyle w:val="Numberedpara"/>
      </w:pPr>
      <w:r w:rsidRPr="00075A1E">
        <w:t xml:space="preserve">Gill Leng noted this was Tim’s last meeting as Interim Chair and thanked him for his stewardship </w:t>
      </w:r>
      <w:r w:rsidR="00FE6BD7" w:rsidRPr="00075A1E">
        <w:t xml:space="preserve">while in the role. </w:t>
      </w:r>
    </w:p>
    <w:p w14:paraId="25C233F5" w14:textId="77777777" w:rsidR="003C38C6" w:rsidRPr="00075A1E" w:rsidRDefault="003C38C6" w:rsidP="003C38C6"/>
    <w:p w14:paraId="3C30B053" w14:textId="1686A8D4" w:rsidR="00922B61" w:rsidRPr="00075A1E" w:rsidRDefault="00922B61" w:rsidP="008B66B1">
      <w:pPr>
        <w:pStyle w:val="Heading1"/>
        <w:rPr>
          <w:rFonts w:hAnsi="Arial"/>
          <w:caps/>
        </w:rPr>
      </w:pPr>
      <w:r w:rsidRPr="00075A1E">
        <w:t>N</w:t>
      </w:r>
      <w:r w:rsidR="00CA6EDF" w:rsidRPr="00075A1E">
        <w:t xml:space="preserve">ext meeting </w:t>
      </w:r>
    </w:p>
    <w:p w14:paraId="32E93096" w14:textId="77777777" w:rsidR="00922B61" w:rsidRPr="00075A1E" w:rsidRDefault="00922B61" w:rsidP="00EC4796">
      <w:pPr>
        <w:jc w:val="both"/>
        <w:outlineLvl w:val="0"/>
        <w:rPr>
          <w:rFonts w:ascii="Arial" w:eastAsia="Arial Unicode MS" w:hAnsi="Arial"/>
          <w:b/>
          <w:caps/>
          <w:color w:val="000000"/>
          <w:u w:color="000000"/>
        </w:rPr>
      </w:pPr>
    </w:p>
    <w:p w14:paraId="36F9A935" w14:textId="2CE7E71E" w:rsidR="00C256A9" w:rsidRPr="00075A1E" w:rsidRDefault="009209AA" w:rsidP="00DF4DF0">
      <w:pPr>
        <w:pStyle w:val="Numberedpara"/>
        <w:rPr>
          <w:color w:val="000000" w:themeColor="text1"/>
        </w:rPr>
      </w:pPr>
      <w:r w:rsidRPr="00075A1E">
        <w:rPr>
          <w:color w:val="000000" w:themeColor="text1"/>
        </w:rPr>
        <w:t xml:space="preserve">The </w:t>
      </w:r>
      <w:r w:rsidR="007A16C3" w:rsidRPr="00075A1E">
        <w:rPr>
          <w:color w:val="000000" w:themeColor="text1"/>
        </w:rPr>
        <w:t>next public</w:t>
      </w:r>
      <w:r w:rsidR="00922B61" w:rsidRPr="00075A1E">
        <w:rPr>
          <w:color w:val="000000" w:themeColor="text1"/>
        </w:rPr>
        <w:t xml:space="preserve"> </w:t>
      </w:r>
      <w:r w:rsidR="00AE6775" w:rsidRPr="00075A1E">
        <w:rPr>
          <w:color w:val="000000" w:themeColor="text1"/>
        </w:rPr>
        <w:t xml:space="preserve">meeting </w:t>
      </w:r>
      <w:r w:rsidR="00922B61" w:rsidRPr="00075A1E">
        <w:rPr>
          <w:color w:val="000000" w:themeColor="text1"/>
        </w:rPr>
        <w:t>of the Board</w:t>
      </w:r>
      <w:r w:rsidR="007A16C3" w:rsidRPr="00075A1E">
        <w:rPr>
          <w:color w:val="000000" w:themeColor="text1"/>
        </w:rPr>
        <w:t xml:space="preserve"> </w:t>
      </w:r>
      <w:r w:rsidR="00922B61" w:rsidRPr="00075A1E">
        <w:rPr>
          <w:color w:val="000000" w:themeColor="text1"/>
        </w:rPr>
        <w:t xml:space="preserve">will be </w:t>
      </w:r>
      <w:r w:rsidR="007C6D51" w:rsidRPr="00075A1E">
        <w:rPr>
          <w:color w:val="000000" w:themeColor="text1"/>
        </w:rPr>
        <w:t xml:space="preserve">held </w:t>
      </w:r>
      <w:r w:rsidR="00750E91" w:rsidRPr="00075A1E">
        <w:rPr>
          <w:color w:val="000000" w:themeColor="text1"/>
        </w:rPr>
        <w:t>on</w:t>
      </w:r>
      <w:r w:rsidR="00C562F4" w:rsidRPr="00075A1E">
        <w:rPr>
          <w:color w:val="000000" w:themeColor="text1"/>
        </w:rPr>
        <w:t xml:space="preserve"> </w:t>
      </w:r>
      <w:r w:rsidR="00B62FA4" w:rsidRPr="00075A1E">
        <w:rPr>
          <w:color w:val="000000" w:themeColor="text1"/>
        </w:rPr>
        <w:t>15 July</w:t>
      </w:r>
      <w:r w:rsidR="00C562F4" w:rsidRPr="00075A1E">
        <w:rPr>
          <w:color w:val="000000" w:themeColor="text1"/>
        </w:rPr>
        <w:t xml:space="preserve"> 2020 at </w:t>
      </w:r>
      <w:r w:rsidR="00A03175" w:rsidRPr="00075A1E">
        <w:rPr>
          <w:color w:val="000000" w:themeColor="text1"/>
        </w:rPr>
        <w:t>1.30pm</w:t>
      </w:r>
      <w:r w:rsidR="00B62FA4" w:rsidRPr="00075A1E">
        <w:rPr>
          <w:color w:val="000000" w:themeColor="text1"/>
        </w:rPr>
        <w:t xml:space="preserve"> via Zoom.</w:t>
      </w:r>
    </w:p>
    <w:sectPr w:rsidR="00C256A9" w:rsidRPr="00075A1E" w:rsidSect="00863F9E">
      <w:footerReference w:type="default" r:id="rId7"/>
      <w:headerReference w:type="first" r:id="rId8"/>
      <w:footerReference w:type="first" r:id="rId9"/>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4263A" w14:textId="77777777" w:rsidR="00C25488" w:rsidRDefault="00C25488">
      <w:r>
        <w:separator/>
      </w:r>
    </w:p>
    <w:p w14:paraId="6C8B4520" w14:textId="77777777" w:rsidR="00C25488" w:rsidRDefault="00C25488"/>
  </w:endnote>
  <w:endnote w:type="continuationSeparator" w:id="0">
    <w:p w14:paraId="1A1B2DD5" w14:textId="77777777" w:rsidR="00C25488" w:rsidRDefault="00C25488">
      <w:r>
        <w:continuationSeparator/>
      </w:r>
    </w:p>
    <w:p w14:paraId="1FBA0A5D" w14:textId="77777777" w:rsidR="00C25488" w:rsidRDefault="00C25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50983" w14:textId="6AD26491" w:rsidR="00962D43" w:rsidRPr="000A100D" w:rsidRDefault="00962D43" w:rsidP="00962D43">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6</w:t>
    </w:r>
    <w:r w:rsidRPr="0099530C">
      <w:rPr>
        <w:rStyle w:val="PageNumber"/>
        <w:rFonts w:cs="Arial"/>
        <w:sz w:val="16"/>
        <w:szCs w:val="16"/>
      </w:rPr>
      <w:fldChar w:fldCharType="end"/>
    </w:r>
    <w:r>
      <w:rPr>
        <w:rFonts w:ascii="Arial" w:hAnsi="Arial" w:cs="Arial"/>
        <w:sz w:val="16"/>
        <w:szCs w:val="16"/>
      </w:rPr>
      <w:t xml:space="preserve">  </w:t>
    </w:r>
    <w:r w:rsidR="009B4808">
      <w:rPr>
        <w:rFonts w:ascii="Arial" w:hAnsi="Arial" w:cs="Arial"/>
        <w:sz w:val="16"/>
        <w:szCs w:val="16"/>
      </w:rPr>
      <w:t xml:space="preserve"> Confirmed minutes of the Board meeting (meeting as the Board Committee) on 20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A859E" w14:textId="2A24AD23" w:rsidR="00AC3A81" w:rsidRPr="000A100D" w:rsidRDefault="00AC3A81" w:rsidP="00962D43">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962D43">
      <w:rPr>
        <w:rFonts w:ascii="Arial" w:hAnsi="Arial" w:cs="Arial"/>
        <w:sz w:val="16"/>
        <w:szCs w:val="16"/>
      </w:rPr>
      <w:t>Confirmed m</w:t>
    </w:r>
    <w:r>
      <w:rPr>
        <w:rFonts w:ascii="Arial" w:hAnsi="Arial" w:cs="Arial"/>
        <w:sz w:val="16"/>
        <w:szCs w:val="16"/>
      </w:rPr>
      <w:t>inutes of the Board meeting</w:t>
    </w:r>
    <w:r w:rsidR="00962D43">
      <w:rPr>
        <w:rFonts w:ascii="Arial" w:hAnsi="Arial" w:cs="Arial"/>
        <w:sz w:val="16"/>
        <w:szCs w:val="16"/>
      </w:rPr>
      <w:t xml:space="preserve"> </w:t>
    </w:r>
    <w:r w:rsidR="009B4808">
      <w:rPr>
        <w:rFonts w:ascii="Arial" w:hAnsi="Arial" w:cs="Arial"/>
        <w:sz w:val="16"/>
        <w:szCs w:val="16"/>
      </w:rPr>
      <w:t xml:space="preserve">(meeting as the Board Committee) </w:t>
    </w:r>
    <w:r w:rsidR="00962D43">
      <w:rPr>
        <w:rFonts w:ascii="Arial" w:hAnsi="Arial" w:cs="Arial"/>
        <w:sz w:val="16"/>
        <w:szCs w:val="16"/>
      </w:rPr>
      <w:t>on 20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BD736" w14:textId="77777777" w:rsidR="00C25488" w:rsidRDefault="00C25488">
      <w:r>
        <w:separator/>
      </w:r>
    </w:p>
    <w:p w14:paraId="190BE067" w14:textId="77777777" w:rsidR="00C25488" w:rsidRDefault="00C25488"/>
  </w:footnote>
  <w:footnote w:type="continuationSeparator" w:id="0">
    <w:p w14:paraId="300C7E07" w14:textId="77777777" w:rsidR="00C25488" w:rsidRDefault="00C25488">
      <w:r>
        <w:continuationSeparator/>
      </w:r>
    </w:p>
    <w:p w14:paraId="6A4BAABB" w14:textId="77777777" w:rsidR="00C25488" w:rsidRDefault="00C25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F5CC2" w14:textId="77777777" w:rsidR="00AC3A81" w:rsidRPr="00EC1C13" w:rsidRDefault="00AC3A81"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AC3A81" w:rsidRDefault="00AC3A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12CEEA88"/>
    <w:lvl w:ilvl="0">
      <w:start w:val="1"/>
      <w:numFmt w:val="decimal"/>
      <w:pStyle w:val="Numberedpara"/>
      <w:lvlText w:val="%1."/>
      <w:lvlJc w:val="left"/>
      <w:pPr>
        <w:tabs>
          <w:tab w:val="num" w:pos="917"/>
        </w:tabs>
        <w:ind w:left="917"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num w:numId="1">
    <w:abstractNumId w:val="0"/>
  </w:num>
  <w:num w:numId="2">
    <w:abstractNumId w:val="1"/>
  </w:num>
  <w:num w:numId="3">
    <w:abstractNumId w:val="6"/>
  </w:num>
  <w:num w:numId="4">
    <w:abstractNumId w:val="8"/>
  </w:num>
  <w:num w:numId="5">
    <w:abstractNumId w:val="9"/>
  </w:num>
  <w:num w:numId="6">
    <w:abstractNumId w:val="2"/>
  </w:num>
  <w:num w:numId="7">
    <w:abstractNumId w:val="4"/>
  </w:num>
  <w:num w:numId="8">
    <w:abstractNumId w:val="7"/>
  </w:num>
  <w:num w:numId="9">
    <w:abstractNumId w:val="3"/>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2A6C"/>
    <w:rsid w:val="00012DE6"/>
    <w:rsid w:val="00014A55"/>
    <w:rsid w:val="00014F0E"/>
    <w:rsid w:val="00015222"/>
    <w:rsid w:val="0001635E"/>
    <w:rsid w:val="00017F2E"/>
    <w:rsid w:val="00021832"/>
    <w:rsid w:val="0002187E"/>
    <w:rsid w:val="00021DC9"/>
    <w:rsid w:val="0002551C"/>
    <w:rsid w:val="00031438"/>
    <w:rsid w:val="000319EF"/>
    <w:rsid w:val="00031C46"/>
    <w:rsid w:val="00032560"/>
    <w:rsid w:val="00033666"/>
    <w:rsid w:val="00036ACD"/>
    <w:rsid w:val="00036CA7"/>
    <w:rsid w:val="0003746D"/>
    <w:rsid w:val="00040171"/>
    <w:rsid w:val="00040C27"/>
    <w:rsid w:val="00041D40"/>
    <w:rsid w:val="00042021"/>
    <w:rsid w:val="00042258"/>
    <w:rsid w:val="000435F1"/>
    <w:rsid w:val="00043EB3"/>
    <w:rsid w:val="00044086"/>
    <w:rsid w:val="00044686"/>
    <w:rsid w:val="00044861"/>
    <w:rsid w:val="00046EC6"/>
    <w:rsid w:val="00047050"/>
    <w:rsid w:val="00050B83"/>
    <w:rsid w:val="00050CAB"/>
    <w:rsid w:val="0005108D"/>
    <w:rsid w:val="000510AD"/>
    <w:rsid w:val="00051E33"/>
    <w:rsid w:val="00053982"/>
    <w:rsid w:val="00054A77"/>
    <w:rsid w:val="0006045E"/>
    <w:rsid w:val="00061BFE"/>
    <w:rsid w:val="00061E18"/>
    <w:rsid w:val="00062550"/>
    <w:rsid w:val="00062B8A"/>
    <w:rsid w:val="00063773"/>
    <w:rsid w:val="000649C9"/>
    <w:rsid w:val="000705E1"/>
    <w:rsid w:val="0007097A"/>
    <w:rsid w:val="000716A6"/>
    <w:rsid w:val="00072138"/>
    <w:rsid w:val="00073793"/>
    <w:rsid w:val="00073B2F"/>
    <w:rsid w:val="00073ED1"/>
    <w:rsid w:val="00075A1E"/>
    <w:rsid w:val="00075AA0"/>
    <w:rsid w:val="00075C60"/>
    <w:rsid w:val="00075EBF"/>
    <w:rsid w:val="0007704C"/>
    <w:rsid w:val="000775E3"/>
    <w:rsid w:val="00080A04"/>
    <w:rsid w:val="00080E89"/>
    <w:rsid w:val="000818DF"/>
    <w:rsid w:val="00081A16"/>
    <w:rsid w:val="00081A60"/>
    <w:rsid w:val="000827B7"/>
    <w:rsid w:val="000827CD"/>
    <w:rsid w:val="000838AF"/>
    <w:rsid w:val="000858BE"/>
    <w:rsid w:val="00086140"/>
    <w:rsid w:val="000862A5"/>
    <w:rsid w:val="00087AFA"/>
    <w:rsid w:val="000917CB"/>
    <w:rsid w:val="00091851"/>
    <w:rsid w:val="00091E31"/>
    <w:rsid w:val="00092400"/>
    <w:rsid w:val="000938CC"/>
    <w:rsid w:val="000938F5"/>
    <w:rsid w:val="000951F0"/>
    <w:rsid w:val="0009607A"/>
    <w:rsid w:val="0009625C"/>
    <w:rsid w:val="00097101"/>
    <w:rsid w:val="00097935"/>
    <w:rsid w:val="000A0375"/>
    <w:rsid w:val="000A0637"/>
    <w:rsid w:val="000A100D"/>
    <w:rsid w:val="000A2288"/>
    <w:rsid w:val="000A3250"/>
    <w:rsid w:val="000A3869"/>
    <w:rsid w:val="000A408C"/>
    <w:rsid w:val="000A4528"/>
    <w:rsid w:val="000A49E6"/>
    <w:rsid w:val="000A556F"/>
    <w:rsid w:val="000A5A10"/>
    <w:rsid w:val="000A7C74"/>
    <w:rsid w:val="000B1993"/>
    <w:rsid w:val="000B2F62"/>
    <w:rsid w:val="000B3183"/>
    <w:rsid w:val="000B4878"/>
    <w:rsid w:val="000B4E62"/>
    <w:rsid w:val="000B5074"/>
    <w:rsid w:val="000B526E"/>
    <w:rsid w:val="000B5465"/>
    <w:rsid w:val="000B6077"/>
    <w:rsid w:val="000B61ED"/>
    <w:rsid w:val="000B674F"/>
    <w:rsid w:val="000B74EF"/>
    <w:rsid w:val="000C046D"/>
    <w:rsid w:val="000C1363"/>
    <w:rsid w:val="000C2FE6"/>
    <w:rsid w:val="000C3012"/>
    <w:rsid w:val="000C3410"/>
    <w:rsid w:val="000C3523"/>
    <w:rsid w:val="000C3F54"/>
    <w:rsid w:val="000C590D"/>
    <w:rsid w:val="000C5941"/>
    <w:rsid w:val="000C59F5"/>
    <w:rsid w:val="000C5E78"/>
    <w:rsid w:val="000C70C2"/>
    <w:rsid w:val="000C7CD8"/>
    <w:rsid w:val="000D082B"/>
    <w:rsid w:val="000D08B5"/>
    <w:rsid w:val="000D0CE7"/>
    <w:rsid w:val="000D102B"/>
    <w:rsid w:val="000D115F"/>
    <w:rsid w:val="000D17A3"/>
    <w:rsid w:val="000D2187"/>
    <w:rsid w:val="000D228F"/>
    <w:rsid w:val="000D3CAE"/>
    <w:rsid w:val="000D41FA"/>
    <w:rsid w:val="000D4B3A"/>
    <w:rsid w:val="000D4D88"/>
    <w:rsid w:val="000D5636"/>
    <w:rsid w:val="000D6798"/>
    <w:rsid w:val="000D6A58"/>
    <w:rsid w:val="000E0A48"/>
    <w:rsid w:val="000E1275"/>
    <w:rsid w:val="000E145C"/>
    <w:rsid w:val="000E3339"/>
    <w:rsid w:val="000E439D"/>
    <w:rsid w:val="000E6260"/>
    <w:rsid w:val="000E6663"/>
    <w:rsid w:val="000E7787"/>
    <w:rsid w:val="000F1661"/>
    <w:rsid w:val="000F19A7"/>
    <w:rsid w:val="000F1EE5"/>
    <w:rsid w:val="000F2E75"/>
    <w:rsid w:val="000F3548"/>
    <w:rsid w:val="000F4FC2"/>
    <w:rsid w:val="000F6D36"/>
    <w:rsid w:val="000F7464"/>
    <w:rsid w:val="000F760E"/>
    <w:rsid w:val="001002E6"/>
    <w:rsid w:val="001031B9"/>
    <w:rsid w:val="001038D5"/>
    <w:rsid w:val="00103E81"/>
    <w:rsid w:val="00103F0A"/>
    <w:rsid w:val="00105E77"/>
    <w:rsid w:val="00106194"/>
    <w:rsid w:val="001065A7"/>
    <w:rsid w:val="00110369"/>
    <w:rsid w:val="00110705"/>
    <w:rsid w:val="00111A4F"/>
    <w:rsid w:val="00112060"/>
    <w:rsid w:val="001128BE"/>
    <w:rsid w:val="00114052"/>
    <w:rsid w:val="00114826"/>
    <w:rsid w:val="00114A8C"/>
    <w:rsid w:val="00114CFD"/>
    <w:rsid w:val="00115428"/>
    <w:rsid w:val="001159EC"/>
    <w:rsid w:val="00116926"/>
    <w:rsid w:val="00117C6D"/>
    <w:rsid w:val="00117E27"/>
    <w:rsid w:val="001210A7"/>
    <w:rsid w:val="00122463"/>
    <w:rsid w:val="0012259C"/>
    <w:rsid w:val="0012387D"/>
    <w:rsid w:val="001255EB"/>
    <w:rsid w:val="00125ADF"/>
    <w:rsid w:val="001260BA"/>
    <w:rsid w:val="00126A02"/>
    <w:rsid w:val="00126D8E"/>
    <w:rsid w:val="00127076"/>
    <w:rsid w:val="00127359"/>
    <w:rsid w:val="00130DA8"/>
    <w:rsid w:val="00130FA6"/>
    <w:rsid w:val="00131D47"/>
    <w:rsid w:val="00131D71"/>
    <w:rsid w:val="00131EC2"/>
    <w:rsid w:val="0013277D"/>
    <w:rsid w:val="00133792"/>
    <w:rsid w:val="00133B36"/>
    <w:rsid w:val="00135C2B"/>
    <w:rsid w:val="001365D9"/>
    <w:rsid w:val="0013715F"/>
    <w:rsid w:val="0013796B"/>
    <w:rsid w:val="001414DC"/>
    <w:rsid w:val="00141EC0"/>
    <w:rsid w:val="00142A54"/>
    <w:rsid w:val="00142E0C"/>
    <w:rsid w:val="0014402C"/>
    <w:rsid w:val="00144303"/>
    <w:rsid w:val="0014464F"/>
    <w:rsid w:val="00144CC7"/>
    <w:rsid w:val="00144DBE"/>
    <w:rsid w:val="0014546D"/>
    <w:rsid w:val="00145491"/>
    <w:rsid w:val="00145683"/>
    <w:rsid w:val="00146B71"/>
    <w:rsid w:val="00147748"/>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72A3"/>
    <w:rsid w:val="0015752E"/>
    <w:rsid w:val="00160B0D"/>
    <w:rsid w:val="00160EB7"/>
    <w:rsid w:val="00162D43"/>
    <w:rsid w:val="00162D87"/>
    <w:rsid w:val="00163555"/>
    <w:rsid w:val="00166395"/>
    <w:rsid w:val="001665C5"/>
    <w:rsid w:val="00167926"/>
    <w:rsid w:val="00170517"/>
    <w:rsid w:val="001706CB"/>
    <w:rsid w:val="001720D8"/>
    <w:rsid w:val="00172535"/>
    <w:rsid w:val="001743C6"/>
    <w:rsid w:val="001748FF"/>
    <w:rsid w:val="00175027"/>
    <w:rsid w:val="00175C2E"/>
    <w:rsid w:val="001801AF"/>
    <w:rsid w:val="001803C5"/>
    <w:rsid w:val="00181C24"/>
    <w:rsid w:val="001829E9"/>
    <w:rsid w:val="00182F65"/>
    <w:rsid w:val="00183DA1"/>
    <w:rsid w:val="001843D3"/>
    <w:rsid w:val="00185907"/>
    <w:rsid w:val="001877E7"/>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723"/>
    <w:rsid w:val="001A0A95"/>
    <w:rsid w:val="001A0B4E"/>
    <w:rsid w:val="001A0D39"/>
    <w:rsid w:val="001A1807"/>
    <w:rsid w:val="001A25E1"/>
    <w:rsid w:val="001A4382"/>
    <w:rsid w:val="001A44B8"/>
    <w:rsid w:val="001A55EA"/>
    <w:rsid w:val="001A6DAE"/>
    <w:rsid w:val="001A75D3"/>
    <w:rsid w:val="001A75F7"/>
    <w:rsid w:val="001A7FA1"/>
    <w:rsid w:val="001B020D"/>
    <w:rsid w:val="001B0C03"/>
    <w:rsid w:val="001B0F7F"/>
    <w:rsid w:val="001B17A3"/>
    <w:rsid w:val="001B1E1C"/>
    <w:rsid w:val="001B224C"/>
    <w:rsid w:val="001B3783"/>
    <w:rsid w:val="001B3F1F"/>
    <w:rsid w:val="001B6242"/>
    <w:rsid w:val="001B6B50"/>
    <w:rsid w:val="001B7ABA"/>
    <w:rsid w:val="001B7F81"/>
    <w:rsid w:val="001C0C81"/>
    <w:rsid w:val="001C1D33"/>
    <w:rsid w:val="001C2139"/>
    <w:rsid w:val="001C28F7"/>
    <w:rsid w:val="001C3788"/>
    <w:rsid w:val="001C56EA"/>
    <w:rsid w:val="001C5909"/>
    <w:rsid w:val="001C5F84"/>
    <w:rsid w:val="001C637F"/>
    <w:rsid w:val="001C684A"/>
    <w:rsid w:val="001D0FBE"/>
    <w:rsid w:val="001D1357"/>
    <w:rsid w:val="001D1930"/>
    <w:rsid w:val="001D251A"/>
    <w:rsid w:val="001D2A85"/>
    <w:rsid w:val="001D2E87"/>
    <w:rsid w:val="001D30C6"/>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B36"/>
    <w:rsid w:val="001E4CF2"/>
    <w:rsid w:val="001E57AD"/>
    <w:rsid w:val="001E64C3"/>
    <w:rsid w:val="001E7636"/>
    <w:rsid w:val="001E7E53"/>
    <w:rsid w:val="001F0F92"/>
    <w:rsid w:val="001F10CD"/>
    <w:rsid w:val="001F31E4"/>
    <w:rsid w:val="001F3BEA"/>
    <w:rsid w:val="001F45AF"/>
    <w:rsid w:val="001F4C67"/>
    <w:rsid w:val="001F5E7B"/>
    <w:rsid w:val="001F659A"/>
    <w:rsid w:val="001F6F05"/>
    <w:rsid w:val="001F7F95"/>
    <w:rsid w:val="00200342"/>
    <w:rsid w:val="00200E16"/>
    <w:rsid w:val="002016A8"/>
    <w:rsid w:val="00201FE4"/>
    <w:rsid w:val="00202E12"/>
    <w:rsid w:val="00203483"/>
    <w:rsid w:val="002052D2"/>
    <w:rsid w:val="0020598E"/>
    <w:rsid w:val="0020616C"/>
    <w:rsid w:val="00207D4A"/>
    <w:rsid w:val="00210C84"/>
    <w:rsid w:val="00211113"/>
    <w:rsid w:val="00211336"/>
    <w:rsid w:val="00211530"/>
    <w:rsid w:val="0021154C"/>
    <w:rsid w:val="002117C9"/>
    <w:rsid w:val="00211901"/>
    <w:rsid w:val="00212765"/>
    <w:rsid w:val="00214D25"/>
    <w:rsid w:val="0021516A"/>
    <w:rsid w:val="00215446"/>
    <w:rsid w:val="00215E12"/>
    <w:rsid w:val="002160AC"/>
    <w:rsid w:val="00217CEE"/>
    <w:rsid w:val="00217E47"/>
    <w:rsid w:val="00220420"/>
    <w:rsid w:val="00221004"/>
    <w:rsid w:val="00221227"/>
    <w:rsid w:val="002217CB"/>
    <w:rsid w:val="0022207F"/>
    <w:rsid w:val="00222260"/>
    <w:rsid w:val="00223FE7"/>
    <w:rsid w:val="0022497F"/>
    <w:rsid w:val="00224B65"/>
    <w:rsid w:val="00224C8C"/>
    <w:rsid w:val="00225C0E"/>
    <w:rsid w:val="00226E25"/>
    <w:rsid w:val="00227275"/>
    <w:rsid w:val="002277D6"/>
    <w:rsid w:val="00232820"/>
    <w:rsid w:val="00232908"/>
    <w:rsid w:val="00232AD3"/>
    <w:rsid w:val="00232B32"/>
    <w:rsid w:val="002330F8"/>
    <w:rsid w:val="00233C12"/>
    <w:rsid w:val="00233DD6"/>
    <w:rsid w:val="002341C1"/>
    <w:rsid w:val="00236E75"/>
    <w:rsid w:val="00236F20"/>
    <w:rsid w:val="00237BBD"/>
    <w:rsid w:val="002402DC"/>
    <w:rsid w:val="00240BA8"/>
    <w:rsid w:val="00241417"/>
    <w:rsid w:val="00242C41"/>
    <w:rsid w:val="00245226"/>
    <w:rsid w:val="00245B6E"/>
    <w:rsid w:val="00246FEA"/>
    <w:rsid w:val="00247DF0"/>
    <w:rsid w:val="00251318"/>
    <w:rsid w:val="00251A75"/>
    <w:rsid w:val="0025289C"/>
    <w:rsid w:val="00253778"/>
    <w:rsid w:val="00253F2F"/>
    <w:rsid w:val="002541A1"/>
    <w:rsid w:val="00257459"/>
    <w:rsid w:val="00257701"/>
    <w:rsid w:val="00257F28"/>
    <w:rsid w:val="00257FFD"/>
    <w:rsid w:val="0026068A"/>
    <w:rsid w:val="00261C62"/>
    <w:rsid w:val="002657C1"/>
    <w:rsid w:val="002663A5"/>
    <w:rsid w:val="002666EE"/>
    <w:rsid w:val="00266D07"/>
    <w:rsid w:val="00266F02"/>
    <w:rsid w:val="00267266"/>
    <w:rsid w:val="002672F4"/>
    <w:rsid w:val="002715B8"/>
    <w:rsid w:val="00271B86"/>
    <w:rsid w:val="00271D5F"/>
    <w:rsid w:val="00272EB5"/>
    <w:rsid w:val="0027378F"/>
    <w:rsid w:val="0027395F"/>
    <w:rsid w:val="002746CB"/>
    <w:rsid w:val="002758D3"/>
    <w:rsid w:val="00275F3D"/>
    <w:rsid w:val="00277E15"/>
    <w:rsid w:val="0028101F"/>
    <w:rsid w:val="0028121F"/>
    <w:rsid w:val="00281E89"/>
    <w:rsid w:val="00282CAC"/>
    <w:rsid w:val="00283437"/>
    <w:rsid w:val="002854F4"/>
    <w:rsid w:val="00286029"/>
    <w:rsid w:val="002909EC"/>
    <w:rsid w:val="00291013"/>
    <w:rsid w:val="0029464E"/>
    <w:rsid w:val="002959BE"/>
    <w:rsid w:val="00295FAA"/>
    <w:rsid w:val="00296C84"/>
    <w:rsid w:val="00296FD3"/>
    <w:rsid w:val="002976CD"/>
    <w:rsid w:val="002A1089"/>
    <w:rsid w:val="002A2B6A"/>
    <w:rsid w:val="002A2B7F"/>
    <w:rsid w:val="002A340A"/>
    <w:rsid w:val="002A3437"/>
    <w:rsid w:val="002A3D20"/>
    <w:rsid w:val="002A5D15"/>
    <w:rsid w:val="002A76BE"/>
    <w:rsid w:val="002A7F4F"/>
    <w:rsid w:val="002B096C"/>
    <w:rsid w:val="002B107E"/>
    <w:rsid w:val="002B1B82"/>
    <w:rsid w:val="002B1DDC"/>
    <w:rsid w:val="002B3FFA"/>
    <w:rsid w:val="002B4CF0"/>
    <w:rsid w:val="002B4D8B"/>
    <w:rsid w:val="002B55CD"/>
    <w:rsid w:val="002C1765"/>
    <w:rsid w:val="002C2058"/>
    <w:rsid w:val="002C257B"/>
    <w:rsid w:val="002C263E"/>
    <w:rsid w:val="002C2E4B"/>
    <w:rsid w:val="002C4B07"/>
    <w:rsid w:val="002C4CDD"/>
    <w:rsid w:val="002C52D6"/>
    <w:rsid w:val="002C5590"/>
    <w:rsid w:val="002C5D5A"/>
    <w:rsid w:val="002C5FEC"/>
    <w:rsid w:val="002C6006"/>
    <w:rsid w:val="002C6B1E"/>
    <w:rsid w:val="002C70D4"/>
    <w:rsid w:val="002C7DBF"/>
    <w:rsid w:val="002D18DB"/>
    <w:rsid w:val="002D3CA2"/>
    <w:rsid w:val="002D5E22"/>
    <w:rsid w:val="002D632F"/>
    <w:rsid w:val="002D7A7E"/>
    <w:rsid w:val="002D7E72"/>
    <w:rsid w:val="002E01D1"/>
    <w:rsid w:val="002E0910"/>
    <w:rsid w:val="002E1F01"/>
    <w:rsid w:val="002E3EDC"/>
    <w:rsid w:val="002E3EF1"/>
    <w:rsid w:val="002E4560"/>
    <w:rsid w:val="002E45BC"/>
    <w:rsid w:val="002E4ABF"/>
    <w:rsid w:val="002F0259"/>
    <w:rsid w:val="002F0C5B"/>
    <w:rsid w:val="002F2C78"/>
    <w:rsid w:val="002F31EC"/>
    <w:rsid w:val="002F3549"/>
    <w:rsid w:val="002F490D"/>
    <w:rsid w:val="002F49B2"/>
    <w:rsid w:val="002F4DA4"/>
    <w:rsid w:val="002F4FC4"/>
    <w:rsid w:val="002F67E2"/>
    <w:rsid w:val="002F67F8"/>
    <w:rsid w:val="002F6B0B"/>
    <w:rsid w:val="002F7802"/>
    <w:rsid w:val="00300CF9"/>
    <w:rsid w:val="00301535"/>
    <w:rsid w:val="00302A26"/>
    <w:rsid w:val="0030319A"/>
    <w:rsid w:val="00303423"/>
    <w:rsid w:val="00303C94"/>
    <w:rsid w:val="00304231"/>
    <w:rsid w:val="00304901"/>
    <w:rsid w:val="00304B8D"/>
    <w:rsid w:val="00306EBD"/>
    <w:rsid w:val="003122D0"/>
    <w:rsid w:val="00313BC5"/>
    <w:rsid w:val="003147ED"/>
    <w:rsid w:val="003153AC"/>
    <w:rsid w:val="00315548"/>
    <w:rsid w:val="003174F9"/>
    <w:rsid w:val="00317DBA"/>
    <w:rsid w:val="003205B0"/>
    <w:rsid w:val="003210D6"/>
    <w:rsid w:val="003213B5"/>
    <w:rsid w:val="00322597"/>
    <w:rsid w:val="00323A0C"/>
    <w:rsid w:val="00324078"/>
    <w:rsid w:val="00324981"/>
    <w:rsid w:val="00326F30"/>
    <w:rsid w:val="003271CD"/>
    <w:rsid w:val="00327E56"/>
    <w:rsid w:val="00330C49"/>
    <w:rsid w:val="0033117B"/>
    <w:rsid w:val="0033320E"/>
    <w:rsid w:val="00333311"/>
    <w:rsid w:val="0033562B"/>
    <w:rsid w:val="00336E08"/>
    <w:rsid w:val="00336E40"/>
    <w:rsid w:val="00337A56"/>
    <w:rsid w:val="003424E0"/>
    <w:rsid w:val="0034271D"/>
    <w:rsid w:val="00342CD0"/>
    <w:rsid w:val="00344F16"/>
    <w:rsid w:val="00345555"/>
    <w:rsid w:val="00345678"/>
    <w:rsid w:val="00346B91"/>
    <w:rsid w:val="00347076"/>
    <w:rsid w:val="0034733F"/>
    <w:rsid w:val="00350D00"/>
    <w:rsid w:val="00350FEA"/>
    <w:rsid w:val="00351A13"/>
    <w:rsid w:val="00352C2E"/>
    <w:rsid w:val="00352E78"/>
    <w:rsid w:val="00353DC4"/>
    <w:rsid w:val="003545A0"/>
    <w:rsid w:val="00354610"/>
    <w:rsid w:val="003565B4"/>
    <w:rsid w:val="003602D2"/>
    <w:rsid w:val="003661C3"/>
    <w:rsid w:val="003661F9"/>
    <w:rsid w:val="00367094"/>
    <w:rsid w:val="003709A8"/>
    <w:rsid w:val="003718C1"/>
    <w:rsid w:val="00371B50"/>
    <w:rsid w:val="003731BA"/>
    <w:rsid w:val="00373859"/>
    <w:rsid w:val="00373FB9"/>
    <w:rsid w:val="003745D3"/>
    <w:rsid w:val="00376387"/>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900CF"/>
    <w:rsid w:val="003916F0"/>
    <w:rsid w:val="00392EDE"/>
    <w:rsid w:val="00394504"/>
    <w:rsid w:val="00394795"/>
    <w:rsid w:val="0039524C"/>
    <w:rsid w:val="003969FF"/>
    <w:rsid w:val="00397060"/>
    <w:rsid w:val="003A1EDB"/>
    <w:rsid w:val="003A20B8"/>
    <w:rsid w:val="003A3509"/>
    <w:rsid w:val="003A4436"/>
    <w:rsid w:val="003A44ED"/>
    <w:rsid w:val="003A572E"/>
    <w:rsid w:val="003A5C3A"/>
    <w:rsid w:val="003A6076"/>
    <w:rsid w:val="003A663E"/>
    <w:rsid w:val="003A7C6C"/>
    <w:rsid w:val="003A7D96"/>
    <w:rsid w:val="003B13C6"/>
    <w:rsid w:val="003B1B6E"/>
    <w:rsid w:val="003B1F71"/>
    <w:rsid w:val="003B33AC"/>
    <w:rsid w:val="003B3538"/>
    <w:rsid w:val="003B3F37"/>
    <w:rsid w:val="003B750D"/>
    <w:rsid w:val="003B7BE8"/>
    <w:rsid w:val="003B7DBE"/>
    <w:rsid w:val="003C12A4"/>
    <w:rsid w:val="003C1824"/>
    <w:rsid w:val="003C19BD"/>
    <w:rsid w:val="003C2697"/>
    <w:rsid w:val="003C30A4"/>
    <w:rsid w:val="003C38C6"/>
    <w:rsid w:val="003C3D46"/>
    <w:rsid w:val="003C3F28"/>
    <w:rsid w:val="003C58AE"/>
    <w:rsid w:val="003C6967"/>
    <w:rsid w:val="003C795E"/>
    <w:rsid w:val="003D06FF"/>
    <w:rsid w:val="003D1C8F"/>
    <w:rsid w:val="003D2621"/>
    <w:rsid w:val="003D3836"/>
    <w:rsid w:val="003D3862"/>
    <w:rsid w:val="003D3F72"/>
    <w:rsid w:val="003D4298"/>
    <w:rsid w:val="003D51C0"/>
    <w:rsid w:val="003D5D49"/>
    <w:rsid w:val="003D5F3E"/>
    <w:rsid w:val="003E0A1C"/>
    <w:rsid w:val="003E1104"/>
    <w:rsid w:val="003E132F"/>
    <w:rsid w:val="003E138B"/>
    <w:rsid w:val="003E14A4"/>
    <w:rsid w:val="003E1B43"/>
    <w:rsid w:val="003E1EEE"/>
    <w:rsid w:val="003E33A2"/>
    <w:rsid w:val="003E44ED"/>
    <w:rsid w:val="003E5F5F"/>
    <w:rsid w:val="003E6C6A"/>
    <w:rsid w:val="003E71ED"/>
    <w:rsid w:val="003E7324"/>
    <w:rsid w:val="003E76C6"/>
    <w:rsid w:val="003E79B1"/>
    <w:rsid w:val="003F0FDD"/>
    <w:rsid w:val="003F1E4C"/>
    <w:rsid w:val="003F36B2"/>
    <w:rsid w:val="003F3C1D"/>
    <w:rsid w:val="003F3E52"/>
    <w:rsid w:val="003F5BBC"/>
    <w:rsid w:val="003F6A4D"/>
    <w:rsid w:val="0040039D"/>
    <w:rsid w:val="004007BF"/>
    <w:rsid w:val="00402A32"/>
    <w:rsid w:val="00404CCB"/>
    <w:rsid w:val="004050E7"/>
    <w:rsid w:val="00405F8C"/>
    <w:rsid w:val="00406A8F"/>
    <w:rsid w:val="00406F62"/>
    <w:rsid w:val="004070BF"/>
    <w:rsid w:val="00410419"/>
    <w:rsid w:val="004116EE"/>
    <w:rsid w:val="00413651"/>
    <w:rsid w:val="00413C20"/>
    <w:rsid w:val="004169E4"/>
    <w:rsid w:val="00421048"/>
    <w:rsid w:val="00423562"/>
    <w:rsid w:val="00423E25"/>
    <w:rsid w:val="00427017"/>
    <w:rsid w:val="00430CBA"/>
    <w:rsid w:val="00431356"/>
    <w:rsid w:val="0043172F"/>
    <w:rsid w:val="0043246E"/>
    <w:rsid w:val="00435D0D"/>
    <w:rsid w:val="004362C9"/>
    <w:rsid w:val="00436E90"/>
    <w:rsid w:val="00437087"/>
    <w:rsid w:val="0044292E"/>
    <w:rsid w:val="00442AF3"/>
    <w:rsid w:val="00444AB3"/>
    <w:rsid w:val="00444D52"/>
    <w:rsid w:val="0044539C"/>
    <w:rsid w:val="004453B5"/>
    <w:rsid w:val="0044578A"/>
    <w:rsid w:val="004509BE"/>
    <w:rsid w:val="00451DD5"/>
    <w:rsid w:val="00452321"/>
    <w:rsid w:val="004545EA"/>
    <w:rsid w:val="00454EC8"/>
    <w:rsid w:val="00456721"/>
    <w:rsid w:val="004575EB"/>
    <w:rsid w:val="004602E4"/>
    <w:rsid w:val="00461F75"/>
    <w:rsid w:val="00462646"/>
    <w:rsid w:val="00463971"/>
    <w:rsid w:val="00464AEE"/>
    <w:rsid w:val="00465843"/>
    <w:rsid w:val="00466969"/>
    <w:rsid w:val="00466DE8"/>
    <w:rsid w:val="00467B53"/>
    <w:rsid w:val="004718A8"/>
    <w:rsid w:val="00472820"/>
    <w:rsid w:val="00472836"/>
    <w:rsid w:val="00472E19"/>
    <w:rsid w:val="00472FD6"/>
    <w:rsid w:val="004738B0"/>
    <w:rsid w:val="004739F3"/>
    <w:rsid w:val="00474F95"/>
    <w:rsid w:val="004777BB"/>
    <w:rsid w:val="004808F6"/>
    <w:rsid w:val="00482A9F"/>
    <w:rsid w:val="00482C55"/>
    <w:rsid w:val="004830F1"/>
    <w:rsid w:val="00483F3F"/>
    <w:rsid w:val="0048428D"/>
    <w:rsid w:val="00484EC2"/>
    <w:rsid w:val="0048506A"/>
    <w:rsid w:val="0048602E"/>
    <w:rsid w:val="00487A24"/>
    <w:rsid w:val="00490DD6"/>
    <w:rsid w:val="004942B9"/>
    <w:rsid w:val="00494594"/>
    <w:rsid w:val="00495679"/>
    <w:rsid w:val="004960EB"/>
    <w:rsid w:val="004969B8"/>
    <w:rsid w:val="00496F97"/>
    <w:rsid w:val="00497424"/>
    <w:rsid w:val="004A00F2"/>
    <w:rsid w:val="004A24C2"/>
    <w:rsid w:val="004A3931"/>
    <w:rsid w:val="004A46CA"/>
    <w:rsid w:val="004A4B9D"/>
    <w:rsid w:val="004A4D65"/>
    <w:rsid w:val="004A57E3"/>
    <w:rsid w:val="004A5948"/>
    <w:rsid w:val="004A5B7B"/>
    <w:rsid w:val="004A6BB2"/>
    <w:rsid w:val="004B1276"/>
    <w:rsid w:val="004B1833"/>
    <w:rsid w:val="004B18CB"/>
    <w:rsid w:val="004B2961"/>
    <w:rsid w:val="004B2A87"/>
    <w:rsid w:val="004B30F8"/>
    <w:rsid w:val="004B3393"/>
    <w:rsid w:val="004B3EF6"/>
    <w:rsid w:val="004B4F90"/>
    <w:rsid w:val="004B6149"/>
    <w:rsid w:val="004B6F8C"/>
    <w:rsid w:val="004C1914"/>
    <w:rsid w:val="004C3E5C"/>
    <w:rsid w:val="004C4565"/>
    <w:rsid w:val="004C4F21"/>
    <w:rsid w:val="004C55EB"/>
    <w:rsid w:val="004C5607"/>
    <w:rsid w:val="004C58B4"/>
    <w:rsid w:val="004C7AA0"/>
    <w:rsid w:val="004D01E0"/>
    <w:rsid w:val="004D0B5E"/>
    <w:rsid w:val="004D45A9"/>
    <w:rsid w:val="004D4A17"/>
    <w:rsid w:val="004D5086"/>
    <w:rsid w:val="004D5138"/>
    <w:rsid w:val="004D51A0"/>
    <w:rsid w:val="004D5E47"/>
    <w:rsid w:val="004D6390"/>
    <w:rsid w:val="004D67A4"/>
    <w:rsid w:val="004D67CF"/>
    <w:rsid w:val="004D7ACD"/>
    <w:rsid w:val="004E01D2"/>
    <w:rsid w:val="004E3DC5"/>
    <w:rsid w:val="004E7115"/>
    <w:rsid w:val="004E73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7454"/>
    <w:rsid w:val="00500421"/>
    <w:rsid w:val="00501A91"/>
    <w:rsid w:val="00501D67"/>
    <w:rsid w:val="00501F60"/>
    <w:rsid w:val="00504A8A"/>
    <w:rsid w:val="005077F8"/>
    <w:rsid w:val="0051020C"/>
    <w:rsid w:val="00511541"/>
    <w:rsid w:val="005124A4"/>
    <w:rsid w:val="00512BE5"/>
    <w:rsid w:val="005137E4"/>
    <w:rsid w:val="00514732"/>
    <w:rsid w:val="005152A4"/>
    <w:rsid w:val="00516549"/>
    <w:rsid w:val="00516AD8"/>
    <w:rsid w:val="005173A0"/>
    <w:rsid w:val="00517942"/>
    <w:rsid w:val="0051799B"/>
    <w:rsid w:val="00520006"/>
    <w:rsid w:val="005221D8"/>
    <w:rsid w:val="00524109"/>
    <w:rsid w:val="00526BDA"/>
    <w:rsid w:val="00527572"/>
    <w:rsid w:val="00531A26"/>
    <w:rsid w:val="0053266C"/>
    <w:rsid w:val="00532C24"/>
    <w:rsid w:val="00532EC9"/>
    <w:rsid w:val="00535306"/>
    <w:rsid w:val="005353D4"/>
    <w:rsid w:val="00537F5B"/>
    <w:rsid w:val="005409C4"/>
    <w:rsid w:val="00541808"/>
    <w:rsid w:val="00541816"/>
    <w:rsid w:val="00541AE8"/>
    <w:rsid w:val="00542556"/>
    <w:rsid w:val="00542CA1"/>
    <w:rsid w:val="0054322A"/>
    <w:rsid w:val="00543423"/>
    <w:rsid w:val="00543E7B"/>
    <w:rsid w:val="00544FF8"/>
    <w:rsid w:val="00547DC5"/>
    <w:rsid w:val="005522AB"/>
    <w:rsid w:val="00552507"/>
    <w:rsid w:val="00552DF3"/>
    <w:rsid w:val="00553142"/>
    <w:rsid w:val="0055314B"/>
    <w:rsid w:val="005535B1"/>
    <w:rsid w:val="00553D35"/>
    <w:rsid w:val="00554204"/>
    <w:rsid w:val="0055438E"/>
    <w:rsid w:val="00554892"/>
    <w:rsid w:val="00555631"/>
    <w:rsid w:val="00555A7C"/>
    <w:rsid w:val="00555EF4"/>
    <w:rsid w:val="00556A62"/>
    <w:rsid w:val="00557D42"/>
    <w:rsid w:val="00557DFC"/>
    <w:rsid w:val="00560129"/>
    <w:rsid w:val="00561D85"/>
    <w:rsid w:val="00563493"/>
    <w:rsid w:val="00563E3F"/>
    <w:rsid w:val="0056477F"/>
    <w:rsid w:val="00564928"/>
    <w:rsid w:val="00565835"/>
    <w:rsid w:val="00566AC9"/>
    <w:rsid w:val="00566AE0"/>
    <w:rsid w:val="005706AF"/>
    <w:rsid w:val="00570924"/>
    <w:rsid w:val="00570E0D"/>
    <w:rsid w:val="0057105A"/>
    <w:rsid w:val="00572D27"/>
    <w:rsid w:val="00573494"/>
    <w:rsid w:val="0057408A"/>
    <w:rsid w:val="00574639"/>
    <w:rsid w:val="00574B8B"/>
    <w:rsid w:val="00575BA5"/>
    <w:rsid w:val="00575C60"/>
    <w:rsid w:val="00580C72"/>
    <w:rsid w:val="00580FE0"/>
    <w:rsid w:val="00582A35"/>
    <w:rsid w:val="00582ED9"/>
    <w:rsid w:val="00582F83"/>
    <w:rsid w:val="00583231"/>
    <w:rsid w:val="00583769"/>
    <w:rsid w:val="00583AED"/>
    <w:rsid w:val="0058469C"/>
    <w:rsid w:val="00584CF5"/>
    <w:rsid w:val="00584D0B"/>
    <w:rsid w:val="00587A2C"/>
    <w:rsid w:val="0059059B"/>
    <w:rsid w:val="005908E1"/>
    <w:rsid w:val="005922EE"/>
    <w:rsid w:val="005926D5"/>
    <w:rsid w:val="00592E9C"/>
    <w:rsid w:val="005931B1"/>
    <w:rsid w:val="00597D47"/>
    <w:rsid w:val="005A057F"/>
    <w:rsid w:val="005A0ED1"/>
    <w:rsid w:val="005A1745"/>
    <w:rsid w:val="005A1BC6"/>
    <w:rsid w:val="005A2EFD"/>
    <w:rsid w:val="005A3463"/>
    <w:rsid w:val="005A3C10"/>
    <w:rsid w:val="005A491C"/>
    <w:rsid w:val="005A5779"/>
    <w:rsid w:val="005A67E1"/>
    <w:rsid w:val="005A68F3"/>
    <w:rsid w:val="005A78F0"/>
    <w:rsid w:val="005A7DD9"/>
    <w:rsid w:val="005B017B"/>
    <w:rsid w:val="005B1213"/>
    <w:rsid w:val="005B1C6D"/>
    <w:rsid w:val="005B257A"/>
    <w:rsid w:val="005B2604"/>
    <w:rsid w:val="005B3511"/>
    <w:rsid w:val="005B4B47"/>
    <w:rsid w:val="005B5112"/>
    <w:rsid w:val="005B76C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6267"/>
    <w:rsid w:val="005D6B24"/>
    <w:rsid w:val="005E1867"/>
    <w:rsid w:val="005E2262"/>
    <w:rsid w:val="005E25D2"/>
    <w:rsid w:val="005E32A9"/>
    <w:rsid w:val="005E36B5"/>
    <w:rsid w:val="005E392F"/>
    <w:rsid w:val="005E4A62"/>
    <w:rsid w:val="005E6118"/>
    <w:rsid w:val="005E6500"/>
    <w:rsid w:val="005E6E0B"/>
    <w:rsid w:val="005E72B3"/>
    <w:rsid w:val="005F08C7"/>
    <w:rsid w:val="005F1520"/>
    <w:rsid w:val="005F1EE8"/>
    <w:rsid w:val="005F2052"/>
    <w:rsid w:val="005F209A"/>
    <w:rsid w:val="005F295A"/>
    <w:rsid w:val="005F2C44"/>
    <w:rsid w:val="005F36AE"/>
    <w:rsid w:val="005F379F"/>
    <w:rsid w:val="005F3D82"/>
    <w:rsid w:val="005F4147"/>
    <w:rsid w:val="005F4360"/>
    <w:rsid w:val="005F47D9"/>
    <w:rsid w:val="005F5F1C"/>
    <w:rsid w:val="005F65E2"/>
    <w:rsid w:val="005F6A63"/>
    <w:rsid w:val="005F7419"/>
    <w:rsid w:val="0060082C"/>
    <w:rsid w:val="00603DC6"/>
    <w:rsid w:val="00605849"/>
    <w:rsid w:val="0060713A"/>
    <w:rsid w:val="006073CE"/>
    <w:rsid w:val="0060763D"/>
    <w:rsid w:val="00607DAA"/>
    <w:rsid w:val="00610695"/>
    <w:rsid w:val="00610BCE"/>
    <w:rsid w:val="00610E49"/>
    <w:rsid w:val="00611AD6"/>
    <w:rsid w:val="00612744"/>
    <w:rsid w:val="00612832"/>
    <w:rsid w:val="00612CAE"/>
    <w:rsid w:val="006134E7"/>
    <w:rsid w:val="006136A2"/>
    <w:rsid w:val="00613E12"/>
    <w:rsid w:val="00614CEB"/>
    <w:rsid w:val="00614D87"/>
    <w:rsid w:val="00615337"/>
    <w:rsid w:val="00616F5E"/>
    <w:rsid w:val="006176C5"/>
    <w:rsid w:val="00617880"/>
    <w:rsid w:val="006205DC"/>
    <w:rsid w:val="006220D8"/>
    <w:rsid w:val="006245F4"/>
    <w:rsid w:val="0062649E"/>
    <w:rsid w:val="00626799"/>
    <w:rsid w:val="00626E19"/>
    <w:rsid w:val="00627EE7"/>
    <w:rsid w:val="0063007D"/>
    <w:rsid w:val="00630E70"/>
    <w:rsid w:val="00631174"/>
    <w:rsid w:val="00634712"/>
    <w:rsid w:val="00634880"/>
    <w:rsid w:val="00635979"/>
    <w:rsid w:val="00635F67"/>
    <w:rsid w:val="00636C79"/>
    <w:rsid w:val="00637C02"/>
    <w:rsid w:val="006413FC"/>
    <w:rsid w:val="006414D8"/>
    <w:rsid w:val="00642A7A"/>
    <w:rsid w:val="00644403"/>
    <w:rsid w:val="00644CEA"/>
    <w:rsid w:val="00646B40"/>
    <w:rsid w:val="006501AA"/>
    <w:rsid w:val="006513E7"/>
    <w:rsid w:val="00653992"/>
    <w:rsid w:val="00654821"/>
    <w:rsid w:val="00657942"/>
    <w:rsid w:val="00660DBA"/>
    <w:rsid w:val="0066172D"/>
    <w:rsid w:val="0066231D"/>
    <w:rsid w:val="00662ED3"/>
    <w:rsid w:val="00662EF3"/>
    <w:rsid w:val="006632D1"/>
    <w:rsid w:val="006653F4"/>
    <w:rsid w:val="0066724B"/>
    <w:rsid w:val="00670050"/>
    <w:rsid w:val="00670486"/>
    <w:rsid w:val="006713FA"/>
    <w:rsid w:val="00672EA7"/>
    <w:rsid w:val="0067353E"/>
    <w:rsid w:val="00673A01"/>
    <w:rsid w:val="00674212"/>
    <w:rsid w:val="0067652F"/>
    <w:rsid w:val="00677075"/>
    <w:rsid w:val="0067779F"/>
    <w:rsid w:val="0068011E"/>
    <w:rsid w:val="00681B67"/>
    <w:rsid w:val="00682244"/>
    <w:rsid w:val="00683119"/>
    <w:rsid w:val="00683648"/>
    <w:rsid w:val="006844C5"/>
    <w:rsid w:val="0068462F"/>
    <w:rsid w:val="0068532E"/>
    <w:rsid w:val="006856D5"/>
    <w:rsid w:val="00687EF1"/>
    <w:rsid w:val="006912ED"/>
    <w:rsid w:val="00691326"/>
    <w:rsid w:val="006916C9"/>
    <w:rsid w:val="00691CC9"/>
    <w:rsid w:val="006921D3"/>
    <w:rsid w:val="006925D8"/>
    <w:rsid w:val="00693520"/>
    <w:rsid w:val="00694D5D"/>
    <w:rsid w:val="0069758E"/>
    <w:rsid w:val="00697E8D"/>
    <w:rsid w:val="006A0B5C"/>
    <w:rsid w:val="006A0E18"/>
    <w:rsid w:val="006A11AE"/>
    <w:rsid w:val="006A1543"/>
    <w:rsid w:val="006A1FC4"/>
    <w:rsid w:val="006A4457"/>
    <w:rsid w:val="006A4FF5"/>
    <w:rsid w:val="006A504D"/>
    <w:rsid w:val="006B00AD"/>
    <w:rsid w:val="006B106E"/>
    <w:rsid w:val="006B295D"/>
    <w:rsid w:val="006B336F"/>
    <w:rsid w:val="006B41EE"/>
    <w:rsid w:val="006B59B2"/>
    <w:rsid w:val="006B5EB7"/>
    <w:rsid w:val="006B61ED"/>
    <w:rsid w:val="006B66DC"/>
    <w:rsid w:val="006B769E"/>
    <w:rsid w:val="006C00C0"/>
    <w:rsid w:val="006C1971"/>
    <w:rsid w:val="006C2A36"/>
    <w:rsid w:val="006C3937"/>
    <w:rsid w:val="006C396F"/>
    <w:rsid w:val="006C45E3"/>
    <w:rsid w:val="006C4A07"/>
    <w:rsid w:val="006C508A"/>
    <w:rsid w:val="006C5CBC"/>
    <w:rsid w:val="006C5FB9"/>
    <w:rsid w:val="006C6D76"/>
    <w:rsid w:val="006C6F0D"/>
    <w:rsid w:val="006C70CA"/>
    <w:rsid w:val="006C7D73"/>
    <w:rsid w:val="006D08FC"/>
    <w:rsid w:val="006D0ED7"/>
    <w:rsid w:val="006D1237"/>
    <w:rsid w:val="006D1A5D"/>
    <w:rsid w:val="006D2E6C"/>
    <w:rsid w:val="006D2F9D"/>
    <w:rsid w:val="006D4DB1"/>
    <w:rsid w:val="006D55CD"/>
    <w:rsid w:val="006D56E5"/>
    <w:rsid w:val="006D5844"/>
    <w:rsid w:val="006D5BFC"/>
    <w:rsid w:val="006D5C66"/>
    <w:rsid w:val="006D655C"/>
    <w:rsid w:val="006D6962"/>
    <w:rsid w:val="006D6D35"/>
    <w:rsid w:val="006D7CDF"/>
    <w:rsid w:val="006E0353"/>
    <w:rsid w:val="006E0E7B"/>
    <w:rsid w:val="006E19FE"/>
    <w:rsid w:val="006E41E2"/>
    <w:rsid w:val="006E4772"/>
    <w:rsid w:val="006E4C5C"/>
    <w:rsid w:val="006E5F73"/>
    <w:rsid w:val="006E5FE9"/>
    <w:rsid w:val="006E6853"/>
    <w:rsid w:val="006F0098"/>
    <w:rsid w:val="006F0527"/>
    <w:rsid w:val="006F0C53"/>
    <w:rsid w:val="006F23B9"/>
    <w:rsid w:val="006F519F"/>
    <w:rsid w:val="006F521E"/>
    <w:rsid w:val="006F526C"/>
    <w:rsid w:val="006F5EC3"/>
    <w:rsid w:val="006F5F18"/>
    <w:rsid w:val="006F6635"/>
    <w:rsid w:val="00700C20"/>
    <w:rsid w:val="007018CC"/>
    <w:rsid w:val="00701DC6"/>
    <w:rsid w:val="00702FCE"/>
    <w:rsid w:val="00703C2A"/>
    <w:rsid w:val="00705BEF"/>
    <w:rsid w:val="0070720E"/>
    <w:rsid w:val="00707465"/>
    <w:rsid w:val="007101DB"/>
    <w:rsid w:val="00711A57"/>
    <w:rsid w:val="00711F70"/>
    <w:rsid w:val="00712052"/>
    <w:rsid w:val="00712B59"/>
    <w:rsid w:val="007140A8"/>
    <w:rsid w:val="00714B32"/>
    <w:rsid w:val="00714C48"/>
    <w:rsid w:val="00714C50"/>
    <w:rsid w:val="00714F5D"/>
    <w:rsid w:val="00715829"/>
    <w:rsid w:val="007162A8"/>
    <w:rsid w:val="007164D7"/>
    <w:rsid w:val="00716F68"/>
    <w:rsid w:val="00717F19"/>
    <w:rsid w:val="007223A4"/>
    <w:rsid w:val="00723349"/>
    <w:rsid w:val="007241D0"/>
    <w:rsid w:val="00724B83"/>
    <w:rsid w:val="00727A7B"/>
    <w:rsid w:val="00730232"/>
    <w:rsid w:val="00732034"/>
    <w:rsid w:val="00733B5A"/>
    <w:rsid w:val="00733BF4"/>
    <w:rsid w:val="007358BF"/>
    <w:rsid w:val="007366F1"/>
    <w:rsid w:val="007373CC"/>
    <w:rsid w:val="007378A9"/>
    <w:rsid w:val="007415F2"/>
    <w:rsid w:val="00742C1B"/>
    <w:rsid w:val="00745BC7"/>
    <w:rsid w:val="00746FED"/>
    <w:rsid w:val="0075011C"/>
    <w:rsid w:val="007507C8"/>
    <w:rsid w:val="00750E91"/>
    <w:rsid w:val="007512E2"/>
    <w:rsid w:val="00751FBE"/>
    <w:rsid w:val="00752637"/>
    <w:rsid w:val="00752DEE"/>
    <w:rsid w:val="00752EEE"/>
    <w:rsid w:val="0075410F"/>
    <w:rsid w:val="00754199"/>
    <w:rsid w:val="00754953"/>
    <w:rsid w:val="00754FEB"/>
    <w:rsid w:val="00755C3B"/>
    <w:rsid w:val="007562A3"/>
    <w:rsid w:val="007568BB"/>
    <w:rsid w:val="00756921"/>
    <w:rsid w:val="00760112"/>
    <w:rsid w:val="00760131"/>
    <w:rsid w:val="0076055A"/>
    <w:rsid w:val="0076234A"/>
    <w:rsid w:val="00762A18"/>
    <w:rsid w:val="00763770"/>
    <w:rsid w:val="007637B6"/>
    <w:rsid w:val="00763F02"/>
    <w:rsid w:val="00763F83"/>
    <w:rsid w:val="00763F9A"/>
    <w:rsid w:val="00765ED5"/>
    <w:rsid w:val="00766D9F"/>
    <w:rsid w:val="00767043"/>
    <w:rsid w:val="00767060"/>
    <w:rsid w:val="00767128"/>
    <w:rsid w:val="007679AC"/>
    <w:rsid w:val="00767E3C"/>
    <w:rsid w:val="007700B2"/>
    <w:rsid w:val="00770E68"/>
    <w:rsid w:val="00770F7E"/>
    <w:rsid w:val="00771C02"/>
    <w:rsid w:val="007722F9"/>
    <w:rsid w:val="00774B14"/>
    <w:rsid w:val="00774BE1"/>
    <w:rsid w:val="00776A26"/>
    <w:rsid w:val="00776AB3"/>
    <w:rsid w:val="00776B18"/>
    <w:rsid w:val="00776FE8"/>
    <w:rsid w:val="007773F7"/>
    <w:rsid w:val="00782601"/>
    <w:rsid w:val="00783999"/>
    <w:rsid w:val="00784195"/>
    <w:rsid w:val="00784AC7"/>
    <w:rsid w:val="007868EB"/>
    <w:rsid w:val="00790F56"/>
    <w:rsid w:val="00792B05"/>
    <w:rsid w:val="00794089"/>
    <w:rsid w:val="00794151"/>
    <w:rsid w:val="007948F4"/>
    <w:rsid w:val="0079572D"/>
    <w:rsid w:val="007968D9"/>
    <w:rsid w:val="00797D07"/>
    <w:rsid w:val="007A0286"/>
    <w:rsid w:val="007A09A0"/>
    <w:rsid w:val="007A16C3"/>
    <w:rsid w:val="007A23F1"/>
    <w:rsid w:val="007A2FAC"/>
    <w:rsid w:val="007A3AA8"/>
    <w:rsid w:val="007A7FE7"/>
    <w:rsid w:val="007B0ABE"/>
    <w:rsid w:val="007B127C"/>
    <w:rsid w:val="007B23CC"/>
    <w:rsid w:val="007B2663"/>
    <w:rsid w:val="007B2AEC"/>
    <w:rsid w:val="007B3C9C"/>
    <w:rsid w:val="007B4C20"/>
    <w:rsid w:val="007B6ADA"/>
    <w:rsid w:val="007B71FD"/>
    <w:rsid w:val="007C150F"/>
    <w:rsid w:val="007C174A"/>
    <w:rsid w:val="007C3049"/>
    <w:rsid w:val="007C3736"/>
    <w:rsid w:val="007C3D4A"/>
    <w:rsid w:val="007C4DB8"/>
    <w:rsid w:val="007C5ACB"/>
    <w:rsid w:val="007C6D51"/>
    <w:rsid w:val="007C7721"/>
    <w:rsid w:val="007C792D"/>
    <w:rsid w:val="007D1713"/>
    <w:rsid w:val="007D3675"/>
    <w:rsid w:val="007D3F8A"/>
    <w:rsid w:val="007D404D"/>
    <w:rsid w:val="007D4500"/>
    <w:rsid w:val="007D48B0"/>
    <w:rsid w:val="007D5043"/>
    <w:rsid w:val="007D56AB"/>
    <w:rsid w:val="007D671D"/>
    <w:rsid w:val="007D7671"/>
    <w:rsid w:val="007E02AB"/>
    <w:rsid w:val="007E07CD"/>
    <w:rsid w:val="007E4C2C"/>
    <w:rsid w:val="007E7093"/>
    <w:rsid w:val="007E7443"/>
    <w:rsid w:val="007E7A79"/>
    <w:rsid w:val="007F0B89"/>
    <w:rsid w:val="007F11CE"/>
    <w:rsid w:val="007F554F"/>
    <w:rsid w:val="007F6337"/>
    <w:rsid w:val="007F6A19"/>
    <w:rsid w:val="008012E7"/>
    <w:rsid w:val="00801708"/>
    <w:rsid w:val="00803630"/>
    <w:rsid w:val="00804214"/>
    <w:rsid w:val="0080460E"/>
    <w:rsid w:val="00805B22"/>
    <w:rsid w:val="00805BD5"/>
    <w:rsid w:val="0080659C"/>
    <w:rsid w:val="0080666C"/>
    <w:rsid w:val="00806C88"/>
    <w:rsid w:val="00807246"/>
    <w:rsid w:val="00807300"/>
    <w:rsid w:val="0080752C"/>
    <w:rsid w:val="0080787A"/>
    <w:rsid w:val="00807C8D"/>
    <w:rsid w:val="0081003E"/>
    <w:rsid w:val="0081129D"/>
    <w:rsid w:val="008119D9"/>
    <w:rsid w:val="00811AE9"/>
    <w:rsid w:val="00812D83"/>
    <w:rsid w:val="00813AE0"/>
    <w:rsid w:val="00815EE1"/>
    <w:rsid w:val="00815F31"/>
    <w:rsid w:val="00816413"/>
    <w:rsid w:val="00816773"/>
    <w:rsid w:val="00817998"/>
    <w:rsid w:val="00817BFA"/>
    <w:rsid w:val="0082034D"/>
    <w:rsid w:val="0082183C"/>
    <w:rsid w:val="00824810"/>
    <w:rsid w:val="00825BA3"/>
    <w:rsid w:val="00826549"/>
    <w:rsid w:val="00826CBF"/>
    <w:rsid w:val="00827E2B"/>
    <w:rsid w:val="00830AB1"/>
    <w:rsid w:val="00830F09"/>
    <w:rsid w:val="00831076"/>
    <w:rsid w:val="008314E6"/>
    <w:rsid w:val="008319EE"/>
    <w:rsid w:val="008341B2"/>
    <w:rsid w:val="008343F8"/>
    <w:rsid w:val="00834C06"/>
    <w:rsid w:val="00835AEA"/>
    <w:rsid w:val="008375ED"/>
    <w:rsid w:val="00840C04"/>
    <w:rsid w:val="00841343"/>
    <w:rsid w:val="00845EA9"/>
    <w:rsid w:val="0085125A"/>
    <w:rsid w:val="008521CC"/>
    <w:rsid w:val="0085311F"/>
    <w:rsid w:val="00853EFF"/>
    <w:rsid w:val="008553BD"/>
    <w:rsid w:val="00856163"/>
    <w:rsid w:val="008567A7"/>
    <w:rsid w:val="00856DC3"/>
    <w:rsid w:val="00857C61"/>
    <w:rsid w:val="00861D21"/>
    <w:rsid w:val="00861D2C"/>
    <w:rsid w:val="00863440"/>
    <w:rsid w:val="00863F9E"/>
    <w:rsid w:val="00864FCF"/>
    <w:rsid w:val="00865958"/>
    <w:rsid w:val="00866AA2"/>
    <w:rsid w:val="00866EF8"/>
    <w:rsid w:val="00870312"/>
    <w:rsid w:val="0087034A"/>
    <w:rsid w:val="00870DFE"/>
    <w:rsid w:val="00871922"/>
    <w:rsid w:val="008727DC"/>
    <w:rsid w:val="00873644"/>
    <w:rsid w:val="00874B92"/>
    <w:rsid w:val="008769B6"/>
    <w:rsid w:val="00877472"/>
    <w:rsid w:val="00877627"/>
    <w:rsid w:val="008776B4"/>
    <w:rsid w:val="008806F2"/>
    <w:rsid w:val="008809A7"/>
    <w:rsid w:val="008809E1"/>
    <w:rsid w:val="00881759"/>
    <w:rsid w:val="00882250"/>
    <w:rsid w:val="008824B5"/>
    <w:rsid w:val="00882AED"/>
    <w:rsid w:val="00883C71"/>
    <w:rsid w:val="00883D2E"/>
    <w:rsid w:val="00885791"/>
    <w:rsid w:val="00885B97"/>
    <w:rsid w:val="00886055"/>
    <w:rsid w:val="00886689"/>
    <w:rsid w:val="00886AF0"/>
    <w:rsid w:val="008908E1"/>
    <w:rsid w:val="00890A13"/>
    <w:rsid w:val="008916A4"/>
    <w:rsid w:val="00892BFE"/>
    <w:rsid w:val="008931B7"/>
    <w:rsid w:val="00893366"/>
    <w:rsid w:val="00893CEE"/>
    <w:rsid w:val="00894069"/>
    <w:rsid w:val="00894CFE"/>
    <w:rsid w:val="00895F8C"/>
    <w:rsid w:val="008967DF"/>
    <w:rsid w:val="00896EF1"/>
    <w:rsid w:val="008A0726"/>
    <w:rsid w:val="008A09A8"/>
    <w:rsid w:val="008A12B8"/>
    <w:rsid w:val="008A1695"/>
    <w:rsid w:val="008A2E7C"/>
    <w:rsid w:val="008A359A"/>
    <w:rsid w:val="008A3DEC"/>
    <w:rsid w:val="008A5A78"/>
    <w:rsid w:val="008A6B40"/>
    <w:rsid w:val="008A7373"/>
    <w:rsid w:val="008B1196"/>
    <w:rsid w:val="008B165F"/>
    <w:rsid w:val="008B271A"/>
    <w:rsid w:val="008B3699"/>
    <w:rsid w:val="008B37CD"/>
    <w:rsid w:val="008B37D8"/>
    <w:rsid w:val="008B66B1"/>
    <w:rsid w:val="008B6B97"/>
    <w:rsid w:val="008B75FA"/>
    <w:rsid w:val="008C0308"/>
    <w:rsid w:val="008C0905"/>
    <w:rsid w:val="008C0C06"/>
    <w:rsid w:val="008C1B43"/>
    <w:rsid w:val="008C3FB8"/>
    <w:rsid w:val="008C43E1"/>
    <w:rsid w:val="008C465A"/>
    <w:rsid w:val="008C4EDF"/>
    <w:rsid w:val="008C6106"/>
    <w:rsid w:val="008C75F5"/>
    <w:rsid w:val="008D0163"/>
    <w:rsid w:val="008D0279"/>
    <w:rsid w:val="008D10C3"/>
    <w:rsid w:val="008D1648"/>
    <w:rsid w:val="008D1B4B"/>
    <w:rsid w:val="008D2694"/>
    <w:rsid w:val="008D2FF2"/>
    <w:rsid w:val="008D37EF"/>
    <w:rsid w:val="008D41CB"/>
    <w:rsid w:val="008D4712"/>
    <w:rsid w:val="008D4D35"/>
    <w:rsid w:val="008D6194"/>
    <w:rsid w:val="008D76AD"/>
    <w:rsid w:val="008E1872"/>
    <w:rsid w:val="008E2D64"/>
    <w:rsid w:val="008E2DDC"/>
    <w:rsid w:val="008E4C54"/>
    <w:rsid w:val="008E5437"/>
    <w:rsid w:val="008E6403"/>
    <w:rsid w:val="008E6E38"/>
    <w:rsid w:val="008F06FC"/>
    <w:rsid w:val="008F0CDE"/>
    <w:rsid w:val="008F1D7D"/>
    <w:rsid w:val="008F3192"/>
    <w:rsid w:val="008F4EA8"/>
    <w:rsid w:val="008F5236"/>
    <w:rsid w:val="008F54BF"/>
    <w:rsid w:val="008F717C"/>
    <w:rsid w:val="008F73DA"/>
    <w:rsid w:val="008F76DE"/>
    <w:rsid w:val="00901559"/>
    <w:rsid w:val="00901D41"/>
    <w:rsid w:val="00901FB6"/>
    <w:rsid w:val="009033D1"/>
    <w:rsid w:val="00903F1B"/>
    <w:rsid w:val="0090402D"/>
    <w:rsid w:val="009065DB"/>
    <w:rsid w:val="00911C9E"/>
    <w:rsid w:val="0091208A"/>
    <w:rsid w:val="009120D2"/>
    <w:rsid w:val="00914037"/>
    <w:rsid w:val="009159F2"/>
    <w:rsid w:val="0091618D"/>
    <w:rsid w:val="00917B3E"/>
    <w:rsid w:val="00917DB9"/>
    <w:rsid w:val="00917E8E"/>
    <w:rsid w:val="009209AA"/>
    <w:rsid w:val="009209D4"/>
    <w:rsid w:val="00920CF8"/>
    <w:rsid w:val="009218BC"/>
    <w:rsid w:val="00921A09"/>
    <w:rsid w:val="00922B61"/>
    <w:rsid w:val="00923476"/>
    <w:rsid w:val="00923A2E"/>
    <w:rsid w:val="00924BD8"/>
    <w:rsid w:val="00924D90"/>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75C"/>
    <w:rsid w:val="009347FB"/>
    <w:rsid w:val="009356E7"/>
    <w:rsid w:val="009378C1"/>
    <w:rsid w:val="00937B3B"/>
    <w:rsid w:val="00937CEE"/>
    <w:rsid w:val="009406C4"/>
    <w:rsid w:val="00940734"/>
    <w:rsid w:val="0094236E"/>
    <w:rsid w:val="0094274E"/>
    <w:rsid w:val="00942F53"/>
    <w:rsid w:val="00943324"/>
    <w:rsid w:val="00944115"/>
    <w:rsid w:val="009444CC"/>
    <w:rsid w:val="00944F0D"/>
    <w:rsid w:val="00945940"/>
    <w:rsid w:val="00947E89"/>
    <w:rsid w:val="009507EA"/>
    <w:rsid w:val="00950E0C"/>
    <w:rsid w:val="0095349D"/>
    <w:rsid w:val="00953AC9"/>
    <w:rsid w:val="009543A7"/>
    <w:rsid w:val="0095499C"/>
    <w:rsid w:val="0095583D"/>
    <w:rsid w:val="00955F07"/>
    <w:rsid w:val="00956245"/>
    <w:rsid w:val="009568AA"/>
    <w:rsid w:val="00956F5B"/>
    <w:rsid w:val="009578E5"/>
    <w:rsid w:val="00961689"/>
    <w:rsid w:val="00962606"/>
    <w:rsid w:val="0096266E"/>
    <w:rsid w:val="00962D43"/>
    <w:rsid w:val="00963A5C"/>
    <w:rsid w:val="00965BB3"/>
    <w:rsid w:val="0096680D"/>
    <w:rsid w:val="0096692A"/>
    <w:rsid w:val="00966F73"/>
    <w:rsid w:val="0097054B"/>
    <w:rsid w:val="00970583"/>
    <w:rsid w:val="00970F41"/>
    <w:rsid w:val="009723F9"/>
    <w:rsid w:val="00972534"/>
    <w:rsid w:val="009739B9"/>
    <w:rsid w:val="0097404A"/>
    <w:rsid w:val="0097544C"/>
    <w:rsid w:val="00975E87"/>
    <w:rsid w:val="00980D8F"/>
    <w:rsid w:val="00980E85"/>
    <w:rsid w:val="00981191"/>
    <w:rsid w:val="00981467"/>
    <w:rsid w:val="0098166E"/>
    <w:rsid w:val="00982803"/>
    <w:rsid w:val="00982F59"/>
    <w:rsid w:val="00985C48"/>
    <w:rsid w:val="0098630F"/>
    <w:rsid w:val="00986764"/>
    <w:rsid w:val="00986FA9"/>
    <w:rsid w:val="00987B89"/>
    <w:rsid w:val="00987B8E"/>
    <w:rsid w:val="009906F1"/>
    <w:rsid w:val="00990861"/>
    <w:rsid w:val="009908BE"/>
    <w:rsid w:val="00990F6B"/>
    <w:rsid w:val="009932B6"/>
    <w:rsid w:val="0099358F"/>
    <w:rsid w:val="0099530C"/>
    <w:rsid w:val="00995AD9"/>
    <w:rsid w:val="0099617C"/>
    <w:rsid w:val="00996D0B"/>
    <w:rsid w:val="009A00A5"/>
    <w:rsid w:val="009A04AA"/>
    <w:rsid w:val="009A18B5"/>
    <w:rsid w:val="009A2175"/>
    <w:rsid w:val="009A21B3"/>
    <w:rsid w:val="009A6BF7"/>
    <w:rsid w:val="009A6C9B"/>
    <w:rsid w:val="009B17C2"/>
    <w:rsid w:val="009B1AF9"/>
    <w:rsid w:val="009B1B15"/>
    <w:rsid w:val="009B1EC2"/>
    <w:rsid w:val="009B21E1"/>
    <w:rsid w:val="009B336F"/>
    <w:rsid w:val="009B4808"/>
    <w:rsid w:val="009B5831"/>
    <w:rsid w:val="009B6F3F"/>
    <w:rsid w:val="009B780C"/>
    <w:rsid w:val="009B7865"/>
    <w:rsid w:val="009B7B11"/>
    <w:rsid w:val="009C13F0"/>
    <w:rsid w:val="009C16DC"/>
    <w:rsid w:val="009C22B7"/>
    <w:rsid w:val="009C24E0"/>
    <w:rsid w:val="009C2DDB"/>
    <w:rsid w:val="009C326B"/>
    <w:rsid w:val="009C390D"/>
    <w:rsid w:val="009C3EC3"/>
    <w:rsid w:val="009C50B1"/>
    <w:rsid w:val="009C57CB"/>
    <w:rsid w:val="009C65C1"/>
    <w:rsid w:val="009C6C25"/>
    <w:rsid w:val="009C6C33"/>
    <w:rsid w:val="009C6C35"/>
    <w:rsid w:val="009C7C35"/>
    <w:rsid w:val="009D097E"/>
    <w:rsid w:val="009D1C4F"/>
    <w:rsid w:val="009D2771"/>
    <w:rsid w:val="009D27A6"/>
    <w:rsid w:val="009D3D4F"/>
    <w:rsid w:val="009D430F"/>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F004D"/>
    <w:rsid w:val="009F07C5"/>
    <w:rsid w:val="009F15B8"/>
    <w:rsid w:val="009F1A7F"/>
    <w:rsid w:val="009F1DA6"/>
    <w:rsid w:val="009F23AB"/>
    <w:rsid w:val="009F250B"/>
    <w:rsid w:val="009F2536"/>
    <w:rsid w:val="009F29C1"/>
    <w:rsid w:val="009F2ACD"/>
    <w:rsid w:val="009F2FAA"/>
    <w:rsid w:val="009F42C0"/>
    <w:rsid w:val="009F4FE2"/>
    <w:rsid w:val="009F5AB7"/>
    <w:rsid w:val="009F5D68"/>
    <w:rsid w:val="009F6779"/>
    <w:rsid w:val="009F6A9E"/>
    <w:rsid w:val="009F736C"/>
    <w:rsid w:val="00A011E1"/>
    <w:rsid w:val="00A02182"/>
    <w:rsid w:val="00A02C54"/>
    <w:rsid w:val="00A03175"/>
    <w:rsid w:val="00A0555C"/>
    <w:rsid w:val="00A07171"/>
    <w:rsid w:val="00A079E4"/>
    <w:rsid w:val="00A119BC"/>
    <w:rsid w:val="00A11F46"/>
    <w:rsid w:val="00A128F6"/>
    <w:rsid w:val="00A12CB7"/>
    <w:rsid w:val="00A14C27"/>
    <w:rsid w:val="00A14F12"/>
    <w:rsid w:val="00A15396"/>
    <w:rsid w:val="00A156EA"/>
    <w:rsid w:val="00A16024"/>
    <w:rsid w:val="00A1612F"/>
    <w:rsid w:val="00A16C99"/>
    <w:rsid w:val="00A173F8"/>
    <w:rsid w:val="00A17847"/>
    <w:rsid w:val="00A17D61"/>
    <w:rsid w:val="00A2145A"/>
    <w:rsid w:val="00A215DD"/>
    <w:rsid w:val="00A21ECC"/>
    <w:rsid w:val="00A2415D"/>
    <w:rsid w:val="00A2458D"/>
    <w:rsid w:val="00A24D83"/>
    <w:rsid w:val="00A25537"/>
    <w:rsid w:val="00A261EE"/>
    <w:rsid w:val="00A26FA5"/>
    <w:rsid w:val="00A27A8A"/>
    <w:rsid w:val="00A31A9E"/>
    <w:rsid w:val="00A32C8C"/>
    <w:rsid w:val="00A34037"/>
    <w:rsid w:val="00A34827"/>
    <w:rsid w:val="00A3564C"/>
    <w:rsid w:val="00A35C83"/>
    <w:rsid w:val="00A35F9C"/>
    <w:rsid w:val="00A367C9"/>
    <w:rsid w:val="00A40341"/>
    <w:rsid w:val="00A403D0"/>
    <w:rsid w:val="00A41543"/>
    <w:rsid w:val="00A41853"/>
    <w:rsid w:val="00A457B8"/>
    <w:rsid w:val="00A45AE0"/>
    <w:rsid w:val="00A45B2C"/>
    <w:rsid w:val="00A45E69"/>
    <w:rsid w:val="00A5042F"/>
    <w:rsid w:val="00A50898"/>
    <w:rsid w:val="00A50CDC"/>
    <w:rsid w:val="00A53332"/>
    <w:rsid w:val="00A554BE"/>
    <w:rsid w:val="00A557DE"/>
    <w:rsid w:val="00A562C1"/>
    <w:rsid w:val="00A57942"/>
    <w:rsid w:val="00A614D3"/>
    <w:rsid w:val="00A62793"/>
    <w:rsid w:val="00A62B7F"/>
    <w:rsid w:val="00A630E3"/>
    <w:rsid w:val="00A63909"/>
    <w:rsid w:val="00A645FE"/>
    <w:rsid w:val="00A648EC"/>
    <w:rsid w:val="00A64A7D"/>
    <w:rsid w:val="00A64F50"/>
    <w:rsid w:val="00A673C8"/>
    <w:rsid w:val="00A72B9C"/>
    <w:rsid w:val="00A745D0"/>
    <w:rsid w:val="00A8224D"/>
    <w:rsid w:val="00A8245F"/>
    <w:rsid w:val="00A82B7D"/>
    <w:rsid w:val="00A83790"/>
    <w:rsid w:val="00A84927"/>
    <w:rsid w:val="00A84931"/>
    <w:rsid w:val="00A8493C"/>
    <w:rsid w:val="00A85567"/>
    <w:rsid w:val="00A85AF8"/>
    <w:rsid w:val="00A85D24"/>
    <w:rsid w:val="00A8712F"/>
    <w:rsid w:val="00A9051C"/>
    <w:rsid w:val="00A9085D"/>
    <w:rsid w:val="00A91977"/>
    <w:rsid w:val="00A95435"/>
    <w:rsid w:val="00A95841"/>
    <w:rsid w:val="00A960F7"/>
    <w:rsid w:val="00A97623"/>
    <w:rsid w:val="00AA0928"/>
    <w:rsid w:val="00AA121C"/>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A88"/>
    <w:rsid w:val="00AC0098"/>
    <w:rsid w:val="00AC10C5"/>
    <w:rsid w:val="00AC3A81"/>
    <w:rsid w:val="00AC4466"/>
    <w:rsid w:val="00AC4535"/>
    <w:rsid w:val="00AC4891"/>
    <w:rsid w:val="00AC5149"/>
    <w:rsid w:val="00AC5574"/>
    <w:rsid w:val="00AC5C1B"/>
    <w:rsid w:val="00AC5D65"/>
    <w:rsid w:val="00AC5E33"/>
    <w:rsid w:val="00AC6327"/>
    <w:rsid w:val="00AD0731"/>
    <w:rsid w:val="00AD0E2E"/>
    <w:rsid w:val="00AD106C"/>
    <w:rsid w:val="00AD13AD"/>
    <w:rsid w:val="00AD187B"/>
    <w:rsid w:val="00AD3336"/>
    <w:rsid w:val="00AD3685"/>
    <w:rsid w:val="00AD3C30"/>
    <w:rsid w:val="00AD4C35"/>
    <w:rsid w:val="00AD4D2D"/>
    <w:rsid w:val="00AD4FE5"/>
    <w:rsid w:val="00AD62F9"/>
    <w:rsid w:val="00AD6F9C"/>
    <w:rsid w:val="00AD74E6"/>
    <w:rsid w:val="00AD7795"/>
    <w:rsid w:val="00AE00F4"/>
    <w:rsid w:val="00AE193F"/>
    <w:rsid w:val="00AE1BF8"/>
    <w:rsid w:val="00AE22DF"/>
    <w:rsid w:val="00AE2F49"/>
    <w:rsid w:val="00AE53D7"/>
    <w:rsid w:val="00AE57F7"/>
    <w:rsid w:val="00AE624F"/>
    <w:rsid w:val="00AE6556"/>
    <w:rsid w:val="00AE6775"/>
    <w:rsid w:val="00AF02B5"/>
    <w:rsid w:val="00AF0ABF"/>
    <w:rsid w:val="00AF141B"/>
    <w:rsid w:val="00AF1B57"/>
    <w:rsid w:val="00AF2F92"/>
    <w:rsid w:val="00AF3AD4"/>
    <w:rsid w:val="00AF761B"/>
    <w:rsid w:val="00B00F3F"/>
    <w:rsid w:val="00B0183C"/>
    <w:rsid w:val="00B02BE2"/>
    <w:rsid w:val="00B032D8"/>
    <w:rsid w:val="00B03DCF"/>
    <w:rsid w:val="00B044DC"/>
    <w:rsid w:val="00B049A7"/>
    <w:rsid w:val="00B04AA8"/>
    <w:rsid w:val="00B063E0"/>
    <w:rsid w:val="00B10962"/>
    <w:rsid w:val="00B10BD4"/>
    <w:rsid w:val="00B14659"/>
    <w:rsid w:val="00B16733"/>
    <w:rsid w:val="00B16FBC"/>
    <w:rsid w:val="00B2048E"/>
    <w:rsid w:val="00B216D2"/>
    <w:rsid w:val="00B21CDB"/>
    <w:rsid w:val="00B21FD2"/>
    <w:rsid w:val="00B228AF"/>
    <w:rsid w:val="00B22C0E"/>
    <w:rsid w:val="00B244A1"/>
    <w:rsid w:val="00B26AF2"/>
    <w:rsid w:val="00B30130"/>
    <w:rsid w:val="00B307BA"/>
    <w:rsid w:val="00B3098C"/>
    <w:rsid w:val="00B30992"/>
    <w:rsid w:val="00B30CC2"/>
    <w:rsid w:val="00B31BA9"/>
    <w:rsid w:val="00B32D04"/>
    <w:rsid w:val="00B3421D"/>
    <w:rsid w:val="00B3497B"/>
    <w:rsid w:val="00B34D6E"/>
    <w:rsid w:val="00B35A0E"/>
    <w:rsid w:val="00B36240"/>
    <w:rsid w:val="00B3776D"/>
    <w:rsid w:val="00B4049A"/>
    <w:rsid w:val="00B419EE"/>
    <w:rsid w:val="00B44857"/>
    <w:rsid w:val="00B4621C"/>
    <w:rsid w:val="00B47028"/>
    <w:rsid w:val="00B4713E"/>
    <w:rsid w:val="00B47338"/>
    <w:rsid w:val="00B51B98"/>
    <w:rsid w:val="00B524FD"/>
    <w:rsid w:val="00B52B6F"/>
    <w:rsid w:val="00B53143"/>
    <w:rsid w:val="00B537E8"/>
    <w:rsid w:val="00B53976"/>
    <w:rsid w:val="00B53DBB"/>
    <w:rsid w:val="00B55984"/>
    <w:rsid w:val="00B55B30"/>
    <w:rsid w:val="00B56EC9"/>
    <w:rsid w:val="00B56FA4"/>
    <w:rsid w:val="00B5785D"/>
    <w:rsid w:val="00B57923"/>
    <w:rsid w:val="00B60EA3"/>
    <w:rsid w:val="00B62937"/>
    <w:rsid w:val="00B62C57"/>
    <w:rsid w:val="00B62FA4"/>
    <w:rsid w:val="00B63713"/>
    <w:rsid w:val="00B63BF2"/>
    <w:rsid w:val="00B662F0"/>
    <w:rsid w:val="00B6697E"/>
    <w:rsid w:val="00B672D4"/>
    <w:rsid w:val="00B67425"/>
    <w:rsid w:val="00B677E0"/>
    <w:rsid w:val="00B7073C"/>
    <w:rsid w:val="00B70935"/>
    <w:rsid w:val="00B70EB2"/>
    <w:rsid w:val="00B72968"/>
    <w:rsid w:val="00B729AE"/>
    <w:rsid w:val="00B73D5F"/>
    <w:rsid w:val="00B74F92"/>
    <w:rsid w:val="00B764F7"/>
    <w:rsid w:val="00B76A86"/>
    <w:rsid w:val="00B77E08"/>
    <w:rsid w:val="00B805EF"/>
    <w:rsid w:val="00B80DA3"/>
    <w:rsid w:val="00B8170F"/>
    <w:rsid w:val="00B81D03"/>
    <w:rsid w:val="00B8201F"/>
    <w:rsid w:val="00B836D5"/>
    <w:rsid w:val="00B84403"/>
    <w:rsid w:val="00B84616"/>
    <w:rsid w:val="00B84D67"/>
    <w:rsid w:val="00B857E4"/>
    <w:rsid w:val="00B869E7"/>
    <w:rsid w:val="00B87051"/>
    <w:rsid w:val="00B9186F"/>
    <w:rsid w:val="00B93395"/>
    <w:rsid w:val="00B954FD"/>
    <w:rsid w:val="00B96286"/>
    <w:rsid w:val="00B962C7"/>
    <w:rsid w:val="00B96BD0"/>
    <w:rsid w:val="00BA1258"/>
    <w:rsid w:val="00BA1702"/>
    <w:rsid w:val="00BA1B08"/>
    <w:rsid w:val="00BA220C"/>
    <w:rsid w:val="00BA240B"/>
    <w:rsid w:val="00BA247C"/>
    <w:rsid w:val="00BA3DB9"/>
    <w:rsid w:val="00BA4190"/>
    <w:rsid w:val="00BA42D9"/>
    <w:rsid w:val="00BA50CF"/>
    <w:rsid w:val="00BA525C"/>
    <w:rsid w:val="00BA63B6"/>
    <w:rsid w:val="00BA7172"/>
    <w:rsid w:val="00BA726F"/>
    <w:rsid w:val="00BA7474"/>
    <w:rsid w:val="00BA7478"/>
    <w:rsid w:val="00BB06A0"/>
    <w:rsid w:val="00BB09A3"/>
    <w:rsid w:val="00BB0A05"/>
    <w:rsid w:val="00BB0D84"/>
    <w:rsid w:val="00BB0F32"/>
    <w:rsid w:val="00BB16A4"/>
    <w:rsid w:val="00BB1822"/>
    <w:rsid w:val="00BB22B6"/>
    <w:rsid w:val="00BB3F81"/>
    <w:rsid w:val="00BB4DEF"/>
    <w:rsid w:val="00BB5890"/>
    <w:rsid w:val="00BB6306"/>
    <w:rsid w:val="00BB7CFC"/>
    <w:rsid w:val="00BC025F"/>
    <w:rsid w:val="00BC0F0E"/>
    <w:rsid w:val="00BC1510"/>
    <w:rsid w:val="00BC1CC9"/>
    <w:rsid w:val="00BC2229"/>
    <w:rsid w:val="00BC2E96"/>
    <w:rsid w:val="00BC4803"/>
    <w:rsid w:val="00BC4BCB"/>
    <w:rsid w:val="00BC5199"/>
    <w:rsid w:val="00BC69DA"/>
    <w:rsid w:val="00BD00D0"/>
    <w:rsid w:val="00BD0326"/>
    <w:rsid w:val="00BD07C1"/>
    <w:rsid w:val="00BD1428"/>
    <w:rsid w:val="00BD185E"/>
    <w:rsid w:val="00BD1F00"/>
    <w:rsid w:val="00BD3658"/>
    <w:rsid w:val="00BD415B"/>
    <w:rsid w:val="00BD43EE"/>
    <w:rsid w:val="00BD4500"/>
    <w:rsid w:val="00BD4CCF"/>
    <w:rsid w:val="00BD51AD"/>
    <w:rsid w:val="00BD588D"/>
    <w:rsid w:val="00BD6500"/>
    <w:rsid w:val="00BD65E1"/>
    <w:rsid w:val="00BD6BEB"/>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F95"/>
    <w:rsid w:val="00BE59F9"/>
    <w:rsid w:val="00BE75F2"/>
    <w:rsid w:val="00BE7BA2"/>
    <w:rsid w:val="00BE7DBE"/>
    <w:rsid w:val="00BF040D"/>
    <w:rsid w:val="00BF13CD"/>
    <w:rsid w:val="00BF164E"/>
    <w:rsid w:val="00BF1663"/>
    <w:rsid w:val="00BF2482"/>
    <w:rsid w:val="00BF2CC5"/>
    <w:rsid w:val="00BF3AC7"/>
    <w:rsid w:val="00BF3B32"/>
    <w:rsid w:val="00BF3C9E"/>
    <w:rsid w:val="00BF530F"/>
    <w:rsid w:val="00BF59B4"/>
    <w:rsid w:val="00BF66DA"/>
    <w:rsid w:val="00BF7CBE"/>
    <w:rsid w:val="00C009FA"/>
    <w:rsid w:val="00C0103E"/>
    <w:rsid w:val="00C0115E"/>
    <w:rsid w:val="00C0153F"/>
    <w:rsid w:val="00C02718"/>
    <w:rsid w:val="00C02CD5"/>
    <w:rsid w:val="00C03A79"/>
    <w:rsid w:val="00C03D53"/>
    <w:rsid w:val="00C0498B"/>
    <w:rsid w:val="00C05D6D"/>
    <w:rsid w:val="00C05EBB"/>
    <w:rsid w:val="00C07017"/>
    <w:rsid w:val="00C07259"/>
    <w:rsid w:val="00C075C4"/>
    <w:rsid w:val="00C07997"/>
    <w:rsid w:val="00C07E1F"/>
    <w:rsid w:val="00C10E50"/>
    <w:rsid w:val="00C11C89"/>
    <w:rsid w:val="00C12092"/>
    <w:rsid w:val="00C128C6"/>
    <w:rsid w:val="00C14AF5"/>
    <w:rsid w:val="00C15078"/>
    <w:rsid w:val="00C1563C"/>
    <w:rsid w:val="00C15976"/>
    <w:rsid w:val="00C15ECE"/>
    <w:rsid w:val="00C17088"/>
    <w:rsid w:val="00C20302"/>
    <w:rsid w:val="00C20689"/>
    <w:rsid w:val="00C218B4"/>
    <w:rsid w:val="00C21CDC"/>
    <w:rsid w:val="00C24A07"/>
    <w:rsid w:val="00C24E97"/>
    <w:rsid w:val="00C25488"/>
    <w:rsid w:val="00C2557D"/>
    <w:rsid w:val="00C256A9"/>
    <w:rsid w:val="00C257C0"/>
    <w:rsid w:val="00C26B89"/>
    <w:rsid w:val="00C27964"/>
    <w:rsid w:val="00C305D2"/>
    <w:rsid w:val="00C31477"/>
    <w:rsid w:val="00C317D3"/>
    <w:rsid w:val="00C31E87"/>
    <w:rsid w:val="00C3437C"/>
    <w:rsid w:val="00C344BD"/>
    <w:rsid w:val="00C34D3A"/>
    <w:rsid w:val="00C35118"/>
    <w:rsid w:val="00C371C0"/>
    <w:rsid w:val="00C377E0"/>
    <w:rsid w:val="00C401BC"/>
    <w:rsid w:val="00C420E9"/>
    <w:rsid w:val="00C4279B"/>
    <w:rsid w:val="00C4294B"/>
    <w:rsid w:val="00C42D2A"/>
    <w:rsid w:val="00C43091"/>
    <w:rsid w:val="00C43235"/>
    <w:rsid w:val="00C46512"/>
    <w:rsid w:val="00C472B0"/>
    <w:rsid w:val="00C50F77"/>
    <w:rsid w:val="00C51A2C"/>
    <w:rsid w:val="00C52C7F"/>
    <w:rsid w:val="00C5327E"/>
    <w:rsid w:val="00C54614"/>
    <w:rsid w:val="00C55054"/>
    <w:rsid w:val="00C55318"/>
    <w:rsid w:val="00C55EF6"/>
    <w:rsid w:val="00C562F4"/>
    <w:rsid w:val="00C601EC"/>
    <w:rsid w:val="00C60A47"/>
    <w:rsid w:val="00C610FF"/>
    <w:rsid w:val="00C611C7"/>
    <w:rsid w:val="00C61B84"/>
    <w:rsid w:val="00C65CDA"/>
    <w:rsid w:val="00C65F04"/>
    <w:rsid w:val="00C66727"/>
    <w:rsid w:val="00C675D2"/>
    <w:rsid w:val="00C7019C"/>
    <w:rsid w:val="00C704DB"/>
    <w:rsid w:val="00C707EE"/>
    <w:rsid w:val="00C70893"/>
    <w:rsid w:val="00C737E8"/>
    <w:rsid w:val="00C7665C"/>
    <w:rsid w:val="00C76F96"/>
    <w:rsid w:val="00C77CAF"/>
    <w:rsid w:val="00C81458"/>
    <w:rsid w:val="00C8185A"/>
    <w:rsid w:val="00C82207"/>
    <w:rsid w:val="00C82AD5"/>
    <w:rsid w:val="00C8506B"/>
    <w:rsid w:val="00C85992"/>
    <w:rsid w:val="00C85A06"/>
    <w:rsid w:val="00C90A70"/>
    <w:rsid w:val="00C91C59"/>
    <w:rsid w:val="00C921FA"/>
    <w:rsid w:val="00C92D03"/>
    <w:rsid w:val="00C93532"/>
    <w:rsid w:val="00C952DD"/>
    <w:rsid w:val="00C95AEF"/>
    <w:rsid w:val="00C95DE7"/>
    <w:rsid w:val="00C96602"/>
    <w:rsid w:val="00C96ADC"/>
    <w:rsid w:val="00C9709F"/>
    <w:rsid w:val="00C97848"/>
    <w:rsid w:val="00C979FC"/>
    <w:rsid w:val="00C97BD3"/>
    <w:rsid w:val="00CA0A8A"/>
    <w:rsid w:val="00CA1F62"/>
    <w:rsid w:val="00CA213C"/>
    <w:rsid w:val="00CA38FB"/>
    <w:rsid w:val="00CA49D8"/>
    <w:rsid w:val="00CA6EDF"/>
    <w:rsid w:val="00CA7178"/>
    <w:rsid w:val="00CB1737"/>
    <w:rsid w:val="00CB1E07"/>
    <w:rsid w:val="00CB261A"/>
    <w:rsid w:val="00CB2755"/>
    <w:rsid w:val="00CB3B56"/>
    <w:rsid w:val="00CB3BF5"/>
    <w:rsid w:val="00CB3D32"/>
    <w:rsid w:val="00CB48F0"/>
    <w:rsid w:val="00CB49CF"/>
    <w:rsid w:val="00CB5381"/>
    <w:rsid w:val="00CB681B"/>
    <w:rsid w:val="00CB6EF7"/>
    <w:rsid w:val="00CB7BCE"/>
    <w:rsid w:val="00CB7D7A"/>
    <w:rsid w:val="00CC33D9"/>
    <w:rsid w:val="00CC3822"/>
    <w:rsid w:val="00CC3A12"/>
    <w:rsid w:val="00CC45E0"/>
    <w:rsid w:val="00CC4BDF"/>
    <w:rsid w:val="00CC4D48"/>
    <w:rsid w:val="00CC6242"/>
    <w:rsid w:val="00CC72FA"/>
    <w:rsid w:val="00CC793E"/>
    <w:rsid w:val="00CD1741"/>
    <w:rsid w:val="00CD1A27"/>
    <w:rsid w:val="00CD1F71"/>
    <w:rsid w:val="00CD2A05"/>
    <w:rsid w:val="00CD3F28"/>
    <w:rsid w:val="00CD643B"/>
    <w:rsid w:val="00CD6BCB"/>
    <w:rsid w:val="00CD704E"/>
    <w:rsid w:val="00CE09CA"/>
    <w:rsid w:val="00CE1302"/>
    <w:rsid w:val="00CE2269"/>
    <w:rsid w:val="00CE59D9"/>
    <w:rsid w:val="00CE5C4A"/>
    <w:rsid w:val="00CE60A1"/>
    <w:rsid w:val="00CE786E"/>
    <w:rsid w:val="00CE7D23"/>
    <w:rsid w:val="00CF2E6A"/>
    <w:rsid w:val="00CF449C"/>
    <w:rsid w:val="00CF666B"/>
    <w:rsid w:val="00CF6F60"/>
    <w:rsid w:val="00CF6F74"/>
    <w:rsid w:val="00CF7BFF"/>
    <w:rsid w:val="00D00C8D"/>
    <w:rsid w:val="00D02135"/>
    <w:rsid w:val="00D021E9"/>
    <w:rsid w:val="00D02D7D"/>
    <w:rsid w:val="00D050E3"/>
    <w:rsid w:val="00D05EF2"/>
    <w:rsid w:val="00D06C2C"/>
    <w:rsid w:val="00D07330"/>
    <w:rsid w:val="00D07A4A"/>
    <w:rsid w:val="00D07F39"/>
    <w:rsid w:val="00D103F7"/>
    <w:rsid w:val="00D1206B"/>
    <w:rsid w:val="00D13D1E"/>
    <w:rsid w:val="00D13E41"/>
    <w:rsid w:val="00D1458A"/>
    <w:rsid w:val="00D146BC"/>
    <w:rsid w:val="00D14C8D"/>
    <w:rsid w:val="00D1504C"/>
    <w:rsid w:val="00D150C0"/>
    <w:rsid w:val="00D161C5"/>
    <w:rsid w:val="00D161EF"/>
    <w:rsid w:val="00D16397"/>
    <w:rsid w:val="00D17168"/>
    <w:rsid w:val="00D17FC3"/>
    <w:rsid w:val="00D20A1A"/>
    <w:rsid w:val="00D21397"/>
    <w:rsid w:val="00D21BED"/>
    <w:rsid w:val="00D21D6E"/>
    <w:rsid w:val="00D2224B"/>
    <w:rsid w:val="00D22467"/>
    <w:rsid w:val="00D22591"/>
    <w:rsid w:val="00D227B3"/>
    <w:rsid w:val="00D236CB"/>
    <w:rsid w:val="00D23795"/>
    <w:rsid w:val="00D239D5"/>
    <w:rsid w:val="00D23B68"/>
    <w:rsid w:val="00D24FDE"/>
    <w:rsid w:val="00D25188"/>
    <w:rsid w:val="00D26F5A"/>
    <w:rsid w:val="00D27360"/>
    <w:rsid w:val="00D30252"/>
    <w:rsid w:val="00D30FB3"/>
    <w:rsid w:val="00D313CF"/>
    <w:rsid w:val="00D31998"/>
    <w:rsid w:val="00D3285B"/>
    <w:rsid w:val="00D34518"/>
    <w:rsid w:val="00D3540B"/>
    <w:rsid w:val="00D36851"/>
    <w:rsid w:val="00D4039F"/>
    <w:rsid w:val="00D4166A"/>
    <w:rsid w:val="00D42052"/>
    <w:rsid w:val="00D42269"/>
    <w:rsid w:val="00D43F3C"/>
    <w:rsid w:val="00D44A3B"/>
    <w:rsid w:val="00D50005"/>
    <w:rsid w:val="00D50D03"/>
    <w:rsid w:val="00D50E80"/>
    <w:rsid w:val="00D52F9E"/>
    <w:rsid w:val="00D539AC"/>
    <w:rsid w:val="00D57604"/>
    <w:rsid w:val="00D577CE"/>
    <w:rsid w:val="00D6005C"/>
    <w:rsid w:val="00D61F65"/>
    <w:rsid w:val="00D62C8C"/>
    <w:rsid w:val="00D630ED"/>
    <w:rsid w:val="00D63161"/>
    <w:rsid w:val="00D6471F"/>
    <w:rsid w:val="00D66F1F"/>
    <w:rsid w:val="00D70194"/>
    <w:rsid w:val="00D708D3"/>
    <w:rsid w:val="00D70C34"/>
    <w:rsid w:val="00D711CD"/>
    <w:rsid w:val="00D71291"/>
    <w:rsid w:val="00D712F1"/>
    <w:rsid w:val="00D71303"/>
    <w:rsid w:val="00D71698"/>
    <w:rsid w:val="00D71EE4"/>
    <w:rsid w:val="00D72178"/>
    <w:rsid w:val="00D733FE"/>
    <w:rsid w:val="00D744A1"/>
    <w:rsid w:val="00D758D9"/>
    <w:rsid w:val="00D760BE"/>
    <w:rsid w:val="00D76D5E"/>
    <w:rsid w:val="00D81D2E"/>
    <w:rsid w:val="00D842FD"/>
    <w:rsid w:val="00D843B0"/>
    <w:rsid w:val="00D8740F"/>
    <w:rsid w:val="00D87642"/>
    <w:rsid w:val="00D87BCD"/>
    <w:rsid w:val="00D87D3C"/>
    <w:rsid w:val="00D90293"/>
    <w:rsid w:val="00D9064A"/>
    <w:rsid w:val="00D9207D"/>
    <w:rsid w:val="00D9252A"/>
    <w:rsid w:val="00D93491"/>
    <w:rsid w:val="00D936F7"/>
    <w:rsid w:val="00D94D36"/>
    <w:rsid w:val="00D955D4"/>
    <w:rsid w:val="00D97800"/>
    <w:rsid w:val="00D97E44"/>
    <w:rsid w:val="00DA0013"/>
    <w:rsid w:val="00DA077E"/>
    <w:rsid w:val="00DA1642"/>
    <w:rsid w:val="00DA1C19"/>
    <w:rsid w:val="00DA26C8"/>
    <w:rsid w:val="00DA2BEF"/>
    <w:rsid w:val="00DA346F"/>
    <w:rsid w:val="00DA3869"/>
    <w:rsid w:val="00DA3AD4"/>
    <w:rsid w:val="00DA3D27"/>
    <w:rsid w:val="00DA498C"/>
    <w:rsid w:val="00DA4CA1"/>
    <w:rsid w:val="00DA7552"/>
    <w:rsid w:val="00DB06AA"/>
    <w:rsid w:val="00DB089B"/>
    <w:rsid w:val="00DB0C5B"/>
    <w:rsid w:val="00DB3863"/>
    <w:rsid w:val="00DB472F"/>
    <w:rsid w:val="00DB4D04"/>
    <w:rsid w:val="00DB4D55"/>
    <w:rsid w:val="00DB5A58"/>
    <w:rsid w:val="00DB6221"/>
    <w:rsid w:val="00DB6359"/>
    <w:rsid w:val="00DB6B63"/>
    <w:rsid w:val="00DB6CFF"/>
    <w:rsid w:val="00DB6E45"/>
    <w:rsid w:val="00DC0693"/>
    <w:rsid w:val="00DC122E"/>
    <w:rsid w:val="00DC135B"/>
    <w:rsid w:val="00DC16BB"/>
    <w:rsid w:val="00DC296C"/>
    <w:rsid w:val="00DC3C61"/>
    <w:rsid w:val="00DC40E8"/>
    <w:rsid w:val="00DC499B"/>
    <w:rsid w:val="00DC622B"/>
    <w:rsid w:val="00DC6EF9"/>
    <w:rsid w:val="00DC74A9"/>
    <w:rsid w:val="00DC75D7"/>
    <w:rsid w:val="00DC78B9"/>
    <w:rsid w:val="00DC7B15"/>
    <w:rsid w:val="00DC7B8E"/>
    <w:rsid w:val="00DD1D59"/>
    <w:rsid w:val="00DD2824"/>
    <w:rsid w:val="00DD5ADF"/>
    <w:rsid w:val="00DD75EF"/>
    <w:rsid w:val="00DD7CD2"/>
    <w:rsid w:val="00DE0071"/>
    <w:rsid w:val="00DE0803"/>
    <w:rsid w:val="00DE0BDC"/>
    <w:rsid w:val="00DE18B4"/>
    <w:rsid w:val="00DE1F9E"/>
    <w:rsid w:val="00DE2CB9"/>
    <w:rsid w:val="00DE34DC"/>
    <w:rsid w:val="00DE5FB0"/>
    <w:rsid w:val="00DE6388"/>
    <w:rsid w:val="00DF18DF"/>
    <w:rsid w:val="00DF28F0"/>
    <w:rsid w:val="00DF38AD"/>
    <w:rsid w:val="00DF4DF0"/>
    <w:rsid w:val="00DF580D"/>
    <w:rsid w:val="00DF613A"/>
    <w:rsid w:val="00DF65F3"/>
    <w:rsid w:val="00DF7414"/>
    <w:rsid w:val="00E005A2"/>
    <w:rsid w:val="00E021D3"/>
    <w:rsid w:val="00E026F8"/>
    <w:rsid w:val="00E036A6"/>
    <w:rsid w:val="00E03970"/>
    <w:rsid w:val="00E041B1"/>
    <w:rsid w:val="00E0433A"/>
    <w:rsid w:val="00E04F65"/>
    <w:rsid w:val="00E052FC"/>
    <w:rsid w:val="00E056F3"/>
    <w:rsid w:val="00E059D2"/>
    <w:rsid w:val="00E05A35"/>
    <w:rsid w:val="00E05AF5"/>
    <w:rsid w:val="00E1169F"/>
    <w:rsid w:val="00E12193"/>
    <w:rsid w:val="00E12CA6"/>
    <w:rsid w:val="00E13C3E"/>
    <w:rsid w:val="00E15299"/>
    <w:rsid w:val="00E1541D"/>
    <w:rsid w:val="00E15559"/>
    <w:rsid w:val="00E15BDE"/>
    <w:rsid w:val="00E166A4"/>
    <w:rsid w:val="00E1686D"/>
    <w:rsid w:val="00E16F8B"/>
    <w:rsid w:val="00E175F9"/>
    <w:rsid w:val="00E20803"/>
    <w:rsid w:val="00E21128"/>
    <w:rsid w:val="00E215BC"/>
    <w:rsid w:val="00E22BCD"/>
    <w:rsid w:val="00E22EEA"/>
    <w:rsid w:val="00E23668"/>
    <w:rsid w:val="00E23F60"/>
    <w:rsid w:val="00E24215"/>
    <w:rsid w:val="00E266C6"/>
    <w:rsid w:val="00E2787A"/>
    <w:rsid w:val="00E279F8"/>
    <w:rsid w:val="00E30CF1"/>
    <w:rsid w:val="00E316C3"/>
    <w:rsid w:val="00E317AB"/>
    <w:rsid w:val="00E318F3"/>
    <w:rsid w:val="00E32D4B"/>
    <w:rsid w:val="00E3325C"/>
    <w:rsid w:val="00E33A88"/>
    <w:rsid w:val="00E347DA"/>
    <w:rsid w:val="00E3555D"/>
    <w:rsid w:val="00E3603A"/>
    <w:rsid w:val="00E36351"/>
    <w:rsid w:val="00E375CB"/>
    <w:rsid w:val="00E3780C"/>
    <w:rsid w:val="00E4037A"/>
    <w:rsid w:val="00E40817"/>
    <w:rsid w:val="00E41670"/>
    <w:rsid w:val="00E42C59"/>
    <w:rsid w:val="00E44498"/>
    <w:rsid w:val="00E44E77"/>
    <w:rsid w:val="00E455F7"/>
    <w:rsid w:val="00E4652D"/>
    <w:rsid w:val="00E471B5"/>
    <w:rsid w:val="00E5006B"/>
    <w:rsid w:val="00E50B14"/>
    <w:rsid w:val="00E51539"/>
    <w:rsid w:val="00E51A36"/>
    <w:rsid w:val="00E52BFC"/>
    <w:rsid w:val="00E54B82"/>
    <w:rsid w:val="00E54C8A"/>
    <w:rsid w:val="00E5523B"/>
    <w:rsid w:val="00E559F8"/>
    <w:rsid w:val="00E55D20"/>
    <w:rsid w:val="00E56745"/>
    <w:rsid w:val="00E570ED"/>
    <w:rsid w:val="00E60968"/>
    <w:rsid w:val="00E61F30"/>
    <w:rsid w:val="00E627B4"/>
    <w:rsid w:val="00E63404"/>
    <w:rsid w:val="00E6344C"/>
    <w:rsid w:val="00E641FF"/>
    <w:rsid w:val="00E6477A"/>
    <w:rsid w:val="00E64B38"/>
    <w:rsid w:val="00E66732"/>
    <w:rsid w:val="00E66EE9"/>
    <w:rsid w:val="00E67944"/>
    <w:rsid w:val="00E70B93"/>
    <w:rsid w:val="00E714D8"/>
    <w:rsid w:val="00E720DA"/>
    <w:rsid w:val="00E73A82"/>
    <w:rsid w:val="00E73EB6"/>
    <w:rsid w:val="00E748DB"/>
    <w:rsid w:val="00E7544C"/>
    <w:rsid w:val="00E75CA4"/>
    <w:rsid w:val="00E77F4F"/>
    <w:rsid w:val="00E80367"/>
    <w:rsid w:val="00E80B1D"/>
    <w:rsid w:val="00E83859"/>
    <w:rsid w:val="00E87598"/>
    <w:rsid w:val="00E9082E"/>
    <w:rsid w:val="00E9193A"/>
    <w:rsid w:val="00E9268A"/>
    <w:rsid w:val="00E935FE"/>
    <w:rsid w:val="00E94149"/>
    <w:rsid w:val="00E94A56"/>
    <w:rsid w:val="00E94DEC"/>
    <w:rsid w:val="00E9597F"/>
    <w:rsid w:val="00E95DFB"/>
    <w:rsid w:val="00E968CE"/>
    <w:rsid w:val="00E96F51"/>
    <w:rsid w:val="00EA0E25"/>
    <w:rsid w:val="00EA1DC8"/>
    <w:rsid w:val="00EA1FBE"/>
    <w:rsid w:val="00EA2047"/>
    <w:rsid w:val="00EA28D9"/>
    <w:rsid w:val="00EA474C"/>
    <w:rsid w:val="00EA5764"/>
    <w:rsid w:val="00EA63CD"/>
    <w:rsid w:val="00EA6A40"/>
    <w:rsid w:val="00EB0234"/>
    <w:rsid w:val="00EB2954"/>
    <w:rsid w:val="00EB2985"/>
    <w:rsid w:val="00EB3621"/>
    <w:rsid w:val="00EB40C5"/>
    <w:rsid w:val="00EB4DCD"/>
    <w:rsid w:val="00EB4EB0"/>
    <w:rsid w:val="00EB5274"/>
    <w:rsid w:val="00EB5340"/>
    <w:rsid w:val="00EB536D"/>
    <w:rsid w:val="00EB65CC"/>
    <w:rsid w:val="00EB6F6B"/>
    <w:rsid w:val="00EB71E5"/>
    <w:rsid w:val="00EB7FEA"/>
    <w:rsid w:val="00EC001C"/>
    <w:rsid w:val="00EC03AD"/>
    <w:rsid w:val="00EC0C6C"/>
    <w:rsid w:val="00EC1003"/>
    <w:rsid w:val="00EC1C13"/>
    <w:rsid w:val="00EC2D8B"/>
    <w:rsid w:val="00EC4796"/>
    <w:rsid w:val="00EC480D"/>
    <w:rsid w:val="00EC49BF"/>
    <w:rsid w:val="00EC49FC"/>
    <w:rsid w:val="00EC5BFC"/>
    <w:rsid w:val="00EC614F"/>
    <w:rsid w:val="00EC7BB5"/>
    <w:rsid w:val="00ED1EA6"/>
    <w:rsid w:val="00ED23F2"/>
    <w:rsid w:val="00ED2493"/>
    <w:rsid w:val="00ED40A1"/>
    <w:rsid w:val="00ED6BD5"/>
    <w:rsid w:val="00ED7AF0"/>
    <w:rsid w:val="00EE06B8"/>
    <w:rsid w:val="00EE0DFB"/>
    <w:rsid w:val="00EE15C5"/>
    <w:rsid w:val="00EE1836"/>
    <w:rsid w:val="00EE2B63"/>
    <w:rsid w:val="00EE33EC"/>
    <w:rsid w:val="00EE3515"/>
    <w:rsid w:val="00EE3598"/>
    <w:rsid w:val="00EE56F9"/>
    <w:rsid w:val="00EF165C"/>
    <w:rsid w:val="00EF20FA"/>
    <w:rsid w:val="00EF27EA"/>
    <w:rsid w:val="00EF2D93"/>
    <w:rsid w:val="00EF3242"/>
    <w:rsid w:val="00EF3342"/>
    <w:rsid w:val="00EF341F"/>
    <w:rsid w:val="00EF3AF3"/>
    <w:rsid w:val="00EF3E62"/>
    <w:rsid w:val="00EF3F4B"/>
    <w:rsid w:val="00EF45E0"/>
    <w:rsid w:val="00EF4E54"/>
    <w:rsid w:val="00EF516F"/>
    <w:rsid w:val="00EF57D7"/>
    <w:rsid w:val="00EF5E76"/>
    <w:rsid w:val="00EF6A20"/>
    <w:rsid w:val="00F00488"/>
    <w:rsid w:val="00F007FD"/>
    <w:rsid w:val="00F01814"/>
    <w:rsid w:val="00F02085"/>
    <w:rsid w:val="00F02B3F"/>
    <w:rsid w:val="00F034D0"/>
    <w:rsid w:val="00F04A5A"/>
    <w:rsid w:val="00F057CC"/>
    <w:rsid w:val="00F05BEB"/>
    <w:rsid w:val="00F061D0"/>
    <w:rsid w:val="00F06588"/>
    <w:rsid w:val="00F0682E"/>
    <w:rsid w:val="00F07E70"/>
    <w:rsid w:val="00F10922"/>
    <w:rsid w:val="00F114B3"/>
    <w:rsid w:val="00F126A9"/>
    <w:rsid w:val="00F12848"/>
    <w:rsid w:val="00F13319"/>
    <w:rsid w:val="00F13A89"/>
    <w:rsid w:val="00F141A6"/>
    <w:rsid w:val="00F14329"/>
    <w:rsid w:val="00F144D2"/>
    <w:rsid w:val="00F149E0"/>
    <w:rsid w:val="00F162CA"/>
    <w:rsid w:val="00F162F4"/>
    <w:rsid w:val="00F17CF8"/>
    <w:rsid w:val="00F20C1C"/>
    <w:rsid w:val="00F2102F"/>
    <w:rsid w:val="00F2495F"/>
    <w:rsid w:val="00F275DC"/>
    <w:rsid w:val="00F31472"/>
    <w:rsid w:val="00F31A0F"/>
    <w:rsid w:val="00F31DFD"/>
    <w:rsid w:val="00F31F94"/>
    <w:rsid w:val="00F37E2F"/>
    <w:rsid w:val="00F409EE"/>
    <w:rsid w:val="00F4129F"/>
    <w:rsid w:val="00F412D9"/>
    <w:rsid w:val="00F42325"/>
    <w:rsid w:val="00F42456"/>
    <w:rsid w:val="00F42796"/>
    <w:rsid w:val="00F43013"/>
    <w:rsid w:val="00F43083"/>
    <w:rsid w:val="00F43245"/>
    <w:rsid w:val="00F44AF3"/>
    <w:rsid w:val="00F45528"/>
    <w:rsid w:val="00F460C3"/>
    <w:rsid w:val="00F47237"/>
    <w:rsid w:val="00F47404"/>
    <w:rsid w:val="00F5190D"/>
    <w:rsid w:val="00F51F15"/>
    <w:rsid w:val="00F52F60"/>
    <w:rsid w:val="00F53368"/>
    <w:rsid w:val="00F5433A"/>
    <w:rsid w:val="00F623B3"/>
    <w:rsid w:val="00F64B5A"/>
    <w:rsid w:val="00F64D81"/>
    <w:rsid w:val="00F654E6"/>
    <w:rsid w:val="00F65524"/>
    <w:rsid w:val="00F656BC"/>
    <w:rsid w:val="00F668C2"/>
    <w:rsid w:val="00F67DD6"/>
    <w:rsid w:val="00F70BDD"/>
    <w:rsid w:val="00F713EB"/>
    <w:rsid w:val="00F7171D"/>
    <w:rsid w:val="00F721CB"/>
    <w:rsid w:val="00F72E0A"/>
    <w:rsid w:val="00F734ED"/>
    <w:rsid w:val="00F734FF"/>
    <w:rsid w:val="00F74810"/>
    <w:rsid w:val="00F752BF"/>
    <w:rsid w:val="00F75AF4"/>
    <w:rsid w:val="00F760E8"/>
    <w:rsid w:val="00F80A52"/>
    <w:rsid w:val="00F811AF"/>
    <w:rsid w:val="00F83D7F"/>
    <w:rsid w:val="00F840F5"/>
    <w:rsid w:val="00F84D9D"/>
    <w:rsid w:val="00F856E6"/>
    <w:rsid w:val="00F87B37"/>
    <w:rsid w:val="00F901FB"/>
    <w:rsid w:val="00F91674"/>
    <w:rsid w:val="00F91896"/>
    <w:rsid w:val="00F91988"/>
    <w:rsid w:val="00F92CE4"/>
    <w:rsid w:val="00F92EB5"/>
    <w:rsid w:val="00F941D7"/>
    <w:rsid w:val="00F9467D"/>
    <w:rsid w:val="00F975BA"/>
    <w:rsid w:val="00F9762A"/>
    <w:rsid w:val="00FA0299"/>
    <w:rsid w:val="00FA1740"/>
    <w:rsid w:val="00FA23D5"/>
    <w:rsid w:val="00FA2AA7"/>
    <w:rsid w:val="00FA3FE0"/>
    <w:rsid w:val="00FA42B1"/>
    <w:rsid w:val="00FA43EB"/>
    <w:rsid w:val="00FA473C"/>
    <w:rsid w:val="00FA59C2"/>
    <w:rsid w:val="00FA625F"/>
    <w:rsid w:val="00FA6A8F"/>
    <w:rsid w:val="00FB0E4A"/>
    <w:rsid w:val="00FB1634"/>
    <w:rsid w:val="00FB1C4D"/>
    <w:rsid w:val="00FB2A65"/>
    <w:rsid w:val="00FB2A8B"/>
    <w:rsid w:val="00FB2AB9"/>
    <w:rsid w:val="00FB3993"/>
    <w:rsid w:val="00FB5508"/>
    <w:rsid w:val="00FB5B67"/>
    <w:rsid w:val="00FB6DC6"/>
    <w:rsid w:val="00FB72A7"/>
    <w:rsid w:val="00FC1CE8"/>
    <w:rsid w:val="00FC4CA8"/>
    <w:rsid w:val="00FC5372"/>
    <w:rsid w:val="00FC567D"/>
    <w:rsid w:val="00FC5AE1"/>
    <w:rsid w:val="00FC5DA4"/>
    <w:rsid w:val="00FC62E1"/>
    <w:rsid w:val="00FC64A0"/>
    <w:rsid w:val="00FC6811"/>
    <w:rsid w:val="00FC6A5D"/>
    <w:rsid w:val="00FD1B0C"/>
    <w:rsid w:val="00FD20C8"/>
    <w:rsid w:val="00FD2452"/>
    <w:rsid w:val="00FD39B0"/>
    <w:rsid w:val="00FD3F94"/>
    <w:rsid w:val="00FD45FC"/>
    <w:rsid w:val="00FD5988"/>
    <w:rsid w:val="00FD6A23"/>
    <w:rsid w:val="00FD6D53"/>
    <w:rsid w:val="00FE0C30"/>
    <w:rsid w:val="00FE19B3"/>
    <w:rsid w:val="00FE23EB"/>
    <w:rsid w:val="00FE2CBA"/>
    <w:rsid w:val="00FE3B3C"/>
    <w:rsid w:val="00FE3C94"/>
    <w:rsid w:val="00FE5161"/>
    <w:rsid w:val="00FE5F5E"/>
    <w:rsid w:val="00FE646D"/>
    <w:rsid w:val="00FE6BD7"/>
    <w:rsid w:val="00FE7B11"/>
    <w:rsid w:val="00FF017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0" endcap="round"/>
    </o:shapedefaults>
    <o:shapelayout v:ext="edit">
      <o:idmap v:ext="edit" data="1"/>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2D7A7E"/>
    <w:pPr>
      <w:keepNext/>
      <w:outlineLvl w:val="1"/>
    </w:pPr>
    <w:rPr>
      <w:rFonts w:ascii="Arial" w:hAnsi="Arial" w:cs="Arial"/>
      <w:u w:val="single"/>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2D7A7E"/>
    <w:rPr>
      <w:rFonts w:ascii="Arial" w:hAnsi="Arial" w:cs="Arial"/>
      <w:sz w:val="24"/>
      <w:szCs w:val="24"/>
      <w:u w:val="single"/>
      <w:lang w:eastAsia="en-US"/>
    </w:rPr>
  </w:style>
  <w:style w:type="paragraph" w:customStyle="1" w:styleId="Numberedpara">
    <w:name w:val="Numbered para"/>
    <w:basedOn w:val="Normal"/>
    <w:link w:val="NumberedparaChar"/>
    <w:qFormat/>
    <w:rsid w:val="00007964"/>
    <w:pPr>
      <w:numPr>
        <w:numId w:val="2"/>
      </w:numPr>
      <w:tabs>
        <w:tab w:val="clear" w:pos="917"/>
        <w:tab w:val="num" w:pos="567"/>
      </w:tabs>
      <w:autoSpaceDE w:val="0"/>
      <w:autoSpaceDN w:val="0"/>
      <w:adjustRightInd w:val="0"/>
      <w:ind w:left="567" w:hanging="567"/>
      <w:jc w:val="both"/>
    </w:pPr>
    <w:rPr>
      <w:rFonts w:ascii="Arial" w:hAnsi="Arial"/>
      <w:color w:val="000000"/>
      <w:lang w:eastAsia="en-GB"/>
    </w:rPr>
  </w:style>
  <w:style w:type="character" w:customStyle="1" w:styleId="NumberedparaChar">
    <w:name w:val="Numbered para Char"/>
    <w:link w:val="Numberedpara"/>
    <w:rsid w:val="00007964"/>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DA3869"/>
    <w:pPr>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DA3869"/>
    <w:rPr>
      <w:rFonts w:ascii="Arial" w:eastAsia="Arial Unicode MS" w:hAnsi="Arial" w:cs="Arial"/>
      <w:b/>
      <w:sz w:val="24"/>
      <w:szCs w:val="24"/>
      <w:u w:color="000000"/>
      <w:lang w:val="en-US"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qFormat/>
    <w:locked/>
    <w:rsid w:val="00D225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2020-07-16T10:55:00Z</dcterms:created>
  <dcterms:modified xsi:type="dcterms:W3CDTF">2020-07-16T10:55:00Z</dcterms:modified>
</cp:coreProperties>
</file>