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69577" w14:textId="77777777" w:rsidR="00922B61" w:rsidRPr="00075A1E" w:rsidRDefault="00922B61" w:rsidP="00CF6F60">
      <w:pPr>
        <w:pStyle w:val="Paragraphnonumbers"/>
        <w:jc w:val="center"/>
        <w:rPr>
          <w:b/>
          <w:bCs/>
        </w:rPr>
      </w:pPr>
      <w:r w:rsidRPr="00075A1E">
        <w:rPr>
          <w:b/>
          <w:bCs/>
        </w:rPr>
        <w:t xml:space="preserve">NATIONAL INSTITUTE FOR HEALTH AND </w:t>
      </w:r>
      <w:r w:rsidR="00D50D03" w:rsidRPr="00075A1E">
        <w:rPr>
          <w:b/>
          <w:bCs/>
        </w:rPr>
        <w:t>CARE</w:t>
      </w:r>
      <w:r w:rsidRPr="00075A1E">
        <w:rPr>
          <w:b/>
          <w:bCs/>
        </w:rPr>
        <w:t xml:space="preserve"> EXCELLENCE</w:t>
      </w:r>
    </w:p>
    <w:p w14:paraId="361A7D3F" w14:textId="40C8F848" w:rsidR="002F7802" w:rsidRPr="00075A1E" w:rsidRDefault="00D43F3C" w:rsidP="00CF6F60">
      <w:pPr>
        <w:pStyle w:val="Title"/>
        <w:rPr>
          <w:sz w:val="28"/>
          <w:szCs w:val="28"/>
          <w:lang w:val="en-GB"/>
        </w:rPr>
      </w:pPr>
      <w:r w:rsidRPr="00075A1E">
        <w:rPr>
          <w:rFonts w:eastAsia="Arial Unicode MS"/>
          <w:sz w:val="28"/>
          <w:szCs w:val="28"/>
          <w:lang w:val="en-GB"/>
        </w:rPr>
        <w:t>Public Board Meeting</w:t>
      </w:r>
      <w:r w:rsidR="007162A8" w:rsidRPr="00075A1E">
        <w:rPr>
          <w:rFonts w:eastAsia="Arial Unicode MS"/>
          <w:sz w:val="28"/>
          <w:szCs w:val="28"/>
          <w:lang w:val="en-GB"/>
        </w:rPr>
        <w:t xml:space="preserve"> </w:t>
      </w:r>
      <w:r w:rsidR="00835554">
        <w:rPr>
          <w:rFonts w:eastAsia="Arial Unicode MS"/>
          <w:sz w:val="28"/>
          <w:szCs w:val="28"/>
          <w:lang w:val="en-GB"/>
        </w:rPr>
        <w:t>– meeting as the Board Committee</w:t>
      </w:r>
      <w:r w:rsidR="00F43245" w:rsidRPr="000B55E5">
        <w:rPr>
          <w:rFonts w:eastAsia="Arial Unicode MS"/>
          <w:sz w:val="28"/>
          <w:szCs w:val="28"/>
          <w:lang w:val="en-GB"/>
        </w:rPr>
        <w:t xml:space="preserve"> </w:t>
      </w:r>
      <w:r w:rsidR="0070720E" w:rsidRPr="00075A1E">
        <w:rPr>
          <w:rFonts w:eastAsia="Arial Unicode MS"/>
          <w:sz w:val="28"/>
          <w:szCs w:val="28"/>
          <w:lang w:val="en-GB"/>
        </w:rPr>
        <w:br/>
      </w:r>
      <w:r w:rsidR="007162A8" w:rsidRPr="00075A1E">
        <w:rPr>
          <w:rFonts w:eastAsia="Arial Unicode MS"/>
          <w:sz w:val="28"/>
          <w:szCs w:val="28"/>
          <w:lang w:val="en-GB"/>
        </w:rPr>
        <w:t>held on</w:t>
      </w:r>
      <w:r w:rsidR="00BD3658" w:rsidRPr="00075A1E">
        <w:rPr>
          <w:rFonts w:eastAsia="Arial Unicode MS"/>
          <w:sz w:val="28"/>
          <w:szCs w:val="28"/>
          <w:lang w:val="en-GB"/>
        </w:rPr>
        <w:t xml:space="preserve"> </w:t>
      </w:r>
      <w:r w:rsidR="00835554">
        <w:rPr>
          <w:sz w:val="28"/>
          <w:szCs w:val="28"/>
          <w:lang w:val="en-GB"/>
        </w:rPr>
        <w:t>16 September</w:t>
      </w:r>
      <w:r w:rsidR="00FD5988" w:rsidRPr="00075A1E">
        <w:rPr>
          <w:sz w:val="28"/>
          <w:szCs w:val="28"/>
          <w:lang w:val="en-GB"/>
        </w:rPr>
        <w:t xml:space="preserve"> 2020</w:t>
      </w:r>
      <w:r w:rsidR="00E3603A" w:rsidRPr="00075A1E">
        <w:rPr>
          <w:sz w:val="28"/>
          <w:szCs w:val="28"/>
          <w:lang w:val="en-GB"/>
        </w:rPr>
        <w:t xml:space="preserve"> </w:t>
      </w:r>
      <w:r w:rsidR="0070720E" w:rsidRPr="00075A1E">
        <w:rPr>
          <w:sz w:val="28"/>
          <w:szCs w:val="28"/>
          <w:lang w:val="en-GB"/>
        </w:rPr>
        <w:t>v</w:t>
      </w:r>
      <w:r w:rsidR="00D936F7" w:rsidRPr="00075A1E">
        <w:rPr>
          <w:sz w:val="28"/>
          <w:szCs w:val="28"/>
          <w:lang w:val="en-GB"/>
        </w:rPr>
        <w:t>ia Zoom</w:t>
      </w:r>
    </w:p>
    <w:p w14:paraId="54AD504D" w14:textId="77777777" w:rsidR="00922B61" w:rsidRPr="00075A1E" w:rsidRDefault="00922B61" w:rsidP="00002FAF">
      <w:pPr>
        <w:outlineLvl w:val="0"/>
        <w:rPr>
          <w:rFonts w:ascii="Arial" w:hAnsi="Arial" w:cs="Arial"/>
        </w:rPr>
      </w:pPr>
      <w:r w:rsidRPr="00075A1E">
        <w:rPr>
          <w:rFonts w:ascii="Arial" w:hAnsi="Arial" w:cs="Arial"/>
        </w:rPr>
        <w:t>These notes are a summary record of the main points discussed at the meeting and the decisions made. They are not intended to provide a verbatim record of the Board’s discussion. The agenda and the full documents considered are available in accordance with the NICE Publication Scheme.</w:t>
      </w:r>
    </w:p>
    <w:p w14:paraId="17EE6BA6" w14:textId="77777777" w:rsidR="00767043" w:rsidRPr="00075A1E" w:rsidRDefault="00767043" w:rsidP="00002FAF">
      <w:pPr>
        <w:pStyle w:val="Body1"/>
        <w:rPr>
          <w:rFonts w:ascii="Arial" w:hAnsi="Arial Unicode MS"/>
          <w:u w:val="single"/>
        </w:rPr>
      </w:pPr>
    </w:p>
    <w:p w14:paraId="30A47255" w14:textId="634BD72A" w:rsidR="00922B61" w:rsidRPr="00075A1E" w:rsidRDefault="0070720E" w:rsidP="0070720E">
      <w:pPr>
        <w:pStyle w:val="Heading1"/>
        <w:rPr>
          <w:rFonts w:hAnsi="Arial"/>
        </w:rPr>
      </w:pPr>
      <w:r w:rsidRPr="00075A1E">
        <w:t>Board members p</w:t>
      </w:r>
      <w:r w:rsidR="00922B61" w:rsidRPr="00075A1E">
        <w:t>resent</w:t>
      </w:r>
    </w:p>
    <w:p w14:paraId="3A6E485A" w14:textId="77777777" w:rsidR="00083FC4" w:rsidRDefault="00083FC4" w:rsidP="00002FAF">
      <w:pPr>
        <w:pStyle w:val="Body1"/>
        <w:rPr>
          <w:rFonts w:ascii="Arial" w:hAnsi="Arial Unicode MS"/>
        </w:rPr>
      </w:pPr>
    </w:p>
    <w:p w14:paraId="2FC2F51B" w14:textId="774E1C39" w:rsidR="00922B61" w:rsidRPr="00075A1E" w:rsidRDefault="00083FC4" w:rsidP="00002FAF">
      <w:pPr>
        <w:pStyle w:val="Body1"/>
        <w:rPr>
          <w:rFonts w:ascii="Arial" w:hAnsi="Arial"/>
          <w:color w:val="auto"/>
        </w:rPr>
      </w:pPr>
      <w:r>
        <w:rPr>
          <w:rFonts w:ascii="Arial" w:hAnsi="Arial Unicode MS"/>
        </w:rPr>
        <w:t>Sharmila Nebhrajani</w:t>
      </w:r>
      <w:r>
        <w:rPr>
          <w:rFonts w:ascii="Arial" w:hAnsi="Arial Unicode MS"/>
        </w:rPr>
        <w:tab/>
      </w:r>
      <w:r>
        <w:rPr>
          <w:rFonts w:ascii="Arial" w:hAnsi="Arial Unicode MS"/>
        </w:rPr>
        <w:tab/>
        <w:t>Chairman</w:t>
      </w:r>
      <w:r w:rsidR="00922B61" w:rsidRPr="00075A1E">
        <w:rPr>
          <w:rFonts w:ascii="Arial" w:hAnsi="Arial Unicode MS"/>
        </w:rPr>
        <w:tab/>
      </w:r>
    </w:p>
    <w:p w14:paraId="6D6600C0" w14:textId="77777777" w:rsidR="00625038" w:rsidRPr="00075A1E" w:rsidRDefault="00625038" w:rsidP="00625038">
      <w:pPr>
        <w:pStyle w:val="Body1"/>
        <w:rPr>
          <w:rFonts w:ascii="Arial" w:hAnsi="Arial" w:cs="Arial"/>
        </w:rPr>
      </w:pPr>
      <w:r w:rsidRPr="00075A1E">
        <w:rPr>
          <w:rFonts w:ascii="Arial" w:hAnsi="Arial" w:cs="Arial"/>
        </w:rPr>
        <w:t>Professor Tim Irish</w:t>
      </w:r>
      <w:r w:rsidRPr="00075A1E">
        <w:rPr>
          <w:rFonts w:ascii="Arial" w:hAnsi="Arial" w:cs="Arial"/>
        </w:rPr>
        <w:tab/>
      </w:r>
      <w:r w:rsidRPr="00075A1E">
        <w:rPr>
          <w:rFonts w:ascii="Arial" w:hAnsi="Arial" w:cs="Arial"/>
        </w:rPr>
        <w:tab/>
      </w:r>
      <w:r w:rsidRPr="00075A1E">
        <w:rPr>
          <w:rFonts w:ascii="Arial" w:hAnsi="Arial" w:cs="Arial"/>
        </w:rPr>
        <w:tab/>
      </w:r>
      <w:r>
        <w:rPr>
          <w:rFonts w:ascii="Arial" w:hAnsi="Arial" w:cs="Arial"/>
        </w:rPr>
        <w:t>Non-Executive Director</w:t>
      </w:r>
    </w:p>
    <w:p w14:paraId="56EB785D" w14:textId="78490F81" w:rsidR="00944115" w:rsidRPr="00075A1E" w:rsidRDefault="00944115" w:rsidP="00002FAF">
      <w:pPr>
        <w:pStyle w:val="Body1"/>
        <w:rPr>
          <w:rFonts w:ascii="Arial" w:hAnsi="Arial" w:cs="Arial"/>
        </w:rPr>
      </w:pPr>
      <w:r w:rsidRPr="00075A1E">
        <w:rPr>
          <w:rFonts w:ascii="Arial" w:hAnsi="Arial" w:cs="Arial"/>
        </w:rPr>
        <w:t xml:space="preserve">Dr Rima Makarem </w:t>
      </w:r>
      <w:r w:rsidRPr="00075A1E">
        <w:rPr>
          <w:rFonts w:ascii="Arial" w:hAnsi="Arial" w:cs="Arial"/>
        </w:rPr>
        <w:tab/>
      </w:r>
      <w:r w:rsidRPr="00075A1E">
        <w:rPr>
          <w:rFonts w:ascii="Arial" w:hAnsi="Arial" w:cs="Arial"/>
        </w:rPr>
        <w:tab/>
      </w:r>
      <w:r w:rsidRPr="00075A1E">
        <w:rPr>
          <w:rFonts w:ascii="Arial" w:hAnsi="Arial" w:cs="Arial"/>
        </w:rPr>
        <w:tab/>
      </w:r>
      <w:r w:rsidRPr="00075A1E">
        <w:rPr>
          <w:rFonts w:ascii="Arial" w:hAnsi="Arial" w:cs="Arial"/>
          <w:color w:val="0D0D0D"/>
        </w:rPr>
        <w:t>Non-Executive Director</w:t>
      </w:r>
    </w:p>
    <w:p w14:paraId="4802557B" w14:textId="7E81DC40" w:rsidR="00081A16" w:rsidRPr="00075A1E" w:rsidRDefault="006D5844" w:rsidP="00002FAF">
      <w:pPr>
        <w:pStyle w:val="Body1"/>
        <w:rPr>
          <w:rFonts w:ascii="Arial" w:hAnsi="Arial" w:cs="Arial"/>
        </w:rPr>
      </w:pPr>
      <w:r w:rsidRPr="00075A1E">
        <w:rPr>
          <w:rFonts w:ascii="Arial" w:hAnsi="Arial" w:cs="Arial"/>
        </w:rPr>
        <w:t>Tom Wright</w:t>
      </w:r>
      <w:r w:rsidRPr="00075A1E">
        <w:rPr>
          <w:rFonts w:ascii="Arial" w:hAnsi="Arial" w:cs="Arial"/>
        </w:rPr>
        <w:tab/>
      </w:r>
      <w:r w:rsidRPr="00075A1E">
        <w:rPr>
          <w:rFonts w:ascii="Arial" w:hAnsi="Arial" w:cs="Arial"/>
        </w:rPr>
        <w:tab/>
      </w:r>
      <w:r w:rsidRPr="00075A1E">
        <w:rPr>
          <w:rFonts w:ascii="Arial" w:hAnsi="Arial" w:cs="Arial"/>
        </w:rPr>
        <w:tab/>
      </w:r>
      <w:r w:rsidRPr="00075A1E">
        <w:rPr>
          <w:rFonts w:ascii="Arial" w:hAnsi="Arial" w:cs="Arial"/>
        </w:rPr>
        <w:tab/>
      </w:r>
      <w:bookmarkStart w:id="0" w:name="_Hlk13723754"/>
      <w:r w:rsidRPr="00075A1E">
        <w:rPr>
          <w:rFonts w:ascii="Arial" w:hAnsi="Arial" w:cs="Arial"/>
          <w:color w:val="0D0D0D"/>
        </w:rPr>
        <w:t>Non-Executive Director</w:t>
      </w:r>
      <w:bookmarkEnd w:id="0"/>
    </w:p>
    <w:p w14:paraId="75C0A096" w14:textId="3E029019" w:rsidR="00944115" w:rsidRPr="00075A1E" w:rsidRDefault="00944115" w:rsidP="00944115">
      <w:pPr>
        <w:pStyle w:val="Body1"/>
        <w:rPr>
          <w:rFonts w:ascii="Arial" w:hAnsi="Arial"/>
        </w:rPr>
      </w:pPr>
      <w:r w:rsidRPr="00075A1E">
        <w:rPr>
          <w:rFonts w:ascii="Arial" w:hAnsi="Arial Unicode MS"/>
        </w:rPr>
        <w:t>Professor Gillian Leng</w:t>
      </w:r>
      <w:r w:rsidRPr="00075A1E">
        <w:rPr>
          <w:rFonts w:ascii="Arial" w:hAnsi="Arial Unicode MS"/>
        </w:rPr>
        <w:tab/>
      </w:r>
      <w:r w:rsidRPr="00075A1E">
        <w:rPr>
          <w:rFonts w:ascii="Arial" w:hAnsi="Arial Unicode MS"/>
        </w:rPr>
        <w:tab/>
        <w:t>Chief Executive</w:t>
      </w:r>
    </w:p>
    <w:p w14:paraId="55740F6C" w14:textId="3CB619CB" w:rsidR="00835554" w:rsidRDefault="00835554" w:rsidP="00F43245">
      <w:pPr>
        <w:pStyle w:val="Body1"/>
        <w:rPr>
          <w:rFonts w:ascii="Arial" w:hAnsi="Arial Unicode MS"/>
          <w:color w:val="auto"/>
        </w:rPr>
      </w:pPr>
      <w:r>
        <w:rPr>
          <w:rFonts w:ascii="Arial" w:hAnsi="Arial Unicode MS"/>
          <w:color w:val="auto"/>
        </w:rPr>
        <w:t>Meindert Boysen</w:t>
      </w:r>
      <w:r>
        <w:rPr>
          <w:rFonts w:ascii="Arial" w:hAnsi="Arial Unicode MS"/>
          <w:color w:val="auto"/>
        </w:rPr>
        <w:tab/>
      </w:r>
      <w:r>
        <w:rPr>
          <w:rFonts w:ascii="Arial" w:hAnsi="Arial Unicode MS"/>
          <w:color w:val="auto"/>
        </w:rPr>
        <w:tab/>
      </w:r>
      <w:r>
        <w:rPr>
          <w:rFonts w:ascii="Arial" w:hAnsi="Arial Unicode MS"/>
          <w:color w:val="auto"/>
        </w:rPr>
        <w:tab/>
        <w:t>Centre for Health Technology Evaluation Director</w:t>
      </w:r>
    </w:p>
    <w:p w14:paraId="50579023" w14:textId="78F26420" w:rsidR="00F43245" w:rsidRPr="00075A1E" w:rsidRDefault="009952B4" w:rsidP="00F43245">
      <w:pPr>
        <w:pStyle w:val="Body1"/>
        <w:rPr>
          <w:rFonts w:ascii="Arial" w:hAnsi="Arial Unicode MS"/>
          <w:color w:val="auto"/>
        </w:rPr>
      </w:pPr>
      <w:r>
        <w:rPr>
          <w:rFonts w:ascii="Arial" w:hAnsi="Arial Unicode MS"/>
          <w:color w:val="auto"/>
        </w:rPr>
        <w:t xml:space="preserve">Dr </w:t>
      </w:r>
      <w:r w:rsidR="00F43245" w:rsidRPr="00075A1E">
        <w:rPr>
          <w:rFonts w:ascii="Arial" w:hAnsi="Arial Unicode MS"/>
          <w:color w:val="auto"/>
        </w:rPr>
        <w:t>Paul Chrisp</w:t>
      </w:r>
      <w:r w:rsidR="00F43245" w:rsidRPr="00075A1E">
        <w:rPr>
          <w:rFonts w:ascii="Arial" w:hAnsi="Arial Unicode MS"/>
          <w:color w:val="auto"/>
        </w:rPr>
        <w:tab/>
      </w:r>
      <w:r w:rsidR="00F43245" w:rsidRPr="00075A1E">
        <w:rPr>
          <w:rFonts w:ascii="Arial" w:hAnsi="Arial Unicode MS"/>
          <w:color w:val="auto"/>
        </w:rPr>
        <w:tab/>
      </w:r>
      <w:r w:rsidR="00F43245" w:rsidRPr="00075A1E">
        <w:rPr>
          <w:rFonts w:ascii="Arial" w:hAnsi="Arial Unicode MS"/>
          <w:color w:val="auto"/>
        </w:rPr>
        <w:tab/>
        <w:t xml:space="preserve">Centre for Guidelines Director </w:t>
      </w:r>
    </w:p>
    <w:p w14:paraId="374BB4ED" w14:textId="0974F009" w:rsidR="00835554" w:rsidRDefault="00835554" w:rsidP="00A17847">
      <w:pPr>
        <w:pStyle w:val="Body1"/>
        <w:rPr>
          <w:rFonts w:ascii="Arial" w:hAnsi="Arial Unicode MS"/>
          <w:color w:val="auto"/>
        </w:rPr>
      </w:pPr>
      <w:r>
        <w:rPr>
          <w:rFonts w:ascii="Arial" w:hAnsi="Arial Unicode MS"/>
          <w:color w:val="auto"/>
        </w:rPr>
        <w:t>Jennifer Howells</w:t>
      </w:r>
      <w:r>
        <w:rPr>
          <w:rFonts w:ascii="Arial" w:hAnsi="Arial Unicode MS"/>
          <w:color w:val="auto"/>
        </w:rPr>
        <w:tab/>
      </w:r>
      <w:r>
        <w:rPr>
          <w:rFonts w:ascii="Arial" w:hAnsi="Arial Unicode MS"/>
          <w:color w:val="auto"/>
        </w:rPr>
        <w:tab/>
      </w:r>
      <w:r>
        <w:rPr>
          <w:rFonts w:ascii="Arial" w:hAnsi="Arial Unicode MS"/>
          <w:color w:val="auto"/>
        </w:rPr>
        <w:tab/>
        <w:t>Finance, Strategy and Transformation Director</w:t>
      </w:r>
    </w:p>
    <w:p w14:paraId="0D70E46B" w14:textId="499D10EE" w:rsidR="00A17847" w:rsidRPr="00075A1E" w:rsidRDefault="00A17847" w:rsidP="00A17847">
      <w:pPr>
        <w:pStyle w:val="Body1"/>
        <w:rPr>
          <w:rFonts w:ascii="Arial" w:hAnsi="Arial Unicode MS"/>
          <w:color w:val="auto"/>
        </w:rPr>
      </w:pPr>
      <w:r w:rsidRPr="00075A1E">
        <w:rPr>
          <w:rFonts w:ascii="Arial" w:hAnsi="Arial Unicode MS"/>
          <w:color w:val="auto"/>
        </w:rPr>
        <w:t>Alexia Tonnel</w:t>
      </w:r>
      <w:r w:rsidRPr="00075A1E">
        <w:rPr>
          <w:rFonts w:ascii="Arial" w:hAnsi="Arial Unicode MS"/>
          <w:color w:val="auto"/>
        </w:rPr>
        <w:tab/>
      </w:r>
      <w:r w:rsidRPr="00075A1E">
        <w:rPr>
          <w:rFonts w:ascii="Arial" w:hAnsi="Arial Unicode MS"/>
          <w:color w:val="auto"/>
        </w:rPr>
        <w:tab/>
      </w:r>
      <w:r w:rsidRPr="00075A1E">
        <w:rPr>
          <w:rFonts w:ascii="Arial" w:hAnsi="Arial Unicode MS"/>
          <w:color w:val="auto"/>
        </w:rPr>
        <w:tab/>
      </w:r>
      <w:r w:rsidR="00835554">
        <w:rPr>
          <w:rFonts w:ascii="Arial" w:hAnsi="Arial Unicode MS"/>
          <w:color w:val="auto"/>
        </w:rPr>
        <w:t>Digital, Information and Technology</w:t>
      </w:r>
      <w:r w:rsidRPr="00075A1E">
        <w:rPr>
          <w:rFonts w:ascii="Arial" w:hAnsi="Arial Unicode MS"/>
          <w:color w:val="auto"/>
        </w:rPr>
        <w:t xml:space="preserve"> Director</w:t>
      </w:r>
    </w:p>
    <w:p w14:paraId="3EF79452" w14:textId="77777777" w:rsidR="00A17847" w:rsidRPr="00075A1E" w:rsidRDefault="00A17847" w:rsidP="00002FAF">
      <w:pPr>
        <w:pStyle w:val="Body1"/>
        <w:rPr>
          <w:rFonts w:ascii="Arial" w:hAnsi="Arial"/>
        </w:rPr>
      </w:pPr>
    </w:p>
    <w:p w14:paraId="3B01D126" w14:textId="77777777" w:rsidR="00922B61" w:rsidRPr="00075A1E" w:rsidRDefault="00922B61" w:rsidP="0070720E">
      <w:pPr>
        <w:pStyle w:val="Heading1"/>
        <w:rPr>
          <w:rFonts w:hAnsi="Arial"/>
        </w:rPr>
      </w:pPr>
      <w:r w:rsidRPr="00075A1E">
        <w:t>Directors in attendance</w:t>
      </w:r>
    </w:p>
    <w:p w14:paraId="4FC183F5" w14:textId="77777777" w:rsidR="00922B61" w:rsidRPr="00075A1E" w:rsidRDefault="00922B61" w:rsidP="00002FAF">
      <w:pPr>
        <w:pStyle w:val="Body1"/>
        <w:rPr>
          <w:rFonts w:ascii="Arial" w:hAnsi="Arial"/>
          <w:u w:val="single"/>
        </w:rPr>
      </w:pPr>
    </w:p>
    <w:p w14:paraId="2937CD71" w14:textId="77777777" w:rsidR="00D150C0" w:rsidRPr="00075A1E" w:rsidRDefault="00D150C0" w:rsidP="00002FAF">
      <w:pPr>
        <w:pStyle w:val="Body1"/>
        <w:rPr>
          <w:rFonts w:ascii="Arial" w:hAnsi="Arial Unicode MS"/>
          <w:color w:val="auto"/>
        </w:rPr>
      </w:pPr>
      <w:r w:rsidRPr="00075A1E">
        <w:rPr>
          <w:rFonts w:ascii="Arial" w:hAnsi="Arial Unicode MS"/>
          <w:color w:val="auto"/>
        </w:rPr>
        <w:t>Jane Gizbert</w:t>
      </w:r>
      <w:r w:rsidRPr="00075A1E">
        <w:rPr>
          <w:rFonts w:ascii="Arial" w:hAnsi="Arial Unicode MS"/>
          <w:color w:val="auto"/>
        </w:rPr>
        <w:tab/>
      </w:r>
      <w:r w:rsidRPr="00075A1E">
        <w:rPr>
          <w:rFonts w:ascii="Arial" w:hAnsi="Arial Unicode MS"/>
          <w:color w:val="auto"/>
        </w:rPr>
        <w:tab/>
      </w:r>
      <w:r w:rsidRPr="00075A1E">
        <w:rPr>
          <w:rFonts w:ascii="Arial" w:hAnsi="Arial Unicode MS"/>
          <w:color w:val="auto"/>
        </w:rPr>
        <w:tab/>
      </w:r>
      <w:r w:rsidRPr="00075A1E">
        <w:rPr>
          <w:rFonts w:ascii="Arial" w:hAnsi="Arial Unicode MS"/>
          <w:color w:val="auto"/>
        </w:rPr>
        <w:tab/>
        <w:t>Communications Director</w:t>
      </w:r>
    </w:p>
    <w:p w14:paraId="274EAC43" w14:textId="60DA1EA5" w:rsidR="00835554" w:rsidRDefault="009952B4" w:rsidP="00002FAF">
      <w:pPr>
        <w:pStyle w:val="Body1"/>
        <w:rPr>
          <w:rFonts w:ascii="Arial" w:hAnsi="Arial"/>
        </w:rPr>
      </w:pPr>
      <w:r>
        <w:rPr>
          <w:rFonts w:ascii="Arial" w:hAnsi="Arial"/>
        </w:rPr>
        <w:t xml:space="preserve">Dr </w:t>
      </w:r>
      <w:r w:rsidR="00835554">
        <w:rPr>
          <w:rFonts w:ascii="Arial" w:hAnsi="Arial"/>
        </w:rPr>
        <w:t>Felix Greaves</w:t>
      </w:r>
      <w:r w:rsidR="00835554">
        <w:rPr>
          <w:rFonts w:ascii="Arial" w:hAnsi="Arial"/>
        </w:rPr>
        <w:tab/>
      </w:r>
      <w:r w:rsidR="00835554">
        <w:rPr>
          <w:rFonts w:ascii="Arial" w:hAnsi="Arial"/>
        </w:rPr>
        <w:tab/>
      </w:r>
      <w:r w:rsidR="00835554">
        <w:rPr>
          <w:rFonts w:ascii="Arial" w:hAnsi="Arial"/>
        </w:rPr>
        <w:tab/>
        <w:t>Science, Evidence and Analytics Director</w:t>
      </w:r>
    </w:p>
    <w:p w14:paraId="501C9844" w14:textId="52DD262A" w:rsidR="00207D4A" w:rsidRPr="00075A1E" w:rsidRDefault="009952B4" w:rsidP="00002FAF">
      <w:pPr>
        <w:pStyle w:val="Body1"/>
        <w:rPr>
          <w:rFonts w:ascii="Arial" w:hAnsi="Arial"/>
        </w:rPr>
      </w:pPr>
      <w:r>
        <w:rPr>
          <w:rFonts w:ascii="Arial" w:hAnsi="Arial"/>
        </w:rPr>
        <w:t xml:space="preserve">Dr </w:t>
      </w:r>
      <w:r w:rsidR="00F43245" w:rsidRPr="00075A1E">
        <w:rPr>
          <w:rFonts w:ascii="Arial" w:hAnsi="Arial"/>
        </w:rPr>
        <w:t>Judith Richardson</w:t>
      </w:r>
      <w:r w:rsidR="00F43245" w:rsidRPr="00075A1E">
        <w:rPr>
          <w:rFonts w:ascii="Arial" w:hAnsi="Arial"/>
        </w:rPr>
        <w:tab/>
      </w:r>
      <w:r w:rsidR="00F43245" w:rsidRPr="00075A1E">
        <w:rPr>
          <w:rFonts w:ascii="Arial" w:hAnsi="Arial"/>
        </w:rPr>
        <w:tab/>
      </w:r>
      <w:r w:rsidR="00DF580D" w:rsidRPr="00075A1E">
        <w:rPr>
          <w:rFonts w:ascii="Arial" w:hAnsi="Arial"/>
        </w:rPr>
        <w:t>Acting Health and Social Care Director</w:t>
      </w:r>
    </w:p>
    <w:p w14:paraId="33C5A924" w14:textId="77777777" w:rsidR="00F43245" w:rsidRPr="00075A1E" w:rsidRDefault="00F43245" w:rsidP="00002FAF">
      <w:pPr>
        <w:pStyle w:val="Body1"/>
        <w:rPr>
          <w:rFonts w:ascii="Arial" w:hAnsi="Arial"/>
        </w:rPr>
      </w:pPr>
    </w:p>
    <w:p w14:paraId="6AB437AE" w14:textId="77777777" w:rsidR="00922B61" w:rsidRPr="00075A1E" w:rsidRDefault="00922B61" w:rsidP="0070720E">
      <w:pPr>
        <w:pStyle w:val="Heading1"/>
        <w:rPr>
          <w:rFonts w:hAnsi="Arial"/>
        </w:rPr>
      </w:pPr>
      <w:r w:rsidRPr="00075A1E">
        <w:t>In attendance</w:t>
      </w:r>
    </w:p>
    <w:p w14:paraId="24E529C6" w14:textId="767B5E6C" w:rsidR="001877E7" w:rsidRPr="00075A1E" w:rsidRDefault="00922B61" w:rsidP="00D936F7">
      <w:pPr>
        <w:pStyle w:val="Body1"/>
        <w:rPr>
          <w:rFonts w:ascii="Arial" w:hAnsi="Arial" w:cs="Arial"/>
          <w:color w:val="auto"/>
          <w:szCs w:val="24"/>
        </w:rPr>
      </w:pPr>
      <w:r w:rsidRPr="00075A1E">
        <w:rPr>
          <w:rFonts w:ascii="Arial" w:hAnsi="Arial Unicode MS"/>
        </w:rPr>
        <w:tab/>
      </w:r>
    </w:p>
    <w:p w14:paraId="1FAB67AB" w14:textId="3FA91AA4" w:rsidR="00D43F3C" w:rsidRPr="00075A1E" w:rsidRDefault="00D43F3C" w:rsidP="00002FAF">
      <w:pPr>
        <w:pStyle w:val="Body1"/>
        <w:rPr>
          <w:rFonts w:ascii="Arial" w:hAnsi="Arial" w:cs="Arial"/>
          <w:color w:val="auto"/>
          <w:szCs w:val="24"/>
        </w:rPr>
      </w:pPr>
      <w:r w:rsidRPr="00075A1E">
        <w:rPr>
          <w:rFonts w:ascii="Arial" w:hAnsi="Arial" w:cs="Arial"/>
          <w:color w:val="auto"/>
          <w:szCs w:val="24"/>
        </w:rPr>
        <w:t>David Coombs</w:t>
      </w:r>
      <w:r w:rsidR="00945940" w:rsidRPr="00075A1E">
        <w:rPr>
          <w:rFonts w:ascii="Arial" w:hAnsi="Arial" w:cs="Arial"/>
          <w:color w:val="auto"/>
          <w:szCs w:val="24"/>
        </w:rPr>
        <w:tab/>
      </w:r>
      <w:r w:rsidR="00945940" w:rsidRPr="00075A1E">
        <w:rPr>
          <w:rFonts w:ascii="Arial" w:hAnsi="Arial" w:cs="Arial"/>
          <w:color w:val="auto"/>
          <w:szCs w:val="24"/>
        </w:rPr>
        <w:tab/>
      </w:r>
      <w:r w:rsidR="00EF20FA" w:rsidRPr="00075A1E">
        <w:rPr>
          <w:rFonts w:ascii="Arial" w:hAnsi="Arial" w:cs="Arial"/>
          <w:color w:val="auto"/>
          <w:szCs w:val="24"/>
        </w:rPr>
        <w:tab/>
      </w:r>
      <w:r w:rsidR="00223FE7" w:rsidRPr="00075A1E">
        <w:rPr>
          <w:rFonts w:ascii="Arial" w:hAnsi="Arial" w:cs="Arial"/>
          <w:color w:val="auto"/>
          <w:szCs w:val="24"/>
        </w:rPr>
        <w:t>Associate Director – Corporate Office</w:t>
      </w:r>
      <w:r w:rsidRPr="00075A1E">
        <w:rPr>
          <w:rFonts w:ascii="Arial" w:hAnsi="Arial" w:cs="Arial"/>
          <w:color w:val="auto"/>
          <w:szCs w:val="24"/>
        </w:rPr>
        <w:t xml:space="preserve"> (minutes)</w:t>
      </w:r>
    </w:p>
    <w:p w14:paraId="26B449E5" w14:textId="05F82227" w:rsidR="009952B4" w:rsidRPr="00A047A1" w:rsidRDefault="00DF3013" w:rsidP="009952B4">
      <w:pPr>
        <w:ind w:left="3600" w:hanging="3600"/>
        <w:contextualSpacing/>
        <w:rPr>
          <w:rFonts w:ascii="Arial" w:hAnsi="Arial" w:cs="Arial"/>
          <w:color w:val="000000" w:themeColor="text1"/>
        </w:rPr>
      </w:pPr>
      <w:r w:rsidRPr="00A047A1">
        <w:rPr>
          <w:rFonts w:ascii="Arial" w:hAnsi="Arial"/>
          <w:color w:val="000000" w:themeColor="text1"/>
        </w:rPr>
        <w:t>Leighton Coombs</w:t>
      </w:r>
      <w:r w:rsidRPr="00A047A1">
        <w:rPr>
          <w:rFonts w:ascii="Arial" w:hAnsi="Arial"/>
          <w:color w:val="000000" w:themeColor="text1"/>
        </w:rPr>
        <w:tab/>
        <w:t xml:space="preserve">Senior Programme Analyst </w:t>
      </w:r>
      <w:r w:rsidRPr="00A047A1">
        <w:rPr>
          <w:rFonts w:ascii="Arial" w:hAnsi="Arial" w:cs="Arial"/>
          <w:color w:val="000000" w:themeColor="text1"/>
        </w:rPr>
        <w:t xml:space="preserve">– Health and Social </w:t>
      </w:r>
      <w:r w:rsidR="009952B4" w:rsidRPr="00A047A1">
        <w:rPr>
          <w:rFonts w:ascii="Arial" w:hAnsi="Arial" w:cs="Arial"/>
          <w:color w:val="000000" w:themeColor="text1"/>
        </w:rPr>
        <w:t>Care (for item 16)</w:t>
      </w:r>
    </w:p>
    <w:p w14:paraId="0788BD00" w14:textId="77777777" w:rsidR="00C77ABC" w:rsidRPr="00A047A1" w:rsidRDefault="00C77ABC" w:rsidP="00C77ABC">
      <w:pPr>
        <w:ind w:left="3600" w:hanging="3600"/>
        <w:contextualSpacing/>
        <w:rPr>
          <w:rFonts w:ascii="Arial" w:hAnsi="Arial" w:cs="Arial"/>
          <w:color w:val="000000" w:themeColor="text1"/>
        </w:rPr>
      </w:pPr>
      <w:r w:rsidRPr="00A047A1">
        <w:rPr>
          <w:rFonts w:ascii="Arial" w:hAnsi="Arial" w:cs="Arial"/>
          <w:color w:val="000000" w:themeColor="text1"/>
        </w:rPr>
        <w:t>Louise Eaton</w:t>
      </w:r>
      <w:r w:rsidRPr="00A047A1">
        <w:rPr>
          <w:rFonts w:ascii="Arial" w:hAnsi="Arial" w:cs="Arial"/>
          <w:color w:val="000000" w:themeColor="text1"/>
        </w:rPr>
        <w:tab/>
        <w:t>Analyst – Health and Social Care (for item 16)</w:t>
      </w:r>
    </w:p>
    <w:p w14:paraId="1B42F5D5" w14:textId="74A77F6B" w:rsidR="009952B4" w:rsidRPr="00A047A1" w:rsidRDefault="009952B4" w:rsidP="009952B4">
      <w:pPr>
        <w:ind w:left="3600" w:hanging="3600"/>
        <w:contextualSpacing/>
        <w:rPr>
          <w:rFonts w:ascii="Arial" w:hAnsi="Arial" w:cs="Arial"/>
          <w:color w:val="000000" w:themeColor="text1"/>
        </w:rPr>
      </w:pPr>
      <w:r w:rsidRPr="00A047A1">
        <w:rPr>
          <w:rFonts w:ascii="Arial" w:hAnsi="Arial" w:cs="Arial"/>
          <w:color w:val="000000" w:themeColor="text1"/>
        </w:rPr>
        <w:t>Dr Kevin Harris</w:t>
      </w:r>
      <w:r w:rsidRPr="00A047A1">
        <w:rPr>
          <w:rFonts w:ascii="Arial" w:hAnsi="Arial" w:cs="Arial"/>
          <w:color w:val="000000" w:themeColor="text1"/>
        </w:rPr>
        <w:tab/>
      </w:r>
      <w:r w:rsidR="005A7810">
        <w:rPr>
          <w:rFonts w:ascii="Arial" w:hAnsi="Arial" w:cs="Arial"/>
          <w:color w:val="000000" w:themeColor="text1"/>
        </w:rPr>
        <w:t xml:space="preserve">Senior Responsible Officer for </w:t>
      </w:r>
      <w:r w:rsidRPr="00A047A1">
        <w:rPr>
          <w:rFonts w:ascii="Arial" w:hAnsi="Arial" w:cs="Arial"/>
          <w:color w:val="000000" w:themeColor="text1"/>
        </w:rPr>
        <w:t>Patient Safety (for item 13)</w:t>
      </w:r>
    </w:p>
    <w:p w14:paraId="4F18B1B5" w14:textId="0B762565" w:rsidR="00C46613" w:rsidRPr="00A047A1" w:rsidRDefault="00C46613" w:rsidP="009952B4">
      <w:pPr>
        <w:ind w:left="3600" w:hanging="3600"/>
        <w:contextualSpacing/>
        <w:rPr>
          <w:rFonts w:ascii="Arial" w:hAnsi="Arial" w:cs="Arial"/>
          <w:color w:val="000000" w:themeColor="text1"/>
        </w:rPr>
      </w:pPr>
      <w:r w:rsidRPr="00A047A1">
        <w:rPr>
          <w:rFonts w:ascii="Arial" w:hAnsi="Arial" w:cs="Arial"/>
          <w:color w:val="000000" w:themeColor="text1"/>
        </w:rPr>
        <w:t>Vict</w:t>
      </w:r>
      <w:r w:rsidR="00D74050" w:rsidRPr="00A047A1">
        <w:rPr>
          <w:rFonts w:ascii="Arial" w:hAnsi="Arial" w:cs="Arial"/>
          <w:color w:val="000000" w:themeColor="text1"/>
        </w:rPr>
        <w:t>oria Thomas</w:t>
      </w:r>
      <w:r w:rsidR="00D74050" w:rsidRPr="00A047A1">
        <w:rPr>
          <w:rFonts w:ascii="Arial" w:hAnsi="Arial" w:cs="Arial"/>
          <w:color w:val="000000" w:themeColor="text1"/>
        </w:rPr>
        <w:tab/>
        <w:t xml:space="preserve">Head of Public Involvement (for item </w:t>
      </w:r>
      <w:r w:rsidR="00A047A1" w:rsidRPr="00A047A1">
        <w:rPr>
          <w:rFonts w:ascii="Arial" w:hAnsi="Arial" w:cs="Arial"/>
          <w:color w:val="000000" w:themeColor="text1"/>
        </w:rPr>
        <w:t>15)</w:t>
      </w:r>
    </w:p>
    <w:p w14:paraId="3A6EDCE6" w14:textId="77777777" w:rsidR="00DF580D" w:rsidRPr="00C970BC" w:rsidRDefault="00DF580D" w:rsidP="00C970BC">
      <w:pPr>
        <w:rPr>
          <w:rFonts w:eastAsia="Arial Unicode MS"/>
        </w:rPr>
      </w:pPr>
    </w:p>
    <w:p w14:paraId="3245E91B" w14:textId="0912A245" w:rsidR="00922B61" w:rsidRPr="00075A1E" w:rsidRDefault="001877E7" w:rsidP="008B66B1">
      <w:pPr>
        <w:pStyle w:val="Heading1"/>
      </w:pPr>
      <w:r w:rsidRPr="00075A1E">
        <w:t>20/0</w:t>
      </w:r>
      <w:r w:rsidR="00A92249">
        <w:t>75</w:t>
      </w:r>
      <w:r w:rsidR="00162D87" w:rsidRPr="00075A1E">
        <w:t xml:space="preserve"> </w:t>
      </w:r>
      <w:r w:rsidR="00CF6F60" w:rsidRPr="00075A1E">
        <w:t>Apologies for absence</w:t>
      </w:r>
    </w:p>
    <w:p w14:paraId="3F0C8E8B" w14:textId="77777777" w:rsidR="00790F56" w:rsidRPr="00075A1E" w:rsidRDefault="00790F56" w:rsidP="00002FAF">
      <w:pPr>
        <w:ind w:left="567"/>
        <w:outlineLvl w:val="0"/>
        <w:rPr>
          <w:rFonts w:ascii="Arial" w:eastAsia="Arial Unicode MS" w:hAnsi="Arial"/>
          <w:color w:val="0D0D0D"/>
          <w:u w:color="000000"/>
        </w:rPr>
      </w:pPr>
    </w:p>
    <w:p w14:paraId="5FC54D40" w14:textId="45E60B76" w:rsidR="001F45AF" w:rsidRPr="00A047A1" w:rsidRDefault="00083FC4" w:rsidP="0069758E">
      <w:pPr>
        <w:pStyle w:val="Numberedpara"/>
        <w:rPr>
          <w:rFonts w:eastAsia="Arial Unicode MS"/>
          <w:b/>
          <w:color w:val="000000" w:themeColor="text1"/>
          <w:u w:color="000000"/>
        </w:rPr>
      </w:pPr>
      <w:r w:rsidRPr="00A047A1">
        <w:rPr>
          <w:rFonts w:eastAsia="Arial Unicode MS"/>
          <w:color w:val="000000" w:themeColor="text1"/>
          <w:u w:color="000000"/>
        </w:rPr>
        <w:t xml:space="preserve">Apologies were received </w:t>
      </w:r>
      <w:r w:rsidR="00A92249" w:rsidRPr="00A047A1">
        <w:rPr>
          <w:rFonts w:eastAsia="Arial Unicode MS"/>
          <w:color w:val="000000" w:themeColor="text1"/>
          <w:u w:color="000000"/>
        </w:rPr>
        <w:t>Elaine Inglesby-Burke.</w:t>
      </w:r>
    </w:p>
    <w:p w14:paraId="3F051F06" w14:textId="77777777" w:rsidR="00A92249" w:rsidRPr="00A92249" w:rsidRDefault="00A92249" w:rsidP="00A92249">
      <w:pPr>
        <w:pStyle w:val="Numberedpara"/>
        <w:numPr>
          <w:ilvl w:val="0"/>
          <w:numId w:val="0"/>
        </w:numPr>
        <w:ind w:left="567"/>
        <w:rPr>
          <w:rFonts w:eastAsia="Arial Unicode MS"/>
          <w:b/>
          <w:color w:val="auto"/>
          <w:u w:color="000000"/>
        </w:rPr>
      </w:pPr>
    </w:p>
    <w:p w14:paraId="37D50037" w14:textId="4BEA5112" w:rsidR="001877E7" w:rsidRPr="00075A1E" w:rsidRDefault="001877E7" w:rsidP="001877E7">
      <w:pPr>
        <w:pStyle w:val="Heading1"/>
        <w:rPr>
          <w:rFonts w:hAnsi="Arial"/>
        </w:rPr>
      </w:pPr>
      <w:r w:rsidRPr="00075A1E">
        <w:t>20/0</w:t>
      </w:r>
      <w:r w:rsidR="007D43B7">
        <w:t>76</w:t>
      </w:r>
      <w:r w:rsidRPr="00075A1E">
        <w:t xml:space="preserve"> </w:t>
      </w:r>
      <w:r w:rsidR="00CF6F60" w:rsidRPr="00075A1E">
        <w:t>Declarations of interest</w:t>
      </w:r>
    </w:p>
    <w:p w14:paraId="01760DC9" w14:textId="77777777" w:rsidR="001877E7" w:rsidRPr="00075A1E" w:rsidRDefault="001877E7" w:rsidP="001877E7">
      <w:pPr>
        <w:ind w:left="567"/>
        <w:jc w:val="both"/>
        <w:outlineLvl w:val="0"/>
        <w:rPr>
          <w:rFonts w:ascii="Arial" w:eastAsia="Arial Unicode MS" w:hAnsi="Arial"/>
          <w:color w:val="000000"/>
          <w:u w:color="000000"/>
        </w:rPr>
      </w:pPr>
    </w:p>
    <w:p w14:paraId="28FB764B" w14:textId="619E6A62" w:rsidR="001877E7" w:rsidRPr="00075A1E" w:rsidRDefault="001877E7" w:rsidP="001877E7">
      <w:pPr>
        <w:pStyle w:val="Numberedpara"/>
      </w:pPr>
      <w:r w:rsidRPr="00075A1E">
        <w:t>The previously declared interests recorded on the register were noted and it was confirmed there were no conflicts of interest relevant to the meeting.</w:t>
      </w:r>
    </w:p>
    <w:p w14:paraId="55CFC8A8" w14:textId="48E83A92" w:rsidR="000F70A4" w:rsidRDefault="000F70A4">
      <w:pPr>
        <w:rPr>
          <w:rFonts w:ascii="Arial" w:eastAsia="Arial Unicode MS" w:hAnsi="Arial"/>
          <w:b/>
          <w:color w:val="000000"/>
          <w:u w:color="000000"/>
        </w:rPr>
      </w:pPr>
      <w:r>
        <w:rPr>
          <w:rFonts w:ascii="Arial" w:eastAsia="Arial Unicode MS" w:hAnsi="Arial"/>
          <w:b/>
          <w:color w:val="000000"/>
          <w:u w:color="000000"/>
        </w:rPr>
        <w:br w:type="page"/>
      </w:r>
    </w:p>
    <w:p w14:paraId="101BCF6E" w14:textId="77777777" w:rsidR="00DA1642" w:rsidRPr="00075A1E" w:rsidRDefault="00DA1642">
      <w:pPr>
        <w:rPr>
          <w:rFonts w:ascii="Arial" w:eastAsia="Arial Unicode MS" w:hAnsi="Arial"/>
          <w:b/>
          <w:color w:val="000000"/>
          <w:u w:color="000000"/>
        </w:rPr>
      </w:pPr>
    </w:p>
    <w:p w14:paraId="6A7EB44F" w14:textId="5749AB71" w:rsidR="00922B61" w:rsidRPr="00075A1E" w:rsidRDefault="001877E7" w:rsidP="008B66B1">
      <w:pPr>
        <w:pStyle w:val="Heading1"/>
        <w:rPr>
          <w:rFonts w:hAnsi="Arial"/>
        </w:rPr>
      </w:pPr>
      <w:r w:rsidRPr="00075A1E">
        <w:t>20/0</w:t>
      </w:r>
      <w:r w:rsidR="007D43B7">
        <w:t>77</w:t>
      </w:r>
      <w:r w:rsidR="00EB71E5" w:rsidRPr="00075A1E">
        <w:t xml:space="preserve"> </w:t>
      </w:r>
      <w:r w:rsidR="00CF6F60" w:rsidRPr="00075A1E">
        <w:t>Minutes</w:t>
      </w:r>
      <w:r w:rsidR="00922B61" w:rsidRPr="00075A1E">
        <w:t xml:space="preserve"> </w:t>
      </w:r>
      <w:r w:rsidR="00CF6F60" w:rsidRPr="00075A1E">
        <w:t>of the last meeting</w:t>
      </w:r>
    </w:p>
    <w:p w14:paraId="19D82074" w14:textId="77777777" w:rsidR="001031B9" w:rsidRPr="00075A1E" w:rsidRDefault="001031B9" w:rsidP="00EC4796">
      <w:pPr>
        <w:ind w:left="567"/>
        <w:jc w:val="both"/>
        <w:outlineLvl w:val="0"/>
        <w:rPr>
          <w:rFonts w:ascii="Arial" w:eastAsia="Arial Unicode MS" w:hAnsi="Arial"/>
          <w:u w:color="000000"/>
        </w:rPr>
      </w:pPr>
    </w:p>
    <w:p w14:paraId="1995428A" w14:textId="7C3BD9A1" w:rsidR="00790F56" w:rsidRPr="00C970BC" w:rsidRDefault="00922B61" w:rsidP="00C970BC">
      <w:pPr>
        <w:pStyle w:val="Numberedpara"/>
        <w:rPr>
          <w:rFonts w:eastAsia="Arial Unicode MS"/>
          <w:u w:color="000000"/>
        </w:rPr>
      </w:pPr>
      <w:r w:rsidRPr="00075A1E">
        <w:rPr>
          <w:rFonts w:eastAsia="Arial Unicode MS"/>
          <w:color w:val="auto"/>
          <w:u w:color="000000"/>
        </w:rPr>
        <w:t>The mi</w:t>
      </w:r>
      <w:r w:rsidR="00B216D2" w:rsidRPr="00075A1E">
        <w:rPr>
          <w:rFonts w:eastAsia="Arial Unicode MS"/>
          <w:color w:val="auto"/>
          <w:u w:color="000000"/>
        </w:rPr>
        <w:t xml:space="preserve">nutes of the </w:t>
      </w:r>
      <w:r w:rsidR="00BA220C" w:rsidRPr="00075A1E">
        <w:rPr>
          <w:rFonts w:eastAsia="Arial Unicode MS"/>
          <w:color w:val="auto"/>
          <w:u w:color="000000"/>
        </w:rPr>
        <w:t xml:space="preserve">Board </w:t>
      </w:r>
      <w:r w:rsidR="00032560" w:rsidRPr="00075A1E">
        <w:rPr>
          <w:rFonts w:eastAsia="Arial Unicode MS"/>
          <w:color w:val="auto"/>
          <w:u w:color="000000"/>
        </w:rPr>
        <w:t>m</w:t>
      </w:r>
      <w:r w:rsidR="00B216D2" w:rsidRPr="00075A1E">
        <w:rPr>
          <w:rFonts w:eastAsia="Arial Unicode MS"/>
          <w:color w:val="auto"/>
          <w:u w:color="000000"/>
        </w:rPr>
        <w:t>eeting</w:t>
      </w:r>
      <w:r w:rsidR="00C970BC">
        <w:rPr>
          <w:rFonts w:eastAsia="Arial Unicode MS"/>
          <w:color w:val="auto"/>
          <w:u w:color="000000"/>
        </w:rPr>
        <w:t>s</w:t>
      </w:r>
      <w:r w:rsidR="00B216D2" w:rsidRPr="00075A1E">
        <w:rPr>
          <w:rFonts w:eastAsia="Arial Unicode MS"/>
          <w:color w:val="auto"/>
          <w:u w:color="000000"/>
        </w:rPr>
        <w:t xml:space="preserve"> held on</w:t>
      </w:r>
      <w:r w:rsidRPr="00075A1E">
        <w:rPr>
          <w:rFonts w:eastAsia="Arial Unicode MS"/>
          <w:color w:val="auto"/>
          <w:u w:color="000000"/>
        </w:rPr>
        <w:t xml:space="preserve"> </w:t>
      </w:r>
      <w:r w:rsidR="007D43B7">
        <w:rPr>
          <w:rFonts w:eastAsia="Arial Unicode MS"/>
          <w:color w:val="auto"/>
          <w:u w:color="000000"/>
        </w:rPr>
        <w:t>15 July</w:t>
      </w:r>
      <w:r w:rsidR="007F6A19" w:rsidRPr="00075A1E">
        <w:rPr>
          <w:rFonts w:eastAsia="Arial Unicode MS"/>
          <w:color w:val="auto"/>
          <w:u w:color="000000"/>
        </w:rPr>
        <w:t xml:space="preserve"> 2020</w:t>
      </w:r>
      <w:r w:rsidR="00EB71E5" w:rsidRPr="00075A1E">
        <w:rPr>
          <w:rFonts w:eastAsia="Arial Unicode MS"/>
          <w:color w:val="auto"/>
          <w:u w:color="000000"/>
        </w:rPr>
        <w:t xml:space="preserve"> </w:t>
      </w:r>
      <w:r w:rsidR="00C970BC">
        <w:rPr>
          <w:rFonts w:eastAsia="Arial Unicode MS"/>
          <w:color w:val="auto"/>
          <w:u w:color="000000"/>
        </w:rPr>
        <w:t xml:space="preserve">and </w:t>
      </w:r>
      <w:r w:rsidR="007D43B7">
        <w:rPr>
          <w:rFonts w:eastAsia="Arial Unicode MS"/>
          <w:color w:val="auto"/>
          <w:u w:color="000000"/>
        </w:rPr>
        <w:t>19 August</w:t>
      </w:r>
      <w:r w:rsidR="00C970BC">
        <w:rPr>
          <w:rFonts w:eastAsia="Arial Unicode MS"/>
          <w:color w:val="auto"/>
          <w:u w:color="000000"/>
        </w:rPr>
        <w:t xml:space="preserve"> 2020 </w:t>
      </w:r>
      <w:r w:rsidR="00001A81" w:rsidRPr="00075A1E">
        <w:rPr>
          <w:rFonts w:eastAsia="Arial Unicode MS"/>
          <w:color w:val="auto"/>
          <w:u w:color="000000"/>
        </w:rPr>
        <w:t>were agreed as</w:t>
      </w:r>
      <w:r w:rsidR="00384FB8" w:rsidRPr="00075A1E">
        <w:rPr>
          <w:rFonts w:eastAsia="Arial Unicode MS"/>
          <w:color w:val="auto"/>
          <w:u w:color="000000"/>
        </w:rPr>
        <w:t xml:space="preserve"> </w:t>
      </w:r>
      <w:r w:rsidR="00E9193A" w:rsidRPr="00075A1E">
        <w:rPr>
          <w:rFonts w:eastAsia="Arial Unicode MS"/>
          <w:color w:val="auto"/>
          <w:u w:color="000000"/>
        </w:rPr>
        <w:t>correct record</w:t>
      </w:r>
      <w:r w:rsidR="00C970BC">
        <w:rPr>
          <w:rFonts w:eastAsia="Arial Unicode MS"/>
          <w:color w:val="auto"/>
          <w:u w:color="000000"/>
        </w:rPr>
        <w:t>s</w:t>
      </w:r>
      <w:r w:rsidR="00386224" w:rsidRPr="00075A1E">
        <w:rPr>
          <w:rFonts w:eastAsia="Arial Unicode MS"/>
          <w:color w:val="auto"/>
          <w:u w:color="000000"/>
        </w:rPr>
        <w:t xml:space="preserve">. </w:t>
      </w:r>
    </w:p>
    <w:p w14:paraId="0284AC5F" w14:textId="36D57342" w:rsidR="00C970BC" w:rsidRDefault="00C970BC" w:rsidP="00C970BC">
      <w:pPr>
        <w:pStyle w:val="Numberedpara"/>
        <w:numPr>
          <w:ilvl w:val="0"/>
          <w:numId w:val="0"/>
        </w:numPr>
        <w:ind w:left="567" w:hanging="567"/>
        <w:rPr>
          <w:rFonts w:eastAsia="Arial Unicode MS"/>
          <w:color w:val="auto"/>
          <w:u w:color="000000"/>
        </w:rPr>
      </w:pPr>
    </w:p>
    <w:p w14:paraId="1A882535" w14:textId="2EBBFABB" w:rsidR="007D43B7" w:rsidRDefault="007D43B7" w:rsidP="00C970BC">
      <w:pPr>
        <w:pStyle w:val="Heading1"/>
      </w:pPr>
      <w:r>
        <w:t>20/078</w:t>
      </w:r>
      <w:r w:rsidR="009800EC">
        <w:t xml:space="preserve"> Action log</w:t>
      </w:r>
    </w:p>
    <w:p w14:paraId="7C8EA0FC" w14:textId="06C2E793" w:rsidR="009800EC" w:rsidRDefault="009800EC" w:rsidP="009800EC"/>
    <w:p w14:paraId="7E3AA7F9" w14:textId="41A19FD6" w:rsidR="009800EC" w:rsidRPr="009800EC" w:rsidRDefault="003C01D8" w:rsidP="009800EC">
      <w:pPr>
        <w:pStyle w:val="Numberedpara"/>
      </w:pPr>
      <w:r>
        <w:t xml:space="preserve">The Board noted the progress with the actions arising from the Board meeting on 15 July 2020 and </w:t>
      </w:r>
      <w:r w:rsidR="00435764">
        <w:t xml:space="preserve">agreed those marked </w:t>
      </w:r>
      <w:r w:rsidR="002A3531">
        <w:t xml:space="preserve">closed on the log were complete. </w:t>
      </w:r>
    </w:p>
    <w:p w14:paraId="69B89F1D" w14:textId="6ABD1A29" w:rsidR="007D43B7" w:rsidRDefault="007D43B7" w:rsidP="007D43B7"/>
    <w:p w14:paraId="61C44BA6" w14:textId="09A9D00F" w:rsidR="00922B61" w:rsidRPr="00075A1E" w:rsidRDefault="00E56745" w:rsidP="008B66B1">
      <w:pPr>
        <w:pStyle w:val="Heading1"/>
        <w:rPr>
          <w:rFonts w:hAnsi="Arial"/>
        </w:rPr>
      </w:pPr>
      <w:r w:rsidRPr="00075A1E">
        <w:t>20/0</w:t>
      </w:r>
      <w:r w:rsidR="009800EC">
        <w:t>79</w:t>
      </w:r>
      <w:r w:rsidR="002E01D1" w:rsidRPr="00075A1E">
        <w:t xml:space="preserve"> </w:t>
      </w:r>
      <w:r w:rsidR="00CF6F60" w:rsidRPr="00075A1E">
        <w:t>Chief Executive</w:t>
      </w:r>
      <w:r w:rsidR="00922B61" w:rsidRPr="00075A1E">
        <w:t>’</w:t>
      </w:r>
      <w:r w:rsidR="00CF6F60" w:rsidRPr="00075A1E">
        <w:t>s report</w:t>
      </w:r>
    </w:p>
    <w:p w14:paraId="4296FD7D" w14:textId="77777777" w:rsidR="001031B9" w:rsidRPr="00075A1E" w:rsidRDefault="001031B9" w:rsidP="00EC4796">
      <w:pPr>
        <w:ind w:left="567"/>
        <w:jc w:val="both"/>
        <w:outlineLvl w:val="0"/>
        <w:rPr>
          <w:rFonts w:ascii="Arial" w:eastAsia="Arial Unicode MS" w:hAnsi="Arial"/>
          <w:color w:val="000000"/>
          <w:u w:color="000000"/>
        </w:rPr>
      </w:pPr>
    </w:p>
    <w:p w14:paraId="0046DD6D" w14:textId="43DEAD19" w:rsidR="00EB525E" w:rsidRPr="00EB525E" w:rsidRDefault="00A35F9C" w:rsidP="00EB525E">
      <w:pPr>
        <w:pStyle w:val="Numberedpara"/>
      </w:pPr>
      <w:r w:rsidRPr="007F5313">
        <w:rPr>
          <w:rFonts w:eastAsia="Arial Unicode MS"/>
          <w:u w:color="000000"/>
        </w:rPr>
        <w:t>Gill Leng</w:t>
      </w:r>
      <w:r w:rsidR="00105E77" w:rsidRPr="007F5313">
        <w:rPr>
          <w:rFonts w:eastAsia="Arial Unicode MS"/>
          <w:u w:color="000000"/>
        </w:rPr>
        <w:t xml:space="preserve"> presented </w:t>
      </w:r>
      <w:r w:rsidR="00267266" w:rsidRPr="007F5313">
        <w:rPr>
          <w:rFonts w:eastAsia="Arial Unicode MS"/>
          <w:u w:color="000000"/>
        </w:rPr>
        <w:t xml:space="preserve">the </w:t>
      </w:r>
      <w:r w:rsidR="005A1BC6" w:rsidRPr="007F5313">
        <w:rPr>
          <w:rFonts w:eastAsia="Arial Unicode MS"/>
          <w:u w:color="000000"/>
        </w:rPr>
        <w:t xml:space="preserve">Chief Executive’s </w:t>
      </w:r>
      <w:r w:rsidR="00105E77" w:rsidRPr="007F5313">
        <w:rPr>
          <w:rFonts w:eastAsia="Arial Unicode MS"/>
          <w:u w:color="000000"/>
        </w:rPr>
        <w:t>rep</w:t>
      </w:r>
      <w:r w:rsidR="00105E77" w:rsidRPr="007B18DB">
        <w:rPr>
          <w:rFonts w:eastAsia="Arial Unicode MS"/>
          <w:color w:val="auto"/>
          <w:u w:color="000000"/>
        </w:rPr>
        <w:t xml:space="preserve">ort </w:t>
      </w:r>
      <w:r w:rsidR="00807246" w:rsidRPr="007B18DB">
        <w:rPr>
          <w:rFonts w:eastAsia="Arial Unicode MS"/>
          <w:color w:val="auto"/>
          <w:u w:color="000000"/>
        </w:rPr>
        <w:t xml:space="preserve">which </w:t>
      </w:r>
      <w:r w:rsidR="001D1357" w:rsidRPr="007B18DB">
        <w:rPr>
          <w:rFonts w:eastAsia="Arial Unicode MS"/>
          <w:color w:val="auto"/>
          <w:u w:color="000000"/>
        </w:rPr>
        <w:t xml:space="preserve">provided an update on the </w:t>
      </w:r>
      <w:r w:rsidR="003271CD" w:rsidRPr="007B18DB">
        <w:rPr>
          <w:rFonts w:eastAsia="Arial Unicode MS"/>
          <w:color w:val="auto"/>
          <w:u w:color="000000"/>
        </w:rPr>
        <w:t xml:space="preserve">outputs from the </w:t>
      </w:r>
      <w:r w:rsidR="001D1357" w:rsidRPr="007B18DB">
        <w:rPr>
          <w:rFonts w:eastAsia="Arial Unicode MS"/>
          <w:color w:val="auto"/>
          <w:u w:color="000000"/>
        </w:rPr>
        <w:t>main programme</w:t>
      </w:r>
      <w:r w:rsidR="003271CD" w:rsidRPr="007B18DB">
        <w:rPr>
          <w:rFonts w:eastAsia="Arial Unicode MS"/>
          <w:color w:val="auto"/>
          <w:u w:color="000000"/>
        </w:rPr>
        <w:t xml:space="preserve">s for the </w:t>
      </w:r>
      <w:r w:rsidR="008F15BB" w:rsidRPr="007B18DB">
        <w:rPr>
          <w:rFonts w:eastAsia="Arial Unicode MS"/>
          <w:color w:val="auto"/>
          <w:u w:color="000000"/>
        </w:rPr>
        <w:t xml:space="preserve">first </w:t>
      </w:r>
      <w:r w:rsidR="008B4E9F" w:rsidRPr="007B18DB">
        <w:rPr>
          <w:rFonts w:eastAsia="Arial Unicode MS"/>
          <w:color w:val="auto"/>
          <w:u w:color="000000"/>
        </w:rPr>
        <w:t>5</w:t>
      </w:r>
      <w:r w:rsidR="008F15BB" w:rsidRPr="007B18DB">
        <w:rPr>
          <w:rFonts w:eastAsia="Arial Unicode MS"/>
          <w:color w:val="auto"/>
          <w:u w:color="000000"/>
        </w:rPr>
        <w:t xml:space="preserve"> months of the year </w:t>
      </w:r>
      <w:r w:rsidR="003271CD" w:rsidRPr="007B18DB">
        <w:rPr>
          <w:rFonts w:eastAsia="Arial Unicode MS"/>
          <w:color w:val="auto"/>
          <w:u w:color="000000"/>
        </w:rPr>
        <w:t>together with information on other matters of interest to the Board.</w:t>
      </w:r>
      <w:r w:rsidR="00B87395">
        <w:rPr>
          <w:rFonts w:eastAsia="Arial Unicode MS"/>
          <w:color w:val="auto"/>
          <w:u w:color="000000"/>
        </w:rPr>
        <w:t xml:space="preserve"> </w:t>
      </w:r>
      <w:r w:rsidR="005A7810">
        <w:rPr>
          <w:rFonts w:eastAsia="Arial Unicode MS"/>
          <w:color w:val="auto"/>
          <w:u w:color="000000"/>
        </w:rPr>
        <w:t xml:space="preserve">Gill highlighted the </w:t>
      </w:r>
      <w:r w:rsidR="00B87395">
        <w:rPr>
          <w:rFonts w:eastAsia="Arial Unicode MS"/>
          <w:color w:val="auto"/>
          <w:u w:color="000000"/>
        </w:rPr>
        <w:t xml:space="preserve">activity over the last 2 months </w:t>
      </w:r>
      <w:r w:rsidR="005A7810">
        <w:rPr>
          <w:rFonts w:eastAsia="Arial Unicode MS"/>
          <w:color w:val="auto"/>
          <w:u w:color="000000"/>
        </w:rPr>
        <w:t xml:space="preserve">to </w:t>
      </w:r>
      <w:r w:rsidR="00B87395">
        <w:rPr>
          <w:rFonts w:eastAsia="Arial Unicode MS"/>
          <w:color w:val="auto"/>
          <w:u w:color="000000"/>
        </w:rPr>
        <w:t xml:space="preserve">return the organisation </w:t>
      </w:r>
      <w:r w:rsidR="00EB525E">
        <w:rPr>
          <w:rFonts w:eastAsia="Arial Unicode MS"/>
          <w:color w:val="auto"/>
          <w:u w:color="000000"/>
        </w:rPr>
        <w:t>to ‘normal’</w:t>
      </w:r>
      <w:r w:rsidR="00C97B84">
        <w:rPr>
          <w:rFonts w:eastAsia="Arial Unicode MS"/>
          <w:color w:val="auto"/>
          <w:u w:color="000000"/>
        </w:rPr>
        <w:t xml:space="preserve"> including to facilitate </w:t>
      </w:r>
      <w:r w:rsidR="005A7810">
        <w:rPr>
          <w:rFonts w:eastAsia="Arial Unicode MS"/>
          <w:color w:val="auto"/>
          <w:u w:color="000000"/>
        </w:rPr>
        <w:t xml:space="preserve">the </w:t>
      </w:r>
      <w:r w:rsidR="00EB525E">
        <w:rPr>
          <w:rFonts w:eastAsia="Arial Unicode MS"/>
          <w:color w:val="auto"/>
          <w:u w:color="000000"/>
        </w:rPr>
        <w:t xml:space="preserve">phased return to the </w:t>
      </w:r>
      <w:r w:rsidR="00387CF6">
        <w:rPr>
          <w:rFonts w:eastAsia="Arial Unicode MS"/>
          <w:color w:val="auto"/>
          <w:u w:color="000000"/>
        </w:rPr>
        <w:t>Manchester</w:t>
      </w:r>
      <w:r w:rsidR="00EB525E">
        <w:rPr>
          <w:rFonts w:eastAsia="Arial Unicode MS"/>
          <w:color w:val="auto"/>
          <w:u w:color="000000"/>
        </w:rPr>
        <w:t xml:space="preserve"> office from 8 </w:t>
      </w:r>
      <w:r w:rsidR="00387CF6">
        <w:rPr>
          <w:rFonts w:eastAsia="Arial Unicode MS"/>
          <w:color w:val="auto"/>
          <w:u w:color="000000"/>
        </w:rPr>
        <w:t>October</w:t>
      </w:r>
      <w:r w:rsidR="00C97B84">
        <w:rPr>
          <w:rFonts w:eastAsia="Arial Unicode MS"/>
          <w:color w:val="auto"/>
          <w:u w:color="000000"/>
        </w:rPr>
        <w:t xml:space="preserve">, and noted that </w:t>
      </w:r>
      <w:r w:rsidR="00EB525E">
        <w:rPr>
          <w:rFonts w:eastAsia="Arial Unicode MS"/>
          <w:color w:val="auto"/>
          <w:u w:color="000000"/>
        </w:rPr>
        <w:t xml:space="preserve">NICE is supporting the </w:t>
      </w:r>
      <w:r w:rsidR="00387CF6">
        <w:rPr>
          <w:rFonts w:eastAsia="Arial Unicode MS"/>
          <w:color w:val="auto"/>
          <w:u w:color="000000"/>
        </w:rPr>
        <w:t>third</w:t>
      </w:r>
      <w:r w:rsidR="00EB525E">
        <w:rPr>
          <w:rFonts w:eastAsia="Arial Unicode MS"/>
          <w:color w:val="auto"/>
          <w:u w:color="000000"/>
        </w:rPr>
        <w:t xml:space="preserve"> phase of the NHS</w:t>
      </w:r>
      <w:r w:rsidR="002A3531">
        <w:rPr>
          <w:rFonts w:eastAsia="Arial Unicode MS"/>
          <w:color w:val="auto"/>
          <w:u w:color="000000"/>
        </w:rPr>
        <w:t>’</w:t>
      </w:r>
      <w:r w:rsidR="00EB525E">
        <w:rPr>
          <w:rFonts w:eastAsia="Arial Unicode MS"/>
          <w:color w:val="auto"/>
          <w:u w:color="000000"/>
        </w:rPr>
        <w:t xml:space="preserve"> response to COVID-19. </w:t>
      </w:r>
    </w:p>
    <w:p w14:paraId="5E998796" w14:textId="77777777" w:rsidR="00EB525E" w:rsidRPr="00EB525E" w:rsidRDefault="00EB525E" w:rsidP="00EB525E">
      <w:pPr>
        <w:pStyle w:val="Numberedpara"/>
        <w:numPr>
          <w:ilvl w:val="0"/>
          <w:numId w:val="0"/>
        </w:numPr>
        <w:ind w:left="567"/>
      </w:pPr>
    </w:p>
    <w:p w14:paraId="1CE007BD" w14:textId="203682A3" w:rsidR="00EB525E" w:rsidRDefault="0012525F" w:rsidP="00EB525E">
      <w:pPr>
        <w:pStyle w:val="Numberedpara"/>
      </w:pPr>
      <w:r>
        <w:t xml:space="preserve">Gill </w:t>
      </w:r>
      <w:r w:rsidR="00387CF6">
        <w:t>highlighted</w:t>
      </w:r>
      <w:r>
        <w:t xml:space="preserve"> t</w:t>
      </w:r>
      <w:r w:rsidR="002F56A2">
        <w:t xml:space="preserve">hat the main programme </w:t>
      </w:r>
      <w:r w:rsidR="00387CF6">
        <w:t>outputs</w:t>
      </w:r>
      <w:r w:rsidR="002F56A2">
        <w:t xml:space="preserve"> </w:t>
      </w:r>
      <w:r w:rsidR="00C97B84">
        <w:t xml:space="preserve">at the end of the reporting period </w:t>
      </w:r>
      <w:r w:rsidR="002F56A2">
        <w:t xml:space="preserve">are broadly in line with the </w:t>
      </w:r>
      <w:r w:rsidR="00387CF6">
        <w:t>reforecast</w:t>
      </w:r>
      <w:r w:rsidR="002F56A2">
        <w:t xml:space="preserve"> </w:t>
      </w:r>
      <w:r w:rsidR="00C97B84">
        <w:t>targets</w:t>
      </w:r>
      <w:r w:rsidR="002F56A2">
        <w:t xml:space="preserve"> in the business plan</w:t>
      </w:r>
      <w:r w:rsidR="00C97B84">
        <w:t>. T</w:t>
      </w:r>
      <w:r w:rsidR="002F56A2">
        <w:t xml:space="preserve">he format and content of the balanced </w:t>
      </w:r>
      <w:r w:rsidR="00387CF6">
        <w:t>scorecard</w:t>
      </w:r>
      <w:r w:rsidR="002F56A2">
        <w:t xml:space="preserve"> is </w:t>
      </w:r>
      <w:r w:rsidR="00B6573F">
        <w:t>under</w:t>
      </w:r>
      <w:r w:rsidR="002F56A2">
        <w:t xml:space="preserve"> review, with a view to implementing</w:t>
      </w:r>
      <w:r w:rsidR="00783E11">
        <w:t xml:space="preserve"> changes</w:t>
      </w:r>
      <w:r w:rsidR="002F56A2">
        <w:t xml:space="preserve"> for 2021/22. The aim is to have a more visually appealing </w:t>
      </w:r>
      <w:r w:rsidR="00387CF6">
        <w:t>presentation</w:t>
      </w:r>
      <w:r w:rsidR="002F56A2">
        <w:t xml:space="preserve">, with </w:t>
      </w:r>
      <w:r w:rsidR="00B6573F">
        <w:t>metrics</w:t>
      </w:r>
      <w:r w:rsidR="002F56A2">
        <w:t xml:space="preserve"> that give a </w:t>
      </w:r>
      <w:r w:rsidR="00387CF6">
        <w:t>broader</w:t>
      </w:r>
      <w:r w:rsidR="002F56A2">
        <w:t xml:space="preserve"> </w:t>
      </w:r>
      <w:r w:rsidR="00B6573F">
        <w:t>overview</w:t>
      </w:r>
      <w:r w:rsidR="002F56A2">
        <w:t xml:space="preserve"> of </w:t>
      </w:r>
      <w:r w:rsidR="00B6573F">
        <w:t>performance</w:t>
      </w:r>
      <w:r w:rsidR="008839D0">
        <w:t xml:space="preserve"> rather than </w:t>
      </w:r>
      <w:r w:rsidR="00387CF6">
        <w:t>focusing</w:t>
      </w:r>
      <w:r w:rsidR="008839D0">
        <w:t xml:space="preserve"> solely on published outputs. </w:t>
      </w:r>
      <w:r w:rsidR="00387CF6">
        <w:t>Board</w:t>
      </w:r>
      <w:r w:rsidR="008839D0">
        <w:t xml:space="preserve"> members supported this work on the balanced scorecard and noted that reporting on </w:t>
      </w:r>
      <w:r w:rsidR="00783E11">
        <w:t xml:space="preserve">the position at </w:t>
      </w:r>
      <w:r w:rsidR="008839D0">
        <w:t xml:space="preserve">the various </w:t>
      </w:r>
      <w:r w:rsidR="00387CF6">
        <w:t>stages</w:t>
      </w:r>
      <w:r w:rsidR="008839D0">
        <w:t xml:space="preserve"> of </w:t>
      </w:r>
      <w:r w:rsidR="00B6573F">
        <w:t>guidance</w:t>
      </w:r>
      <w:r w:rsidR="008839D0">
        <w:t xml:space="preserve"> production would give </w:t>
      </w:r>
      <w:r w:rsidR="00387CF6">
        <w:t>advance</w:t>
      </w:r>
      <w:r w:rsidR="008839D0">
        <w:t xml:space="preserve"> notice of </w:t>
      </w:r>
      <w:r w:rsidR="002A3531">
        <w:t xml:space="preserve">future </w:t>
      </w:r>
      <w:r w:rsidR="008839D0">
        <w:t xml:space="preserve">delays </w:t>
      </w:r>
      <w:r w:rsidR="002A3531">
        <w:t xml:space="preserve">to </w:t>
      </w:r>
      <w:r w:rsidR="00783E11">
        <w:t>publishing the final outputs</w:t>
      </w:r>
      <w:r w:rsidR="008839D0">
        <w:t>.</w:t>
      </w:r>
      <w:r w:rsidR="000A4472">
        <w:t xml:space="preserve"> It was </w:t>
      </w:r>
      <w:r w:rsidR="00783E11">
        <w:t xml:space="preserve">also </w:t>
      </w:r>
      <w:r w:rsidR="000A4472">
        <w:t xml:space="preserve">noted </w:t>
      </w:r>
      <w:r w:rsidR="00387CF6">
        <w:t>that</w:t>
      </w:r>
      <w:r w:rsidR="000A4472">
        <w:t xml:space="preserve"> the strategy work provides the opportunity to </w:t>
      </w:r>
      <w:r w:rsidR="00387CF6">
        <w:t>reflect</w:t>
      </w:r>
      <w:r w:rsidR="000A4472">
        <w:t xml:space="preserve"> on </w:t>
      </w:r>
      <w:r w:rsidR="00783E11">
        <w:t>where</w:t>
      </w:r>
      <w:r w:rsidR="000A4472">
        <w:t xml:space="preserve"> NICE has been agile and reduced </w:t>
      </w:r>
      <w:r w:rsidR="00387CF6">
        <w:t xml:space="preserve">the </w:t>
      </w:r>
      <w:r w:rsidR="000A4472">
        <w:t xml:space="preserve">timelines for guidance </w:t>
      </w:r>
      <w:r w:rsidR="00387CF6">
        <w:t>production</w:t>
      </w:r>
      <w:r w:rsidR="000A4472">
        <w:t xml:space="preserve">. </w:t>
      </w:r>
    </w:p>
    <w:p w14:paraId="52730F92" w14:textId="77777777" w:rsidR="008839D0" w:rsidRDefault="008839D0" w:rsidP="008839D0">
      <w:pPr>
        <w:pStyle w:val="ListParagraph"/>
      </w:pPr>
    </w:p>
    <w:p w14:paraId="01CA8C3F" w14:textId="52561CFD" w:rsidR="008839D0" w:rsidRPr="00075A1E" w:rsidRDefault="000A4472" w:rsidP="00EB525E">
      <w:pPr>
        <w:pStyle w:val="Numberedpara"/>
      </w:pPr>
      <w:r>
        <w:t xml:space="preserve">The Board received the report. </w:t>
      </w:r>
    </w:p>
    <w:p w14:paraId="58E0F559" w14:textId="239FC22E" w:rsidR="00251318" w:rsidRDefault="00251318" w:rsidP="00EC4796">
      <w:pPr>
        <w:pStyle w:val="Body1"/>
        <w:tabs>
          <w:tab w:val="left" w:pos="1134"/>
        </w:tabs>
        <w:jc w:val="both"/>
        <w:rPr>
          <w:rFonts w:ascii="Arial" w:hAnsi="Arial Unicode MS"/>
          <w:b/>
        </w:rPr>
      </w:pPr>
    </w:p>
    <w:p w14:paraId="5F29859C" w14:textId="046E3312" w:rsidR="009800EC" w:rsidRDefault="009800EC" w:rsidP="009800EC">
      <w:pPr>
        <w:pStyle w:val="Heading1"/>
      </w:pPr>
      <w:r>
        <w:t>20/0</w:t>
      </w:r>
      <w:r w:rsidR="008103FD">
        <w:t>80</w:t>
      </w:r>
      <w:r>
        <w:t xml:space="preserve"> Centre for Guidelines progress report</w:t>
      </w:r>
    </w:p>
    <w:p w14:paraId="56F79540" w14:textId="77777777" w:rsidR="009800EC" w:rsidRDefault="009800EC" w:rsidP="009800EC"/>
    <w:p w14:paraId="7325A172" w14:textId="69126BFF" w:rsidR="007B18DB" w:rsidRDefault="009800EC" w:rsidP="007B18DB">
      <w:pPr>
        <w:pStyle w:val="Numberedpara"/>
      </w:pPr>
      <w:r>
        <w:t xml:space="preserve">Paul Chrisp presented the </w:t>
      </w:r>
      <w:r w:rsidRPr="004D2263">
        <w:t xml:space="preserve">update on key issues and developments in the Centre for Guidelines in </w:t>
      </w:r>
      <w:r w:rsidR="007B18DB">
        <w:t>July and August</w:t>
      </w:r>
      <w:r w:rsidRPr="004D2263">
        <w:t xml:space="preserve"> 2020</w:t>
      </w:r>
      <w:r>
        <w:t xml:space="preserve">. </w:t>
      </w:r>
      <w:r w:rsidR="00783E11">
        <w:t xml:space="preserve">In this period, </w:t>
      </w:r>
      <w:r w:rsidR="00D254D6">
        <w:t xml:space="preserve">1 </w:t>
      </w:r>
      <w:r w:rsidR="004B4EE7">
        <w:t xml:space="preserve">new rapid COVID-19 guideline </w:t>
      </w:r>
      <w:r w:rsidR="002A3531">
        <w:t xml:space="preserve">was </w:t>
      </w:r>
      <w:r w:rsidR="004B4EE7">
        <w:t xml:space="preserve">published, </w:t>
      </w:r>
      <w:r w:rsidR="002A3531">
        <w:t xml:space="preserve">with the </w:t>
      </w:r>
      <w:r w:rsidR="004B4EE7">
        <w:t xml:space="preserve">previously </w:t>
      </w:r>
      <w:r w:rsidR="00387CF6">
        <w:t>published</w:t>
      </w:r>
      <w:r w:rsidR="004B4EE7">
        <w:t xml:space="preserve"> rapid COVID-19 guidelines</w:t>
      </w:r>
      <w:r w:rsidR="002A3531">
        <w:t xml:space="preserve"> subject to ongoing review and update</w:t>
      </w:r>
      <w:r w:rsidR="00D254D6">
        <w:t xml:space="preserve">. </w:t>
      </w:r>
      <w:r w:rsidR="002A26D7">
        <w:t xml:space="preserve">Work </w:t>
      </w:r>
      <w:r w:rsidR="002A3531">
        <w:t xml:space="preserve">is underway to </w:t>
      </w:r>
      <w:r w:rsidR="002A26D7">
        <w:t xml:space="preserve">build the team </w:t>
      </w:r>
      <w:r w:rsidR="00387CF6">
        <w:t>that</w:t>
      </w:r>
      <w:r w:rsidR="002A26D7">
        <w:t xml:space="preserve"> will be responsible for updating these </w:t>
      </w:r>
      <w:r w:rsidR="00387CF6">
        <w:t>guidelines</w:t>
      </w:r>
      <w:r w:rsidR="002A26D7">
        <w:t xml:space="preserve"> </w:t>
      </w:r>
      <w:r w:rsidR="00387CF6">
        <w:t>and</w:t>
      </w:r>
      <w:r w:rsidR="002A26D7">
        <w:t xml:space="preserve"> integrating them with </w:t>
      </w:r>
      <w:r w:rsidR="00072FDA">
        <w:t xml:space="preserve">relevant </w:t>
      </w:r>
      <w:r w:rsidR="002A26D7">
        <w:t xml:space="preserve">NHS </w:t>
      </w:r>
      <w:r w:rsidR="00387CF6">
        <w:t>England</w:t>
      </w:r>
      <w:r w:rsidR="002A26D7">
        <w:t xml:space="preserve"> and Improvement </w:t>
      </w:r>
      <w:r w:rsidR="00E73376">
        <w:t xml:space="preserve">(NHSE&amp;I) </w:t>
      </w:r>
      <w:r w:rsidR="002A26D7">
        <w:t xml:space="preserve">speciality guides. Paul </w:t>
      </w:r>
      <w:r w:rsidR="00387CF6">
        <w:t>highlighted</w:t>
      </w:r>
      <w:r w:rsidR="002A26D7">
        <w:t xml:space="preserve"> other activities in the Centre including engagement </w:t>
      </w:r>
      <w:r w:rsidR="00FA1894">
        <w:t>with</w:t>
      </w:r>
      <w:r w:rsidR="002A26D7">
        <w:t xml:space="preserve"> international </w:t>
      </w:r>
      <w:r w:rsidR="002A3531">
        <w:t xml:space="preserve">initiatives </w:t>
      </w:r>
      <w:r w:rsidR="002A26D7">
        <w:t xml:space="preserve">to </w:t>
      </w:r>
      <w:r w:rsidR="00387CF6">
        <w:t>share</w:t>
      </w:r>
      <w:r w:rsidR="002A26D7">
        <w:t xml:space="preserve"> </w:t>
      </w:r>
      <w:r w:rsidR="00387CF6">
        <w:t>learning</w:t>
      </w:r>
      <w:r w:rsidR="002A26D7">
        <w:t xml:space="preserve"> on COVID-19, and </w:t>
      </w:r>
      <w:r w:rsidR="006C3A66">
        <w:t xml:space="preserve">progress </w:t>
      </w:r>
      <w:r w:rsidR="00387CF6">
        <w:t>with</w:t>
      </w:r>
      <w:r w:rsidR="006C3A66">
        <w:t xml:space="preserve"> the </w:t>
      </w:r>
      <w:r w:rsidR="00FA1894">
        <w:t xml:space="preserve">guidelines </w:t>
      </w:r>
      <w:r w:rsidR="00387CF6">
        <w:t>strategy</w:t>
      </w:r>
      <w:r w:rsidR="006C3A66">
        <w:t xml:space="preserve"> </w:t>
      </w:r>
      <w:r w:rsidR="00387CF6">
        <w:t>previously</w:t>
      </w:r>
      <w:r w:rsidR="006C3A66">
        <w:t xml:space="preserve"> </w:t>
      </w:r>
      <w:r w:rsidR="00387CF6">
        <w:t>agreed</w:t>
      </w:r>
      <w:r w:rsidR="006C3A66">
        <w:t xml:space="preserve"> with the Board, which </w:t>
      </w:r>
      <w:r w:rsidR="003C06E6">
        <w:t>entails</w:t>
      </w:r>
      <w:r w:rsidR="0052117E">
        <w:t xml:space="preserve"> </w:t>
      </w:r>
      <w:r w:rsidR="00E43AED">
        <w:t>work</w:t>
      </w:r>
      <w:r w:rsidR="003C06E6">
        <w:t>ing</w:t>
      </w:r>
      <w:r w:rsidR="00E43AED">
        <w:t xml:space="preserve"> with </w:t>
      </w:r>
      <w:r w:rsidR="003C06E6">
        <w:t xml:space="preserve">the </w:t>
      </w:r>
      <w:r w:rsidR="00E43AED">
        <w:t>D</w:t>
      </w:r>
      <w:r w:rsidR="003C06E6">
        <w:t xml:space="preserve">epartment of Health and Social Care </w:t>
      </w:r>
      <w:r w:rsidR="00E43AED">
        <w:t xml:space="preserve">and NHSE&amp;I to </w:t>
      </w:r>
      <w:r w:rsidR="006E36CD">
        <w:t>focus</w:t>
      </w:r>
      <w:r w:rsidR="00D9029E">
        <w:t xml:space="preserve"> </w:t>
      </w:r>
      <w:r w:rsidR="006E36CD">
        <w:t>resources on</w:t>
      </w:r>
      <w:r w:rsidR="006C3A66" w:rsidRPr="006C3A66">
        <w:t xml:space="preserve"> </w:t>
      </w:r>
      <w:r w:rsidR="007E7A39">
        <w:t xml:space="preserve">new commissions and </w:t>
      </w:r>
      <w:r w:rsidR="006E36CD">
        <w:t>updating</w:t>
      </w:r>
      <w:r w:rsidR="007E7A39">
        <w:t xml:space="preserve"> existing </w:t>
      </w:r>
      <w:r w:rsidR="006C3A66" w:rsidRPr="006C3A66">
        <w:t xml:space="preserve">recommendations that are </w:t>
      </w:r>
      <w:r w:rsidR="006E36CD">
        <w:t>priorities for the health and care</w:t>
      </w:r>
      <w:r w:rsidR="00D9029E">
        <w:t xml:space="preserve"> system</w:t>
      </w:r>
      <w:r w:rsidR="003C06E6">
        <w:t xml:space="preserve">. </w:t>
      </w:r>
    </w:p>
    <w:p w14:paraId="05A5D89A" w14:textId="77777777" w:rsidR="006C3A66" w:rsidRDefault="006C3A66" w:rsidP="006C3A66">
      <w:pPr>
        <w:pStyle w:val="Numberedpara"/>
        <w:numPr>
          <w:ilvl w:val="0"/>
          <w:numId w:val="0"/>
        </w:numPr>
        <w:ind w:left="567"/>
      </w:pPr>
    </w:p>
    <w:p w14:paraId="4E772770" w14:textId="78340319" w:rsidR="006C3A66" w:rsidRDefault="006C3A66" w:rsidP="007B18DB">
      <w:pPr>
        <w:pStyle w:val="Numberedpara"/>
      </w:pPr>
      <w:r>
        <w:lastRenderedPageBreak/>
        <w:t xml:space="preserve">In response to questions from the Board, Paul </w:t>
      </w:r>
      <w:r w:rsidR="0018378E">
        <w:t>confirmed</w:t>
      </w:r>
      <w:r w:rsidR="00E73376">
        <w:t xml:space="preserve"> that the </w:t>
      </w:r>
      <w:r w:rsidR="00387CF6">
        <w:t>prioritisation</w:t>
      </w:r>
      <w:r w:rsidR="00E73376">
        <w:t xml:space="preserve"> </w:t>
      </w:r>
      <w:r w:rsidR="00387CF6">
        <w:t>envisaged</w:t>
      </w:r>
      <w:r w:rsidR="00E73376">
        <w:t xml:space="preserve"> under </w:t>
      </w:r>
      <w:r w:rsidR="00387CF6">
        <w:t>the</w:t>
      </w:r>
      <w:r w:rsidR="00E73376">
        <w:t xml:space="preserve"> guidelines strategy will become even more important if </w:t>
      </w:r>
      <w:r>
        <w:t xml:space="preserve">funding is not provided for the </w:t>
      </w:r>
      <w:r w:rsidR="00374691">
        <w:t xml:space="preserve">ongoing </w:t>
      </w:r>
      <w:r>
        <w:t xml:space="preserve">work to </w:t>
      </w:r>
      <w:r w:rsidR="0018378E">
        <w:t>integrate</w:t>
      </w:r>
      <w:r>
        <w:t xml:space="preserve"> </w:t>
      </w:r>
      <w:r w:rsidR="00E73376">
        <w:t xml:space="preserve">and update </w:t>
      </w:r>
      <w:r>
        <w:t xml:space="preserve">the </w:t>
      </w:r>
      <w:r w:rsidR="00E73376">
        <w:t xml:space="preserve">NHSE&amp;I speciality guides. </w:t>
      </w:r>
    </w:p>
    <w:p w14:paraId="3BBB0798" w14:textId="234A4816" w:rsidR="009800EC" w:rsidRDefault="009800EC" w:rsidP="007B18DB">
      <w:pPr>
        <w:pStyle w:val="Numberedpara"/>
        <w:numPr>
          <w:ilvl w:val="0"/>
          <w:numId w:val="0"/>
        </w:numPr>
        <w:ind w:left="567"/>
      </w:pPr>
    </w:p>
    <w:p w14:paraId="733AB502" w14:textId="62F9C520" w:rsidR="009800EC" w:rsidRPr="00075A1E" w:rsidRDefault="009800EC" w:rsidP="009800EC">
      <w:pPr>
        <w:pStyle w:val="Numberedpara"/>
        <w:rPr>
          <w:rFonts w:eastAsia="Arial Unicode MS" w:hAnsi="Arial Unicode MS"/>
          <w:b/>
          <w:color w:val="auto"/>
          <w:u w:color="000000"/>
        </w:rPr>
      </w:pPr>
      <w:r w:rsidRPr="00075A1E">
        <w:rPr>
          <w:color w:val="auto"/>
        </w:rPr>
        <w:t>The Board received the report</w:t>
      </w:r>
      <w:r w:rsidR="00C87A50">
        <w:rPr>
          <w:color w:val="auto"/>
        </w:rPr>
        <w:t xml:space="preserve"> and confirmed the importance of </w:t>
      </w:r>
      <w:r w:rsidR="0052117E">
        <w:rPr>
          <w:color w:val="auto"/>
        </w:rPr>
        <w:t xml:space="preserve">the guidelines </w:t>
      </w:r>
      <w:r w:rsidR="00072FDA">
        <w:rPr>
          <w:color w:val="auto"/>
        </w:rPr>
        <w:t xml:space="preserve">programme </w:t>
      </w:r>
      <w:r w:rsidR="00374691">
        <w:rPr>
          <w:color w:val="auto"/>
        </w:rPr>
        <w:t>drawing on</w:t>
      </w:r>
      <w:r w:rsidR="00C87A50">
        <w:rPr>
          <w:color w:val="auto"/>
        </w:rPr>
        <w:t xml:space="preserve"> learning from other countries</w:t>
      </w:r>
      <w:r w:rsidR="0052117E">
        <w:rPr>
          <w:color w:val="auto"/>
        </w:rPr>
        <w:t xml:space="preserve">. </w:t>
      </w:r>
    </w:p>
    <w:p w14:paraId="2E3EFC52" w14:textId="77777777" w:rsidR="009800EC" w:rsidRDefault="009800EC" w:rsidP="009800EC"/>
    <w:p w14:paraId="4162B386" w14:textId="5CE042DD" w:rsidR="009800EC" w:rsidRDefault="009800EC" w:rsidP="009800EC">
      <w:pPr>
        <w:pStyle w:val="Heading1"/>
      </w:pPr>
      <w:r>
        <w:t>20/0</w:t>
      </w:r>
      <w:r w:rsidR="008103FD">
        <w:t>81</w:t>
      </w:r>
      <w:r>
        <w:t xml:space="preserve"> Centre for Health Technology Evaluation progress report</w:t>
      </w:r>
    </w:p>
    <w:p w14:paraId="028DFE70" w14:textId="77777777" w:rsidR="009800EC" w:rsidRDefault="009800EC" w:rsidP="009800EC"/>
    <w:p w14:paraId="0F1EC6B9" w14:textId="4638321B" w:rsidR="00BE5121" w:rsidRDefault="008103FD" w:rsidP="009C3989">
      <w:pPr>
        <w:pStyle w:val="Numberedpara"/>
        <w:rPr>
          <w:rStyle w:val="NumberedparaChar"/>
        </w:rPr>
      </w:pPr>
      <w:r>
        <w:t>Meindert Boysen</w:t>
      </w:r>
      <w:r w:rsidR="009800EC" w:rsidRPr="006E2DAF">
        <w:t xml:space="preserve"> </w:t>
      </w:r>
      <w:r w:rsidR="009800EC">
        <w:t xml:space="preserve">presented the </w:t>
      </w:r>
      <w:r w:rsidR="009800EC" w:rsidRPr="004D2263">
        <w:t xml:space="preserve">update on key issues and developments in the Centre for </w:t>
      </w:r>
      <w:r w:rsidR="009800EC">
        <w:t>Health Technology Evaluation</w:t>
      </w:r>
      <w:r w:rsidR="009800EC" w:rsidRPr="004D2263">
        <w:t xml:space="preserve"> in </w:t>
      </w:r>
      <w:r w:rsidR="007B18DB">
        <w:t xml:space="preserve">July and </w:t>
      </w:r>
      <w:proofErr w:type="gramStart"/>
      <w:r w:rsidR="007B18DB">
        <w:t xml:space="preserve">August </w:t>
      </w:r>
      <w:r w:rsidR="009800EC" w:rsidRPr="004D2263">
        <w:t>2020</w:t>
      </w:r>
      <w:r w:rsidR="009800EC" w:rsidRPr="00DA2031">
        <w:rPr>
          <w:color w:val="000000" w:themeColor="text1"/>
        </w:rPr>
        <w:t xml:space="preserve">, </w:t>
      </w:r>
      <w:r w:rsidR="00DA2031" w:rsidRPr="00DA2031">
        <w:rPr>
          <w:color w:val="000000" w:themeColor="text1"/>
        </w:rPr>
        <w:t>and</w:t>
      </w:r>
      <w:proofErr w:type="gramEnd"/>
      <w:r w:rsidR="00DA2031" w:rsidRPr="00DA2031">
        <w:rPr>
          <w:color w:val="000000" w:themeColor="text1"/>
        </w:rPr>
        <w:t xml:space="preserve"> noted that the recovery from the COVID-19 </w:t>
      </w:r>
      <w:r w:rsidR="0018378E" w:rsidRPr="00DA2031">
        <w:rPr>
          <w:color w:val="000000" w:themeColor="text1"/>
        </w:rPr>
        <w:t>disruption</w:t>
      </w:r>
      <w:r w:rsidR="00DA2031" w:rsidRPr="00DA2031">
        <w:rPr>
          <w:color w:val="000000" w:themeColor="text1"/>
        </w:rPr>
        <w:t xml:space="preserve"> is on plan</w:t>
      </w:r>
      <w:r w:rsidR="009C3989">
        <w:t xml:space="preserve">. </w:t>
      </w:r>
      <w:r w:rsidR="0018378E">
        <w:rPr>
          <w:rStyle w:val="NumberedparaChar"/>
        </w:rPr>
        <w:t xml:space="preserve">The Centre continues to support the </w:t>
      </w:r>
      <w:r w:rsidR="0052117E">
        <w:rPr>
          <w:rStyle w:val="NumberedparaChar"/>
        </w:rPr>
        <w:t xml:space="preserve">health system’s </w:t>
      </w:r>
      <w:r w:rsidR="0018378E">
        <w:rPr>
          <w:rStyle w:val="NumberedparaChar"/>
        </w:rPr>
        <w:t xml:space="preserve">response to COVID-19 and </w:t>
      </w:r>
      <w:r w:rsidR="004F6401">
        <w:rPr>
          <w:rStyle w:val="NumberedparaChar"/>
        </w:rPr>
        <w:t xml:space="preserve">is looking at </w:t>
      </w:r>
      <w:r w:rsidR="0018378E">
        <w:rPr>
          <w:rStyle w:val="NumberedparaChar"/>
        </w:rPr>
        <w:t>working with NHS T</w:t>
      </w:r>
      <w:r w:rsidR="00CC1A19">
        <w:rPr>
          <w:rStyle w:val="NumberedparaChar"/>
        </w:rPr>
        <w:t>est</w:t>
      </w:r>
      <w:r w:rsidR="0018378E">
        <w:rPr>
          <w:rStyle w:val="NumberedparaChar"/>
        </w:rPr>
        <w:t xml:space="preserve"> and Trace to develop </w:t>
      </w:r>
      <w:proofErr w:type="spellStart"/>
      <w:r w:rsidR="007178D1">
        <w:rPr>
          <w:rStyle w:val="NumberedparaChar"/>
        </w:rPr>
        <w:t>medtech</w:t>
      </w:r>
      <w:proofErr w:type="spellEnd"/>
      <w:r w:rsidR="0018378E">
        <w:rPr>
          <w:rStyle w:val="NumberedparaChar"/>
        </w:rPr>
        <w:t xml:space="preserve"> </w:t>
      </w:r>
      <w:r w:rsidR="007178D1">
        <w:rPr>
          <w:rStyle w:val="NumberedparaChar"/>
        </w:rPr>
        <w:t>i</w:t>
      </w:r>
      <w:r w:rsidR="0018378E">
        <w:rPr>
          <w:rStyle w:val="NumberedparaChar"/>
        </w:rPr>
        <w:t>nnovat</w:t>
      </w:r>
      <w:r w:rsidR="00387CF6">
        <w:rPr>
          <w:rStyle w:val="NumberedparaChar"/>
        </w:rPr>
        <w:t xml:space="preserve">ion </w:t>
      </w:r>
      <w:r w:rsidR="007178D1">
        <w:rPr>
          <w:rStyle w:val="NumberedparaChar"/>
        </w:rPr>
        <w:t>b</w:t>
      </w:r>
      <w:r w:rsidR="00387CF6">
        <w:rPr>
          <w:rStyle w:val="NumberedparaChar"/>
        </w:rPr>
        <w:t>riefings</w:t>
      </w:r>
      <w:r w:rsidR="0018378E">
        <w:rPr>
          <w:rStyle w:val="NumberedparaChar"/>
        </w:rPr>
        <w:t xml:space="preserve"> for COVID-19 </w:t>
      </w:r>
      <w:r w:rsidR="00387CF6">
        <w:rPr>
          <w:rStyle w:val="NumberedparaChar"/>
        </w:rPr>
        <w:t>diagnostics</w:t>
      </w:r>
      <w:r w:rsidR="0018378E">
        <w:rPr>
          <w:rStyle w:val="NumberedparaChar"/>
        </w:rPr>
        <w:t>. In addition,</w:t>
      </w:r>
      <w:r w:rsidR="007178D1">
        <w:rPr>
          <w:rStyle w:val="NumberedparaChar"/>
        </w:rPr>
        <w:t xml:space="preserve"> Meindert noted</w:t>
      </w:r>
      <w:r w:rsidR="0018378E">
        <w:rPr>
          <w:rStyle w:val="NumberedparaChar"/>
        </w:rPr>
        <w:t xml:space="preserve"> the Centre’s work to support innovation </w:t>
      </w:r>
      <w:r w:rsidR="00BE5121">
        <w:rPr>
          <w:rStyle w:val="NumberedparaChar"/>
        </w:rPr>
        <w:t xml:space="preserve">more widely, including through the </w:t>
      </w:r>
      <w:r w:rsidR="00387CF6">
        <w:rPr>
          <w:rStyle w:val="NumberedparaChar"/>
        </w:rPr>
        <w:t>Accelerated</w:t>
      </w:r>
      <w:r w:rsidR="00BE5121">
        <w:rPr>
          <w:rStyle w:val="NumberedparaChar"/>
        </w:rPr>
        <w:t xml:space="preserve"> Access Collaborative.</w:t>
      </w:r>
    </w:p>
    <w:p w14:paraId="4D82D739" w14:textId="5DFCA00B" w:rsidR="00BE5121" w:rsidRDefault="00BE5121" w:rsidP="00BE5121">
      <w:pPr>
        <w:pStyle w:val="Numberedpara"/>
        <w:numPr>
          <w:ilvl w:val="0"/>
          <w:numId w:val="0"/>
        </w:numPr>
        <w:ind w:left="567"/>
        <w:rPr>
          <w:rStyle w:val="NumberedparaChar"/>
        </w:rPr>
      </w:pPr>
    </w:p>
    <w:p w14:paraId="1C66D19A" w14:textId="6B37C784" w:rsidR="009800EC" w:rsidRPr="009C3989" w:rsidRDefault="00BE5121" w:rsidP="009C3989">
      <w:pPr>
        <w:pStyle w:val="Numberedpara"/>
      </w:pPr>
      <w:r>
        <w:rPr>
          <w:rStyle w:val="NumberedparaChar"/>
        </w:rPr>
        <w:t xml:space="preserve">In response to questions from the Board, </w:t>
      </w:r>
      <w:r w:rsidR="00387CF6">
        <w:rPr>
          <w:rStyle w:val="NumberedparaChar"/>
        </w:rPr>
        <w:t>Meindert</w:t>
      </w:r>
      <w:r>
        <w:rPr>
          <w:rStyle w:val="NumberedparaChar"/>
        </w:rPr>
        <w:t xml:space="preserve"> confirmed that NICE is </w:t>
      </w:r>
      <w:r w:rsidR="0052117E">
        <w:rPr>
          <w:rStyle w:val="NumberedparaChar"/>
        </w:rPr>
        <w:t>collaborating</w:t>
      </w:r>
      <w:r>
        <w:rPr>
          <w:rStyle w:val="NumberedparaChar"/>
        </w:rPr>
        <w:t xml:space="preserve"> with partners on the development of </w:t>
      </w:r>
      <w:r w:rsidR="00387CF6">
        <w:rPr>
          <w:rStyle w:val="NumberedparaChar"/>
        </w:rPr>
        <w:t>the</w:t>
      </w:r>
      <w:r>
        <w:rPr>
          <w:rStyle w:val="NumberedparaChar"/>
        </w:rPr>
        <w:t xml:space="preserve"> innovative medicines fund,</w:t>
      </w:r>
      <w:r w:rsidR="00447AFB">
        <w:rPr>
          <w:rStyle w:val="NumberedparaChar"/>
        </w:rPr>
        <w:t xml:space="preserve"> </w:t>
      </w:r>
      <w:r w:rsidR="00387CF6">
        <w:rPr>
          <w:rStyle w:val="NumberedparaChar"/>
        </w:rPr>
        <w:t>including</w:t>
      </w:r>
      <w:r w:rsidR="00447AFB">
        <w:rPr>
          <w:rStyle w:val="NumberedparaChar"/>
        </w:rPr>
        <w:t xml:space="preserve"> to clarify the fund’s </w:t>
      </w:r>
      <w:r w:rsidR="00387CF6">
        <w:rPr>
          <w:rStyle w:val="NumberedparaChar"/>
        </w:rPr>
        <w:t>relationship</w:t>
      </w:r>
      <w:r w:rsidR="00447AFB">
        <w:rPr>
          <w:rStyle w:val="NumberedparaChar"/>
        </w:rPr>
        <w:t xml:space="preserve"> with the </w:t>
      </w:r>
      <w:r w:rsidR="00387CF6">
        <w:rPr>
          <w:rStyle w:val="NumberedparaChar"/>
        </w:rPr>
        <w:t>technology</w:t>
      </w:r>
      <w:r w:rsidR="00447AFB">
        <w:rPr>
          <w:rStyle w:val="NumberedparaChar"/>
        </w:rPr>
        <w:t xml:space="preserve"> </w:t>
      </w:r>
      <w:r w:rsidR="00387CF6">
        <w:rPr>
          <w:rStyle w:val="NumberedparaChar"/>
        </w:rPr>
        <w:t>appraisal</w:t>
      </w:r>
      <w:r w:rsidR="00447AFB">
        <w:rPr>
          <w:rStyle w:val="NumberedparaChar"/>
        </w:rPr>
        <w:t xml:space="preserve"> programme. He updated the </w:t>
      </w:r>
      <w:r w:rsidR="00387CF6">
        <w:rPr>
          <w:rStyle w:val="NumberedparaChar"/>
        </w:rPr>
        <w:t>Board</w:t>
      </w:r>
      <w:r w:rsidR="00447AFB">
        <w:rPr>
          <w:rStyle w:val="NumberedparaChar"/>
        </w:rPr>
        <w:t xml:space="preserve"> on the </w:t>
      </w:r>
      <w:r w:rsidR="00387CF6">
        <w:rPr>
          <w:rStyle w:val="NumberedparaChar"/>
        </w:rPr>
        <w:t>take-up</w:t>
      </w:r>
      <w:r w:rsidR="00447AFB">
        <w:rPr>
          <w:rStyle w:val="NumberedparaChar"/>
        </w:rPr>
        <w:t xml:space="preserve"> of NICE Scientific Advice’s free advice for </w:t>
      </w:r>
      <w:r w:rsidR="00447AFB" w:rsidRPr="00447AFB">
        <w:rPr>
          <w:rStyle w:val="NumberedparaChar"/>
        </w:rPr>
        <w:t xml:space="preserve">developers of diagnostics </w:t>
      </w:r>
      <w:r w:rsidR="0052117E">
        <w:rPr>
          <w:rStyle w:val="NumberedparaChar"/>
        </w:rPr>
        <w:t>and</w:t>
      </w:r>
      <w:r w:rsidR="00447AFB" w:rsidRPr="00447AFB">
        <w:rPr>
          <w:rStyle w:val="NumberedparaChar"/>
        </w:rPr>
        <w:t xml:space="preserve"> therapeutics targeting COVID-19</w:t>
      </w:r>
      <w:r w:rsidR="00447AFB">
        <w:rPr>
          <w:rStyle w:val="NumberedparaChar"/>
        </w:rPr>
        <w:t xml:space="preserve"> and </w:t>
      </w:r>
      <w:r w:rsidR="00D26B0A">
        <w:rPr>
          <w:rStyle w:val="NumberedparaChar"/>
        </w:rPr>
        <w:t>noted this offer will continue and be kept under review.</w:t>
      </w:r>
      <w:r w:rsidR="00447AFB">
        <w:rPr>
          <w:rStyle w:val="NumberedparaChar"/>
        </w:rPr>
        <w:t xml:space="preserve"> </w:t>
      </w:r>
      <w:r w:rsidR="00D26B0A">
        <w:rPr>
          <w:rStyle w:val="NumberedparaChar"/>
        </w:rPr>
        <w:t xml:space="preserve">In response to a question from the audience, Meindert stated that he believed the current positive </w:t>
      </w:r>
      <w:r w:rsidR="00B775CF">
        <w:rPr>
          <w:rStyle w:val="NumberedparaChar"/>
        </w:rPr>
        <w:t>collaboration</w:t>
      </w:r>
      <w:r w:rsidR="00D26B0A">
        <w:rPr>
          <w:rStyle w:val="NumberedparaChar"/>
        </w:rPr>
        <w:t xml:space="preserve"> with NICE’s European </w:t>
      </w:r>
      <w:r w:rsidR="00B775CF">
        <w:rPr>
          <w:rStyle w:val="NumberedparaChar"/>
        </w:rPr>
        <w:t>counterparts</w:t>
      </w:r>
      <w:r w:rsidR="00D26B0A">
        <w:rPr>
          <w:rStyle w:val="NumberedparaChar"/>
        </w:rPr>
        <w:t xml:space="preserve"> would continue </w:t>
      </w:r>
      <w:r w:rsidR="00415AC0">
        <w:rPr>
          <w:rStyle w:val="NumberedparaChar"/>
        </w:rPr>
        <w:t xml:space="preserve">when the UK’s transition agreement with the EU ends </w:t>
      </w:r>
      <w:r w:rsidR="00D26B0A">
        <w:rPr>
          <w:rStyle w:val="NumberedparaChar"/>
        </w:rPr>
        <w:t>on 31 December 2020.</w:t>
      </w:r>
    </w:p>
    <w:p w14:paraId="2F83BC4B" w14:textId="77777777" w:rsidR="009800EC" w:rsidRDefault="009800EC" w:rsidP="009800EC"/>
    <w:p w14:paraId="6BDB4E54" w14:textId="34E35850" w:rsidR="009800EC" w:rsidRPr="00D26B0A" w:rsidRDefault="009800EC" w:rsidP="009800EC">
      <w:pPr>
        <w:pStyle w:val="Numberedpara"/>
        <w:rPr>
          <w:rFonts w:eastAsia="Arial Unicode MS" w:hAnsi="Arial Unicode MS"/>
          <w:b/>
          <w:color w:val="auto"/>
          <w:u w:color="000000"/>
        </w:rPr>
      </w:pPr>
      <w:r w:rsidRPr="00075A1E">
        <w:rPr>
          <w:color w:val="auto"/>
        </w:rPr>
        <w:t xml:space="preserve">The Board received the report. </w:t>
      </w:r>
    </w:p>
    <w:p w14:paraId="5758D87C" w14:textId="35188046" w:rsidR="009800EC" w:rsidRDefault="009800EC" w:rsidP="009800EC"/>
    <w:p w14:paraId="7E1B474A" w14:textId="30662253" w:rsidR="008103FD" w:rsidRDefault="008103FD" w:rsidP="008103FD">
      <w:pPr>
        <w:pStyle w:val="Heading1"/>
      </w:pPr>
      <w:r>
        <w:t>20/082 Digital, Information and Technology Directorate progress report</w:t>
      </w:r>
    </w:p>
    <w:p w14:paraId="778ADB30" w14:textId="77777777" w:rsidR="008103FD" w:rsidRDefault="008103FD" w:rsidP="008103FD"/>
    <w:p w14:paraId="0980C3B9" w14:textId="103F3DD2" w:rsidR="009B25CB" w:rsidRDefault="008103FD" w:rsidP="009B25CB">
      <w:pPr>
        <w:pStyle w:val="Numberedpara"/>
      </w:pPr>
      <w:r>
        <w:t xml:space="preserve">Alexia Tonnel presented the </w:t>
      </w:r>
      <w:r w:rsidR="00D54815">
        <w:t xml:space="preserve">first report from the </w:t>
      </w:r>
      <w:r>
        <w:t>Digital, Information and Technology Directorate</w:t>
      </w:r>
      <w:r w:rsidR="00D54815">
        <w:t xml:space="preserve">, which was </w:t>
      </w:r>
      <w:r w:rsidR="00B775CF">
        <w:t>formally</w:t>
      </w:r>
      <w:r w:rsidR="00D54815">
        <w:t xml:space="preserve"> established on 1 </w:t>
      </w:r>
      <w:r w:rsidR="00B775CF">
        <w:t>September</w:t>
      </w:r>
      <w:r w:rsidR="00D54815">
        <w:t xml:space="preserve"> 2020</w:t>
      </w:r>
      <w:r w:rsidR="0052117E">
        <w:t xml:space="preserve"> by </w:t>
      </w:r>
      <w:r w:rsidR="00D54815">
        <w:t xml:space="preserve">bringing together the </w:t>
      </w:r>
      <w:r w:rsidR="0016056B">
        <w:t>d</w:t>
      </w:r>
      <w:r w:rsidR="00D54815">
        <w:t xml:space="preserve">igital </w:t>
      </w:r>
      <w:r w:rsidR="0016056B">
        <w:t>s</w:t>
      </w:r>
      <w:r w:rsidR="00B775CF">
        <w:t>ervices</w:t>
      </w:r>
      <w:r w:rsidR="00D54815">
        <w:t xml:space="preserve"> and IT teams. Alexia summarised the teams’ key activities in </w:t>
      </w:r>
      <w:r w:rsidR="00B775CF">
        <w:t>July</w:t>
      </w:r>
      <w:r w:rsidR="00D54815">
        <w:t xml:space="preserve"> and </w:t>
      </w:r>
      <w:proofErr w:type="gramStart"/>
      <w:r w:rsidR="00D54815">
        <w:t>A</w:t>
      </w:r>
      <w:r w:rsidR="009B25CB">
        <w:t>u</w:t>
      </w:r>
      <w:r w:rsidR="00D54815">
        <w:t>gust</w:t>
      </w:r>
      <w:r w:rsidR="0052117E">
        <w:t>,</w:t>
      </w:r>
      <w:r w:rsidR="009B25CB">
        <w:t xml:space="preserve"> and</w:t>
      </w:r>
      <w:proofErr w:type="gramEnd"/>
      <w:r w:rsidR="009B25CB">
        <w:t xml:space="preserve"> </w:t>
      </w:r>
      <w:r w:rsidR="00B775CF">
        <w:t>highlighted</w:t>
      </w:r>
      <w:r w:rsidR="009B25CB">
        <w:t xml:space="preserve"> the significant </w:t>
      </w:r>
      <w:r w:rsidR="00B775CF">
        <w:t>reorganisation</w:t>
      </w:r>
      <w:r w:rsidR="009B25CB">
        <w:t xml:space="preserve"> to create the new directorate structure was now complete</w:t>
      </w:r>
      <w:r w:rsidR="00D54815">
        <w:t>.</w:t>
      </w:r>
    </w:p>
    <w:p w14:paraId="79CF1AAF" w14:textId="77777777" w:rsidR="009B25CB" w:rsidRDefault="009B25CB" w:rsidP="009B25CB">
      <w:pPr>
        <w:pStyle w:val="Numberedpara"/>
        <w:numPr>
          <w:ilvl w:val="0"/>
          <w:numId w:val="0"/>
        </w:numPr>
        <w:ind w:left="567"/>
      </w:pPr>
    </w:p>
    <w:p w14:paraId="4275A35E" w14:textId="1B31912D" w:rsidR="003C7623" w:rsidRDefault="003C7623" w:rsidP="009B25CB">
      <w:pPr>
        <w:pStyle w:val="Numberedpara"/>
      </w:pPr>
      <w:r>
        <w:t xml:space="preserve">Board members asked about the actions taken to mitigate the risks around remote working and </w:t>
      </w:r>
      <w:r w:rsidR="0052117E">
        <w:t>for the outcome of</w:t>
      </w:r>
      <w:r>
        <w:t xml:space="preserve"> the </w:t>
      </w:r>
      <w:r w:rsidR="000279E9">
        <w:t xml:space="preserve">latest </w:t>
      </w:r>
      <w:r w:rsidR="0052117E">
        <w:t xml:space="preserve">round of </w:t>
      </w:r>
      <w:r>
        <w:t xml:space="preserve">penetration testing. Alexia highlighted the training </w:t>
      </w:r>
      <w:r w:rsidR="00390567">
        <w:t>for staff on</w:t>
      </w:r>
      <w:r>
        <w:t xml:space="preserve"> the use of MS Teams </w:t>
      </w:r>
      <w:r w:rsidR="00B775CF">
        <w:t>and</w:t>
      </w:r>
      <w:r>
        <w:t xml:space="preserve"> Zoom</w:t>
      </w:r>
      <w:r w:rsidR="00390567">
        <w:t xml:space="preserve">, and the controls around their use. Changes have been made to the network to take account of the current working arrangements, including </w:t>
      </w:r>
      <w:r w:rsidR="00B775CF">
        <w:t>remote</w:t>
      </w:r>
      <w:r w:rsidR="00390567">
        <w:t xml:space="preserve"> monitoring. </w:t>
      </w:r>
      <w:r w:rsidR="00B775CF">
        <w:t>Penetration</w:t>
      </w:r>
      <w:r w:rsidR="00390567">
        <w:t xml:space="preserve"> testing is undertaken regularly, </w:t>
      </w:r>
      <w:r w:rsidR="00415AC0">
        <w:t xml:space="preserve">and </w:t>
      </w:r>
      <w:r w:rsidR="00390567">
        <w:t xml:space="preserve">the latest tests </w:t>
      </w:r>
      <w:r w:rsidR="00415AC0">
        <w:t xml:space="preserve">did </w:t>
      </w:r>
      <w:r w:rsidR="00390567">
        <w:t xml:space="preserve">not </w:t>
      </w:r>
      <w:r w:rsidR="00415AC0">
        <w:t>identify</w:t>
      </w:r>
      <w:r w:rsidR="00390567">
        <w:t xml:space="preserve"> any issues of concern.</w:t>
      </w:r>
    </w:p>
    <w:p w14:paraId="36091BE6" w14:textId="77777777" w:rsidR="003C7623" w:rsidRDefault="003C7623" w:rsidP="003C7623">
      <w:pPr>
        <w:pStyle w:val="ListParagraph"/>
      </w:pPr>
    </w:p>
    <w:p w14:paraId="4D18878D" w14:textId="38B07E90" w:rsidR="008103FD" w:rsidRPr="00390567" w:rsidRDefault="008103FD" w:rsidP="008103FD">
      <w:pPr>
        <w:pStyle w:val="Numberedpara"/>
        <w:rPr>
          <w:rFonts w:eastAsia="Arial Unicode MS" w:hAnsi="Arial Unicode MS"/>
          <w:b/>
          <w:color w:val="auto"/>
          <w:u w:color="000000"/>
        </w:rPr>
      </w:pPr>
      <w:r w:rsidRPr="00075A1E">
        <w:rPr>
          <w:color w:val="auto"/>
        </w:rPr>
        <w:t xml:space="preserve">The Board received the report. </w:t>
      </w:r>
    </w:p>
    <w:p w14:paraId="632B7D3A" w14:textId="77777777" w:rsidR="00390567" w:rsidRDefault="00390567" w:rsidP="00390567">
      <w:pPr>
        <w:pStyle w:val="ListParagraph"/>
        <w:rPr>
          <w:rFonts w:eastAsia="Arial Unicode MS" w:hAnsi="Arial Unicode MS"/>
          <w:b/>
          <w:u w:color="000000"/>
        </w:rPr>
      </w:pPr>
    </w:p>
    <w:p w14:paraId="65F42B3C" w14:textId="3AE86FB7" w:rsidR="00390567" w:rsidRPr="000F70A4" w:rsidRDefault="00390567" w:rsidP="000F70A4">
      <w:pPr>
        <w:pStyle w:val="Numberedpara"/>
        <w:rPr>
          <w:rFonts w:eastAsia="Arial Unicode MS"/>
        </w:rPr>
      </w:pPr>
      <w:r w:rsidRPr="000F70A4">
        <w:rPr>
          <w:rFonts w:eastAsia="Arial Unicode MS"/>
        </w:rPr>
        <w:lastRenderedPageBreak/>
        <w:t xml:space="preserve">In response to a question </w:t>
      </w:r>
      <w:r w:rsidR="00B775CF" w:rsidRPr="000F70A4">
        <w:rPr>
          <w:rFonts w:eastAsia="Arial Unicode MS"/>
        </w:rPr>
        <w:t>from</w:t>
      </w:r>
      <w:r w:rsidRPr="000F70A4">
        <w:rPr>
          <w:rFonts w:eastAsia="Arial Unicode MS"/>
        </w:rPr>
        <w:t xml:space="preserve"> the </w:t>
      </w:r>
      <w:r w:rsidR="00C14C4A" w:rsidRPr="000F70A4">
        <w:rPr>
          <w:rFonts w:eastAsia="Arial Unicode MS"/>
        </w:rPr>
        <w:t>audience</w:t>
      </w:r>
      <w:r w:rsidRPr="000F70A4">
        <w:rPr>
          <w:rFonts w:eastAsia="Arial Unicode MS"/>
        </w:rPr>
        <w:t xml:space="preserve">, Alexia </w:t>
      </w:r>
      <w:r w:rsidR="002525B6" w:rsidRPr="000F70A4">
        <w:rPr>
          <w:rFonts w:eastAsia="Arial Unicode MS"/>
        </w:rPr>
        <w:t xml:space="preserve">stated that accessibility assessments have been undertaken on </w:t>
      </w:r>
      <w:r w:rsidR="00C14C4A" w:rsidRPr="000F70A4">
        <w:rPr>
          <w:rFonts w:eastAsia="Arial Unicode MS"/>
        </w:rPr>
        <w:t>NICE’s</w:t>
      </w:r>
      <w:r w:rsidR="002525B6" w:rsidRPr="000F70A4">
        <w:rPr>
          <w:rFonts w:eastAsia="Arial Unicode MS"/>
        </w:rPr>
        <w:t xml:space="preserve"> digital </w:t>
      </w:r>
      <w:r w:rsidR="00B775CF" w:rsidRPr="000F70A4">
        <w:rPr>
          <w:rFonts w:eastAsia="Arial Unicode MS"/>
        </w:rPr>
        <w:t>services</w:t>
      </w:r>
      <w:r w:rsidR="002525B6" w:rsidRPr="000F70A4">
        <w:rPr>
          <w:rFonts w:eastAsia="Arial Unicode MS"/>
        </w:rPr>
        <w:t xml:space="preserve"> and the team are reviewing and acting upon the results, taking a proportionate response.</w:t>
      </w:r>
    </w:p>
    <w:p w14:paraId="7924BBEB" w14:textId="77777777" w:rsidR="008103FD" w:rsidRDefault="008103FD" w:rsidP="009800EC">
      <w:pPr>
        <w:pStyle w:val="Heading1"/>
      </w:pPr>
    </w:p>
    <w:p w14:paraId="61808C22" w14:textId="7FB72A8F" w:rsidR="008103FD" w:rsidRDefault="0011040D" w:rsidP="009800EC">
      <w:pPr>
        <w:pStyle w:val="Heading1"/>
      </w:pPr>
      <w:r>
        <w:t>20/083 Science, Evidence and Analytics progress report</w:t>
      </w:r>
    </w:p>
    <w:p w14:paraId="30E8B7A6" w14:textId="6ADA1885" w:rsidR="0011040D" w:rsidRDefault="0011040D" w:rsidP="0011040D"/>
    <w:p w14:paraId="7CAD6349" w14:textId="629306FC" w:rsidR="00FF1A89" w:rsidRDefault="007B18DB" w:rsidP="0011040D">
      <w:pPr>
        <w:pStyle w:val="Numberedpara"/>
      </w:pPr>
      <w:r>
        <w:t xml:space="preserve">Felix Greaves presented the first </w:t>
      </w:r>
      <w:r w:rsidR="00A05BC2">
        <w:t>report</w:t>
      </w:r>
      <w:r>
        <w:t xml:space="preserve"> from the Science, Evidence and Analytics Direct</w:t>
      </w:r>
      <w:r w:rsidR="008F56E9">
        <w:t>orate</w:t>
      </w:r>
      <w:r w:rsidR="00A05BC2">
        <w:t xml:space="preserve"> that was established on 1 September 2020 by bringing together the information resources, data and analytics, and science policy and research teams</w:t>
      </w:r>
      <w:r w:rsidR="008F56E9">
        <w:t xml:space="preserve">. </w:t>
      </w:r>
      <w:r w:rsidR="00FA64B1">
        <w:t>Felix summarised the innovative work underway across these teams</w:t>
      </w:r>
      <w:r w:rsidR="00FF1A89">
        <w:t xml:space="preserve">, which includes supporting guidance </w:t>
      </w:r>
      <w:r w:rsidR="00B775CF">
        <w:t>production</w:t>
      </w:r>
      <w:r w:rsidR="00FF1A89">
        <w:t xml:space="preserve"> and working </w:t>
      </w:r>
      <w:r w:rsidR="00B775CF">
        <w:t>with</w:t>
      </w:r>
      <w:r w:rsidR="00FF1A89">
        <w:t xml:space="preserve"> national and international partners on methodological </w:t>
      </w:r>
      <w:r w:rsidR="00B775CF">
        <w:t>developments</w:t>
      </w:r>
      <w:r w:rsidR="00FF1A89">
        <w:t>.</w:t>
      </w:r>
    </w:p>
    <w:p w14:paraId="43FF3297" w14:textId="77777777" w:rsidR="00FF1A89" w:rsidRDefault="00FF1A89" w:rsidP="00FF1A89">
      <w:pPr>
        <w:pStyle w:val="Numberedpara"/>
        <w:numPr>
          <w:ilvl w:val="0"/>
          <w:numId w:val="0"/>
        </w:numPr>
        <w:ind w:left="567"/>
      </w:pPr>
    </w:p>
    <w:p w14:paraId="4BEB8F84" w14:textId="75A9AE6F" w:rsidR="0011040D" w:rsidRDefault="00FF1A89" w:rsidP="0011040D">
      <w:pPr>
        <w:pStyle w:val="Numberedpara"/>
      </w:pPr>
      <w:r>
        <w:t xml:space="preserve">The Board discussed </w:t>
      </w:r>
      <w:r w:rsidR="001904A1">
        <w:t xml:space="preserve">the impact </w:t>
      </w:r>
      <w:r w:rsidR="00C35F5F">
        <w:t>on the licen</w:t>
      </w:r>
      <w:r w:rsidR="00072FDA">
        <w:t>s</w:t>
      </w:r>
      <w:r w:rsidR="00C35F5F">
        <w:t xml:space="preserve">ing and regulatory framework </w:t>
      </w:r>
      <w:r w:rsidR="001904A1">
        <w:t xml:space="preserve">of the end of the </w:t>
      </w:r>
      <w:r w:rsidR="00C14C4A">
        <w:t xml:space="preserve">UK-EU transition </w:t>
      </w:r>
      <w:r w:rsidR="001904A1">
        <w:t xml:space="preserve">agreement. Gill Leng stated that in </w:t>
      </w:r>
      <w:r w:rsidR="00B775CF">
        <w:t>the</w:t>
      </w:r>
      <w:r w:rsidR="001904A1">
        <w:t xml:space="preserve"> short-term</w:t>
      </w:r>
      <w:r w:rsidR="00C14C4A">
        <w:t xml:space="preserve"> the disruption should be minimal as </w:t>
      </w:r>
      <w:r w:rsidR="001904A1">
        <w:t>the</w:t>
      </w:r>
      <w:r w:rsidR="00B15B19">
        <w:t xml:space="preserve"> </w:t>
      </w:r>
      <w:r w:rsidR="00B775CF">
        <w:t>latest</w:t>
      </w:r>
      <w:r w:rsidR="00B15B19">
        <w:t xml:space="preserve"> arrangements published by the MHRA align with NICE’s </w:t>
      </w:r>
      <w:r w:rsidR="00B775CF">
        <w:t>processes</w:t>
      </w:r>
      <w:r w:rsidR="00B15B19">
        <w:t xml:space="preserve">. </w:t>
      </w:r>
      <w:r w:rsidR="00AD1A64">
        <w:t xml:space="preserve">The two organisations </w:t>
      </w:r>
      <w:r w:rsidR="00B775CF">
        <w:t>continue</w:t>
      </w:r>
      <w:r w:rsidR="00AD1A64">
        <w:t xml:space="preserve"> to work closely </w:t>
      </w:r>
      <w:r w:rsidR="001904A1" w:rsidRPr="001904A1">
        <w:t xml:space="preserve">on the development of new medicines regulatory arrangements </w:t>
      </w:r>
      <w:r w:rsidR="00AD1A64">
        <w:t>for the longer-term with the a</w:t>
      </w:r>
      <w:r w:rsidR="001904A1">
        <w:t xml:space="preserve">im of </w:t>
      </w:r>
      <w:r w:rsidR="00B775CF">
        <w:t>establishing</w:t>
      </w:r>
      <w:r w:rsidR="001904A1">
        <w:t xml:space="preserve"> a </w:t>
      </w:r>
      <w:r w:rsidR="001904A1" w:rsidRPr="001904A1">
        <w:t>novel innovative licensing and access pathway</w:t>
      </w:r>
      <w:r w:rsidR="00472432">
        <w:t xml:space="preserve"> in the UK</w:t>
      </w:r>
      <w:r w:rsidR="001904A1">
        <w:t xml:space="preserve">. </w:t>
      </w:r>
      <w:r w:rsidR="00AD1A64">
        <w:t xml:space="preserve">The </w:t>
      </w:r>
      <w:r w:rsidR="00B775CF">
        <w:t>Board</w:t>
      </w:r>
      <w:r w:rsidR="00AD1A64">
        <w:t xml:space="preserve"> noted that a </w:t>
      </w:r>
      <w:r w:rsidR="00B775CF">
        <w:t>statement</w:t>
      </w:r>
      <w:r w:rsidR="00AD1A64">
        <w:t xml:space="preserve"> on the impact</w:t>
      </w:r>
      <w:r w:rsidR="0026710B">
        <w:t xml:space="preserve"> on NICE</w:t>
      </w:r>
      <w:r w:rsidR="00AD1A64">
        <w:t xml:space="preserve"> of the end of the </w:t>
      </w:r>
      <w:r w:rsidR="00472432">
        <w:t xml:space="preserve">transition </w:t>
      </w:r>
      <w:r w:rsidR="00B775CF">
        <w:t>agreement</w:t>
      </w:r>
      <w:r w:rsidR="0026710B">
        <w:t xml:space="preserve"> </w:t>
      </w:r>
      <w:r w:rsidR="00AD1A64">
        <w:t xml:space="preserve">is being </w:t>
      </w:r>
      <w:r w:rsidR="00B775CF">
        <w:t>prepared</w:t>
      </w:r>
      <w:r w:rsidR="00AD1A64">
        <w:t xml:space="preserve"> for the NICE website, </w:t>
      </w:r>
      <w:r w:rsidR="003667FD">
        <w:t xml:space="preserve">which would be shared with the </w:t>
      </w:r>
      <w:r w:rsidR="00B775CF">
        <w:t>Board</w:t>
      </w:r>
      <w:r w:rsidR="003667FD">
        <w:t xml:space="preserve"> </w:t>
      </w:r>
      <w:r w:rsidR="00B775CF">
        <w:t>prior</w:t>
      </w:r>
      <w:r w:rsidR="003667FD">
        <w:t xml:space="preserve"> to </w:t>
      </w:r>
      <w:r w:rsidR="00B775CF">
        <w:t>publication</w:t>
      </w:r>
      <w:r w:rsidR="00321102">
        <w:t xml:space="preserve"> in October</w:t>
      </w:r>
      <w:r w:rsidR="003667FD">
        <w:t xml:space="preserve">. </w:t>
      </w:r>
    </w:p>
    <w:p w14:paraId="6D96AF2A" w14:textId="77777777" w:rsidR="003667FD" w:rsidRDefault="003667FD" w:rsidP="003667FD">
      <w:pPr>
        <w:pStyle w:val="ListParagraph"/>
      </w:pPr>
    </w:p>
    <w:p w14:paraId="5EDA08F6" w14:textId="3CAB2D51" w:rsidR="003667FD" w:rsidRPr="0011040D" w:rsidRDefault="003667FD" w:rsidP="003667FD">
      <w:pPr>
        <w:pStyle w:val="Boardactions"/>
      </w:pPr>
      <w:r>
        <w:t>ACTION: Jane Gizbert</w:t>
      </w:r>
    </w:p>
    <w:p w14:paraId="08F0A460" w14:textId="1FE98E45" w:rsidR="008103FD" w:rsidRDefault="008103FD" w:rsidP="009800EC">
      <w:pPr>
        <w:pStyle w:val="Heading1"/>
      </w:pPr>
    </w:p>
    <w:p w14:paraId="33BE63C0" w14:textId="77777777" w:rsidR="008F56E9" w:rsidRPr="00075A1E" w:rsidRDefault="008F56E9" w:rsidP="008F56E9">
      <w:pPr>
        <w:pStyle w:val="Numberedpara"/>
        <w:rPr>
          <w:rFonts w:eastAsia="Arial Unicode MS" w:hAnsi="Arial Unicode MS"/>
          <w:b/>
          <w:color w:val="auto"/>
          <w:u w:color="000000"/>
        </w:rPr>
      </w:pPr>
      <w:r w:rsidRPr="00075A1E">
        <w:rPr>
          <w:color w:val="auto"/>
        </w:rPr>
        <w:t xml:space="preserve">The Board received the report. </w:t>
      </w:r>
    </w:p>
    <w:p w14:paraId="5E03AF74" w14:textId="4E6ECC6E" w:rsidR="0011040D" w:rsidRDefault="0011040D" w:rsidP="0011040D"/>
    <w:p w14:paraId="688F4EAA" w14:textId="3351A59C" w:rsidR="0011040D" w:rsidRDefault="0011040D" w:rsidP="0011040D">
      <w:pPr>
        <w:pStyle w:val="Heading1"/>
      </w:pPr>
      <w:r>
        <w:t>20/084 Health and Social Care Directorate progress report</w:t>
      </w:r>
    </w:p>
    <w:p w14:paraId="5CC9B79B" w14:textId="77777777" w:rsidR="0011040D" w:rsidRDefault="0011040D" w:rsidP="0011040D"/>
    <w:p w14:paraId="4195AC12" w14:textId="724C900A" w:rsidR="0011040D" w:rsidRDefault="0011040D" w:rsidP="0011040D">
      <w:pPr>
        <w:pStyle w:val="Numberedpara"/>
      </w:pPr>
      <w:r>
        <w:t xml:space="preserve">Judith Richardson presented the </w:t>
      </w:r>
      <w:r w:rsidRPr="004D2263">
        <w:t xml:space="preserve">update on key issues and developments in the </w:t>
      </w:r>
      <w:r>
        <w:t>Health and Social Care Directorate</w:t>
      </w:r>
      <w:r w:rsidRPr="004D2263">
        <w:t xml:space="preserve"> in </w:t>
      </w:r>
      <w:r w:rsidR="008F56E9">
        <w:t>July and August</w:t>
      </w:r>
      <w:r w:rsidRPr="004D2263">
        <w:t xml:space="preserve"> 2020</w:t>
      </w:r>
      <w:r w:rsidR="00106246">
        <w:t xml:space="preserve">, and noted that </w:t>
      </w:r>
      <w:r w:rsidR="00A576FA">
        <w:t xml:space="preserve"> </w:t>
      </w:r>
      <w:r w:rsidR="00A576FA" w:rsidRPr="00A576FA">
        <w:t xml:space="preserve">most of </w:t>
      </w:r>
      <w:r w:rsidR="00A576FA">
        <w:t xml:space="preserve">the Directorate’s work </w:t>
      </w:r>
      <w:r w:rsidR="00106246">
        <w:t xml:space="preserve">in this period </w:t>
      </w:r>
      <w:r w:rsidR="00A576FA" w:rsidRPr="00A576FA">
        <w:t>has been</w:t>
      </w:r>
      <w:r w:rsidR="00106246">
        <w:t xml:space="preserve"> to</w:t>
      </w:r>
      <w:r w:rsidR="00A576FA" w:rsidRPr="00A576FA">
        <w:t xml:space="preserve"> support the health and care system to use </w:t>
      </w:r>
      <w:r w:rsidR="00A576FA">
        <w:t xml:space="preserve">NICE’s </w:t>
      </w:r>
      <w:r w:rsidR="00A576FA" w:rsidRPr="00A576FA">
        <w:t>guidance, quality standards and advice</w:t>
      </w:r>
      <w:r w:rsidR="00A576FA">
        <w:t xml:space="preserve">. Following the questions at the last Board meeting, Judith </w:t>
      </w:r>
      <w:r w:rsidR="00B775CF">
        <w:t>highlighted</w:t>
      </w:r>
      <w:r w:rsidR="00A576FA">
        <w:t xml:space="preserve"> the support for the social care sector </w:t>
      </w:r>
      <w:r w:rsidR="00B775CF">
        <w:t>and</w:t>
      </w:r>
      <w:r w:rsidR="00A576FA">
        <w:t xml:space="preserve"> the </w:t>
      </w:r>
      <w:r w:rsidR="00B6573F">
        <w:t>engagement</w:t>
      </w:r>
      <w:r w:rsidR="00A576FA">
        <w:t xml:space="preserve"> with the Care </w:t>
      </w:r>
      <w:r w:rsidR="00B775CF">
        <w:t>Quality</w:t>
      </w:r>
      <w:r w:rsidR="00A576FA">
        <w:t xml:space="preserve"> </w:t>
      </w:r>
      <w:r w:rsidR="00B775CF">
        <w:t>Commission</w:t>
      </w:r>
      <w:r w:rsidR="00A576FA">
        <w:t xml:space="preserve"> (CQC) to reference NICE’s products in the CQC’s emergency support framework. </w:t>
      </w:r>
    </w:p>
    <w:p w14:paraId="40C83568" w14:textId="77777777" w:rsidR="006E1526" w:rsidRDefault="006E1526" w:rsidP="006E1526">
      <w:pPr>
        <w:pStyle w:val="Numberedpara"/>
        <w:numPr>
          <w:ilvl w:val="0"/>
          <w:numId w:val="0"/>
        </w:numPr>
        <w:ind w:left="567"/>
      </w:pPr>
    </w:p>
    <w:p w14:paraId="691F7552" w14:textId="0E28B693" w:rsidR="006E1526" w:rsidRDefault="00A034AB" w:rsidP="0011040D">
      <w:pPr>
        <w:pStyle w:val="Numberedpara"/>
      </w:pPr>
      <w:r>
        <w:t xml:space="preserve">The Board discussed NICE’s ongoing </w:t>
      </w:r>
      <w:r w:rsidR="00AB677F">
        <w:t>engagement</w:t>
      </w:r>
      <w:r>
        <w:t xml:space="preserve"> with the social care sector</w:t>
      </w:r>
      <w:r w:rsidR="00C35F5F">
        <w:t xml:space="preserve">, and the </w:t>
      </w:r>
      <w:r w:rsidR="00C35F5F" w:rsidRPr="00FE4040">
        <w:t xml:space="preserve">review </w:t>
      </w:r>
      <w:r w:rsidR="00C35F5F">
        <w:t xml:space="preserve">of quality standards </w:t>
      </w:r>
      <w:r w:rsidR="00C35F5F" w:rsidRPr="00FE4040">
        <w:t xml:space="preserve">to ensure </w:t>
      </w:r>
      <w:r w:rsidR="00C35F5F">
        <w:t xml:space="preserve">they </w:t>
      </w:r>
      <w:r w:rsidR="00C35F5F" w:rsidRPr="00FE4040">
        <w:t>remain suitable and accurate during the COVID-19 pandemic</w:t>
      </w:r>
      <w:r w:rsidR="00C35F5F">
        <w:t xml:space="preserve">. </w:t>
      </w:r>
      <w:r w:rsidR="00FE3C48">
        <w:t xml:space="preserve">Judith confirmed that </w:t>
      </w:r>
      <w:r w:rsidR="00CA037E">
        <w:t xml:space="preserve">the review did not lead to changes to the quality statements, </w:t>
      </w:r>
      <w:r w:rsidR="00B775CF">
        <w:t>but</w:t>
      </w:r>
      <w:r w:rsidR="00FE3C48">
        <w:t xml:space="preserve"> some of the supporting narrative has been updated to reflect the changed circumstances for their implementation.</w:t>
      </w:r>
    </w:p>
    <w:p w14:paraId="388F0870" w14:textId="6243849B" w:rsidR="008F56E9" w:rsidRDefault="008F56E9" w:rsidP="008F56E9">
      <w:pPr>
        <w:pStyle w:val="Numberedpara"/>
        <w:numPr>
          <w:ilvl w:val="0"/>
          <w:numId w:val="0"/>
        </w:numPr>
        <w:ind w:left="567" w:hanging="567"/>
      </w:pPr>
    </w:p>
    <w:p w14:paraId="534318EE" w14:textId="19C1B512" w:rsidR="008F56E9" w:rsidRDefault="008F56E9" w:rsidP="008F56E9">
      <w:pPr>
        <w:pStyle w:val="Numberedpara"/>
      </w:pPr>
      <w:r w:rsidRPr="00075A1E">
        <w:t xml:space="preserve">The </w:t>
      </w:r>
      <w:r w:rsidRPr="008F56E9">
        <w:t>Board</w:t>
      </w:r>
      <w:r w:rsidRPr="00075A1E">
        <w:t xml:space="preserve"> received the report</w:t>
      </w:r>
      <w:r w:rsidR="00FE3C48">
        <w:t xml:space="preserve"> and requested an update on the engagement with the </w:t>
      </w:r>
      <w:r w:rsidR="00FE3C48" w:rsidRPr="00FE3C48">
        <w:t>Association of Directors of Adult Social Services in England</w:t>
      </w:r>
      <w:r w:rsidR="00FE3C48">
        <w:t xml:space="preserve"> and Skills for Care.</w:t>
      </w:r>
    </w:p>
    <w:p w14:paraId="77476A54" w14:textId="77777777" w:rsidR="00FE3C48" w:rsidRDefault="00FE3C48" w:rsidP="00FE3C48">
      <w:pPr>
        <w:pStyle w:val="ListParagraph"/>
      </w:pPr>
    </w:p>
    <w:p w14:paraId="20690090" w14:textId="67A4178F" w:rsidR="00FE3C48" w:rsidRDefault="00FE3C48" w:rsidP="00FE3C48">
      <w:pPr>
        <w:pStyle w:val="Boardactions"/>
      </w:pPr>
      <w:r>
        <w:t>ACTION: Judith Richardson</w:t>
      </w:r>
    </w:p>
    <w:p w14:paraId="0BA58942" w14:textId="77777777" w:rsidR="0011040D" w:rsidRPr="0011040D" w:rsidRDefault="0011040D" w:rsidP="0011040D"/>
    <w:p w14:paraId="0CDB2029" w14:textId="4A3CD073" w:rsidR="0011040D" w:rsidRPr="00075A1E" w:rsidRDefault="0011040D" w:rsidP="0011040D">
      <w:pPr>
        <w:pStyle w:val="Heading1"/>
        <w:rPr>
          <w:rFonts w:hAnsi="Arial"/>
        </w:rPr>
      </w:pPr>
      <w:r w:rsidRPr="00075A1E">
        <w:lastRenderedPageBreak/>
        <w:t>20/0</w:t>
      </w:r>
      <w:r>
        <w:t>85</w:t>
      </w:r>
      <w:r w:rsidRPr="00075A1E">
        <w:t xml:space="preserve"> Resources report</w:t>
      </w:r>
    </w:p>
    <w:p w14:paraId="4D6D821C" w14:textId="77777777" w:rsidR="0011040D" w:rsidRPr="00075A1E" w:rsidRDefault="0011040D" w:rsidP="0011040D">
      <w:pPr>
        <w:ind w:left="153"/>
        <w:jc w:val="both"/>
        <w:outlineLvl w:val="0"/>
        <w:rPr>
          <w:rFonts w:ascii="Arial" w:eastAsia="Arial Unicode MS" w:hAnsi="Arial Unicode MS"/>
          <w:color w:val="000000"/>
          <w:u w:color="000000"/>
        </w:rPr>
      </w:pPr>
    </w:p>
    <w:p w14:paraId="7D25555E" w14:textId="3457C55C" w:rsidR="0011040D" w:rsidRPr="005065FC" w:rsidRDefault="008F56E9" w:rsidP="005065FC">
      <w:pPr>
        <w:pStyle w:val="Numberedpara"/>
        <w:rPr>
          <w:rFonts w:eastAsia="Arial Unicode MS"/>
          <w:color w:val="auto"/>
        </w:rPr>
      </w:pPr>
      <w:r w:rsidRPr="000C67B6">
        <w:rPr>
          <w:rFonts w:eastAsia="Arial Unicode MS"/>
        </w:rPr>
        <w:t>Jennifer Howells</w:t>
      </w:r>
      <w:r w:rsidR="0011040D" w:rsidRPr="000C67B6">
        <w:rPr>
          <w:rFonts w:eastAsia="Arial Unicode MS"/>
        </w:rPr>
        <w:t xml:space="preserve"> presented the report which outlined the financial position </w:t>
      </w:r>
      <w:proofErr w:type="gramStart"/>
      <w:r w:rsidR="0011040D" w:rsidRPr="000C67B6">
        <w:rPr>
          <w:rFonts w:eastAsia="Arial Unicode MS"/>
        </w:rPr>
        <w:t>at</w:t>
      </w:r>
      <w:proofErr w:type="gramEnd"/>
      <w:r w:rsidR="0011040D" w:rsidRPr="000C67B6">
        <w:rPr>
          <w:rFonts w:eastAsia="Arial Unicode MS"/>
        </w:rPr>
        <w:t xml:space="preserve"> 31 </w:t>
      </w:r>
      <w:r w:rsidRPr="000C67B6">
        <w:rPr>
          <w:rFonts w:eastAsia="Arial Unicode MS"/>
        </w:rPr>
        <w:t xml:space="preserve">July </w:t>
      </w:r>
      <w:r w:rsidR="0011040D" w:rsidRPr="000C67B6">
        <w:rPr>
          <w:rFonts w:eastAsia="Arial Unicode MS"/>
        </w:rPr>
        <w:t>2020</w:t>
      </w:r>
      <w:r w:rsidRPr="000C67B6">
        <w:rPr>
          <w:rFonts w:eastAsia="Arial Unicode MS"/>
        </w:rPr>
        <w:t xml:space="preserve"> and provided an update on workforce developments. </w:t>
      </w:r>
      <w:r w:rsidR="008E7174" w:rsidRPr="000C67B6">
        <w:rPr>
          <w:rFonts w:eastAsia="Arial Unicode MS"/>
        </w:rPr>
        <w:t xml:space="preserve">At the end of July, there was an underspend of £0.9m with a </w:t>
      </w:r>
      <w:r w:rsidR="000C67B6" w:rsidRPr="000C67B6">
        <w:rPr>
          <w:rFonts w:eastAsia="Arial Unicode MS"/>
        </w:rPr>
        <w:t xml:space="preserve">forecast </w:t>
      </w:r>
      <w:r w:rsidR="00B775CF" w:rsidRPr="000C67B6">
        <w:rPr>
          <w:rFonts w:eastAsia="Arial Unicode MS"/>
        </w:rPr>
        <w:t>deficit</w:t>
      </w:r>
      <w:r w:rsidR="000C67B6" w:rsidRPr="000C67B6">
        <w:rPr>
          <w:rFonts w:eastAsia="Arial Unicode MS"/>
        </w:rPr>
        <w:t xml:space="preserve"> of £0.1m. However, since the report was produced the position has </w:t>
      </w:r>
      <w:r w:rsidR="00B775CF" w:rsidRPr="000C67B6">
        <w:rPr>
          <w:rFonts w:eastAsia="Arial Unicode MS"/>
        </w:rPr>
        <w:t>improved</w:t>
      </w:r>
      <w:r w:rsidR="000C67B6" w:rsidRPr="000C67B6">
        <w:rPr>
          <w:rFonts w:eastAsia="Arial Unicode MS"/>
        </w:rPr>
        <w:t xml:space="preserve"> with breakeven or a small </w:t>
      </w:r>
      <w:r w:rsidR="00B775CF" w:rsidRPr="000C67B6">
        <w:rPr>
          <w:rFonts w:eastAsia="Arial Unicode MS"/>
        </w:rPr>
        <w:t>surplus</w:t>
      </w:r>
      <w:r w:rsidR="000C67B6" w:rsidRPr="000C67B6">
        <w:rPr>
          <w:rFonts w:eastAsia="Arial Unicode MS"/>
        </w:rPr>
        <w:t xml:space="preserve"> </w:t>
      </w:r>
      <w:r w:rsidR="00B775CF" w:rsidRPr="000C67B6">
        <w:rPr>
          <w:rFonts w:eastAsia="Arial Unicode MS"/>
        </w:rPr>
        <w:t>forecast</w:t>
      </w:r>
      <w:r w:rsidR="000C67B6" w:rsidRPr="000C67B6">
        <w:rPr>
          <w:rFonts w:eastAsia="Arial Unicode MS"/>
        </w:rPr>
        <w:t xml:space="preserve"> – </w:t>
      </w:r>
      <w:r w:rsidR="00E15B32">
        <w:rPr>
          <w:rFonts w:eastAsia="Arial Unicode MS"/>
        </w:rPr>
        <w:t>although</w:t>
      </w:r>
      <w:r w:rsidR="000C67B6" w:rsidRPr="000C67B6">
        <w:rPr>
          <w:rFonts w:eastAsia="Arial Unicode MS"/>
        </w:rPr>
        <w:t xml:space="preserve"> there remains a </w:t>
      </w:r>
      <w:r w:rsidR="00B775CF" w:rsidRPr="000C67B6">
        <w:rPr>
          <w:rFonts w:eastAsia="Arial Unicode MS"/>
        </w:rPr>
        <w:t>significant</w:t>
      </w:r>
      <w:r w:rsidR="000C67B6" w:rsidRPr="000C67B6">
        <w:rPr>
          <w:rFonts w:eastAsia="Arial Unicode MS"/>
        </w:rPr>
        <w:t xml:space="preserve"> degree of uncertainty around the financial position. </w:t>
      </w:r>
      <w:r w:rsidR="00C35F5F">
        <w:rPr>
          <w:rFonts w:eastAsia="Arial Unicode MS"/>
        </w:rPr>
        <w:t xml:space="preserve">Jennifer noted that </w:t>
      </w:r>
      <w:r w:rsidR="005065FC">
        <w:rPr>
          <w:rFonts w:eastAsia="Arial Unicode MS"/>
        </w:rPr>
        <w:t xml:space="preserve">NICE is currently heavily engaged in the Government’s Comprehensive Spending Review </w:t>
      </w:r>
      <w:r w:rsidR="00C35F5F">
        <w:rPr>
          <w:rFonts w:eastAsia="Arial Unicode MS"/>
        </w:rPr>
        <w:t>which</w:t>
      </w:r>
      <w:r w:rsidR="005065FC">
        <w:rPr>
          <w:rFonts w:eastAsia="Arial Unicode MS"/>
        </w:rPr>
        <w:t xml:space="preserve"> </w:t>
      </w:r>
      <w:r w:rsidR="005065FC" w:rsidRPr="005065FC">
        <w:rPr>
          <w:rFonts w:eastAsia="Arial Unicode MS"/>
        </w:rPr>
        <w:t>aim</w:t>
      </w:r>
      <w:r w:rsidR="005065FC">
        <w:rPr>
          <w:rFonts w:eastAsia="Arial Unicode MS"/>
        </w:rPr>
        <w:t>s</w:t>
      </w:r>
      <w:r w:rsidR="005065FC" w:rsidRPr="005065FC">
        <w:rPr>
          <w:rFonts w:eastAsia="Arial Unicode MS"/>
        </w:rPr>
        <w:t xml:space="preserve"> to set revenue budgets for the years 2021-24 and capital budgets for the years 2021-25</w:t>
      </w:r>
      <w:r w:rsidR="00063C8E">
        <w:rPr>
          <w:rFonts w:eastAsia="Arial Unicode MS"/>
        </w:rPr>
        <w:t>, working closely with the sponsor team on bids for new activity and cost pressures</w:t>
      </w:r>
      <w:r w:rsidR="005065FC">
        <w:rPr>
          <w:rFonts w:eastAsia="Arial Unicode MS"/>
        </w:rPr>
        <w:t xml:space="preserve">. </w:t>
      </w:r>
      <w:r w:rsidR="00063C8E">
        <w:rPr>
          <w:rFonts w:eastAsia="Arial Unicode MS"/>
        </w:rPr>
        <w:t>Jennifer</w:t>
      </w:r>
      <w:r w:rsidR="005065FC">
        <w:rPr>
          <w:rFonts w:eastAsia="Arial Unicode MS"/>
        </w:rPr>
        <w:t xml:space="preserve"> thanked </w:t>
      </w:r>
      <w:r w:rsidR="008E7174" w:rsidRPr="005065FC">
        <w:rPr>
          <w:rFonts w:eastAsia="Arial Unicode MS"/>
        </w:rPr>
        <w:t xml:space="preserve">Catherine Wilkinson for covering the Director role since </w:t>
      </w:r>
      <w:r w:rsidR="00B775CF" w:rsidRPr="005065FC">
        <w:rPr>
          <w:rFonts w:eastAsia="Arial Unicode MS"/>
        </w:rPr>
        <w:t>January 2020 and</w:t>
      </w:r>
      <w:r w:rsidR="008E7174" w:rsidRPr="005065FC">
        <w:rPr>
          <w:rFonts w:eastAsia="Arial Unicode MS"/>
        </w:rPr>
        <w:t xml:space="preserve"> wished her well for the future.</w:t>
      </w:r>
    </w:p>
    <w:p w14:paraId="33D704A9" w14:textId="77777777" w:rsidR="000C67B6" w:rsidRPr="000C67B6" w:rsidRDefault="000C67B6" w:rsidP="000C67B6">
      <w:pPr>
        <w:pStyle w:val="Numberedpara"/>
        <w:numPr>
          <w:ilvl w:val="0"/>
          <w:numId w:val="0"/>
        </w:numPr>
        <w:ind w:left="567"/>
        <w:rPr>
          <w:rFonts w:eastAsia="Arial Unicode MS"/>
          <w:color w:val="auto"/>
        </w:rPr>
      </w:pPr>
    </w:p>
    <w:p w14:paraId="193E83D5" w14:textId="71B234EC" w:rsidR="00872582" w:rsidRDefault="00B775CF" w:rsidP="00F92546">
      <w:pPr>
        <w:pStyle w:val="Numberedpara"/>
        <w:rPr>
          <w:rFonts w:eastAsia="Arial Unicode MS"/>
        </w:rPr>
      </w:pPr>
      <w:r>
        <w:rPr>
          <w:rFonts w:eastAsia="Arial Unicode MS"/>
        </w:rPr>
        <w:t>Board</w:t>
      </w:r>
      <w:r w:rsidR="00872582">
        <w:rPr>
          <w:rFonts w:eastAsia="Arial Unicode MS"/>
        </w:rPr>
        <w:t xml:space="preserve"> members noted </w:t>
      </w:r>
      <w:r>
        <w:rPr>
          <w:rFonts w:eastAsia="Arial Unicode MS"/>
        </w:rPr>
        <w:t>the</w:t>
      </w:r>
      <w:r w:rsidR="00872582">
        <w:rPr>
          <w:rFonts w:eastAsia="Arial Unicode MS"/>
        </w:rPr>
        <w:t xml:space="preserve"> </w:t>
      </w:r>
      <w:r>
        <w:rPr>
          <w:rFonts w:eastAsia="Arial Unicode MS"/>
        </w:rPr>
        <w:t>additional</w:t>
      </w:r>
      <w:r w:rsidR="00872582">
        <w:rPr>
          <w:rFonts w:eastAsia="Arial Unicode MS"/>
        </w:rPr>
        <w:t xml:space="preserve"> </w:t>
      </w:r>
      <w:r w:rsidR="00F92546">
        <w:rPr>
          <w:rFonts w:eastAsia="Arial Unicode MS"/>
        </w:rPr>
        <w:t xml:space="preserve">workforce </w:t>
      </w:r>
      <w:r w:rsidR="00872582">
        <w:rPr>
          <w:rFonts w:eastAsia="Arial Unicode MS"/>
        </w:rPr>
        <w:t>data that had been provided</w:t>
      </w:r>
      <w:r w:rsidR="00F92546">
        <w:rPr>
          <w:rFonts w:eastAsia="Arial Unicode MS"/>
        </w:rPr>
        <w:t xml:space="preserve">, </w:t>
      </w:r>
      <w:r>
        <w:rPr>
          <w:rFonts w:eastAsia="Arial Unicode MS"/>
        </w:rPr>
        <w:t>broken</w:t>
      </w:r>
      <w:r w:rsidR="00F92546">
        <w:rPr>
          <w:rFonts w:eastAsia="Arial Unicode MS"/>
        </w:rPr>
        <w:t xml:space="preserve"> down by protected characteristics, </w:t>
      </w:r>
      <w:r>
        <w:rPr>
          <w:rFonts w:eastAsia="Arial Unicode MS"/>
        </w:rPr>
        <w:t>and</w:t>
      </w:r>
      <w:r w:rsidR="00F92546">
        <w:rPr>
          <w:rFonts w:eastAsia="Arial Unicode MS"/>
        </w:rPr>
        <w:t xml:space="preserve"> the </w:t>
      </w:r>
      <w:r w:rsidR="00B6573F">
        <w:rPr>
          <w:rFonts w:eastAsia="Arial Unicode MS"/>
        </w:rPr>
        <w:t>recent</w:t>
      </w:r>
      <w:r w:rsidR="00F92546">
        <w:rPr>
          <w:rFonts w:eastAsia="Arial Unicode MS"/>
        </w:rPr>
        <w:t xml:space="preserve"> media coverage of NICE’s </w:t>
      </w:r>
      <w:r w:rsidR="00E15B32">
        <w:rPr>
          <w:rFonts w:eastAsia="Arial Unicode MS"/>
        </w:rPr>
        <w:t>performance in some</w:t>
      </w:r>
      <w:r w:rsidR="00F92546">
        <w:rPr>
          <w:rFonts w:eastAsia="Arial Unicode MS"/>
        </w:rPr>
        <w:t xml:space="preserve"> of the </w:t>
      </w:r>
      <w:r>
        <w:rPr>
          <w:rFonts w:eastAsia="Arial Unicode MS"/>
        </w:rPr>
        <w:t>indicators</w:t>
      </w:r>
      <w:r w:rsidR="00F92546">
        <w:rPr>
          <w:rFonts w:eastAsia="Arial Unicode MS"/>
        </w:rPr>
        <w:t xml:space="preserve"> in the workforce race </w:t>
      </w:r>
      <w:r>
        <w:rPr>
          <w:rFonts w:eastAsia="Arial Unicode MS"/>
        </w:rPr>
        <w:t>equality</w:t>
      </w:r>
      <w:r w:rsidR="00F92546">
        <w:rPr>
          <w:rFonts w:eastAsia="Arial Unicode MS"/>
        </w:rPr>
        <w:t xml:space="preserve"> standard (WRES). Board members asked whether </w:t>
      </w:r>
      <w:r w:rsidR="00740277">
        <w:rPr>
          <w:rFonts w:eastAsia="Arial Unicode MS"/>
        </w:rPr>
        <w:t xml:space="preserve">the </w:t>
      </w:r>
      <w:r>
        <w:rPr>
          <w:rFonts w:eastAsia="Arial Unicode MS"/>
        </w:rPr>
        <w:t>equalities</w:t>
      </w:r>
      <w:r w:rsidR="00740277">
        <w:rPr>
          <w:rFonts w:eastAsia="Arial Unicode MS"/>
        </w:rPr>
        <w:t xml:space="preserve"> implications of moving to </w:t>
      </w:r>
      <w:r>
        <w:rPr>
          <w:rFonts w:eastAsia="Arial Unicode MS"/>
        </w:rPr>
        <w:t>virtual</w:t>
      </w:r>
      <w:r w:rsidR="00740277">
        <w:rPr>
          <w:rFonts w:eastAsia="Arial Unicode MS"/>
        </w:rPr>
        <w:t xml:space="preserve"> </w:t>
      </w:r>
      <w:r>
        <w:rPr>
          <w:rFonts w:eastAsia="Arial Unicode MS"/>
        </w:rPr>
        <w:t>interviews</w:t>
      </w:r>
      <w:r w:rsidR="00740277">
        <w:rPr>
          <w:rFonts w:eastAsia="Arial Unicode MS"/>
        </w:rPr>
        <w:t xml:space="preserve"> had been considered. Jennifer Howells noted the </w:t>
      </w:r>
      <w:r>
        <w:rPr>
          <w:rFonts w:eastAsia="Arial Unicode MS"/>
        </w:rPr>
        <w:t>importance</w:t>
      </w:r>
      <w:r w:rsidR="00740277">
        <w:rPr>
          <w:rFonts w:eastAsia="Arial Unicode MS"/>
        </w:rPr>
        <w:t xml:space="preserve"> of the composition </w:t>
      </w:r>
      <w:r w:rsidR="00E15B32">
        <w:rPr>
          <w:rFonts w:eastAsia="Arial Unicode MS"/>
        </w:rPr>
        <w:t xml:space="preserve">of the interview panel </w:t>
      </w:r>
      <w:r w:rsidR="00740277">
        <w:rPr>
          <w:rFonts w:eastAsia="Arial Unicode MS"/>
        </w:rPr>
        <w:t>and stated that holding interview</w:t>
      </w:r>
      <w:r w:rsidR="00E15B32">
        <w:rPr>
          <w:rFonts w:eastAsia="Arial Unicode MS"/>
        </w:rPr>
        <w:t>s</w:t>
      </w:r>
      <w:r w:rsidR="00740277">
        <w:rPr>
          <w:rFonts w:eastAsia="Arial Unicode MS"/>
        </w:rPr>
        <w:t xml:space="preserve"> virtually can </w:t>
      </w:r>
      <w:r w:rsidR="00A850A1">
        <w:rPr>
          <w:rFonts w:eastAsia="Arial Unicode MS"/>
        </w:rPr>
        <w:t xml:space="preserve">facilitate </w:t>
      </w:r>
      <w:r w:rsidR="00740277">
        <w:rPr>
          <w:rFonts w:eastAsia="Arial Unicode MS"/>
        </w:rPr>
        <w:t xml:space="preserve">a </w:t>
      </w:r>
      <w:r w:rsidR="00A850A1">
        <w:rPr>
          <w:rFonts w:eastAsia="Arial Unicode MS"/>
        </w:rPr>
        <w:t xml:space="preserve">more </w:t>
      </w:r>
      <w:r w:rsidR="00740277">
        <w:rPr>
          <w:rFonts w:eastAsia="Arial Unicode MS"/>
        </w:rPr>
        <w:t xml:space="preserve">diverse panel. She would though </w:t>
      </w:r>
      <w:r w:rsidR="00C35F5F">
        <w:rPr>
          <w:rFonts w:eastAsia="Arial Unicode MS"/>
        </w:rPr>
        <w:t>explore</w:t>
      </w:r>
      <w:r w:rsidR="00457315">
        <w:rPr>
          <w:rFonts w:eastAsia="Arial Unicode MS"/>
        </w:rPr>
        <w:t xml:space="preserve"> this issue </w:t>
      </w:r>
      <w:r>
        <w:rPr>
          <w:rFonts w:eastAsia="Arial Unicode MS"/>
        </w:rPr>
        <w:t>further</w:t>
      </w:r>
      <w:r w:rsidR="00457315">
        <w:rPr>
          <w:rFonts w:eastAsia="Arial Unicode MS"/>
        </w:rPr>
        <w:t xml:space="preserve"> with the HR team</w:t>
      </w:r>
      <w:r w:rsidR="00A850A1">
        <w:rPr>
          <w:rFonts w:eastAsia="Arial Unicode MS"/>
        </w:rPr>
        <w:t xml:space="preserve"> </w:t>
      </w:r>
      <w:r w:rsidR="00C35F5F">
        <w:rPr>
          <w:rFonts w:eastAsia="Arial Unicode MS"/>
        </w:rPr>
        <w:t xml:space="preserve">to </w:t>
      </w:r>
      <w:r w:rsidR="00A850A1">
        <w:rPr>
          <w:rFonts w:eastAsia="Arial Unicode MS"/>
        </w:rPr>
        <w:t>consider if further actions are required</w:t>
      </w:r>
      <w:r w:rsidR="00457315">
        <w:rPr>
          <w:rFonts w:eastAsia="Arial Unicode MS"/>
        </w:rPr>
        <w:t>.</w:t>
      </w:r>
    </w:p>
    <w:p w14:paraId="28C4363E" w14:textId="77777777" w:rsidR="00457315" w:rsidRDefault="00457315" w:rsidP="00457315">
      <w:pPr>
        <w:pStyle w:val="ListParagraph"/>
        <w:rPr>
          <w:rFonts w:eastAsia="Arial Unicode MS"/>
        </w:rPr>
      </w:pPr>
    </w:p>
    <w:p w14:paraId="7769969E" w14:textId="4EA0B0B1" w:rsidR="00457315" w:rsidRPr="00F92546" w:rsidRDefault="00457315" w:rsidP="00457315">
      <w:pPr>
        <w:pStyle w:val="Boardactions"/>
      </w:pPr>
      <w:r>
        <w:t>ACTION: Jennifer Howells</w:t>
      </w:r>
    </w:p>
    <w:p w14:paraId="0E54407F" w14:textId="77777777" w:rsidR="00872582" w:rsidRDefault="00872582" w:rsidP="00872582">
      <w:pPr>
        <w:pStyle w:val="ListParagraph"/>
        <w:rPr>
          <w:rFonts w:eastAsia="Arial Unicode MS"/>
        </w:rPr>
      </w:pPr>
    </w:p>
    <w:p w14:paraId="45AC3304" w14:textId="4A5DBD25" w:rsidR="000C67B6" w:rsidRPr="000C67B6" w:rsidRDefault="00E46B0E" w:rsidP="00E46B0E">
      <w:pPr>
        <w:pStyle w:val="Numberedpara"/>
        <w:rPr>
          <w:rFonts w:eastAsia="Arial Unicode MS"/>
          <w:color w:val="auto"/>
        </w:rPr>
      </w:pPr>
      <w:r>
        <w:rPr>
          <w:rFonts w:eastAsia="Arial Unicode MS"/>
          <w:color w:val="auto"/>
        </w:rPr>
        <w:t xml:space="preserve">The Board discussed the financial position, including the risks </w:t>
      </w:r>
      <w:r w:rsidR="00B775CF">
        <w:rPr>
          <w:rFonts w:eastAsia="Arial Unicode MS"/>
          <w:color w:val="auto"/>
        </w:rPr>
        <w:t>to</w:t>
      </w:r>
      <w:r>
        <w:rPr>
          <w:rFonts w:eastAsia="Arial Unicode MS"/>
          <w:color w:val="auto"/>
        </w:rPr>
        <w:t xml:space="preserve"> the technology appraisal (TA) income and the scope to deliver recurrent savings from the future </w:t>
      </w:r>
      <w:r w:rsidR="00B775CF">
        <w:rPr>
          <w:rFonts w:eastAsia="Arial Unicode MS"/>
          <w:color w:val="auto"/>
        </w:rPr>
        <w:t>operating</w:t>
      </w:r>
      <w:r>
        <w:rPr>
          <w:rFonts w:eastAsia="Arial Unicode MS"/>
          <w:color w:val="auto"/>
        </w:rPr>
        <w:t xml:space="preserve"> model for committees. It was noted that both issues will be explored as part of the </w:t>
      </w:r>
      <w:r w:rsidR="00B775CF">
        <w:rPr>
          <w:rFonts w:eastAsia="Arial Unicode MS"/>
          <w:color w:val="auto"/>
        </w:rPr>
        <w:t>upcoming</w:t>
      </w:r>
      <w:r>
        <w:rPr>
          <w:rFonts w:eastAsia="Arial Unicode MS"/>
          <w:color w:val="auto"/>
        </w:rPr>
        <w:t xml:space="preserve"> business </w:t>
      </w:r>
      <w:r w:rsidR="00B775CF">
        <w:rPr>
          <w:rFonts w:eastAsia="Arial Unicode MS"/>
          <w:color w:val="auto"/>
        </w:rPr>
        <w:t>planning</w:t>
      </w:r>
      <w:r>
        <w:rPr>
          <w:rFonts w:eastAsia="Arial Unicode MS"/>
          <w:color w:val="auto"/>
        </w:rPr>
        <w:t xml:space="preserve"> </w:t>
      </w:r>
      <w:r w:rsidR="00B775CF">
        <w:rPr>
          <w:rFonts w:eastAsia="Arial Unicode MS"/>
          <w:color w:val="auto"/>
        </w:rPr>
        <w:t>process</w:t>
      </w:r>
      <w:r>
        <w:rPr>
          <w:rFonts w:eastAsia="Arial Unicode MS"/>
          <w:color w:val="auto"/>
        </w:rPr>
        <w:t xml:space="preserve"> for 2021/22</w:t>
      </w:r>
      <w:r w:rsidR="00C35F5F">
        <w:rPr>
          <w:rFonts w:eastAsia="Arial Unicode MS"/>
          <w:color w:val="auto"/>
        </w:rPr>
        <w:t xml:space="preserve">, and </w:t>
      </w:r>
      <w:r w:rsidR="00265879">
        <w:rPr>
          <w:rFonts w:eastAsia="Arial Unicode MS"/>
          <w:color w:val="auto"/>
        </w:rPr>
        <w:t xml:space="preserve">that </w:t>
      </w:r>
      <w:r w:rsidR="00C35F5F">
        <w:rPr>
          <w:rFonts w:eastAsia="Arial Unicode MS"/>
          <w:color w:val="auto"/>
        </w:rPr>
        <w:t>e</w:t>
      </w:r>
      <w:r w:rsidR="00B775CF">
        <w:rPr>
          <w:rFonts w:eastAsia="Arial Unicode MS"/>
          <w:color w:val="auto"/>
        </w:rPr>
        <w:t>nsuring</w:t>
      </w:r>
      <w:r w:rsidR="00872582">
        <w:rPr>
          <w:rFonts w:eastAsia="Arial Unicode MS"/>
          <w:color w:val="auto"/>
        </w:rPr>
        <w:t xml:space="preserve"> sufficient </w:t>
      </w:r>
      <w:r w:rsidR="00A850A1">
        <w:rPr>
          <w:rFonts w:eastAsia="Arial Unicode MS"/>
          <w:color w:val="auto"/>
        </w:rPr>
        <w:t xml:space="preserve">staff </w:t>
      </w:r>
      <w:r w:rsidR="00B775CF">
        <w:rPr>
          <w:rFonts w:eastAsia="Arial Unicode MS"/>
          <w:color w:val="auto"/>
        </w:rPr>
        <w:t>capacity</w:t>
      </w:r>
      <w:r w:rsidR="00872582">
        <w:rPr>
          <w:rFonts w:eastAsia="Arial Unicode MS"/>
          <w:color w:val="auto"/>
        </w:rPr>
        <w:t xml:space="preserve"> </w:t>
      </w:r>
      <w:r w:rsidR="00A850A1">
        <w:rPr>
          <w:rFonts w:eastAsia="Arial Unicode MS"/>
          <w:color w:val="auto"/>
        </w:rPr>
        <w:t xml:space="preserve">is </w:t>
      </w:r>
      <w:r w:rsidR="00265879">
        <w:rPr>
          <w:rFonts w:eastAsia="Arial Unicode MS"/>
          <w:color w:val="auto"/>
        </w:rPr>
        <w:t xml:space="preserve">in place is </w:t>
      </w:r>
      <w:r w:rsidR="00872582">
        <w:rPr>
          <w:rFonts w:eastAsia="Arial Unicode MS"/>
          <w:color w:val="auto"/>
        </w:rPr>
        <w:t xml:space="preserve">a key factor in </w:t>
      </w:r>
      <w:r w:rsidR="00B775CF">
        <w:rPr>
          <w:rFonts w:eastAsia="Arial Unicode MS"/>
          <w:color w:val="auto"/>
        </w:rPr>
        <w:t>realising</w:t>
      </w:r>
      <w:r w:rsidR="00872582">
        <w:rPr>
          <w:rFonts w:eastAsia="Arial Unicode MS"/>
          <w:color w:val="auto"/>
        </w:rPr>
        <w:t xml:space="preserve"> the TA income.</w:t>
      </w:r>
    </w:p>
    <w:p w14:paraId="7F0D94DE" w14:textId="77777777" w:rsidR="0011040D" w:rsidRPr="00075A1E" w:rsidRDefault="0011040D" w:rsidP="0011040D">
      <w:pPr>
        <w:pStyle w:val="Numberedpara"/>
        <w:numPr>
          <w:ilvl w:val="0"/>
          <w:numId w:val="0"/>
        </w:numPr>
        <w:ind w:left="567"/>
        <w:rPr>
          <w:rFonts w:eastAsia="Arial Unicode MS"/>
          <w:color w:val="auto"/>
        </w:rPr>
      </w:pPr>
    </w:p>
    <w:p w14:paraId="4714F8E4" w14:textId="05A75191" w:rsidR="0011040D" w:rsidRPr="00457315" w:rsidRDefault="0011040D" w:rsidP="0011040D">
      <w:pPr>
        <w:pStyle w:val="Numberedpara"/>
        <w:rPr>
          <w:rFonts w:eastAsia="Arial Unicode MS" w:hAnsi="Arial Unicode MS"/>
          <w:b/>
          <w:color w:val="auto"/>
          <w:u w:color="000000"/>
        </w:rPr>
      </w:pPr>
      <w:r w:rsidRPr="00075A1E">
        <w:rPr>
          <w:color w:val="auto"/>
        </w:rPr>
        <w:t xml:space="preserve">The Board received the report. </w:t>
      </w:r>
    </w:p>
    <w:p w14:paraId="7A72E90F" w14:textId="77777777" w:rsidR="00457315" w:rsidRDefault="00457315" w:rsidP="00457315">
      <w:pPr>
        <w:pStyle w:val="ListParagraph"/>
        <w:rPr>
          <w:rFonts w:eastAsia="Arial Unicode MS" w:hAnsi="Arial Unicode MS"/>
          <w:b/>
          <w:u w:color="000000"/>
        </w:rPr>
      </w:pPr>
    </w:p>
    <w:p w14:paraId="7EF0E44A" w14:textId="756E0BBF" w:rsidR="00457315" w:rsidRPr="00075A1E" w:rsidRDefault="00457315" w:rsidP="0011040D">
      <w:pPr>
        <w:pStyle w:val="Numberedpara"/>
        <w:rPr>
          <w:rFonts w:eastAsia="Arial Unicode MS" w:hAnsi="Arial Unicode MS"/>
          <w:b/>
          <w:color w:val="auto"/>
          <w:u w:color="000000"/>
        </w:rPr>
      </w:pPr>
      <w:r>
        <w:rPr>
          <w:rFonts w:eastAsia="Arial Unicode MS" w:hAnsi="Arial Unicode MS"/>
          <w:bCs/>
          <w:color w:val="auto"/>
          <w:u w:color="000000"/>
        </w:rPr>
        <w:t xml:space="preserve">In </w:t>
      </w:r>
      <w:r w:rsidR="00B775CF">
        <w:rPr>
          <w:rFonts w:eastAsia="Arial Unicode MS" w:hAnsi="Arial Unicode MS"/>
          <w:bCs/>
          <w:color w:val="auto"/>
          <w:u w:color="000000"/>
        </w:rPr>
        <w:t>response</w:t>
      </w:r>
      <w:r>
        <w:rPr>
          <w:rFonts w:eastAsia="Arial Unicode MS" w:hAnsi="Arial Unicode MS"/>
          <w:bCs/>
          <w:color w:val="auto"/>
          <w:u w:color="000000"/>
        </w:rPr>
        <w:t xml:space="preserve"> to a </w:t>
      </w:r>
      <w:r w:rsidR="00B775CF">
        <w:rPr>
          <w:rFonts w:eastAsia="Arial Unicode MS" w:hAnsi="Arial Unicode MS"/>
          <w:bCs/>
          <w:color w:val="auto"/>
          <w:u w:color="000000"/>
        </w:rPr>
        <w:t>question</w:t>
      </w:r>
      <w:r>
        <w:rPr>
          <w:rFonts w:eastAsia="Arial Unicode MS" w:hAnsi="Arial Unicode MS"/>
          <w:bCs/>
          <w:color w:val="auto"/>
          <w:u w:color="000000"/>
        </w:rPr>
        <w:t xml:space="preserve"> from the audience, Gill Leng confirmed NICE</w:t>
      </w:r>
      <w:r>
        <w:rPr>
          <w:rFonts w:eastAsia="Arial Unicode MS" w:hAnsi="Arial Unicode MS"/>
          <w:bCs/>
          <w:color w:val="auto"/>
          <w:u w:color="000000"/>
        </w:rPr>
        <w:t>’</w:t>
      </w:r>
      <w:r>
        <w:rPr>
          <w:rFonts w:eastAsia="Arial Unicode MS" w:hAnsi="Arial Unicode MS"/>
          <w:bCs/>
          <w:color w:val="auto"/>
          <w:u w:color="000000"/>
        </w:rPr>
        <w:t xml:space="preserve">s commitment to equality, </w:t>
      </w:r>
      <w:r w:rsidR="00B775CF">
        <w:rPr>
          <w:rFonts w:eastAsia="Arial Unicode MS" w:hAnsi="Arial Unicode MS"/>
          <w:bCs/>
          <w:color w:val="auto"/>
          <w:u w:color="000000"/>
        </w:rPr>
        <w:t>diversity,</w:t>
      </w:r>
      <w:r>
        <w:rPr>
          <w:rFonts w:eastAsia="Arial Unicode MS" w:hAnsi="Arial Unicode MS"/>
          <w:bCs/>
          <w:color w:val="auto"/>
          <w:u w:color="000000"/>
        </w:rPr>
        <w:t xml:space="preserve"> and inclusion</w:t>
      </w:r>
      <w:r w:rsidR="00A850A1">
        <w:rPr>
          <w:rFonts w:eastAsia="Arial Unicode MS" w:hAnsi="Arial Unicode MS"/>
          <w:bCs/>
          <w:color w:val="auto"/>
          <w:u w:color="000000"/>
        </w:rPr>
        <w:t xml:space="preserve"> and stated that f</w:t>
      </w:r>
      <w:r>
        <w:rPr>
          <w:rFonts w:eastAsia="Arial Unicode MS" w:hAnsi="Arial Unicode MS"/>
          <w:bCs/>
          <w:color w:val="auto"/>
          <w:u w:color="000000"/>
        </w:rPr>
        <w:t xml:space="preserve">eedback from </w:t>
      </w:r>
      <w:r w:rsidR="00C35F5F">
        <w:rPr>
          <w:rFonts w:eastAsia="Arial Unicode MS" w:hAnsi="Arial Unicode MS"/>
          <w:bCs/>
          <w:color w:val="auto"/>
          <w:u w:color="000000"/>
        </w:rPr>
        <w:t xml:space="preserve">staff </w:t>
      </w:r>
      <w:r>
        <w:rPr>
          <w:rFonts w:eastAsia="Arial Unicode MS" w:hAnsi="Arial Unicode MS"/>
          <w:bCs/>
          <w:color w:val="auto"/>
          <w:u w:color="000000"/>
        </w:rPr>
        <w:t xml:space="preserve">listening events will be used to inform short-term actions and </w:t>
      </w:r>
      <w:r w:rsidR="00A850A1">
        <w:rPr>
          <w:rFonts w:eastAsia="Arial Unicode MS" w:hAnsi="Arial Unicode MS"/>
          <w:bCs/>
          <w:color w:val="auto"/>
          <w:u w:color="000000"/>
        </w:rPr>
        <w:t xml:space="preserve">new </w:t>
      </w:r>
      <w:r>
        <w:rPr>
          <w:rFonts w:eastAsia="Arial Unicode MS" w:hAnsi="Arial Unicode MS"/>
          <w:bCs/>
          <w:color w:val="auto"/>
          <w:u w:color="000000"/>
        </w:rPr>
        <w:t>multi-year equality objectives.</w:t>
      </w:r>
    </w:p>
    <w:p w14:paraId="02A1B73A" w14:textId="77777777" w:rsidR="008103FD" w:rsidRDefault="008103FD" w:rsidP="009800EC">
      <w:pPr>
        <w:pStyle w:val="Heading1"/>
      </w:pPr>
    </w:p>
    <w:p w14:paraId="06760383" w14:textId="53C49E93" w:rsidR="009800EC" w:rsidRDefault="009800EC" w:rsidP="009800EC">
      <w:pPr>
        <w:pStyle w:val="Heading1"/>
      </w:pPr>
      <w:r>
        <w:t>20/0</w:t>
      </w:r>
      <w:r w:rsidR="0011040D">
        <w:t>86</w:t>
      </w:r>
      <w:r>
        <w:t xml:space="preserve"> Communications Directorate progress report</w:t>
      </w:r>
    </w:p>
    <w:p w14:paraId="787172BB" w14:textId="77777777" w:rsidR="009800EC" w:rsidRDefault="009800EC" w:rsidP="009800EC"/>
    <w:p w14:paraId="6FD4C390" w14:textId="19C5959A" w:rsidR="009800EC" w:rsidRDefault="009800EC" w:rsidP="00E46B0E">
      <w:pPr>
        <w:pStyle w:val="Numberedpara"/>
      </w:pPr>
      <w:r>
        <w:t xml:space="preserve">Jane Gizbert presented the </w:t>
      </w:r>
      <w:r w:rsidRPr="004D2263">
        <w:t xml:space="preserve">update on key issues and developments in the </w:t>
      </w:r>
      <w:r>
        <w:t>Communications Directorate</w:t>
      </w:r>
      <w:r w:rsidRPr="004D2263">
        <w:t xml:space="preserve"> in </w:t>
      </w:r>
      <w:r w:rsidR="00781F52">
        <w:t>July and August</w:t>
      </w:r>
      <w:r w:rsidRPr="004D2263">
        <w:t xml:space="preserve"> 2020</w:t>
      </w:r>
      <w:r w:rsidR="00A26C2C">
        <w:t xml:space="preserve">, </w:t>
      </w:r>
      <w:r w:rsidR="00B775CF">
        <w:t>including</w:t>
      </w:r>
      <w:r w:rsidR="00A26C2C">
        <w:t xml:space="preserve"> </w:t>
      </w:r>
      <w:r w:rsidR="00A26C2C" w:rsidRPr="00A26C2C">
        <w:t>promoting existing NICE guidance to help the health and care system in th</w:t>
      </w:r>
      <w:r w:rsidR="0016056B">
        <w:t xml:space="preserve">e latest </w:t>
      </w:r>
      <w:r w:rsidR="00A26C2C" w:rsidRPr="00A26C2C">
        <w:t>phase of the C</w:t>
      </w:r>
      <w:r w:rsidR="00A26C2C">
        <w:t>OVID</w:t>
      </w:r>
      <w:r w:rsidR="00A26C2C" w:rsidRPr="00A26C2C">
        <w:t>-19 pandemic.</w:t>
      </w:r>
      <w:r w:rsidR="00A26C2C">
        <w:t xml:space="preserve"> Jane highlighted </w:t>
      </w:r>
      <w:r w:rsidR="00B775CF">
        <w:t>the</w:t>
      </w:r>
      <w:r w:rsidR="00A26C2C">
        <w:t xml:space="preserve"> key priorities for the new </w:t>
      </w:r>
      <w:r w:rsidR="000E5708">
        <w:t xml:space="preserve">brand and </w:t>
      </w:r>
      <w:r w:rsidR="00B775CF">
        <w:t>marketing</w:t>
      </w:r>
      <w:r w:rsidR="00A26C2C">
        <w:t xml:space="preserve"> </w:t>
      </w:r>
      <w:r w:rsidR="00B775CF">
        <w:t>communications</w:t>
      </w:r>
      <w:r w:rsidR="000E5708">
        <w:t xml:space="preserve"> team and </w:t>
      </w:r>
      <w:r w:rsidR="0016056B">
        <w:t xml:space="preserve">noted </w:t>
      </w:r>
      <w:r w:rsidR="006B2ABF">
        <w:t xml:space="preserve">that the </w:t>
      </w:r>
      <w:r w:rsidR="0016056B">
        <w:t>p</w:t>
      </w:r>
      <w:r w:rsidR="00B775CF">
        <w:t>ublishing</w:t>
      </w:r>
      <w:r w:rsidR="006B2ABF">
        <w:t xml:space="preserve"> </w:t>
      </w:r>
      <w:r w:rsidR="00B775CF">
        <w:t>team</w:t>
      </w:r>
      <w:r w:rsidR="006B2ABF">
        <w:t xml:space="preserve"> are </w:t>
      </w:r>
      <w:r w:rsidR="00B775CF">
        <w:t>moving</w:t>
      </w:r>
      <w:r w:rsidR="006B2ABF">
        <w:t xml:space="preserve"> to the </w:t>
      </w:r>
      <w:r w:rsidR="00B775CF">
        <w:t>Centre</w:t>
      </w:r>
      <w:r w:rsidR="006B2ABF">
        <w:t xml:space="preserve"> for Guidelines to support the content strategy that is part of the NICE Connect transformation. </w:t>
      </w:r>
    </w:p>
    <w:p w14:paraId="16267E94" w14:textId="77777777" w:rsidR="00781F52" w:rsidRDefault="00781F52" w:rsidP="00781F52">
      <w:pPr>
        <w:pStyle w:val="Numberedpara"/>
        <w:numPr>
          <w:ilvl w:val="0"/>
          <w:numId w:val="0"/>
        </w:numPr>
        <w:ind w:left="567"/>
      </w:pPr>
    </w:p>
    <w:p w14:paraId="505F61D9" w14:textId="77777777" w:rsidR="009800EC" w:rsidRPr="00075A1E" w:rsidRDefault="009800EC" w:rsidP="009800EC">
      <w:pPr>
        <w:pStyle w:val="Numberedpara"/>
        <w:rPr>
          <w:rFonts w:eastAsia="Arial Unicode MS" w:hAnsi="Arial Unicode MS"/>
          <w:b/>
          <w:color w:val="auto"/>
          <w:u w:color="000000"/>
        </w:rPr>
      </w:pPr>
      <w:r w:rsidRPr="00075A1E">
        <w:rPr>
          <w:color w:val="auto"/>
        </w:rPr>
        <w:t xml:space="preserve">The Board received the report. </w:t>
      </w:r>
    </w:p>
    <w:p w14:paraId="42E91F00" w14:textId="04571700" w:rsidR="009800EC" w:rsidRDefault="009800EC" w:rsidP="00EC4796">
      <w:pPr>
        <w:pStyle w:val="Body1"/>
        <w:tabs>
          <w:tab w:val="left" w:pos="1134"/>
        </w:tabs>
        <w:jc w:val="both"/>
        <w:rPr>
          <w:rFonts w:ascii="Arial" w:hAnsi="Arial Unicode MS"/>
          <w:b/>
        </w:rPr>
      </w:pPr>
    </w:p>
    <w:p w14:paraId="1C19FFDE" w14:textId="785D59CA" w:rsidR="009800EC" w:rsidRDefault="0011040D" w:rsidP="00EC4796">
      <w:pPr>
        <w:pStyle w:val="Body1"/>
        <w:tabs>
          <w:tab w:val="left" w:pos="1134"/>
        </w:tabs>
        <w:jc w:val="both"/>
        <w:rPr>
          <w:rFonts w:ascii="Arial" w:hAnsi="Arial Unicode MS"/>
          <w:b/>
        </w:rPr>
      </w:pPr>
      <w:r>
        <w:rPr>
          <w:rFonts w:ascii="Arial" w:hAnsi="Arial Unicode MS"/>
          <w:b/>
        </w:rPr>
        <w:lastRenderedPageBreak/>
        <w:t>20/087 Strategic outline business case: enabling an efficient digital workplace</w:t>
      </w:r>
    </w:p>
    <w:p w14:paraId="304A9378" w14:textId="5DD2B45A" w:rsidR="00C44A3E" w:rsidRDefault="00C44A3E" w:rsidP="00EC4796">
      <w:pPr>
        <w:pStyle w:val="Body1"/>
        <w:tabs>
          <w:tab w:val="left" w:pos="1134"/>
        </w:tabs>
        <w:jc w:val="both"/>
        <w:rPr>
          <w:rFonts w:ascii="Arial" w:hAnsi="Arial Unicode MS"/>
          <w:b/>
        </w:rPr>
      </w:pPr>
    </w:p>
    <w:p w14:paraId="775DD08F" w14:textId="6748E263" w:rsidR="00781F52" w:rsidRDefault="00781F52" w:rsidP="0016056B">
      <w:pPr>
        <w:pStyle w:val="Numberedpara"/>
      </w:pPr>
      <w:r>
        <w:t xml:space="preserve">Alexia Tonnel presented the </w:t>
      </w:r>
      <w:r w:rsidRPr="00781F52">
        <w:t xml:space="preserve">strategic outline business case for investment in a 'digital workplace' through the implementation of SharePoint and Microsoft 365 </w:t>
      </w:r>
      <w:r w:rsidR="00801DB3">
        <w:t xml:space="preserve">(M365) </w:t>
      </w:r>
      <w:r w:rsidRPr="00781F52">
        <w:t>suite.</w:t>
      </w:r>
      <w:r w:rsidR="00986E5B">
        <w:t xml:space="preserve"> Alexia outlined the background to the paper, which takes forward the </w:t>
      </w:r>
      <w:r w:rsidR="00B775CF">
        <w:t>conclusions</w:t>
      </w:r>
      <w:r w:rsidR="00986E5B">
        <w:t xml:space="preserve"> from the digital </w:t>
      </w:r>
      <w:r w:rsidR="00B775CF">
        <w:t>workplace</w:t>
      </w:r>
      <w:r w:rsidR="00986E5B">
        <w:t xml:space="preserve"> strategy</w:t>
      </w:r>
      <w:r w:rsidR="0016056B">
        <w:t xml:space="preserve"> shared with the Board in May 2020</w:t>
      </w:r>
      <w:r w:rsidR="00986E5B">
        <w:t xml:space="preserve">, that itself </w:t>
      </w:r>
      <w:r w:rsidR="00B775CF">
        <w:t>built</w:t>
      </w:r>
      <w:r w:rsidR="00986E5B">
        <w:t xml:space="preserve"> on the </w:t>
      </w:r>
      <w:r w:rsidR="00986E5B" w:rsidRPr="00986E5B">
        <w:t xml:space="preserve">NICE Connect case for change presented to the </w:t>
      </w:r>
      <w:r w:rsidR="00986E5B">
        <w:t>B</w:t>
      </w:r>
      <w:r w:rsidR="00986E5B" w:rsidRPr="00986E5B">
        <w:t>oard in September 2019</w:t>
      </w:r>
      <w:r w:rsidR="00986E5B">
        <w:t xml:space="preserve">. Alexia </w:t>
      </w:r>
      <w:r w:rsidR="00B775CF">
        <w:t>highlighted</w:t>
      </w:r>
      <w:r w:rsidR="00986E5B">
        <w:t xml:space="preserve"> that </w:t>
      </w:r>
      <w:r w:rsidR="00801DB3">
        <w:t>th</w:t>
      </w:r>
      <w:r w:rsidR="0016056B">
        <w:t xml:space="preserve">e </w:t>
      </w:r>
      <w:r w:rsidR="00986E5B" w:rsidRPr="00986E5B">
        <w:t xml:space="preserve">programme </w:t>
      </w:r>
      <w:r w:rsidR="00BC0AA0">
        <w:t>is not simply implementi</w:t>
      </w:r>
      <w:r w:rsidR="00E4115F">
        <w:t xml:space="preserve">ng </w:t>
      </w:r>
      <w:r w:rsidR="00BC0AA0">
        <w:t xml:space="preserve">new software. It </w:t>
      </w:r>
      <w:r w:rsidR="0016056B">
        <w:t xml:space="preserve">entails </w:t>
      </w:r>
      <w:r w:rsidR="00986E5B" w:rsidRPr="00986E5B">
        <w:t>transform</w:t>
      </w:r>
      <w:r w:rsidR="00E4115F">
        <w:t xml:space="preserve">ing </w:t>
      </w:r>
      <w:r w:rsidR="00986E5B" w:rsidRPr="00986E5B">
        <w:t>the business processes that involve handling information and documents</w:t>
      </w:r>
      <w:r w:rsidR="00801DB3">
        <w:t xml:space="preserve"> – NICE’s core assets</w:t>
      </w:r>
      <w:r w:rsidR="00BC0AA0">
        <w:t>.</w:t>
      </w:r>
      <w:r w:rsidR="00801DB3">
        <w:t xml:space="preserve"> </w:t>
      </w:r>
    </w:p>
    <w:p w14:paraId="4C422DE0" w14:textId="77777777" w:rsidR="008E2846" w:rsidRDefault="008E2846" w:rsidP="008E2846">
      <w:pPr>
        <w:pStyle w:val="Numberedpara"/>
        <w:numPr>
          <w:ilvl w:val="0"/>
          <w:numId w:val="0"/>
        </w:numPr>
        <w:ind w:left="567"/>
      </w:pPr>
    </w:p>
    <w:p w14:paraId="2F919C79" w14:textId="6BE85F6D" w:rsidR="008E2846" w:rsidRDefault="008E2846" w:rsidP="00781F52">
      <w:pPr>
        <w:pStyle w:val="Numberedpara"/>
      </w:pPr>
      <w:r>
        <w:t xml:space="preserve">Alexia highlighted the </w:t>
      </w:r>
      <w:r w:rsidR="00B775CF">
        <w:t>discussions</w:t>
      </w:r>
      <w:r>
        <w:t xml:space="preserve"> </w:t>
      </w:r>
      <w:r w:rsidR="00B775CF">
        <w:t>with</w:t>
      </w:r>
      <w:r>
        <w:t xml:space="preserve"> Board members since the paper was produced and </w:t>
      </w:r>
      <w:r w:rsidR="00B775CF">
        <w:t>clarified</w:t>
      </w:r>
      <w:r>
        <w:t xml:space="preserve"> that the Board is not being asked to approve the full programme</w:t>
      </w:r>
      <w:r w:rsidR="00BC0AA0">
        <w:t xml:space="preserve"> at this stage</w:t>
      </w:r>
      <w:r>
        <w:t xml:space="preserve">. </w:t>
      </w:r>
      <w:r w:rsidR="00B775CF">
        <w:t>Rather</w:t>
      </w:r>
      <w:r>
        <w:t xml:space="preserve">, the Board is asked to </w:t>
      </w:r>
      <w:r w:rsidR="00B775CF">
        <w:t>approve</w:t>
      </w:r>
      <w:r>
        <w:t xml:space="preserve"> 2 posts (a </w:t>
      </w:r>
      <w:r w:rsidR="00200FB7">
        <w:t>P</w:t>
      </w:r>
      <w:r>
        <w:t xml:space="preserve">rogramme </w:t>
      </w:r>
      <w:r w:rsidR="00200FB7">
        <w:t>M</w:t>
      </w:r>
      <w:r>
        <w:t xml:space="preserve">anager with SharePoint </w:t>
      </w:r>
      <w:r w:rsidR="00B775CF">
        <w:t>implementation</w:t>
      </w:r>
      <w:r>
        <w:t xml:space="preserve"> expertise and a Business Change Manager</w:t>
      </w:r>
      <w:r w:rsidR="00480A47">
        <w:t>) to provide the</w:t>
      </w:r>
      <w:r w:rsidRPr="008E2846">
        <w:t xml:space="preserve"> sufficient expertise and capacity to do the further investigation that is required – including benchmarking and scrutiny of the approach to ensure value for money</w:t>
      </w:r>
      <w:r w:rsidR="00E4115F">
        <w:t>, and</w:t>
      </w:r>
      <w:r w:rsidR="00480A47">
        <w:t xml:space="preserve"> </w:t>
      </w:r>
      <w:r w:rsidR="00BC0AA0">
        <w:t xml:space="preserve">reviewing </w:t>
      </w:r>
      <w:r w:rsidR="00DA574E">
        <w:t>t</w:t>
      </w:r>
      <w:r w:rsidR="00480A47">
        <w:t xml:space="preserve">he nature of </w:t>
      </w:r>
      <w:r w:rsidR="00B775CF">
        <w:t>external</w:t>
      </w:r>
      <w:r w:rsidR="00480A47">
        <w:t xml:space="preserve"> </w:t>
      </w:r>
      <w:r w:rsidR="00B775CF">
        <w:t>expertise</w:t>
      </w:r>
      <w:r w:rsidR="00480A47">
        <w:t xml:space="preserve"> required. </w:t>
      </w:r>
      <w:r w:rsidRPr="008E2846">
        <w:t xml:space="preserve">The </w:t>
      </w:r>
      <w:r w:rsidR="00DA574E">
        <w:t>posts</w:t>
      </w:r>
      <w:r w:rsidRPr="008E2846">
        <w:t xml:space="preserve"> will also enable work </w:t>
      </w:r>
      <w:r w:rsidR="00480A47">
        <w:t xml:space="preserve">to start </w:t>
      </w:r>
      <w:r w:rsidRPr="008E2846">
        <w:t xml:space="preserve">promptly if/when </w:t>
      </w:r>
      <w:r w:rsidR="00480A47">
        <w:t xml:space="preserve">approval is given </w:t>
      </w:r>
      <w:r w:rsidRPr="008E2846">
        <w:t>to proceed in the new year.</w:t>
      </w:r>
      <w:r w:rsidR="00480A47">
        <w:t xml:space="preserve"> The</w:t>
      </w:r>
      <w:r w:rsidR="00DA574E">
        <w:t xml:space="preserve">y </w:t>
      </w:r>
      <w:r w:rsidR="00480A47">
        <w:t xml:space="preserve">will be fixed term </w:t>
      </w:r>
      <w:r w:rsidR="00B775CF">
        <w:t>appointments</w:t>
      </w:r>
      <w:r w:rsidR="00480A47">
        <w:t xml:space="preserve">, potentially </w:t>
      </w:r>
      <w:r w:rsidR="00DA574E">
        <w:t>as</w:t>
      </w:r>
      <w:r w:rsidR="00480A47">
        <w:t xml:space="preserve"> day-rate contr</w:t>
      </w:r>
      <w:r w:rsidR="000629A8">
        <w:t>actor</w:t>
      </w:r>
      <w:r w:rsidR="00DA574E">
        <w:t>s</w:t>
      </w:r>
      <w:r w:rsidR="000629A8">
        <w:t xml:space="preserve">, which provides </w:t>
      </w:r>
      <w:r w:rsidR="00B775CF">
        <w:t>flexibility</w:t>
      </w:r>
      <w:r w:rsidR="000629A8">
        <w:t xml:space="preserve"> if this work does not proceed. </w:t>
      </w:r>
      <w:r w:rsidR="00C628DD">
        <w:t xml:space="preserve">The required funding </w:t>
      </w:r>
      <w:r w:rsidR="00BC0AA0">
        <w:t xml:space="preserve">for 2020/21 </w:t>
      </w:r>
      <w:r w:rsidR="00DA574E">
        <w:t xml:space="preserve">is </w:t>
      </w:r>
      <w:r w:rsidR="00BC0AA0">
        <w:t xml:space="preserve">approximately </w:t>
      </w:r>
      <w:r w:rsidR="000629A8">
        <w:t>£</w:t>
      </w:r>
      <w:proofErr w:type="gramStart"/>
      <w:r w:rsidR="000629A8">
        <w:t>130k</w:t>
      </w:r>
      <w:r w:rsidR="00BC0AA0">
        <w:t>, and</w:t>
      </w:r>
      <w:proofErr w:type="gramEnd"/>
      <w:r w:rsidR="00BC0AA0">
        <w:t xml:space="preserve"> </w:t>
      </w:r>
      <w:r w:rsidR="000629A8">
        <w:t>has been factored into the year-end forecast.</w:t>
      </w:r>
    </w:p>
    <w:p w14:paraId="58E8F876" w14:textId="77777777" w:rsidR="00A2207F" w:rsidRDefault="00A2207F" w:rsidP="00A2207F">
      <w:pPr>
        <w:pStyle w:val="ListParagraph"/>
      </w:pPr>
    </w:p>
    <w:p w14:paraId="23E9BC49" w14:textId="0E6E3DA1" w:rsidR="00A2207F" w:rsidRDefault="00A2207F" w:rsidP="00781F52">
      <w:pPr>
        <w:pStyle w:val="Numberedpara"/>
      </w:pPr>
      <w:r>
        <w:t xml:space="preserve">Sharmila Nebhrajani thanked Alexia for </w:t>
      </w:r>
      <w:r w:rsidR="00DA574E">
        <w:t xml:space="preserve">the clarification and confirmed </w:t>
      </w:r>
      <w:r w:rsidR="00B775CF">
        <w:t>the</w:t>
      </w:r>
      <w:r w:rsidR="00DA574E">
        <w:t xml:space="preserve"> Board’s support for this </w:t>
      </w:r>
      <w:r w:rsidR="00B775CF">
        <w:t>transformation</w:t>
      </w:r>
      <w:r w:rsidR="008E50BA">
        <w:t xml:space="preserve">. As noted in Alexia’s </w:t>
      </w:r>
      <w:r w:rsidR="00B775CF">
        <w:t>introductory</w:t>
      </w:r>
      <w:r w:rsidR="008E50BA">
        <w:t xml:space="preserve"> comments</w:t>
      </w:r>
      <w:r w:rsidR="00E1558D">
        <w:t>, Sharmila confirmed the</w:t>
      </w:r>
      <w:r w:rsidR="008E50BA">
        <w:t xml:space="preserve"> need for further </w:t>
      </w:r>
      <w:r w:rsidR="00B775CF">
        <w:t>review</w:t>
      </w:r>
      <w:r w:rsidR="008E50BA">
        <w:t xml:space="preserve"> and </w:t>
      </w:r>
      <w:r w:rsidR="00AB62F5">
        <w:t>scrutiny</w:t>
      </w:r>
      <w:r w:rsidR="008E50BA">
        <w:t xml:space="preserve"> of the proposed </w:t>
      </w:r>
      <w:proofErr w:type="gramStart"/>
      <w:r w:rsidR="008E50BA">
        <w:t>approach, and</w:t>
      </w:r>
      <w:proofErr w:type="gramEnd"/>
      <w:r w:rsidR="008E50BA">
        <w:t xml:space="preserve"> </w:t>
      </w:r>
      <w:r w:rsidR="00E1558D">
        <w:t xml:space="preserve">stated that </w:t>
      </w:r>
      <w:r w:rsidR="008E50BA">
        <w:t xml:space="preserve">this limited </w:t>
      </w:r>
      <w:r w:rsidR="00E1558D">
        <w:t>expenditure</w:t>
      </w:r>
      <w:r w:rsidR="008E50BA">
        <w:t xml:space="preserve"> provides a balance </w:t>
      </w:r>
      <w:r w:rsidR="00AB62F5">
        <w:t>between</w:t>
      </w:r>
      <w:r w:rsidR="008E50BA">
        <w:t xml:space="preserve"> </w:t>
      </w:r>
      <w:r w:rsidR="00E1558D">
        <w:t xml:space="preserve">minimising the risks </w:t>
      </w:r>
      <w:r w:rsidR="00E4115F">
        <w:t xml:space="preserve">of investment </w:t>
      </w:r>
      <w:r w:rsidR="00244F0B">
        <w:t xml:space="preserve">and providing capacity for this work. Board members echoed </w:t>
      </w:r>
      <w:r w:rsidR="00AB62F5">
        <w:t>these</w:t>
      </w:r>
      <w:r w:rsidR="00244F0B">
        <w:t xml:space="preserve"> comments, </w:t>
      </w:r>
      <w:r w:rsidR="00E1558D">
        <w:t xml:space="preserve">and there was </w:t>
      </w:r>
      <w:r w:rsidR="00244F0B">
        <w:t xml:space="preserve">a </w:t>
      </w:r>
      <w:r w:rsidR="00AB62F5">
        <w:t>recommendation</w:t>
      </w:r>
      <w:r w:rsidR="00244F0B">
        <w:t xml:space="preserve"> to develop in-house expertise </w:t>
      </w:r>
      <w:r w:rsidR="00E1558D">
        <w:t xml:space="preserve">rather than use external consultancy </w:t>
      </w:r>
      <w:r w:rsidR="00244F0B">
        <w:t xml:space="preserve">where possible, </w:t>
      </w:r>
      <w:proofErr w:type="gramStart"/>
      <w:r w:rsidR="00244F0B">
        <w:t xml:space="preserve">in order </w:t>
      </w:r>
      <w:r w:rsidR="00AB62F5">
        <w:t>to</w:t>
      </w:r>
      <w:proofErr w:type="gramEnd"/>
      <w:r w:rsidR="00244F0B">
        <w:t xml:space="preserve"> </w:t>
      </w:r>
      <w:r w:rsidR="00AB62F5">
        <w:t>provide</w:t>
      </w:r>
      <w:r w:rsidR="00244F0B">
        <w:t xml:space="preserve"> long-term capacity for th</w:t>
      </w:r>
      <w:r w:rsidR="00E4115F">
        <w:t xml:space="preserve">e </w:t>
      </w:r>
      <w:r w:rsidR="000F19E3">
        <w:t xml:space="preserve">new </w:t>
      </w:r>
      <w:r w:rsidR="00E4115F">
        <w:t>ways of working.</w:t>
      </w:r>
      <w:r w:rsidR="00EB2829">
        <w:t xml:space="preserve"> </w:t>
      </w:r>
    </w:p>
    <w:p w14:paraId="45DBF2D6" w14:textId="77777777" w:rsidR="00EB2829" w:rsidRDefault="00EB2829" w:rsidP="00EB2829">
      <w:pPr>
        <w:pStyle w:val="ListParagraph"/>
      </w:pPr>
    </w:p>
    <w:p w14:paraId="6701C4AB" w14:textId="332DEDE6" w:rsidR="00330B87" w:rsidRDefault="00200FB7" w:rsidP="00781F52">
      <w:pPr>
        <w:pStyle w:val="Numberedpara"/>
      </w:pPr>
      <w:r>
        <w:t xml:space="preserve">The Board therefore approved the requested investment for the appointment of a Programme Manager with SharePoint </w:t>
      </w:r>
      <w:r w:rsidR="00AB62F5">
        <w:t>implementation</w:t>
      </w:r>
      <w:r>
        <w:t xml:space="preserve"> expertise and a Business Change Manager on a fixed term basis, with a financial commitment of £130k in 2020/21.</w:t>
      </w:r>
    </w:p>
    <w:p w14:paraId="49E2BF58" w14:textId="77777777" w:rsidR="00330B87" w:rsidRDefault="00330B87" w:rsidP="00330B87">
      <w:pPr>
        <w:pStyle w:val="ListParagraph"/>
      </w:pPr>
    </w:p>
    <w:p w14:paraId="0BD84C0B" w14:textId="380C792A" w:rsidR="00330B87" w:rsidRDefault="00200FB7" w:rsidP="00781F52">
      <w:pPr>
        <w:pStyle w:val="Numberedpara"/>
      </w:pPr>
      <w:r>
        <w:t xml:space="preserve">It was agreed that </w:t>
      </w:r>
      <w:r w:rsidR="00AB62F5">
        <w:t>the</w:t>
      </w:r>
      <w:r w:rsidR="002D2D7E">
        <w:t xml:space="preserve"> proposals should be </w:t>
      </w:r>
      <w:r w:rsidR="00FC5CAD">
        <w:t>refined</w:t>
      </w:r>
      <w:r w:rsidR="002D2D7E">
        <w:t xml:space="preserve"> to</w:t>
      </w:r>
      <w:r w:rsidR="00330B87">
        <w:t xml:space="preserve">: </w:t>
      </w:r>
    </w:p>
    <w:p w14:paraId="447DFB75" w14:textId="0204A54B" w:rsidR="00FC5CAD" w:rsidRDefault="002D2D7E" w:rsidP="00330B87">
      <w:pPr>
        <w:pStyle w:val="Numberedpara"/>
        <w:numPr>
          <w:ilvl w:val="0"/>
          <w:numId w:val="13"/>
        </w:numPr>
      </w:pPr>
      <w:r>
        <w:t xml:space="preserve">clarify the sequencing of the </w:t>
      </w:r>
      <w:r w:rsidR="00AB62F5">
        <w:t>transformation</w:t>
      </w:r>
      <w:r>
        <w:t xml:space="preserve"> activities </w:t>
      </w:r>
      <w:r w:rsidR="00E4115F">
        <w:t xml:space="preserve">and how this could </w:t>
      </w:r>
      <w:r>
        <w:t xml:space="preserve">de-risk the </w:t>
      </w:r>
      <w:r w:rsidR="00AB62F5">
        <w:t>investment</w:t>
      </w:r>
      <w:r>
        <w:t xml:space="preserve"> </w:t>
      </w:r>
    </w:p>
    <w:p w14:paraId="54236A00" w14:textId="51910BC9" w:rsidR="00330B87" w:rsidRDefault="00AB62F5" w:rsidP="00330B87">
      <w:pPr>
        <w:pStyle w:val="Numberedpara"/>
        <w:numPr>
          <w:ilvl w:val="0"/>
          <w:numId w:val="13"/>
        </w:numPr>
      </w:pPr>
      <w:r>
        <w:t>scrutinise</w:t>
      </w:r>
      <w:r w:rsidR="002D2D7E">
        <w:t xml:space="preserve"> the costs and </w:t>
      </w:r>
      <w:r>
        <w:t>review</w:t>
      </w:r>
      <w:r w:rsidR="00223396">
        <w:t xml:space="preserve"> the </w:t>
      </w:r>
      <w:r w:rsidR="002D2D7E">
        <w:t xml:space="preserve">use of external </w:t>
      </w:r>
      <w:r>
        <w:t>expertise</w:t>
      </w:r>
      <w:r w:rsidR="002D2D7E">
        <w:t xml:space="preserve"> to ensure this </w:t>
      </w:r>
      <w:r>
        <w:t>offers</w:t>
      </w:r>
      <w:r w:rsidR="002D2D7E">
        <w:t xml:space="preserve"> value for money, taking account of external benchmarking</w:t>
      </w:r>
    </w:p>
    <w:p w14:paraId="2884A5B2" w14:textId="53E90F47" w:rsidR="00330B87" w:rsidRDefault="00330B87" w:rsidP="00330B87">
      <w:pPr>
        <w:pStyle w:val="Numberedpara"/>
        <w:numPr>
          <w:ilvl w:val="0"/>
          <w:numId w:val="13"/>
        </w:numPr>
      </w:pPr>
      <w:r>
        <w:t>c</w:t>
      </w:r>
      <w:r w:rsidR="00223396">
        <w:t xml:space="preserve">larify the centrality of the </w:t>
      </w:r>
      <w:r w:rsidR="00AB62F5">
        <w:t>programme</w:t>
      </w:r>
      <w:r w:rsidR="00223396">
        <w:t xml:space="preserve"> to the NICE </w:t>
      </w:r>
      <w:r w:rsidR="00AB62F5">
        <w:t>Connect</w:t>
      </w:r>
      <w:r w:rsidR="00223396">
        <w:t xml:space="preserve"> vision</w:t>
      </w:r>
    </w:p>
    <w:p w14:paraId="27E2E0EF" w14:textId="4D1FE2CE" w:rsidR="00EB2829" w:rsidRDefault="00330B87" w:rsidP="00330B87">
      <w:pPr>
        <w:pStyle w:val="Numberedpara"/>
        <w:numPr>
          <w:ilvl w:val="0"/>
          <w:numId w:val="13"/>
        </w:numPr>
      </w:pPr>
      <w:r>
        <w:t>f</w:t>
      </w:r>
      <w:r w:rsidR="00223396" w:rsidRPr="00223396">
        <w:t xml:space="preserve">urther articulate the scale of the business process transformation and cultural change </w:t>
      </w:r>
      <w:r w:rsidR="00B47C51">
        <w:t>it</w:t>
      </w:r>
      <w:r w:rsidR="00223396" w:rsidRPr="00223396">
        <w:t xml:space="preserve"> will introduce for NICE</w:t>
      </w:r>
      <w:r w:rsidR="00E81655">
        <w:t>.</w:t>
      </w:r>
    </w:p>
    <w:p w14:paraId="2EC487EA" w14:textId="77777777" w:rsidR="00330B87" w:rsidRDefault="00330B87" w:rsidP="00330B87">
      <w:pPr>
        <w:pStyle w:val="Numberedpara"/>
        <w:numPr>
          <w:ilvl w:val="0"/>
          <w:numId w:val="0"/>
        </w:numPr>
        <w:ind w:left="927"/>
      </w:pPr>
    </w:p>
    <w:p w14:paraId="2F949476" w14:textId="05F33E39" w:rsidR="00330B87" w:rsidRDefault="00FC5CAD" w:rsidP="00FC5CAD">
      <w:pPr>
        <w:pStyle w:val="Numberedpara"/>
      </w:pPr>
      <w:r>
        <w:t>An</w:t>
      </w:r>
      <w:r w:rsidR="00330B87">
        <w:t xml:space="preserve"> updated business case </w:t>
      </w:r>
      <w:r w:rsidR="00E4115F">
        <w:t xml:space="preserve">would then be brought </w:t>
      </w:r>
      <w:r w:rsidR="00330B87">
        <w:t>to the Board for approval.</w:t>
      </w:r>
    </w:p>
    <w:p w14:paraId="75F22F02" w14:textId="67024374" w:rsidR="00330B87" w:rsidRDefault="00330B87" w:rsidP="00330B87">
      <w:pPr>
        <w:pStyle w:val="Numberedpara"/>
        <w:numPr>
          <w:ilvl w:val="0"/>
          <w:numId w:val="0"/>
        </w:numPr>
        <w:ind w:left="567" w:hanging="567"/>
      </w:pPr>
    </w:p>
    <w:p w14:paraId="5CE2B05A" w14:textId="4618093C" w:rsidR="00330B87" w:rsidRDefault="00330B87" w:rsidP="00330B87">
      <w:pPr>
        <w:pStyle w:val="Boardactions"/>
      </w:pPr>
      <w:r>
        <w:t>ACTION: Alexia Tonnel</w:t>
      </w:r>
    </w:p>
    <w:p w14:paraId="2C515F09" w14:textId="32F66A2E" w:rsidR="00C44A3E" w:rsidRDefault="00C44A3E" w:rsidP="00EC4796">
      <w:pPr>
        <w:pStyle w:val="Body1"/>
        <w:tabs>
          <w:tab w:val="left" w:pos="1134"/>
        </w:tabs>
        <w:jc w:val="both"/>
        <w:rPr>
          <w:rFonts w:ascii="Arial" w:hAnsi="Arial Unicode MS"/>
          <w:b/>
        </w:rPr>
      </w:pPr>
      <w:r>
        <w:rPr>
          <w:rFonts w:ascii="Arial" w:hAnsi="Arial Unicode MS"/>
          <w:b/>
        </w:rPr>
        <w:lastRenderedPageBreak/>
        <w:t xml:space="preserve">20/088 The Independent Medicines and Medical Devices Safety </w:t>
      </w:r>
      <w:r w:rsidR="00781F52">
        <w:rPr>
          <w:rFonts w:ascii="Arial" w:hAnsi="Arial Unicode MS"/>
          <w:b/>
        </w:rPr>
        <w:t xml:space="preserve">(IMMDS) </w:t>
      </w:r>
      <w:r>
        <w:rPr>
          <w:rFonts w:ascii="Arial" w:hAnsi="Arial Unicode MS"/>
          <w:b/>
        </w:rPr>
        <w:t>Review: considerations for NICE</w:t>
      </w:r>
    </w:p>
    <w:p w14:paraId="525D53FC" w14:textId="616BBC71" w:rsidR="009800EC" w:rsidRDefault="009800EC" w:rsidP="00EC4796">
      <w:pPr>
        <w:pStyle w:val="Body1"/>
        <w:tabs>
          <w:tab w:val="left" w:pos="1134"/>
        </w:tabs>
        <w:jc w:val="both"/>
        <w:rPr>
          <w:rFonts w:ascii="Arial" w:hAnsi="Arial Unicode MS"/>
          <w:b/>
        </w:rPr>
      </w:pPr>
    </w:p>
    <w:p w14:paraId="722E31C6" w14:textId="2E82373A" w:rsidR="0031668D" w:rsidRDefault="00781F52" w:rsidP="00781F52">
      <w:pPr>
        <w:pStyle w:val="Numberedpara"/>
      </w:pPr>
      <w:r>
        <w:t>Kevin Harris presented the report that summarised the conclusions from the IMMDS</w:t>
      </w:r>
      <w:r w:rsidR="000F19E3">
        <w:t xml:space="preserve"> review</w:t>
      </w:r>
      <w:r>
        <w:t xml:space="preserve">, </w:t>
      </w:r>
      <w:r w:rsidR="000F19E3">
        <w:t xml:space="preserve">together with </w:t>
      </w:r>
      <w:r>
        <w:t>the implications for NICE and the proposed next steps</w:t>
      </w:r>
      <w:r w:rsidR="0031668D">
        <w:t xml:space="preserve">, including the exceptional review of </w:t>
      </w:r>
      <w:r w:rsidR="0031668D" w:rsidRPr="0031668D">
        <w:t>NG123: urinary incontinence and pelvic organ prolapse in women: management</w:t>
      </w:r>
      <w:r w:rsidR="0031668D">
        <w:t>.</w:t>
      </w:r>
    </w:p>
    <w:p w14:paraId="7D292958" w14:textId="038075A7" w:rsidR="009800EC" w:rsidRDefault="0031668D" w:rsidP="0031668D">
      <w:pPr>
        <w:pStyle w:val="Numberedpara"/>
        <w:numPr>
          <w:ilvl w:val="0"/>
          <w:numId w:val="0"/>
        </w:numPr>
        <w:ind w:left="567"/>
      </w:pPr>
      <w:r>
        <w:t xml:space="preserve"> </w:t>
      </w:r>
    </w:p>
    <w:p w14:paraId="14A5C74D" w14:textId="0778DDAD" w:rsidR="00E80E77" w:rsidRDefault="0031668D" w:rsidP="00781F52">
      <w:pPr>
        <w:pStyle w:val="Numberedpara"/>
      </w:pPr>
      <w:r>
        <w:t xml:space="preserve">The Board </w:t>
      </w:r>
      <w:r w:rsidR="004152F3">
        <w:t>noted</w:t>
      </w:r>
      <w:r>
        <w:t xml:space="preserve"> NICE’s work </w:t>
      </w:r>
      <w:r w:rsidRPr="0031668D">
        <w:t>with regulators and professional organisations to reinforce the use of NICE guidelines through their professional standards and inspection or accreditation processes</w:t>
      </w:r>
      <w:r>
        <w:t xml:space="preserve">, and noted this </w:t>
      </w:r>
      <w:r w:rsidR="00AB62F5">
        <w:t>includes</w:t>
      </w:r>
      <w:r>
        <w:t xml:space="preserve"> working with Health </w:t>
      </w:r>
      <w:r w:rsidR="00AB62F5">
        <w:t>Education</w:t>
      </w:r>
      <w:r>
        <w:t xml:space="preserve"> England and the Royal Colleges to </w:t>
      </w:r>
      <w:r w:rsidR="00E80E77">
        <w:t>ensure</w:t>
      </w:r>
      <w:r>
        <w:t xml:space="preserve"> NICE</w:t>
      </w:r>
      <w:r w:rsidR="00E80E77">
        <w:t xml:space="preserve"> is refenced in </w:t>
      </w:r>
      <w:r w:rsidR="004152F3">
        <w:t>medical training.</w:t>
      </w:r>
      <w:r w:rsidR="00E80E77" w:rsidRPr="00E80E77">
        <w:t xml:space="preserve"> </w:t>
      </w:r>
      <w:r w:rsidR="00E80E77">
        <w:t xml:space="preserve">It was </w:t>
      </w:r>
      <w:r w:rsidR="001B464C">
        <w:t>noted th</w:t>
      </w:r>
      <w:r w:rsidR="000F19E3">
        <w:t>ese references are</w:t>
      </w:r>
      <w:r w:rsidR="001B464C">
        <w:t xml:space="preserve"> often focused on NICE guidelines and it was therefore </w:t>
      </w:r>
      <w:r w:rsidR="00E80E77">
        <w:t>agreed the review’s findings should be used as an opportunity to work with partners to reinforce the importance of NICE’s interventional procedures guidance.</w:t>
      </w:r>
    </w:p>
    <w:p w14:paraId="31B228A6" w14:textId="77777777" w:rsidR="00E80E77" w:rsidRDefault="00E80E77" w:rsidP="00E80E77">
      <w:pPr>
        <w:pStyle w:val="Numberedpara"/>
        <w:numPr>
          <w:ilvl w:val="0"/>
          <w:numId w:val="0"/>
        </w:numPr>
        <w:ind w:left="567"/>
      </w:pPr>
    </w:p>
    <w:p w14:paraId="17497FFA" w14:textId="105A5365" w:rsidR="00E80E77" w:rsidRDefault="00E80E77" w:rsidP="00E80E77">
      <w:pPr>
        <w:pStyle w:val="Boardactions"/>
      </w:pPr>
      <w:r>
        <w:t xml:space="preserve">ACTION: Judith Richardson and </w:t>
      </w:r>
      <w:r w:rsidR="004F6401">
        <w:t>Kevin Harris</w:t>
      </w:r>
    </w:p>
    <w:p w14:paraId="36DB8B99" w14:textId="77777777" w:rsidR="00E80E77" w:rsidRDefault="00E80E77" w:rsidP="00E80E77">
      <w:pPr>
        <w:pStyle w:val="ListParagraph"/>
      </w:pPr>
    </w:p>
    <w:p w14:paraId="585B31C5" w14:textId="58D7BB82" w:rsidR="009B4F88" w:rsidRDefault="004152F3" w:rsidP="00781F52">
      <w:pPr>
        <w:pStyle w:val="Numberedpara"/>
      </w:pPr>
      <w:r>
        <w:t xml:space="preserve">The Board endorsed NICE’s proposed response to the review and agreed </w:t>
      </w:r>
      <w:r w:rsidR="009B4F88">
        <w:t>this should be publi</w:t>
      </w:r>
      <w:r w:rsidR="001B464C">
        <w:t xml:space="preserve">cised </w:t>
      </w:r>
      <w:r w:rsidR="009B4F88">
        <w:t xml:space="preserve">on the NICE website. </w:t>
      </w:r>
    </w:p>
    <w:p w14:paraId="3D9143DC" w14:textId="77777777" w:rsidR="009B4F88" w:rsidRDefault="009B4F88" w:rsidP="009B4F88">
      <w:pPr>
        <w:pStyle w:val="ListParagraph"/>
      </w:pPr>
    </w:p>
    <w:p w14:paraId="5848AA4E" w14:textId="3791BB9A" w:rsidR="009B4F88" w:rsidRDefault="009B4F88" w:rsidP="009B4F88">
      <w:pPr>
        <w:pStyle w:val="Boardactions"/>
      </w:pPr>
      <w:r>
        <w:t>ACTION: Jane Gizbert</w:t>
      </w:r>
    </w:p>
    <w:p w14:paraId="608BB255" w14:textId="77777777" w:rsidR="00781F52" w:rsidRDefault="00781F52" w:rsidP="00EC4796">
      <w:pPr>
        <w:pStyle w:val="Body1"/>
        <w:tabs>
          <w:tab w:val="left" w:pos="1134"/>
        </w:tabs>
        <w:jc w:val="both"/>
        <w:rPr>
          <w:rFonts w:ascii="Arial" w:hAnsi="Arial Unicode MS"/>
          <w:b/>
        </w:rPr>
      </w:pPr>
    </w:p>
    <w:p w14:paraId="1F5871B2" w14:textId="0AF7F743" w:rsidR="00C44A3E" w:rsidRDefault="00C44A3E" w:rsidP="00C44A3E">
      <w:pPr>
        <w:pStyle w:val="Heading1"/>
        <w:ind w:left="0" w:firstLine="0"/>
      </w:pPr>
      <w:r w:rsidRPr="00C44A3E">
        <w:t xml:space="preserve">20/089 Research to Access Pathway for investigational Drugs </w:t>
      </w:r>
      <w:r w:rsidRPr="00C44A3E">
        <w:t>–</w:t>
      </w:r>
      <w:r w:rsidRPr="00C44A3E">
        <w:t xml:space="preserve"> COVID-19 (RAPID-C19)</w:t>
      </w:r>
    </w:p>
    <w:p w14:paraId="073BB2BA" w14:textId="77777777" w:rsidR="00C44A3E" w:rsidRPr="00075A1E" w:rsidRDefault="00C44A3E" w:rsidP="00EC4796">
      <w:pPr>
        <w:pStyle w:val="Body1"/>
        <w:tabs>
          <w:tab w:val="left" w:pos="1134"/>
        </w:tabs>
        <w:jc w:val="both"/>
        <w:rPr>
          <w:rFonts w:ascii="Arial" w:hAnsi="Arial Unicode MS"/>
          <w:b/>
        </w:rPr>
      </w:pPr>
    </w:p>
    <w:p w14:paraId="3F09CEDB" w14:textId="44362AC7" w:rsidR="00E968CE" w:rsidRDefault="00E94607" w:rsidP="00E94607">
      <w:pPr>
        <w:pStyle w:val="Numberedpara"/>
        <w:rPr>
          <w:rFonts w:eastAsia="Arial Unicode MS"/>
          <w:u w:color="000000"/>
        </w:rPr>
      </w:pPr>
      <w:bookmarkStart w:id="1" w:name="OLE_LINK2"/>
      <w:r>
        <w:rPr>
          <w:rFonts w:eastAsia="Arial Unicode MS"/>
          <w:u w:color="000000"/>
        </w:rPr>
        <w:t xml:space="preserve">Meindert Boysen presented the report that set out progress with the RAPID-C19 </w:t>
      </w:r>
      <w:r w:rsidR="00CA4AD6">
        <w:rPr>
          <w:rFonts w:eastAsia="Arial Unicode MS"/>
          <w:u w:color="000000"/>
        </w:rPr>
        <w:t>initiative</w:t>
      </w:r>
      <w:r>
        <w:rPr>
          <w:rFonts w:eastAsia="Arial Unicode MS"/>
          <w:u w:color="000000"/>
        </w:rPr>
        <w:t xml:space="preserve">, in which NICE and partner </w:t>
      </w:r>
      <w:r w:rsidR="00CA4AD6">
        <w:rPr>
          <w:rFonts w:eastAsia="Arial Unicode MS"/>
          <w:u w:color="000000"/>
        </w:rPr>
        <w:t>organisations</w:t>
      </w:r>
      <w:r>
        <w:rPr>
          <w:rFonts w:eastAsia="Arial Unicode MS"/>
          <w:u w:color="000000"/>
        </w:rPr>
        <w:t xml:space="preserve"> work </w:t>
      </w:r>
      <w:r w:rsidR="00CA4AD6">
        <w:rPr>
          <w:rFonts w:eastAsia="Arial Unicode MS"/>
          <w:u w:color="000000"/>
        </w:rPr>
        <w:t>together</w:t>
      </w:r>
      <w:r>
        <w:rPr>
          <w:rFonts w:eastAsia="Arial Unicode MS"/>
          <w:u w:color="000000"/>
        </w:rPr>
        <w:t xml:space="preserve"> to seek to enable safe and timely </w:t>
      </w:r>
      <w:r w:rsidR="00CA4AD6">
        <w:rPr>
          <w:rFonts w:eastAsia="Arial Unicode MS"/>
          <w:u w:color="000000"/>
        </w:rPr>
        <w:t>patient</w:t>
      </w:r>
      <w:r>
        <w:rPr>
          <w:rFonts w:eastAsia="Arial Unicode MS"/>
          <w:u w:color="000000"/>
        </w:rPr>
        <w:t xml:space="preserve"> access to medicines showing evidence of benefit in </w:t>
      </w:r>
      <w:r w:rsidR="00CA4AD6">
        <w:rPr>
          <w:rFonts w:eastAsia="Arial Unicode MS"/>
          <w:u w:color="000000"/>
        </w:rPr>
        <w:t>treating</w:t>
      </w:r>
      <w:r>
        <w:rPr>
          <w:rFonts w:eastAsia="Arial Unicode MS"/>
          <w:u w:color="000000"/>
        </w:rPr>
        <w:t xml:space="preserve"> or </w:t>
      </w:r>
      <w:r w:rsidR="00CA4AD6">
        <w:rPr>
          <w:rFonts w:eastAsia="Arial Unicode MS"/>
          <w:u w:color="000000"/>
        </w:rPr>
        <w:t>preventing</w:t>
      </w:r>
      <w:r>
        <w:rPr>
          <w:rFonts w:eastAsia="Arial Unicode MS"/>
          <w:u w:color="000000"/>
        </w:rPr>
        <w:t xml:space="preserve"> CO</w:t>
      </w:r>
      <w:r w:rsidR="00CA4AD6">
        <w:rPr>
          <w:rFonts w:eastAsia="Arial Unicode MS"/>
          <w:u w:color="000000"/>
        </w:rPr>
        <w:t>V</w:t>
      </w:r>
      <w:r>
        <w:rPr>
          <w:rFonts w:eastAsia="Arial Unicode MS"/>
          <w:u w:color="000000"/>
        </w:rPr>
        <w:t xml:space="preserve">ID-19. </w:t>
      </w:r>
    </w:p>
    <w:p w14:paraId="6D13E9DC" w14:textId="77777777" w:rsidR="00594B8D" w:rsidRDefault="00594B8D" w:rsidP="00594B8D">
      <w:pPr>
        <w:pStyle w:val="Numberedpara"/>
        <w:numPr>
          <w:ilvl w:val="0"/>
          <w:numId w:val="0"/>
        </w:numPr>
        <w:ind w:left="567"/>
        <w:rPr>
          <w:rFonts w:eastAsia="Arial Unicode MS"/>
          <w:u w:color="000000"/>
        </w:rPr>
      </w:pPr>
    </w:p>
    <w:p w14:paraId="1234454B" w14:textId="59D7A2FA" w:rsidR="00934528" w:rsidRDefault="00934528" w:rsidP="00934528">
      <w:pPr>
        <w:pStyle w:val="Numberedpara"/>
        <w:rPr>
          <w:rFonts w:eastAsia="Arial Unicode MS"/>
          <w:u w:color="000000"/>
        </w:rPr>
      </w:pPr>
      <w:r>
        <w:rPr>
          <w:rFonts w:eastAsia="Arial Unicode MS"/>
          <w:u w:color="000000"/>
        </w:rPr>
        <w:t xml:space="preserve">The Board discussed NICE’s involvement in the </w:t>
      </w:r>
      <w:r w:rsidR="00AB62F5">
        <w:rPr>
          <w:rFonts w:eastAsia="Arial Unicode MS"/>
          <w:u w:color="000000"/>
        </w:rPr>
        <w:t>initiative and</w:t>
      </w:r>
      <w:r>
        <w:rPr>
          <w:rFonts w:eastAsia="Arial Unicode MS"/>
          <w:u w:color="000000"/>
        </w:rPr>
        <w:t xml:space="preserve"> noted this could provide the model for </w:t>
      </w:r>
      <w:r w:rsidR="001B464C">
        <w:rPr>
          <w:rFonts w:eastAsia="Arial Unicode MS"/>
          <w:u w:color="000000"/>
        </w:rPr>
        <w:t xml:space="preserve">wider </w:t>
      </w:r>
      <w:r>
        <w:rPr>
          <w:rFonts w:eastAsia="Arial Unicode MS"/>
          <w:u w:color="000000"/>
        </w:rPr>
        <w:t>cross-system collaboration</w:t>
      </w:r>
      <w:r w:rsidR="00DB69D3">
        <w:rPr>
          <w:rFonts w:eastAsia="Arial Unicode MS"/>
          <w:u w:color="000000"/>
        </w:rPr>
        <w:t xml:space="preserve"> </w:t>
      </w:r>
      <w:r w:rsidR="001B464C">
        <w:rPr>
          <w:rFonts w:eastAsia="Arial Unicode MS"/>
          <w:u w:color="000000"/>
        </w:rPr>
        <w:t>in the future</w:t>
      </w:r>
      <w:r>
        <w:rPr>
          <w:rFonts w:eastAsia="Arial Unicode MS"/>
          <w:u w:color="000000"/>
        </w:rPr>
        <w:t xml:space="preserve">. </w:t>
      </w:r>
      <w:r w:rsidR="00A43019">
        <w:rPr>
          <w:rFonts w:eastAsia="Arial Unicode MS"/>
          <w:u w:color="000000"/>
        </w:rPr>
        <w:t>Meindert highlighted that t</w:t>
      </w:r>
      <w:r w:rsidR="00DB69D3">
        <w:rPr>
          <w:rFonts w:eastAsia="Arial Unicode MS"/>
          <w:u w:color="000000"/>
        </w:rPr>
        <w:t>h</w:t>
      </w:r>
      <w:r w:rsidR="00AB62F5">
        <w:rPr>
          <w:rFonts w:eastAsia="Arial Unicode MS"/>
          <w:u w:color="000000"/>
        </w:rPr>
        <w:t xml:space="preserve">e </w:t>
      </w:r>
      <w:r w:rsidR="00A43019">
        <w:rPr>
          <w:rFonts w:eastAsia="Arial Unicode MS"/>
          <w:u w:color="000000"/>
        </w:rPr>
        <w:t xml:space="preserve">impact of the </w:t>
      </w:r>
      <w:r w:rsidR="00DB69D3">
        <w:rPr>
          <w:rFonts w:eastAsia="Arial Unicode MS"/>
          <w:u w:color="000000"/>
        </w:rPr>
        <w:t xml:space="preserve">different </w:t>
      </w:r>
      <w:r w:rsidR="00AB62F5">
        <w:rPr>
          <w:rFonts w:eastAsia="Arial Unicode MS"/>
          <w:u w:color="000000"/>
        </w:rPr>
        <w:t>organisational</w:t>
      </w:r>
      <w:r w:rsidR="00DB69D3">
        <w:rPr>
          <w:rFonts w:eastAsia="Arial Unicode MS"/>
          <w:u w:color="000000"/>
        </w:rPr>
        <w:t xml:space="preserve"> cultures has been a key learning point, while NICE has also gained an </w:t>
      </w:r>
      <w:r w:rsidR="00AB62F5">
        <w:rPr>
          <w:rFonts w:eastAsia="Arial Unicode MS"/>
          <w:u w:color="000000"/>
        </w:rPr>
        <w:t>understanding</w:t>
      </w:r>
      <w:r w:rsidR="00DB69D3">
        <w:rPr>
          <w:rFonts w:eastAsia="Arial Unicode MS"/>
          <w:u w:color="000000"/>
        </w:rPr>
        <w:t xml:space="preserve"> of wider issues such as </w:t>
      </w:r>
      <w:r w:rsidR="00DF17F7">
        <w:rPr>
          <w:rFonts w:eastAsia="Arial Unicode MS"/>
          <w:u w:color="000000"/>
        </w:rPr>
        <w:t xml:space="preserve">medicines </w:t>
      </w:r>
      <w:r w:rsidR="00DB69D3">
        <w:rPr>
          <w:rFonts w:eastAsia="Arial Unicode MS"/>
          <w:u w:color="000000"/>
        </w:rPr>
        <w:t>suppl</w:t>
      </w:r>
      <w:r w:rsidR="00DF17F7">
        <w:rPr>
          <w:rFonts w:eastAsia="Arial Unicode MS"/>
          <w:u w:color="000000"/>
        </w:rPr>
        <w:t>y</w:t>
      </w:r>
      <w:r w:rsidR="00DB69D3">
        <w:rPr>
          <w:rFonts w:eastAsia="Arial Unicode MS"/>
          <w:u w:color="000000"/>
        </w:rPr>
        <w:t xml:space="preserve">. </w:t>
      </w:r>
    </w:p>
    <w:p w14:paraId="42BF7216" w14:textId="77777777" w:rsidR="00DB69D3" w:rsidRDefault="00DB69D3" w:rsidP="00DB69D3">
      <w:pPr>
        <w:pStyle w:val="ListParagraph"/>
        <w:rPr>
          <w:rFonts w:eastAsia="Arial Unicode MS"/>
          <w:u w:color="000000"/>
        </w:rPr>
      </w:pPr>
    </w:p>
    <w:p w14:paraId="772C6852" w14:textId="586DAB55" w:rsidR="00DB69D3" w:rsidRPr="00DB69D3" w:rsidRDefault="00DB69D3" w:rsidP="00DB69D3">
      <w:pPr>
        <w:pStyle w:val="Numberedpara"/>
        <w:rPr>
          <w:rFonts w:eastAsia="Arial Unicode MS"/>
          <w:u w:color="000000"/>
        </w:rPr>
      </w:pPr>
      <w:r>
        <w:rPr>
          <w:rFonts w:eastAsia="Arial Unicode MS"/>
          <w:u w:color="000000"/>
        </w:rPr>
        <w:t xml:space="preserve">The Board supported NICE’s ongoing participation in the RAPID-C19 initiative and noted the </w:t>
      </w:r>
      <w:r w:rsidR="00AB62F5">
        <w:rPr>
          <w:rFonts w:eastAsia="Arial Unicode MS"/>
          <w:u w:color="000000"/>
        </w:rPr>
        <w:t>interim</w:t>
      </w:r>
      <w:r>
        <w:rPr>
          <w:rFonts w:eastAsia="Arial Unicode MS"/>
          <w:u w:color="000000"/>
        </w:rPr>
        <w:t xml:space="preserve"> process guide.</w:t>
      </w:r>
    </w:p>
    <w:p w14:paraId="69E4D84B" w14:textId="79B306E5" w:rsidR="007D4469" w:rsidRDefault="007D4469" w:rsidP="00DA35F9"/>
    <w:p w14:paraId="641C87A2" w14:textId="11468069" w:rsidR="00C44A3E" w:rsidRDefault="00C44A3E" w:rsidP="00C44A3E">
      <w:pPr>
        <w:pStyle w:val="Heading1"/>
      </w:pPr>
      <w:r>
        <w:t xml:space="preserve">20/090 Public involvement programme annual report </w:t>
      </w:r>
    </w:p>
    <w:p w14:paraId="61E18404" w14:textId="58B907D2" w:rsidR="00C44A3E" w:rsidRDefault="00C44A3E" w:rsidP="00DA35F9"/>
    <w:p w14:paraId="4E34BF45" w14:textId="4CE7F9AC" w:rsidR="00905037" w:rsidRDefault="00CA4AD6" w:rsidP="00CA4AD6">
      <w:pPr>
        <w:pStyle w:val="Numberedpara"/>
      </w:pPr>
      <w:r w:rsidRPr="00394382">
        <w:rPr>
          <w:color w:val="000000" w:themeColor="text1"/>
        </w:rPr>
        <w:t xml:space="preserve">Judith Richardson </w:t>
      </w:r>
      <w:r>
        <w:t>presented the annual report from the p</w:t>
      </w:r>
      <w:r w:rsidR="00031CBE">
        <w:t>ublic</w:t>
      </w:r>
      <w:r>
        <w:t xml:space="preserve"> involvement programme (PIP)</w:t>
      </w:r>
      <w:r w:rsidR="00612C3A">
        <w:t xml:space="preserve"> and highlighted that public involvement is central to how NICE operates</w:t>
      </w:r>
      <w:r>
        <w:t>.</w:t>
      </w:r>
      <w:r w:rsidR="00612C3A">
        <w:t xml:space="preserve"> Victoria summarised the highlights in the report, including </w:t>
      </w:r>
      <w:r w:rsidR="00A53773">
        <w:t xml:space="preserve">PIP’s </w:t>
      </w:r>
      <w:r w:rsidR="00D56D9A">
        <w:t xml:space="preserve">support for individuals, </w:t>
      </w:r>
      <w:r w:rsidR="00AB62F5">
        <w:t xml:space="preserve">voluntary and community sector </w:t>
      </w:r>
      <w:r w:rsidR="00D56D9A">
        <w:t xml:space="preserve">organisations, and NICE staff. Victoria </w:t>
      </w:r>
      <w:r w:rsidR="00DF17F7">
        <w:t xml:space="preserve">also </w:t>
      </w:r>
      <w:r w:rsidR="00D56D9A">
        <w:t xml:space="preserve">highlighted </w:t>
      </w:r>
      <w:r w:rsidR="00AB62F5">
        <w:t>the</w:t>
      </w:r>
      <w:r w:rsidR="00D56D9A">
        <w:t xml:space="preserve"> </w:t>
      </w:r>
      <w:r w:rsidR="00AB62F5">
        <w:t>impact</w:t>
      </w:r>
      <w:r w:rsidR="00D56D9A">
        <w:t xml:space="preserve"> of the COVID-19 pandemic on NICE’s public engagement</w:t>
      </w:r>
      <w:r w:rsidR="00DF17F7">
        <w:t>. W</w:t>
      </w:r>
      <w:r w:rsidR="00D56D9A">
        <w:t xml:space="preserve">hile </w:t>
      </w:r>
      <w:r w:rsidR="00AB62F5">
        <w:t>virtual</w:t>
      </w:r>
      <w:r w:rsidR="00D56D9A">
        <w:t xml:space="preserve"> working presents </w:t>
      </w:r>
      <w:r w:rsidR="00A53773">
        <w:t xml:space="preserve">new </w:t>
      </w:r>
      <w:r w:rsidR="00D56D9A">
        <w:t xml:space="preserve">opportunities for public </w:t>
      </w:r>
      <w:r w:rsidR="00D56D9A">
        <w:lastRenderedPageBreak/>
        <w:t xml:space="preserve">engagement, </w:t>
      </w:r>
      <w:r w:rsidR="00AB62F5">
        <w:t>voluntary</w:t>
      </w:r>
      <w:r w:rsidR="00D56D9A">
        <w:t xml:space="preserve"> and community </w:t>
      </w:r>
      <w:r w:rsidR="00AB62F5">
        <w:t>organisations</w:t>
      </w:r>
      <w:r w:rsidR="00D56D9A">
        <w:t xml:space="preserve"> are </w:t>
      </w:r>
      <w:r w:rsidR="0008154D">
        <w:t xml:space="preserve">faced </w:t>
      </w:r>
      <w:r w:rsidR="00AB62F5">
        <w:t>with</w:t>
      </w:r>
      <w:r w:rsidR="0008154D">
        <w:t xml:space="preserve"> </w:t>
      </w:r>
      <w:r w:rsidR="00AB62F5">
        <w:t>significant uncertainty</w:t>
      </w:r>
      <w:r w:rsidR="0008154D">
        <w:t xml:space="preserve"> over </w:t>
      </w:r>
      <w:r w:rsidR="00AB62F5">
        <w:t>their</w:t>
      </w:r>
      <w:r w:rsidR="0008154D">
        <w:t xml:space="preserve"> future funding.</w:t>
      </w:r>
    </w:p>
    <w:p w14:paraId="22FBAEA8" w14:textId="2C682BDD" w:rsidR="0008154D" w:rsidRDefault="0008154D" w:rsidP="0008154D">
      <w:pPr>
        <w:pStyle w:val="Numberedpara"/>
        <w:numPr>
          <w:ilvl w:val="0"/>
          <w:numId w:val="0"/>
        </w:numPr>
        <w:ind w:left="567" w:hanging="567"/>
      </w:pPr>
    </w:p>
    <w:p w14:paraId="3367860B" w14:textId="054843A9" w:rsidR="0008154D" w:rsidRDefault="0008154D" w:rsidP="0008154D">
      <w:pPr>
        <w:pStyle w:val="Numberedpara"/>
      </w:pPr>
      <w:r>
        <w:t xml:space="preserve">The Board received the </w:t>
      </w:r>
      <w:r w:rsidR="00AB62F5">
        <w:t>report</w:t>
      </w:r>
      <w:r>
        <w:t xml:space="preserve">, </w:t>
      </w:r>
      <w:r w:rsidR="00AB62F5">
        <w:t xml:space="preserve">congratulated </w:t>
      </w:r>
      <w:r>
        <w:t xml:space="preserve">staff for the excellent work undertaken, and supported the proposed </w:t>
      </w:r>
      <w:r w:rsidR="00AB62F5">
        <w:t>activities</w:t>
      </w:r>
      <w:r>
        <w:t xml:space="preserve"> to publicise </w:t>
      </w:r>
      <w:r w:rsidR="00AB62F5">
        <w:t>the</w:t>
      </w:r>
      <w:r>
        <w:t xml:space="preserve"> </w:t>
      </w:r>
      <w:r w:rsidR="00AB62F5">
        <w:t>report</w:t>
      </w:r>
      <w:r>
        <w:t xml:space="preserve">. Board members highlighted the importance of </w:t>
      </w:r>
      <w:r w:rsidR="00AB62F5">
        <w:t>ensuring</w:t>
      </w:r>
      <w:r>
        <w:t xml:space="preserve"> an </w:t>
      </w:r>
      <w:r w:rsidR="00AB62F5">
        <w:t>innovative</w:t>
      </w:r>
      <w:r>
        <w:t xml:space="preserve"> approach to public involvement, utilis</w:t>
      </w:r>
      <w:r w:rsidR="006B307F">
        <w:t>ing th</w:t>
      </w:r>
      <w:r w:rsidR="00AB62F5">
        <w:t>e</w:t>
      </w:r>
      <w:r w:rsidR="006B307F">
        <w:t xml:space="preserve"> </w:t>
      </w:r>
      <w:r w:rsidR="00AB62F5">
        <w:t>opportunities</w:t>
      </w:r>
      <w:r w:rsidR="006B307F">
        <w:t xml:space="preserve"> of modern technology. </w:t>
      </w:r>
    </w:p>
    <w:p w14:paraId="11C064C7" w14:textId="39FD295F" w:rsidR="00CA4AD6" w:rsidRDefault="00CA4AD6" w:rsidP="00CA4AD6">
      <w:pPr>
        <w:pStyle w:val="Numberedpara"/>
        <w:numPr>
          <w:ilvl w:val="0"/>
          <w:numId w:val="0"/>
        </w:numPr>
        <w:ind w:left="567"/>
      </w:pPr>
    </w:p>
    <w:p w14:paraId="56A00889" w14:textId="2FF7EDBA" w:rsidR="006B307F" w:rsidRDefault="006B307F" w:rsidP="006B307F">
      <w:pPr>
        <w:pStyle w:val="Numberedpara"/>
      </w:pPr>
      <w:r>
        <w:t xml:space="preserve">A member of the </w:t>
      </w:r>
      <w:r w:rsidR="00AB62F5">
        <w:t>audience</w:t>
      </w:r>
      <w:r>
        <w:t xml:space="preserve"> </w:t>
      </w:r>
      <w:r w:rsidR="00AB62F5">
        <w:t>gave</w:t>
      </w:r>
      <w:r>
        <w:t xml:space="preserve"> negative feedback on their </w:t>
      </w:r>
      <w:r w:rsidR="00AB62F5">
        <w:t>experience</w:t>
      </w:r>
      <w:r>
        <w:t xml:space="preserve"> as a lay member on a NICE committee </w:t>
      </w:r>
      <w:r w:rsidR="00AB62F5">
        <w:t>including</w:t>
      </w:r>
      <w:r>
        <w:t xml:space="preserve"> around </w:t>
      </w:r>
      <w:r w:rsidR="00AB62F5">
        <w:t>conflicts</w:t>
      </w:r>
      <w:r>
        <w:t xml:space="preserve"> of interest. Gill Leng </w:t>
      </w:r>
      <w:r w:rsidR="00AB62F5">
        <w:t>highlighted</w:t>
      </w:r>
      <w:r>
        <w:t xml:space="preserve"> the </w:t>
      </w:r>
      <w:r w:rsidR="00AB62F5">
        <w:t>rigorous</w:t>
      </w:r>
      <w:r>
        <w:t xml:space="preserve"> process in place around conflicts of interest </w:t>
      </w:r>
      <w:r w:rsidR="00B6573F">
        <w:t>and</w:t>
      </w:r>
      <w:r>
        <w:t xml:space="preserve"> stated </w:t>
      </w:r>
      <w:r w:rsidR="00B6573F">
        <w:t xml:space="preserve">that </w:t>
      </w:r>
      <w:r w:rsidR="003475D7">
        <w:t>NICE</w:t>
      </w:r>
      <w:r w:rsidR="00867325">
        <w:t xml:space="preserve"> would be happy to </w:t>
      </w:r>
      <w:proofErr w:type="gramStart"/>
      <w:r w:rsidR="00867325">
        <w:t>look into</w:t>
      </w:r>
      <w:proofErr w:type="gramEnd"/>
      <w:r w:rsidR="00867325">
        <w:t xml:space="preserve"> </w:t>
      </w:r>
      <w:r>
        <w:t>any</w:t>
      </w:r>
      <w:r w:rsidR="00B6573F">
        <w:t xml:space="preserve"> specific</w:t>
      </w:r>
      <w:r>
        <w:t xml:space="preserve"> concerns </w:t>
      </w:r>
      <w:r w:rsidR="00064E6D">
        <w:t xml:space="preserve">if </w:t>
      </w:r>
      <w:r>
        <w:t xml:space="preserve">this detail </w:t>
      </w:r>
      <w:r w:rsidR="00064E6D">
        <w:t>is received</w:t>
      </w:r>
      <w:r w:rsidR="004F6401">
        <w:t xml:space="preserve">. </w:t>
      </w:r>
    </w:p>
    <w:p w14:paraId="540E802E" w14:textId="77777777" w:rsidR="006B307F" w:rsidRDefault="006B307F" w:rsidP="00CA4AD6">
      <w:pPr>
        <w:pStyle w:val="Numberedpara"/>
        <w:numPr>
          <w:ilvl w:val="0"/>
          <w:numId w:val="0"/>
        </w:numPr>
        <w:ind w:left="567"/>
      </w:pPr>
    </w:p>
    <w:p w14:paraId="2E94B7F9" w14:textId="1CF674C0" w:rsidR="00AF7B22" w:rsidRDefault="00AF7B22" w:rsidP="00827EC4">
      <w:pPr>
        <w:pStyle w:val="Heading1"/>
      </w:pPr>
      <w:r>
        <w:t>20/0</w:t>
      </w:r>
      <w:r w:rsidR="00C44A3E">
        <w:t>91</w:t>
      </w:r>
      <w:r>
        <w:t xml:space="preserve"> NICE Impact report: </w:t>
      </w:r>
      <w:r w:rsidR="00C44A3E">
        <w:t>end of life care</w:t>
      </w:r>
      <w:r w:rsidR="00CA4AD6">
        <w:t xml:space="preserve"> in adults</w:t>
      </w:r>
    </w:p>
    <w:p w14:paraId="048C946B" w14:textId="20267496" w:rsidR="00AF7B22" w:rsidRDefault="00AF7B22" w:rsidP="00DA35F9"/>
    <w:p w14:paraId="00342202" w14:textId="2FDBBFB3" w:rsidR="00827EC4" w:rsidRDefault="00202604" w:rsidP="006E2DD1">
      <w:pPr>
        <w:pStyle w:val="Numberedpara"/>
      </w:pPr>
      <w:r>
        <w:rPr>
          <w:rFonts w:eastAsia="Arial Unicode MS"/>
          <w:u w:color="000000"/>
        </w:rPr>
        <w:t xml:space="preserve">Judith Richardson </w:t>
      </w:r>
      <w:r w:rsidR="00827EC4" w:rsidRPr="00245B6E">
        <w:rPr>
          <w:rFonts w:eastAsia="Arial Unicode MS"/>
          <w:u w:color="000000"/>
        </w:rPr>
        <w:t xml:space="preserve">presented the </w:t>
      </w:r>
      <w:r w:rsidR="000B55E5">
        <w:rPr>
          <w:rFonts w:eastAsia="Arial Unicode MS"/>
          <w:u w:color="000000"/>
        </w:rPr>
        <w:t xml:space="preserve">latest impact </w:t>
      </w:r>
      <w:r w:rsidR="00827EC4" w:rsidRPr="00245B6E">
        <w:rPr>
          <w:rFonts w:eastAsia="Arial Unicode MS"/>
        </w:rPr>
        <w:t>report</w:t>
      </w:r>
      <w:r w:rsidR="000B55E5">
        <w:rPr>
          <w:rFonts w:eastAsia="Arial Unicode MS"/>
        </w:rPr>
        <w:t>, which this month focused</w:t>
      </w:r>
      <w:r w:rsidR="00827EC4" w:rsidRPr="00245B6E">
        <w:rPr>
          <w:rFonts w:eastAsia="Arial Unicode MS"/>
          <w:u w:color="000000"/>
        </w:rPr>
        <w:t xml:space="preserve"> on how NICE’s guidance </w:t>
      </w:r>
      <w:r w:rsidR="00662B0D">
        <w:rPr>
          <w:rFonts w:eastAsia="Arial Unicode MS"/>
          <w:u w:color="000000"/>
        </w:rPr>
        <w:t xml:space="preserve">is being used to help improve outcomes </w:t>
      </w:r>
      <w:r w:rsidR="006E2DD1">
        <w:rPr>
          <w:rFonts w:eastAsia="Arial Unicode MS"/>
          <w:u w:color="000000"/>
        </w:rPr>
        <w:t>on end of life care for adults.</w:t>
      </w:r>
      <w:r w:rsidR="004B0BC1">
        <w:rPr>
          <w:rFonts w:eastAsia="Arial Unicode MS"/>
          <w:u w:color="000000"/>
        </w:rPr>
        <w:t xml:space="preserve"> The report </w:t>
      </w:r>
      <w:r w:rsidR="00823BAF">
        <w:rPr>
          <w:rFonts w:eastAsia="Arial Unicode MS"/>
          <w:u w:color="000000"/>
        </w:rPr>
        <w:t>use</w:t>
      </w:r>
      <w:r w:rsidR="001B464C">
        <w:rPr>
          <w:rFonts w:eastAsia="Arial Unicode MS"/>
          <w:u w:color="000000"/>
        </w:rPr>
        <w:t>d</w:t>
      </w:r>
      <w:r w:rsidR="004B0BC1">
        <w:rPr>
          <w:rFonts w:eastAsia="Arial Unicode MS"/>
          <w:u w:color="000000"/>
        </w:rPr>
        <w:t xml:space="preserve"> data collected before </w:t>
      </w:r>
      <w:r w:rsidR="00B6573F">
        <w:rPr>
          <w:rFonts w:eastAsia="Arial Unicode MS"/>
          <w:u w:color="000000"/>
        </w:rPr>
        <w:t>the</w:t>
      </w:r>
      <w:r w:rsidR="004B0BC1">
        <w:rPr>
          <w:rFonts w:eastAsia="Arial Unicode MS"/>
          <w:u w:color="000000"/>
        </w:rPr>
        <w:t xml:space="preserve"> COVID-19 </w:t>
      </w:r>
      <w:r w:rsidR="00B6573F">
        <w:rPr>
          <w:rFonts w:eastAsia="Arial Unicode MS"/>
          <w:u w:color="000000"/>
        </w:rPr>
        <w:t>pandemic</w:t>
      </w:r>
      <w:r w:rsidR="004B0BC1">
        <w:rPr>
          <w:rFonts w:eastAsia="Arial Unicode MS"/>
          <w:u w:color="000000"/>
        </w:rPr>
        <w:t xml:space="preserve"> and does not </w:t>
      </w:r>
      <w:r w:rsidR="00B6573F">
        <w:rPr>
          <w:rFonts w:eastAsia="Arial Unicode MS"/>
          <w:u w:color="000000"/>
        </w:rPr>
        <w:t>therefore</w:t>
      </w:r>
      <w:r w:rsidR="004B0BC1">
        <w:rPr>
          <w:rFonts w:eastAsia="Arial Unicode MS"/>
          <w:u w:color="000000"/>
        </w:rPr>
        <w:t xml:space="preserve"> take </w:t>
      </w:r>
      <w:r w:rsidR="00B6573F">
        <w:rPr>
          <w:rFonts w:eastAsia="Arial Unicode MS"/>
          <w:u w:color="000000"/>
        </w:rPr>
        <w:t>account</w:t>
      </w:r>
      <w:r w:rsidR="004B0BC1">
        <w:rPr>
          <w:rFonts w:eastAsia="Arial Unicode MS"/>
          <w:u w:color="000000"/>
        </w:rPr>
        <w:t xml:space="preserve"> of how the pandemic has </w:t>
      </w:r>
      <w:r w:rsidR="00C64019">
        <w:rPr>
          <w:rFonts w:eastAsia="Arial Unicode MS"/>
          <w:u w:color="000000"/>
        </w:rPr>
        <w:t xml:space="preserve">impacted </w:t>
      </w:r>
      <w:r w:rsidR="00B6573F">
        <w:rPr>
          <w:rFonts w:eastAsia="Arial Unicode MS"/>
          <w:u w:color="000000"/>
        </w:rPr>
        <w:t>the</w:t>
      </w:r>
      <w:r w:rsidR="00C64019">
        <w:rPr>
          <w:rFonts w:eastAsia="Arial Unicode MS"/>
          <w:u w:color="000000"/>
        </w:rPr>
        <w:t xml:space="preserve"> delivery of care. Judith </w:t>
      </w:r>
      <w:r w:rsidR="00823BAF">
        <w:rPr>
          <w:rFonts w:eastAsia="Arial Unicode MS"/>
          <w:u w:color="000000"/>
        </w:rPr>
        <w:t>noted that</w:t>
      </w:r>
      <w:r w:rsidR="00C64019">
        <w:rPr>
          <w:rFonts w:eastAsia="Arial Unicode MS"/>
          <w:u w:color="000000"/>
        </w:rPr>
        <w:t xml:space="preserve"> Leighton Coombs</w:t>
      </w:r>
      <w:r w:rsidR="001B464C">
        <w:rPr>
          <w:rFonts w:eastAsia="Arial Unicode MS"/>
          <w:u w:color="000000"/>
        </w:rPr>
        <w:t>,</w:t>
      </w:r>
      <w:r w:rsidR="00C64019">
        <w:rPr>
          <w:rFonts w:eastAsia="Arial Unicode MS"/>
          <w:u w:color="000000"/>
        </w:rPr>
        <w:t xml:space="preserve"> who has led the team which produces the impact </w:t>
      </w:r>
      <w:r w:rsidR="00B6573F">
        <w:rPr>
          <w:rFonts w:eastAsia="Arial Unicode MS"/>
          <w:u w:color="000000"/>
        </w:rPr>
        <w:t>reports</w:t>
      </w:r>
      <w:r w:rsidR="001B464C">
        <w:rPr>
          <w:rFonts w:eastAsia="Arial Unicode MS"/>
          <w:u w:color="000000"/>
        </w:rPr>
        <w:t>,</w:t>
      </w:r>
      <w:r w:rsidR="00B6573F">
        <w:rPr>
          <w:rFonts w:eastAsia="Arial Unicode MS"/>
          <w:u w:color="000000"/>
        </w:rPr>
        <w:t xml:space="preserve"> </w:t>
      </w:r>
      <w:r w:rsidR="00C64019">
        <w:rPr>
          <w:rFonts w:eastAsia="Arial Unicode MS"/>
          <w:u w:color="000000"/>
        </w:rPr>
        <w:t>will shortly be leaving NICE</w:t>
      </w:r>
      <w:r w:rsidR="00823BAF">
        <w:rPr>
          <w:rFonts w:eastAsia="Arial Unicode MS"/>
          <w:u w:color="000000"/>
        </w:rPr>
        <w:t xml:space="preserve"> and thanked him for his work</w:t>
      </w:r>
      <w:r w:rsidR="00C64019">
        <w:rPr>
          <w:rFonts w:eastAsia="Arial Unicode MS"/>
          <w:u w:color="000000"/>
        </w:rPr>
        <w:t>.</w:t>
      </w:r>
    </w:p>
    <w:p w14:paraId="14ACF1A0" w14:textId="07CF625E" w:rsidR="00433DCE" w:rsidRDefault="00433DCE" w:rsidP="00C44A3E">
      <w:pPr>
        <w:pStyle w:val="Numberedpara"/>
        <w:numPr>
          <w:ilvl w:val="0"/>
          <w:numId w:val="0"/>
        </w:numPr>
        <w:ind w:left="567"/>
      </w:pPr>
    </w:p>
    <w:p w14:paraId="39FD64F9" w14:textId="53898FD8" w:rsidR="00C64019" w:rsidRDefault="00C64019" w:rsidP="00C64019">
      <w:pPr>
        <w:pStyle w:val="Numberedpara"/>
      </w:pPr>
      <w:r>
        <w:t xml:space="preserve">The Board received the report. </w:t>
      </w:r>
    </w:p>
    <w:p w14:paraId="49BE5281" w14:textId="77777777" w:rsidR="00433DCE" w:rsidRDefault="00433DCE" w:rsidP="00433DCE">
      <w:pPr>
        <w:pStyle w:val="ListParagraph"/>
      </w:pPr>
    </w:p>
    <w:p w14:paraId="4E8CF044" w14:textId="794F7338" w:rsidR="00DA35F9" w:rsidRDefault="00CC5EB8" w:rsidP="00433DCE">
      <w:pPr>
        <w:pStyle w:val="Heading1"/>
      </w:pPr>
      <w:r>
        <w:t>20/0</w:t>
      </w:r>
      <w:r w:rsidR="00C44A3E">
        <w:t>92</w:t>
      </w:r>
      <w:r>
        <w:t xml:space="preserve"> Any other business</w:t>
      </w:r>
    </w:p>
    <w:p w14:paraId="2AB691D9" w14:textId="3905F44B" w:rsidR="00CC5EB8" w:rsidRDefault="00CC5EB8" w:rsidP="00CC5EB8"/>
    <w:p w14:paraId="3479BF82" w14:textId="3767590F" w:rsidR="00CC5EB8" w:rsidRPr="00CC5EB8" w:rsidRDefault="00C44A3E" w:rsidP="00433DCE">
      <w:pPr>
        <w:pStyle w:val="Numberedpara"/>
      </w:pPr>
      <w:r>
        <w:t>None.</w:t>
      </w:r>
    </w:p>
    <w:p w14:paraId="26E0632A" w14:textId="77777777" w:rsidR="00DA35F9" w:rsidRDefault="00DA35F9" w:rsidP="0070720E">
      <w:pPr>
        <w:pStyle w:val="Heading1"/>
      </w:pPr>
    </w:p>
    <w:bookmarkEnd w:id="1"/>
    <w:p w14:paraId="3C30B053" w14:textId="1686A8D4" w:rsidR="00922B61" w:rsidRPr="00075A1E" w:rsidRDefault="00922B61" w:rsidP="008B66B1">
      <w:pPr>
        <w:pStyle w:val="Heading1"/>
        <w:rPr>
          <w:rFonts w:hAnsi="Arial"/>
          <w:caps/>
        </w:rPr>
      </w:pPr>
      <w:r w:rsidRPr="00075A1E">
        <w:t>N</w:t>
      </w:r>
      <w:r w:rsidR="00CA6EDF" w:rsidRPr="00075A1E">
        <w:t xml:space="preserve">ext meeting </w:t>
      </w:r>
    </w:p>
    <w:p w14:paraId="32E93096" w14:textId="77777777" w:rsidR="00922B61" w:rsidRPr="00075A1E" w:rsidRDefault="00922B61" w:rsidP="00EC4796">
      <w:pPr>
        <w:jc w:val="both"/>
        <w:outlineLvl w:val="0"/>
        <w:rPr>
          <w:rFonts w:ascii="Arial" w:eastAsia="Arial Unicode MS" w:hAnsi="Arial"/>
          <w:b/>
          <w:caps/>
          <w:color w:val="000000"/>
          <w:u w:color="000000"/>
        </w:rPr>
      </w:pPr>
    </w:p>
    <w:p w14:paraId="36F9A935" w14:textId="55758031" w:rsidR="00C256A9" w:rsidRPr="00075A1E" w:rsidRDefault="009209AA" w:rsidP="00DF4DF0">
      <w:pPr>
        <w:pStyle w:val="Numberedpara"/>
        <w:rPr>
          <w:color w:val="000000" w:themeColor="text1"/>
        </w:rPr>
      </w:pPr>
      <w:r w:rsidRPr="00075A1E">
        <w:rPr>
          <w:color w:val="000000" w:themeColor="text1"/>
        </w:rPr>
        <w:t xml:space="preserve">The </w:t>
      </w:r>
      <w:r w:rsidR="007A16C3" w:rsidRPr="00075A1E">
        <w:rPr>
          <w:color w:val="000000" w:themeColor="text1"/>
        </w:rPr>
        <w:t>next public</w:t>
      </w:r>
      <w:r w:rsidR="00922B61" w:rsidRPr="00075A1E">
        <w:rPr>
          <w:color w:val="000000" w:themeColor="text1"/>
        </w:rPr>
        <w:t xml:space="preserve"> </w:t>
      </w:r>
      <w:r w:rsidR="00AE6775" w:rsidRPr="00075A1E">
        <w:rPr>
          <w:color w:val="000000" w:themeColor="text1"/>
        </w:rPr>
        <w:t xml:space="preserve">meeting </w:t>
      </w:r>
      <w:r w:rsidR="00922B61" w:rsidRPr="00075A1E">
        <w:rPr>
          <w:color w:val="000000" w:themeColor="text1"/>
        </w:rPr>
        <w:t>of the Board</w:t>
      </w:r>
      <w:r w:rsidR="007A16C3" w:rsidRPr="00075A1E">
        <w:rPr>
          <w:color w:val="000000" w:themeColor="text1"/>
        </w:rPr>
        <w:t xml:space="preserve"> </w:t>
      </w:r>
      <w:r w:rsidR="00123DF2">
        <w:rPr>
          <w:color w:val="000000" w:themeColor="text1"/>
        </w:rPr>
        <w:t xml:space="preserve">(meeting as the Board Committee) </w:t>
      </w:r>
      <w:r w:rsidR="00922B61" w:rsidRPr="00075A1E">
        <w:rPr>
          <w:color w:val="000000" w:themeColor="text1"/>
        </w:rPr>
        <w:t xml:space="preserve">will be </w:t>
      </w:r>
      <w:r w:rsidR="007C6D51" w:rsidRPr="00075A1E">
        <w:rPr>
          <w:color w:val="000000" w:themeColor="text1"/>
        </w:rPr>
        <w:t xml:space="preserve">held </w:t>
      </w:r>
      <w:r w:rsidR="00750E91" w:rsidRPr="00075A1E">
        <w:rPr>
          <w:color w:val="000000" w:themeColor="text1"/>
        </w:rPr>
        <w:t>on</w:t>
      </w:r>
      <w:r w:rsidR="00C562F4" w:rsidRPr="00075A1E">
        <w:rPr>
          <w:color w:val="000000" w:themeColor="text1"/>
        </w:rPr>
        <w:t xml:space="preserve"> </w:t>
      </w:r>
      <w:r w:rsidR="00123DF2">
        <w:rPr>
          <w:color w:val="000000" w:themeColor="text1"/>
        </w:rPr>
        <w:t>18 November</w:t>
      </w:r>
      <w:r w:rsidR="00C562F4" w:rsidRPr="00075A1E">
        <w:rPr>
          <w:color w:val="000000" w:themeColor="text1"/>
        </w:rPr>
        <w:t xml:space="preserve"> 2020 at </w:t>
      </w:r>
      <w:r w:rsidR="00A03175" w:rsidRPr="00075A1E">
        <w:rPr>
          <w:color w:val="000000" w:themeColor="text1"/>
        </w:rPr>
        <w:t>1</w:t>
      </w:r>
      <w:r w:rsidR="00B6573F">
        <w:rPr>
          <w:color w:val="000000" w:themeColor="text1"/>
        </w:rPr>
        <w:t>:</w:t>
      </w:r>
      <w:r w:rsidR="00A03175" w:rsidRPr="00075A1E">
        <w:rPr>
          <w:color w:val="000000" w:themeColor="text1"/>
        </w:rPr>
        <w:t>30pm</w:t>
      </w:r>
      <w:r w:rsidR="00B62FA4" w:rsidRPr="00075A1E">
        <w:rPr>
          <w:color w:val="000000" w:themeColor="text1"/>
        </w:rPr>
        <w:t xml:space="preserve"> via Zoom.</w:t>
      </w:r>
    </w:p>
    <w:sectPr w:rsidR="00C256A9" w:rsidRPr="00075A1E" w:rsidSect="00863F9E">
      <w:footerReference w:type="default" r:id="rId7"/>
      <w:headerReference w:type="first" r:id="rId8"/>
      <w:footerReference w:type="first" r:id="rId9"/>
      <w:pgSz w:w="11900" w:h="16840"/>
      <w:pgMar w:top="1440" w:right="992" w:bottom="1440" w:left="1797" w:header="709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89C15E" w14:textId="77777777" w:rsidR="00662D08" w:rsidRDefault="00662D08">
      <w:r>
        <w:separator/>
      </w:r>
    </w:p>
    <w:p w14:paraId="6CCBFBAD" w14:textId="77777777" w:rsidR="00662D08" w:rsidRDefault="00662D08"/>
  </w:endnote>
  <w:endnote w:type="continuationSeparator" w:id="0">
    <w:p w14:paraId="07DAFBDB" w14:textId="77777777" w:rsidR="00662D08" w:rsidRDefault="00662D08">
      <w:r>
        <w:continuationSeparator/>
      </w:r>
    </w:p>
    <w:p w14:paraId="76FCA592" w14:textId="77777777" w:rsidR="00662D08" w:rsidRDefault="00662D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D9776" w14:textId="77777777" w:rsidR="000F70A4" w:rsidRPr="0099530C" w:rsidRDefault="000F70A4" w:rsidP="000F70A4">
    <w:pPr>
      <w:pStyle w:val="Footer"/>
      <w:tabs>
        <w:tab w:val="clear" w:pos="9026"/>
      </w:tabs>
      <w:rPr>
        <w:rFonts w:ascii="Arial" w:hAnsi="Arial" w:cs="Arial"/>
        <w:sz w:val="16"/>
        <w:szCs w:val="16"/>
      </w:rPr>
    </w:pPr>
    <w:r w:rsidRPr="0099530C">
      <w:rPr>
        <w:rFonts w:ascii="Arial" w:hAnsi="Arial" w:cs="Arial"/>
        <w:sz w:val="16"/>
        <w:szCs w:val="16"/>
      </w:rPr>
      <w:t>National Institute for Health and C</w:t>
    </w:r>
    <w:r>
      <w:rPr>
        <w:rFonts w:ascii="Arial" w:hAnsi="Arial" w:cs="Arial"/>
        <w:sz w:val="16"/>
        <w:szCs w:val="16"/>
      </w:rPr>
      <w:t>are</w:t>
    </w:r>
    <w:r w:rsidRPr="0099530C">
      <w:rPr>
        <w:rFonts w:ascii="Arial" w:hAnsi="Arial" w:cs="Arial"/>
        <w:sz w:val="16"/>
        <w:szCs w:val="16"/>
      </w:rPr>
      <w:t xml:space="preserve"> Excellence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99530C">
      <w:rPr>
        <w:rFonts w:ascii="Arial" w:hAnsi="Arial" w:cs="Arial"/>
        <w:sz w:val="16"/>
        <w:szCs w:val="16"/>
      </w:rPr>
      <w:tab/>
    </w:r>
    <w:r w:rsidRPr="0099530C">
      <w:rPr>
        <w:rFonts w:ascii="Arial" w:hAnsi="Arial" w:cs="Arial"/>
        <w:sz w:val="16"/>
        <w:szCs w:val="16"/>
      </w:rPr>
      <w:tab/>
    </w:r>
    <w:r w:rsidRPr="0099530C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Page </w:t>
    </w:r>
    <w:r w:rsidRPr="0099530C">
      <w:rPr>
        <w:rStyle w:val="PageNumber"/>
        <w:rFonts w:cs="Arial"/>
        <w:sz w:val="16"/>
        <w:szCs w:val="16"/>
      </w:rPr>
      <w:fldChar w:fldCharType="begin"/>
    </w:r>
    <w:r w:rsidRPr="0099530C">
      <w:rPr>
        <w:rStyle w:val="PageNumber"/>
        <w:rFonts w:cs="Arial"/>
        <w:sz w:val="16"/>
        <w:szCs w:val="16"/>
      </w:rPr>
      <w:instrText xml:space="preserve"> PAGE </w:instrText>
    </w:r>
    <w:r w:rsidRPr="0099530C">
      <w:rPr>
        <w:rStyle w:val="PageNumber"/>
        <w:rFonts w:cs="Arial"/>
        <w:sz w:val="16"/>
        <w:szCs w:val="16"/>
      </w:rPr>
      <w:fldChar w:fldCharType="separate"/>
    </w:r>
    <w:r>
      <w:rPr>
        <w:rStyle w:val="PageNumber"/>
        <w:rFonts w:cs="Arial"/>
        <w:sz w:val="16"/>
        <w:szCs w:val="16"/>
      </w:rPr>
      <w:t>1</w:t>
    </w:r>
    <w:r w:rsidRPr="0099530C">
      <w:rPr>
        <w:rStyle w:val="PageNumber"/>
        <w:rFonts w:cs="Arial"/>
        <w:sz w:val="16"/>
        <w:szCs w:val="16"/>
      </w:rPr>
      <w:fldChar w:fldCharType="end"/>
    </w:r>
    <w:r w:rsidRPr="0099530C">
      <w:rPr>
        <w:rStyle w:val="PageNumber"/>
        <w:rFonts w:cs="Arial"/>
        <w:sz w:val="16"/>
        <w:szCs w:val="16"/>
      </w:rPr>
      <w:t xml:space="preserve"> of </w:t>
    </w:r>
    <w:r w:rsidRPr="0099530C">
      <w:rPr>
        <w:rStyle w:val="PageNumber"/>
        <w:rFonts w:cs="Arial"/>
        <w:sz w:val="16"/>
        <w:szCs w:val="16"/>
      </w:rPr>
      <w:fldChar w:fldCharType="begin"/>
    </w:r>
    <w:r w:rsidRPr="0099530C">
      <w:rPr>
        <w:rStyle w:val="PageNumber"/>
        <w:rFonts w:cs="Arial"/>
        <w:sz w:val="16"/>
        <w:szCs w:val="16"/>
      </w:rPr>
      <w:instrText xml:space="preserve"> NUMPAGES </w:instrText>
    </w:r>
    <w:r w:rsidRPr="0099530C">
      <w:rPr>
        <w:rStyle w:val="PageNumber"/>
        <w:rFonts w:cs="Arial"/>
        <w:sz w:val="16"/>
        <w:szCs w:val="16"/>
      </w:rPr>
      <w:fldChar w:fldCharType="separate"/>
    </w:r>
    <w:r>
      <w:rPr>
        <w:rStyle w:val="PageNumber"/>
        <w:rFonts w:cs="Arial"/>
        <w:sz w:val="16"/>
        <w:szCs w:val="16"/>
      </w:rPr>
      <w:t>8</w:t>
    </w:r>
    <w:r w:rsidRPr="0099530C">
      <w:rPr>
        <w:rStyle w:val="PageNumber"/>
        <w:rFonts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 Confirmed minutes of the Board meeting (meeting as the Board Committee) on 16 September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1D022" w14:textId="1B2C297D" w:rsidR="00AB62F5" w:rsidRPr="0099530C" w:rsidRDefault="00AB62F5" w:rsidP="0099530C">
    <w:pPr>
      <w:pStyle w:val="Footer"/>
      <w:tabs>
        <w:tab w:val="clear" w:pos="9026"/>
      </w:tabs>
      <w:rPr>
        <w:rFonts w:ascii="Arial" w:hAnsi="Arial" w:cs="Arial"/>
        <w:sz w:val="16"/>
        <w:szCs w:val="16"/>
      </w:rPr>
    </w:pPr>
    <w:r w:rsidRPr="0099530C">
      <w:rPr>
        <w:rFonts w:ascii="Arial" w:hAnsi="Arial" w:cs="Arial"/>
        <w:sz w:val="16"/>
        <w:szCs w:val="16"/>
      </w:rPr>
      <w:t>National Institute for Health and C</w:t>
    </w:r>
    <w:r>
      <w:rPr>
        <w:rFonts w:ascii="Arial" w:hAnsi="Arial" w:cs="Arial"/>
        <w:sz w:val="16"/>
        <w:szCs w:val="16"/>
      </w:rPr>
      <w:t>are</w:t>
    </w:r>
    <w:r w:rsidRPr="0099530C">
      <w:rPr>
        <w:rFonts w:ascii="Arial" w:hAnsi="Arial" w:cs="Arial"/>
        <w:sz w:val="16"/>
        <w:szCs w:val="16"/>
      </w:rPr>
      <w:t xml:space="preserve"> Excellence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99530C">
      <w:rPr>
        <w:rFonts w:ascii="Arial" w:hAnsi="Arial" w:cs="Arial"/>
        <w:sz w:val="16"/>
        <w:szCs w:val="16"/>
      </w:rPr>
      <w:tab/>
    </w:r>
    <w:r w:rsidRPr="0099530C">
      <w:rPr>
        <w:rFonts w:ascii="Arial" w:hAnsi="Arial" w:cs="Arial"/>
        <w:sz w:val="16"/>
        <w:szCs w:val="16"/>
      </w:rPr>
      <w:tab/>
    </w:r>
    <w:r w:rsidRPr="0099530C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Page </w:t>
    </w:r>
    <w:r w:rsidRPr="0099530C">
      <w:rPr>
        <w:rStyle w:val="PageNumber"/>
        <w:rFonts w:cs="Arial"/>
        <w:sz w:val="16"/>
        <w:szCs w:val="16"/>
      </w:rPr>
      <w:fldChar w:fldCharType="begin"/>
    </w:r>
    <w:r w:rsidRPr="0099530C">
      <w:rPr>
        <w:rStyle w:val="PageNumber"/>
        <w:rFonts w:cs="Arial"/>
        <w:sz w:val="16"/>
        <w:szCs w:val="16"/>
      </w:rPr>
      <w:instrText xml:space="preserve"> PAGE </w:instrText>
    </w:r>
    <w:r w:rsidRPr="0099530C">
      <w:rPr>
        <w:rStyle w:val="PageNumber"/>
        <w:rFonts w:cs="Arial"/>
        <w:sz w:val="16"/>
        <w:szCs w:val="16"/>
      </w:rPr>
      <w:fldChar w:fldCharType="separate"/>
    </w:r>
    <w:r>
      <w:rPr>
        <w:rStyle w:val="PageNumber"/>
        <w:rFonts w:cs="Arial"/>
        <w:noProof/>
        <w:sz w:val="16"/>
        <w:szCs w:val="16"/>
      </w:rPr>
      <w:t>1</w:t>
    </w:r>
    <w:r w:rsidRPr="0099530C">
      <w:rPr>
        <w:rStyle w:val="PageNumber"/>
        <w:rFonts w:cs="Arial"/>
        <w:sz w:val="16"/>
        <w:szCs w:val="16"/>
      </w:rPr>
      <w:fldChar w:fldCharType="end"/>
    </w:r>
    <w:r w:rsidRPr="0099530C">
      <w:rPr>
        <w:rStyle w:val="PageNumber"/>
        <w:rFonts w:cs="Arial"/>
        <w:sz w:val="16"/>
        <w:szCs w:val="16"/>
      </w:rPr>
      <w:t xml:space="preserve"> of </w:t>
    </w:r>
    <w:r w:rsidRPr="0099530C">
      <w:rPr>
        <w:rStyle w:val="PageNumber"/>
        <w:rFonts w:cs="Arial"/>
        <w:sz w:val="16"/>
        <w:szCs w:val="16"/>
      </w:rPr>
      <w:fldChar w:fldCharType="begin"/>
    </w:r>
    <w:r w:rsidRPr="0099530C">
      <w:rPr>
        <w:rStyle w:val="PageNumber"/>
        <w:rFonts w:cs="Arial"/>
        <w:sz w:val="16"/>
        <w:szCs w:val="16"/>
      </w:rPr>
      <w:instrText xml:space="preserve"> NUMPAGES </w:instrText>
    </w:r>
    <w:r w:rsidRPr="0099530C">
      <w:rPr>
        <w:rStyle w:val="PageNumber"/>
        <w:rFonts w:cs="Arial"/>
        <w:sz w:val="16"/>
        <w:szCs w:val="16"/>
      </w:rPr>
      <w:fldChar w:fldCharType="separate"/>
    </w:r>
    <w:r>
      <w:rPr>
        <w:rStyle w:val="PageNumber"/>
        <w:rFonts w:cs="Arial"/>
        <w:noProof/>
        <w:sz w:val="16"/>
        <w:szCs w:val="16"/>
      </w:rPr>
      <w:t>6</w:t>
    </w:r>
    <w:r w:rsidRPr="0099530C">
      <w:rPr>
        <w:rStyle w:val="PageNumber"/>
        <w:rFonts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 </w:t>
    </w:r>
    <w:r w:rsidR="000F70A4">
      <w:rPr>
        <w:rFonts w:ascii="Arial" w:hAnsi="Arial" w:cs="Arial"/>
        <w:sz w:val="16"/>
        <w:szCs w:val="16"/>
      </w:rPr>
      <w:t>Confirmed m</w:t>
    </w:r>
    <w:r>
      <w:rPr>
        <w:rFonts w:ascii="Arial" w:hAnsi="Arial" w:cs="Arial"/>
        <w:sz w:val="16"/>
        <w:szCs w:val="16"/>
      </w:rPr>
      <w:t>inutes of the Board meeting (meeting as the Board Committee)</w:t>
    </w:r>
    <w:r w:rsidR="000F70A4">
      <w:rPr>
        <w:rFonts w:ascii="Arial" w:hAnsi="Arial" w:cs="Arial"/>
        <w:sz w:val="16"/>
        <w:szCs w:val="16"/>
      </w:rPr>
      <w:t xml:space="preserve"> on 16 September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DF0D47" w14:textId="77777777" w:rsidR="00662D08" w:rsidRDefault="00662D08">
      <w:r>
        <w:separator/>
      </w:r>
    </w:p>
    <w:p w14:paraId="0C0D4CAA" w14:textId="77777777" w:rsidR="00662D08" w:rsidRDefault="00662D08"/>
  </w:footnote>
  <w:footnote w:type="continuationSeparator" w:id="0">
    <w:p w14:paraId="1F45A7ED" w14:textId="77777777" w:rsidR="00662D08" w:rsidRDefault="00662D08">
      <w:r>
        <w:continuationSeparator/>
      </w:r>
    </w:p>
    <w:p w14:paraId="4E47F874" w14:textId="77777777" w:rsidR="00662D08" w:rsidRDefault="00662D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F5CC2" w14:textId="77777777" w:rsidR="00AB62F5" w:rsidRPr="00EC1C13" w:rsidRDefault="00AB62F5" w:rsidP="00EC1C13">
    <w:pPr>
      <w:tabs>
        <w:tab w:val="left" w:pos="0"/>
        <w:tab w:val="left" w:pos="435"/>
        <w:tab w:val="center" w:pos="4153"/>
        <w:tab w:val="center" w:pos="4556"/>
        <w:tab w:val="right" w:pos="8306"/>
        <w:tab w:val="right" w:pos="9111"/>
      </w:tabs>
      <w:outlineLvl w:val="0"/>
      <w:rPr>
        <w:rFonts w:ascii="Arial" w:eastAsia="Arial Unicode MS" w:hAnsi="Arial Unicode MS"/>
        <w:b/>
        <w:color w:val="000000"/>
        <w:u w:color="000000"/>
      </w:rPr>
    </w:pPr>
    <w:r>
      <w:rPr>
        <w:rFonts w:ascii="Arial" w:eastAsia="Arial Unicode MS" w:hAnsi="Arial Unicode MS"/>
        <w:b/>
        <w:noProof/>
        <w:color w:val="000000"/>
        <w:u w:color="000000"/>
        <w:lang w:eastAsia="en-GB"/>
      </w:rPr>
      <w:drawing>
        <wp:inline distT="0" distB="0" distL="0" distR="0" wp14:anchorId="1ABC364A" wp14:editId="417B7911">
          <wp:extent cx="2717165" cy="267335"/>
          <wp:effectExtent l="0" t="0" r="6985" b="0"/>
          <wp:docPr id="2" name="Picture 3" descr="N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IC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165" cy="267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Arial Unicode MS" w:hAnsi="Arial Unicode MS"/>
        <w:b/>
        <w:color w:val="000000"/>
        <w:u w:color="000000"/>
      </w:rPr>
      <w:tab/>
    </w:r>
    <w:r>
      <w:rPr>
        <w:rFonts w:ascii="Arial" w:eastAsia="Arial Unicode MS" w:hAnsi="Arial Unicode MS"/>
        <w:b/>
        <w:color w:val="000000"/>
        <w:u w:color="000000"/>
      </w:rPr>
      <w:tab/>
    </w:r>
    <w:r>
      <w:rPr>
        <w:rFonts w:ascii="Arial" w:eastAsia="Arial Unicode MS" w:hAnsi="Arial Unicode MS"/>
        <w:b/>
        <w:color w:val="000000"/>
        <w:u w:color="000000"/>
      </w:rPr>
      <w:tab/>
    </w:r>
  </w:p>
  <w:p w14:paraId="3E5666DA" w14:textId="77777777" w:rsidR="00AB62F5" w:rsidRDefault="00AB62F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894EE873"/>
    <w:lvl w:ilvl="0">
      <w:start w:val="1"/>
      <w:numFmt w:val="decimal"/>
      <w:pStyle w:val="ImportWordListStyleDefinition66079442"/>
      <w:lvlText w:val="%1."/>
      <w:lvlJc w:val="left"/>
      <w:pPr>
        <w:tabs>
          <w:tab w:val="num" w:pos="917"/>
        </w:tabs>
        <w:ind w:left="917" w:firstLine="360"/>
      </w:pPr>
      <w:rPr>
        <w:rFonts w:ascii="Arial" w:hAnsi="Arial" w:cs="Arial" w:hint="default"/>
        <w:b w:val="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1" w15:restartNumberingAfterBreak="0">
    <w:nsid w:val="00000002"/>
    <w:multiLevelType w:val="multilevel"/>
    <w:tmpl w:val="12CEEA88"/>
    <w:lvl w:ilvl="0">
      <w:start w:val="1"/>
      <w:numFmt w:val="decimal"/>
      <w:pStyle w:val="Numberedpara"/>
      <w:lvlText w:val="%1."/>
      <w:lvlJc w:val="left"/>
      <w:pPr>
        <w:tabs>
          <w:tab w:val="num" w:pos="917"/>
        </w:tabs>
        <w:ind w:left="917" w:firstLine="360"/>
      </w:pPr>
      <w:rPr>
        <w:rFonts w:ascii="Arial" w:hAnsi="Arial" w:cs="Arial" w:hint="default"/>
        <w:b w:val="0"/>
        <w:color w:val="auto"/>
        <w:position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firstLine="1080"/>
      </w:pPr>
      <w:rPr>
        <w:rFonts w:ascii="Symbol" w:hAnsi="Symbol"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2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" w15:restartNumberingAfterBreak="0">
    <w:nsid w:val="0A754F30"/>
    <w:multiLevelType w:val="multilevel"/>
    <w:tmpl w:val="70EC7CFE"/>
    <w:lvl w:ilvl="0">
      <w:start w:val="1"/>
      <w:numFmt w:val="bullet"/>
      <w:lvlText w:val=""/>
      <w:lvlJc w:val="left"/>
      <w:pPr>
        <w:tabs>
          <w:tab w:val="num" w:pos="917"/>
        </w:tabs>
        <w:ind w:left="917" w:firstLine="360"/>
      </w:pPr>
      <w:rPr>
        <w:rFonts w:ascii="Symbol" w:hAnsi="Symbol" w:hint="default"/>
        <w:b w:val="0"/>
        <w:color w:val="auto"/>
        <w:position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firstLine="1080"/>
      </w:pPr>
      <w:rPr>
        <w:rFonts w:ascii="Symbol" w:hAnsi="Symbol"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4" w15:restartNumberingAfterBreak="0">
    <w:nsid w:val="0A7C719A"/>
    <w:multiLevelType w:val="hybridMultilevel"/>
    <w:tmpl w:val="31420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E04BB"/>
    <w:multiLevelType w:val="hybridMultilevel"/>
    <w:tmpl w:val="41060D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ED7F3D"/>
    <w:multiLevelType w:val="hybridMultilevel"/>
    <w:tmpl w:val="1C183A0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AF56AC6"/>
    <w:multiLevelType w:val="hybridMultilevel"/>
    <w:tmpl w:val="001C8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93D14"/>
    <w:multiLevelType w:val="hybridMultilevel"/>
    <w:tmpl w:val="8DD256F0"/>
    <w:lvl w:ilvl="0" w:tplc="CCE62256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  <w:i w:val="0"/>
      </w:rPr>
    </w:lvl>
    <w:lvl w:ilvl="1" w:tplc="5A54E39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692450"/>
    <w:multiLevelType w:val="hybridMultilevel"/>
    <w:tmpl w:val="9ACE5EA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96F2189"/>
    <w:multiLevelType w:val="hybridMultilevel"/>
    <w:tmpl w:val="E00EF6D2"/>
    <w:lvl w:ilvl="0" w:tplc="6DBC5362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835B0"/>
    <w:multiLevelType w:val="multilevel"/>
    <w:tmpl w:val="989C2416"/>
    <w:styleLink w:val="List0"/>
    <w:lvl w:ilvl="0">
      <w:start w:val="37"/>
      <w:numFmt w:val="decimal"/>
      <w:lvlText w:val="%1."/>
      <w:lvlJc w:val="left"/>
      <w:rPr>
        <w:position w:val="0"/>
        <w:rtl w:val="0"/>
        <w:lang w:val="en-US"/>
      </w:rPr>
    </w:lvl>
    <w:lvl w:ilvl="1">
      <w:start w:val="1"/>
      <w:numFmt w:val="bullet"/>
      <w:lvlText w:val="•"/>
      <w:lvlJc w:val="left"/>
      <w:rPr>
        <w:position w:val="0"/>
        <w:rtl w:val="0"/>
        <w:lang w:val="en-US"/>
      </w:rPr>
    </w:lvl>
    <w:lvl w:ilvl="2">
      <w:start w:val="1"/>
      <w:numFmt w:val="lowerRoman"/>
      <w:lvlText w:val="%3."/>
      <w:lvlJc w:val="left"/>
      <w:rPr>
        <w:position w:val="0"/>
        <w:rtl w:val="0"/>
        <w:lang w:val="en-US"/>
      </w:rPr>
    </w:lvl>
    <w:lvl w:ilvl="3">
      <w:start w:val="1"/>
      <w:numFmt w:val="decimal"/>
      <w:lvlText w:val="%4."/>
      <w:lvlJc w:val="left"/>
      <w:rPr>
        <w:position w:val="0"/>
        <w:rtl w:val="0"/>
        <w:lang w:val="en-US"/>
      </w:rPr>
    </w:lvl>
    <w:lvl w:ilvl="4">
      <w:start w:val="1"/>
      <w:numFmt w:val="lowerLetter"/>
      <w:lvlText w:val="%5."/>
      <w:lvlJc w:val="left"/>
      <w:rPr>
        <w:position w:val="0"/>
        <w:rtl w:val="0"/>
        <w:lang w:val="en-US"/>
      </w:rPr>
    </w:lvl>
    <w:lvl w:ilvl="5">
      <w:start w:val="1"/>
      <w:numFmt w:val="lowerRoman"/>
      <w:lvlText w:val="%6."/>
      <w:lvlJc w:val="left"/>
      <w:rPr>
        <w:position w:val="0"/>
        <w:rtl w:val="0"/>
        <w:lang w:val="en-US"/>
      </w:rPr>
    </w:lvl>
    <w:lvl w:ilvl="6">
      <w:start w:val="1"/>
      <w:numFmt w:val="decimal"/>
      <w:lvlText w:val="%7."/>
      <w:lvlJc w:val="left"/>
      <w:rPr>
        <w:position w:val="0"/>
        <w:rtl w:val="0"/>
        <w:lang w:val="en-US"/>
      </w:rPr>
    </w:lvl>
    <w:lvl w:ilvl="7">
      <w:start w:val="1"/>
      <w:numFmt w:val="lowerLetter"/>
      <w:lvlText w:val="%8."/>
      <w:lvlJc w:val="left"/>
      <w:rPr>
        <w:position w:val="0"/>
        <w:rtl w:val="0"/>
        <w:lang w:val="en-US"/>
      </w:rPr>
    </w:lvl>
    <w:lvl w:ilvl="8">
      <w:start w:val="1"/>
      <w:numFmt w:val="lowerRoman"/>
      <w:lvlText w:val="%9."/>
      <w:lvlJc w:val="left"/>
      <w:rPr>
        <w:position w:val="0"/>
        <w:rtl w:val="0"/>
        <w:lang w:val="en-US"/>
      </w:rPr>
    </w:lvl>
  </w:abstractNum>
  <w:abstractNum w:abstractNumId="12" w15:restartNumberingAfterBreak="0">
    <w:nsid w:val="6F240182"/>
    <w:multiLevelType w:val="hybridMultilevel"/>
    <w:tmpl w:val="E878E9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11"/>
  </w:num>
  <w:num w:numId="6">
    <w:abstractNumId w:val="2"/>
  </w:num>
  <w:num w:numId="7">
    <w:abstractNumId w:val="6"/>
  </w:num>
  <w:num w:numId="8">
    <w:abstractNumId w:val="9"/>
  </w:num>
  <w:num w:numId="9">
    <w:abstractNumId w:val="5"/>
  </w:num>
  <w:num w:numId="10">
    <w:abstractNumId w:val="7"/>
  </w:num>
  <w:num w:numId="11">
    <w:abstractNumId w:val="3"/>
  </w:num>
  <w:num w:numId="12">
    <w:abstractNumId w:val="4"/>
  </w:num>
  <w:num w:numId="13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18433">
      <v:stroke weight="0" endcap="roun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0F2"/>
    <w:rsid w:val="000001B3"/>
    <w:rsid w:val="000002C7"/>
    <w:rsid w:val="000004A1"/>
    <w:rsid w:val="00000766"/>
    <w:rsid w:val="00000C7A"/>
    <w:rsid w:val="00000F33"/>
    <w:rsid w:val="00001A81"/>
    <w:rsid w:val="000026AD"/>
    <w:rsid w:val="00002B67"/>
    <w:rsid w:val="00002FAF"/>
    <w:rsid w:val="00005E1E"/>
    <w:rsid w:val="00007964"/>
    <w:rsid w:val="00007DC3"/>
    <w:rsid w:val="00007FED"/>
    <w:rsid w:val="00012A6C"/>
    <w:rsid w:val="00012DE6"/>
    <w:rsid w:val="00014A55"/>
    <w:rsid w:val="00014F0E"/>
    <w:rsid w:val="00015222"/>
    <w:rsid w:val="0001635E"/>
    <w:rsid w:val="00017F2E"/>
    <w:rsid w:val="00021832"/>
    <w:rsid w:val="0002187E"/>
    <w:rsid w:val="00021DC9"/>
    <w:rsid w:val="0002551C"/>
    <w:rsid w:val="000279E9"/>
    <w:rsid w:val="00031438"/>
    <w:rsid w:val="000319EF"/>
    <w:rsid w:val="00031C46"/>
    <w:rsid w:val="00031CBE"/>
    <w:rsid w:val="00032560"/>
    <w:rsid w:val="00033666"/>
    <w:rsid w:val="00036ACD"/>
    <w:rsid w:val="00036CA7"/>
    <w:rsid w:val="0003746D"/>
    <w:rsid w:val="00040171"/>
    <w:rsid w:val="00040C27"/>
    <w:rsid w:val="00041D40"/>
    <w:rsid w:val="00042021"/>
    <w:rsid w:val="00042258"/>
    <w:rsid w:val="00042A18"/>
    <w:rsid w:val="000435F1"/>
    <w:rsid w:val="00043EB3"/>
    <w:rsid w:val="00044086"/>
    <w:rsid w:val="00044686"/>
    <w:rsid w:val="00044861"/>
    <w:rsid w:val="00046EC6"/>
    <w:rsid w:val="00047050"/>
    <w:rsid w:val="00050578"/>
    <w:rsid w:val="00050B83"/>
    <w:rsid w:val="00050CAB"/>
    <w:rsid w:val="0005108D"/>
    <w:rsid w:val="000510AD"/>
    <w:rsid w:val="00051E33"/>
    <w:rsid w:val="0005204F"/>
    <w:rsid w:val="00053982"/>
    <w:rsid w:val="00054A77"/>
    <w:rsid w:val="0006045E"/>
    <w:rsid w:val="00061BFE"/>
    <w:rsid w:val="00061E18"/>
    <w:rsid w:val="00062550"/>
    <w:rsid w:val="000629A8"/>
    <w:rsid w:val="00062B8A"/>
    <w:rsid w:val="00063773"/>
    <w:rsid w:val="00063C8E"/>
    <w:rsid w:val="000649C9"/>
    <w:rsid w:val="00064E6D"/>
    <w:rsid w:val="000705E1"/>
    <w:rsid w:val="0007097A"/>
    <w:rsid w:val="000716A6"/>
    <w:rsid w:val="00072138"/>
    <w:rsid w:val="00072FDA"/>
    <w:rsid w:val="0007377D"/>
    <w:rsid w:val="00073793"/>
    <w:rsid w:val="00073B2F"/>
    <w:rsid w:val="00073ED1"/>
    <w:rsid w:val="00075A1E"/>
    <w:rsid w:val="00075AA0"/>
    <w:rsid w:val="00075C60"/>
    <w:rsid w:val="00075EBF"/>
    <w:rsid w:val="0007704C"/>
    <w:rsid w:val="000775E3"/>
    <w:rsid w:val="00080A04"/>
    <w:rsid w:val="00080E89"/>
    <w:rsid w:val="0008154D"/>
    <w:rsid w:val="000818DF"/>
    <w:rsid w:val="00081A16"/>
    <w:rsid w:val="00081A60"/>
    <w:rsid w:val="000827B7"/>
    <w:rsid w:val="000827CD"/>
    <w:rsid w:val="000838AF"/>
    <w:rsid w:val="00083FC4"/>
    <w:rsid w:val="000858BE"/>
    <w:rsid w:val="00086140"/>
    <w:rsid w:val="000862A5"/>
    <w:rsid w:val="00087AFA"/>
    <w:rsid w:val="000917CB"/>
    <w:rsid w:val="00091851"/>
    <w:rsid w:val="00091B46"/>
    <w:rsid w:val="00091E31"/>
    <w:rsid w:val="00092400"/>
    <w:rsid w:val="000938CC"/>
    <w:rsid w:val="000938F5"/>
    <w:rsid w:val="000951F0"/>
    <w:rsid w:val="0009607A"/>
    <w:rsid w:val="0009625C"/>
    <w:rsid w:val="00097101"/>
    <w:rsid w:val="00097935"/>
    <w:rsid w:val="000A0375"/>
    <w:rsid w:val="000A0637"/>
    <w:rsid w:val="000A100D"/>
    <w:rsid w:val="000A2288"/>
    <w:rsid w:val="000A3250"/>
    <w:rsid w:val="000A3869"/>
    <w:rsid w:val="000A408C"/>
    <w:rsid w:val="000A4472"/>
    <w:rsid w:val="000A4528"/>
    <w:rsid w:val="000A49E6"/>
    <w:rsid w:val="000A556F"/>
    <w:rsid w:val="000A5A10"/>
    <w:rsid w:val="000A7C74"/>
    <w:rsid w:val="000B1993"/>
    <w:rsid w:val="000B2F62"/>
    <w:rsid w:val="000B3183"/>
    <w:rsid w:val="000B4878"/>
    <w:rsid w:val="000B4E62"/>
    <w:rsid w:val="000B5074"/>
    <w:rsid w:val="000B526E"/>
    <w:rsid w:val="000B5465"/>
    <w:rsid w:val="000B55E5"/>
    <w:rsid w:val="000B6077"/>
    <w:rsid w:val="000B61ED"/>
    <w:rsid w:val="000B674F"/>
    <w:rsid w:val="000B6C76"/>
    <w:rsid w:val="000B74EF"/>
    <w:rsid w:val="000C046D"/>
    <w:rsid w:val="000C1363"/>
    <w:rsid w:val="000C2FE6"/>
    <w:rsid w:val="000C3012"/>
    <w:rsid w:val="000C3410"/>
    <w:rsid w:val="000C3523"/>
    <w:rsid w:val="000C3F54"/>
    <w:rsid w:val="000C590D"/>
    <w:rsid w:val="000C5941"/>
    <w:rsid w:val="000C59F5"/>
    <w:rsid w:val="000C5E78"/>
    <w:rsid w:val="000C67B6"/>
    <w:rsid w:val="000C70C2"/>
    <w:rsid w:val="000C7CD8"/>
    <w:rsid w:val="000C7E3F"/>
    <w:rsid w:val="000D082B"/>
    <w:rsid w:val="000D08B5"/>
    <w:rsid w:val="000D0CE7"/>
    <w:rsid w:val="000D102B"/>
    <w:rsid w:val="000D115F"/>
    <w:rsid w:val="000D17A3"/>
    <w:rsid w:val="000D2187"/>
    <w:rsid w:val="000D228F"/>
    <w:rsid w:val="000D3CAE"/>
    <w:rsid w:val="000D41FA"/>
    <w:rsid w:val="000D4B3A"/>
    <w:rsid w:val="000D4D88"/>
    <w:rsid w:val="000D5636"/>
    <w:rsid w:val="000D6798"/>
    <w:rsid w:val="000D6A58"/>
    <w:rsid w:val="000E0A48"/>
    <w:rsid w:val="000E1275"/>
    <w:rsid w:val="000E145C"/>
    <w:rsid w:val="000E3339"/>
    <w:rsid w:val="000E439D"/>
    <w:rsid w:val="000E5708"/>
    <w:rsid w:val="000E6260"/>
    <w:rsid w:val="000E6663"/>
    <w:rsid w:val="000E7787"/>
    <w:rsid w:val="000F1661"/>
    <w:rsid w:val="000F19A7"/>
    <w:rsid w:val="000F19E3"/>
    <w:rsid w:val="000F1EE5"/>
    <w:rsid w:val="000F2E75"/>
    <w:rsid w:val="000F3548"/>
    <w:rsid w:val="000F4FC2"/>
    <w:rsid w:val="000F6D36"/>
    <w:rsid w:val="000F70A4"/>
    <w:rsid w:val="000F7464"/>
    <w:rsid w:val="000F760E"/>
    <w:rsid w:val="001002E6"/>
    <w:rsid w:val="001031B9"/>
    <w:rsid w:val="001038D5"/>
    <w:rsid w:val="00103E22"/>
    <w:rsid w:val="00103E81"/>
    <w:rsid w:val="00103F0A"/>
    <w:rsid w:val="00105E77"/>
    <w:rsid w:val="00106194"/>
    <w:rsid w:val="00106246"/>
    <w:rsid w:val="001065A7"/>
    <w:rsid w:val="00110369"/>
    <w:rsid w:val="0011040D"/>
    <w:rsid w:val="00110705"/>
    <w:rsid w:val="00111A4F"/>
    <w:rsid w:val="00112060"/>
    <w:rsid w:val="001128BE"/>
    <w:rsid w:val="00114052"/>
    <w:rsid w:val="00114826"/>
    <w:rsid w:val="00114A8C"/>
    <w:rsid w:val="00114CFD"/>
    <w:rsid w:val="00115428"/>
    <w:rsid w:val="001159EC"/>
    <w:rsid w:val="00116926"/>
    <w:rsid w:val="00117C6D"/>
    <w:rsid w:val="00117E27"/>
    <w:rsid w:val="001210A7"/>
    <w:rsid w:val="00122463"/>
    <w:rsid w:val="0012259C"/>
    <w:rsid w:val="0012387D"/>
    <w:rsid w:val="00123909"/>
    <w:rsid w:val="00123DF2"/>
    <w:rsid w:val="0012525F"/>
    <w:rsid w:val="001255EB"/>
    <w:rsid w:val="00125ADF"/>
    <w:rsid w:val="001260BA"/>
    <w:rsid w:val="00126A02"/>
    <w:rsid w:val="00126D8E"/>
    <w:rsid w:val="00127076"/>
    <w:rsid w:val="00127359"/>
    <w:rsid w:val="00130DA8"/>
    <w:rsid w:val="00130FA6"/>
    <w:rsid w:val="00131D47"/>
    <w:rsid w:val="00131D71"/>
    <w:rsid w:val="00131EC2"/>
    <w:rsid w:val="0013277D"/>
    <w:rsid w:val="00133646"/>
    <w:rsid w:val="00133792"/>
    <w:rsid w:val="00133B36"/>
    <w:rsid w:val="00135C2B"/>
    <w:rsid w:val="001365D9"/>
    <w:rsid w:val="0013715F"/>
    <w:rsid w:val="0013796B"/>
    <w:rsid w:val="001414DC"/>
    <w:rsid w:val="00141EC0"/>
    <w:rsid w:val="00142A54"/>
    <w:rsid w:val="00142E0C"/>
    <w:rsid w:val="0014402C"/>
    <w:rsid w:val="00144303"/>
    <w:rsid w:val="001445BE"/>
    <w:rsid w:val="0014464F"/>
    <w:rsid w:val="00144CC7"/>
    <w:rsid w:val="00144DBE"/>
    <w:rsid w:val="0014546D"/>
    <w:rsid w:val="00145491"/>
    <w:rsid w:val="00145683"/>
    <w:rsid w:val="00146B71"/>
    <w:rsid w:val="00147748"/>
    <w:rsid w:val="00147E1A"/>
    <w:rsid w:val="001501E3"/>
    <w:rsid w:val="0015125A"/>
    <w:rsid w:val="0015197F"/>
    <w:rsid w:val="00152787"/>
    <w:rsid w:val="00152E44"/>
    <w:rsid w:val="001532DE"/>
    <w:rsid w:val="00154703"/>
    <w:rsid w:val="001548B0"/>
    <w:rsid w:val="00154932"/>
    <w:rsid w:val="00154A67"/>
    <w:rsid w:val="00154EBE"/>
    <w:rsid w:val="00156220"/>
    <w:rsid w:val="0015687C"/>
    <w:rsid w:val="001572A3"/>
    <w:rsid w:val="0015752E"/>
    <w:rsid w:val="0016056B"/>
    <w:rsid w:val="00160B0D"/>
    <w:rsid w:val="00160EB7"/>
    <w:rsid w:val="00162D43"/>
    <w:rsid w:val="00162D87"/>
    <w:rsid w:val="00163555"/>
    <w:rsid w:val="00166395"/>
    <w:rsid w:val="001665C5"/>
    <w:rsid w:val="00167926"/>
    <w:rsid w:val="00170517"/>
    <w:rsid w:val="001706CB"/>
    <w:rsid w:val="001720D8"/>
    <w:rsid w:val="00172535"/>
    <w:rsid w:val="00172D2B"/>
    <w:rsid w:val="001743C6"/>
    <w:rsid w:val="001748FF"/>
    <w:rsid w:val="00175027"/>
    <w:rsid w:val="00175663"/>
    <w:rsid w:val="00175C2E"/>
    <w:rsid w:val="001801AF"/>
    <w:rsid w:val="001803C5"/>
    <w:rsid w:val="00181C24"/>
    <w:rsid w:val="001829E9"/>
    <w:rsid w:val="00182F65"/>
    <w:rsid w:val="0018378E"/>
    <w:rsid w:val="00183DA1"/>
    <w:rsid w:val="001843D3"/>
    <w:rsid w:val="00185907"/>
    <w:rsid w:val="00186FE4"/>
    <w:rsid w:val="001877E7"/>
    <w:rsid w:val="001904A1"/>
    <w:rsid w:val="00191B2C"/>
    <w:rsid w:val="00192242"/>
    <w:rsid w:val="001923F2"/>
    <w:rsid w:val="0019261E"/>
    <w:rsid w:val="0019264C"/>
    <w:rsid w:val="00192C0D"/>
    <w:rsid w:val="00193105"/>
    <w:rsid w:val="00193B6A"/>
    <w:rsid w:val="00193C6F"/>
    <w:rsid w:val="001940A2"/>
    <w:rsid w:val="00195536"/>
    <w:rsid w:val="00195C5D"/>
    <w:rsid w:val="00195D15"/>
    <w:rsid w:val="001963EE"/>
    <w:rsid w:val="0019655C"/>
    <w:rsid w:val="00196D9F"/>
    <w:rsid w:val="001978C9"/>
    <w:rsid w:val="001A0723"/>
    <w:rsid w:val="001A0A95"/>
    <w:rsid w:val="001A0B4E"/>
    <w:rsid w:val="001A0D39"/>
    <w:rsid w:val="001A1807"/>
    <w:rsid w:val="001A25E1"/>
    <w:rsid w:val="001A4382"/>
    <w:rsid w:val="001A44B8"/>
    <w:rsid w:val="001A55EA"/>
    <w:rsid w:val="001A6DAE"/>
    <w:rsid w:val="001A75D3"/>
    <w:rsid w:val="001A75F7"/>
    <w:rsid w:val="001A7FA1"/>
    <w:rsid w:val="001B020D"/>
    <w:rsid w:val="001B0C03"/>
    <w:rsid w:val="001B0F7F"/>
    <w:rsid w:val="001B17A3"/>
    <w:rsid w:val="001B1E1C"/>
    <w:rsid w:val="001B224C"/>
    <w:rsid w:val="001B3783"/>
    <w:rsid w:val="001B3F1F"/>
    <w:rsid w:val="001B464C"/>
    <w:rsid w:val="001B6242"/>
    <w:rsid w:val="001B6B50"/>
    <w:rsid w:val="001B7ABA"/>
    <w:rsid w:val="001B7F81"/>
    <w:rsid w:val="001C0C81"/>
    <w:rsid w:val="001C1D33"/>
    <w:rsid w:val="001C2139"/>
    <w:rsid w:val="001C28F7"/>
    <w:rsid w:val="001C3788"/>
    <w:rsid w:val="001C56EA"/>
    <w:rsid w:val="001C5909"/>
    <w:rsid w:val="001C5F84"/>
    <w:rsid w:val="001C637F"/>
    <w:rsid w:val="001C684A"/>
    <w:rsid w:val="001D0FBE"/>
    <w:rsid w:val="001D1357"/>
    <w:rsid w:val="001D1930"/>
    <w:rsid w:val="001D251A"/>
    <w:rsid w:val="001D2A85"/>
    <w:rsid w:val="001D2E87"/>
    <w:rsid w:val="001D30C6"/>
    <w:rsid w:val="001D31C9"/>
    <w:rsid w:val="001D4F20"/>
    <w:rsid w:val="001D50D1"/>
    <w:rsid w:val="001D6272"/>
    <w:rsid w:val="001D6C5E"/>
    <w:rsid w:val="001D7314"/>
    <w:rsid w:val="001D735A"/>
    <w:rsid w:val="001D7FED"/>
    <w:rsid w:val="001E1204"/>
    <w:rsid w:val="001E171E"/>
    <w:rsid w:val="001E187D"/>
    <w:rsid w:val="001E1B84"/>
    <w:rsid w:val="001E1E29"/>
    <w:rsid w:val="001E2752"/>
    <w:rsid w:val="001E33BD"/>
    <w:rsid w:val="001E3A28"/>
    <w:rsid w:val="001E4165"/>
    <w:rsid w:val="001E4B36"/>
    <w:rsid w:val="001E4CB8"/>
    <w:rsid w:val="001E4CF2"/>
    <w:rsid w:val="001E57AD"/>
    <w:rsid w:val="001E64C3"/>
    <w:rsid w:val="001E7636"/>
    <w:rsid w:val="001E7E53"/>
    <w:rsid w:val="001F0F92"/>
    <w:rsid w:val="001F10CD"/>
    <w:rsid w:val="001F31E4"/>
    <w:rsid w:val="001F3BEA"/>
    <w:rsid w:val="001F45AF"/>
    <w:rsid w:val="001F4C67"/>
    <w:rsid w:val="001F5CF8"/>
    <w:rsid w:val="001F5E7B"/>
    <w:rsid w:val="001F659A"/>
    <w:rsid w:val="001F6F05"/>
    <w:rsid w:val="001F7F95"/>
    <w:rsid w:val="002001EE"/>
    <w:rsid w:val="00200342"/>
    <w:rsid w:val="00200E16"/>
    <w:rsid w:val="00200FB7"/>
    <w:rsid w:val="002016A8"/>
    <w:rsid w:val="00201FE4"/>
    <w:rsid w:val="00202604"/>
    <w:rsid w:val="00202E12"/>
    <w:rsid w:val="00203483"/>
    <w:rsid w:val="002052D2"/>
    <w:rsid w:val="0020598E"/>
    <w:rsid w:val="0020616C"/>
    <w:rsid w:val="00207D4A"/>
    <w:rsid w:val="00210C84"/>
    <w:rsid w:val="00211113"/>
    <w:rsid w:val="00211336"/>
    <w:rsid w:val="00211530"/>
    <w:rsid w:val="0021154C"/>
    <w:rsid w:val="002117C9"/>
    <w:rsid w:val="00211901"/>
    <w:rsid w:val="00212765"/>
    <w:rsid w:val="00214D25"/>
    <w:rsid w:val="0021516A"/>
    <w:rsid w:val="00215446"/>
    <w:rsid w:val="00215E12"/>
    <w:rsid w:val="002160AC"/>
    <w:rsid w:val="00217CEE"/>
    <w:rsid w:val="00217E47"/>
    <w:rsid w:val="00220420"/>
    <w:rsid w:val="00221004"/>
    <w:rsid w:val="00221227"/>
    <w:rsid w:val="002217CB"/>
    <w:rsid w:val="0022207F"/>
    <w:rsid w:val="00222260"/>
    <w:rsid w:val="00223396"/>
    <w:rsid w:val="00223FE7"/>
    <w:rsid w:val="0022497F"/>
    <w:rsid w:val="00224B65"/>
    <w:rsid w:val="00224C8C"/>
    <w:rsid w:val="00225C0E"/>
    <w:rsid w:val="00226E25"/>
    <w:rsid w:val="00227275"/>
    <w:rsid w:val="002277D6"/>
    <w:rsid w:val="00232820"/>
    <w:rsid w:val="00232908"/>
    <w:rsid w:val="00232AD3"/>
    <w:rsid w:val="00232B32"/>
    <w:rsid w:val="002330F8"/>
    <w:rsid w:val="00233C12"/>
    <w:rsid w:val="00233DD6"/>
    <w:rsid w:val="002341C1"/>
    <w:rsid w:val="00236E75"/>
    <w:rsid w:val="00236F20"/>
    <w:rsid w:val="00237BBD"/>
    <w:rsid w:val="002402DC"/>
    <w:rsid w:val="00240BA8"/>
    <w:rsid w:val="002413A2"/>
    <w:rsid w:val="00241417"/>
    <w:rsid w:val="00242C41"/>
    <w:rsid w:val="00244F0B"/>
    <w:rsid w:val="00245226"/>
    <w:rsid w:val="00245B6E"/>
    <w:rsid w:val="00246FEA"/>
    <w:rsid w:val="00247DF0"/>
    <w:rsid w:val="00251318"/>
    <w:rsid w:val="00251A75"/>
    <w:rsid w:val="002525B6"/>
    <w:rsid w:val="0025289C"/>
    <w:rsid w:val="00253778"/>
    <w:rsid w:val="00253F2F"/>
    <w:rsid w:val="002541A1"/>
    <w:rsid w:val="00256DB9"/>
    <w:rsid w:val="00257459"/>
    <w:rsid w:val="00257701"/>
    <w:rsid w:val="00257F28"/>
    <w:rsid w:val="00257FFD"/>
    <w:rsid w:val="0026068A"/>
    <w:rsid w:val="00261C62"/>
    <w:rsid w:val="002657C1"/>
    <w:rsid w:val="00265879"/>
    <w:rsid w:val="002663A5"/>
    <w:rsid w:val="002666EE"/>
    <w:rsid w:val="00266D07"/>
    <w:rsid w:val="00266F02"/>
    <w:rsid w:val="0026710B"/>
    <w:rsid w:val="00267266"/>
    <w:rsid w:val="002672F4"/>
    <w:rsid w:val="002715B8"/>
    <w:rsid w:val="00271B86"/>
    <w:rsid w:val="00271D5F"/>
    <w:rsid w:val="00272EB5"/>
    <w:rsid w:val="0027378F"/>
    <w:rsid w:val="0027395F"/>
    <w:rsid w:val="002746CB"/>
    <w:rsid w:val="002758D3"/>
    <w:rsid w:val="00275F3D"/>
    <w:rsid w:val="00277E15"/>
    <w:rsid w:val="0028101F"/>
    <w:rsid w:val="0028121F"/>
    <w:rsid w:val="00281E89"/>
    <w:rsid w:val="00282CAC"/>
    <w:rsid w:val="00283437"/>
    <w:rsid w:val="002854F4"/>
    <w:rsid w:val="00286029"/>
    <w:rsid w:val="002909EC"/>
    <w:rsid w:val="00291013"/>
    <w:rsid w:val="0029464E"/>
    <w:rsid w:val="002959BE"/>
    <w:rsid w:val="00295FAA"/>
    <w:rsid w:val="00296C84"/>
    <w:rsid w:val="00296FD3"/>
    <w:rsid w:val="002976CD"/>
    <w:rsid w:val="002A1089"/>
    <w:rsid w:val="002A26D7"/>
    <w:rsid w:val="002A2B6A"/>
    <w:rsid w:val="002A2B7F"/>
    <w:rsid w:val="002A340A"/>
    <w:rsid w:val="002A3437"/>
    <w:rsid w:val="002A3531"/>
    <w:rsid w:val="002A3D20"/>
    <w:rsid w:val="002A5D15"/>
    <w:rsid w:val="002A76BE"/>
    <w:rsid w:val="002A7F4F"/>
    <w:rsid w:val="002B096C"/>
    <w:rsid w:val="002B107E"/>
    <w:rsid w:val="002B1B82"/>
    <w:rsid w:val="002B1DDC"/>
    <w:rsid w:val="002B3FFA"/>
    <w:rsid w:val="002B4CF0"/>
    <w:rsid w:val="002B4D8B"/>
    <w:rsid w:val="002B55CD"/>
    <w:rsid w:val="002C1765"/>
    <w:rsid w:val="002C2058"/>
    <w:rsid w:val="002C257B"/>
    <w:rsid w:val="002C263E"/>
    <w:rsid w:val="002C2E4B"/>
    <w:rsid w:val="002C4B07"/>
    <w:rsid w:val="002C4CDD"/>
    <w:rsid w:val="002C52D6"/>
    <w:rsid w:val="002C5590"/>
    <w:rsid w:val="002C5D5A"/>
    <w:rsid w:val="002C5FEC"/>
    <w:rsid w:val="002C6006"/>
    <w:rsid w:val="002C6B1E"/>
    <w:rsid w:val="002C70D4"/>
    <w:rsid w:val="002C7DBF"/>
    <w:rsid w:val="002D18DB"/>
    <w:rsid w:val="002D2D7E"/>
    <w:rsid w:val="002D3CA2"/>
    <w:rsid w:val="002D5E22"/>
    <w:rsid w:val="002D632F"/>
    <w:rsid w:val="002D7A7E"/>
    <w:rsid w:val="002D7E72"/>
    <w:rsid w:val="002E01D1"/>
    <w:rsid w:val="002E0910"/>
    <w:rsid w:val="002E1F01"/>
    <w:rsid w:val="002E3EDC"/>
    <w:rsid w:val="002E3EF1"/>
    <w:rsid w:val="002E4560"/>
    <w:rsid w:val="002E45BC"/>
    <w:rsid w:val="002E4ABF"/>
    <w:rsid w:val="002E5B8F"/>
    <w:rsid w:val="002F0259"/>
    <w:rsid w:val="002F0C5B"/>
    <w:rsid w:val="002F2C78"/>
    <w:rsid w:val="002F31EC"/>
    <w:rsid w:val="002F3549"/>
    <w:rsid w:val="002F490D"/>
    <w:rsid w:val="002F49B2"/>
    <w:rsid w:val="002F4DA4"/>
    <w:rsid w:val="002F4FC4"/>
    <w:rsid w:val="002F56A2"/>
    <w:rsid w:val="002F67E2"/>
    <w:rsid w:val="002F67F8"/>
    <w:rsid w:val="002F6B0B"/>
    <w:rsid w:val="002F7802"/>
    <w:rsid w:val="00300CF9"/>
    <w:rsid w:val="00301535"/>
    <w:rsid w:val="00302A26"/>
    <w:rsid w:val="0030319A"/>
    <w:rsid w:val="00303423"/>
    <w:rsid w:val="00303C94"/>
    <w:rsid w:val="00304231"/>
    <w:rsid w:val="00304901"/>
    <w:rsid w:val="00304B8D"/>
    <w:rsid w:val="00306EBD"/>
    <w:rsid w:val="003109F5"/>
    <w:rsid w:val="003122D0"/>
    <w:rsid w:val="00313BC5"/>
    <w:rsid w:val="003147ED"/>
    <w:rsid w:val="003153AC"/>
    <w:rsid w:val="00315548"/>
    <w:rsid w:val="0031668D"/>
    <w:rsid w:val="003174F9"/>
    <w:rsid w:val="00317DBA"/>
    <w:rsid w:val="003205B0"/>
    <w:rsid w:val="003210D6"/>
    <w:rsid w:val="00321102"/>
    <w:rsid w:val="003213B5"/>
    <w:rsid w:val="00322597"/>
    <w:rsid w:val="00323A0C"/>
    <w:rsid w:val="00324078"/>
    <w:rsid w:val="00324981"/>
    <w:rsid w:val="00326F30"/>
    <w:rsid w:val="003271CD"/>
    <w:rsid w:val="00327E56"/>
    <w:rsid w:val="00330B87"/>
    <w:rsid w:val="00330C49"/>
    <w:rsid w:val="00330F27"/>
    <w:rsid w:val="0033117B"/>
    <w:rsid w:val="0033320E"/>
    <w:rsid w:val="00333311"/>
    <w:rsid w:val="0033562B"/>
    <w:rsid w:val="00336E08"/>
    <w:rsid w:val="00336E40"/>
    <w:rsid w:val="00337A56"/>
    <w:rsid w:val="003424E0"/>
    <w:rsid w:val="0034271D"/>
    <w:rsid w:val="00342CD0"/>
    <w:rsid w:val="00344F16"/>
    <w:rsid w:val="00345555"/>
    <w:rsid w:val="00345678"/>
    <w:rsid w:val="00346B91"/>
    <w:rsid w:val="00347076"/>
    <w:rsid w:val="0034733F"/>
    <w:rsid w:val="003475D7"/>
    <w:rsid w:val="00350D00"/>
    <w:rsid w:val="00350FEA"/>
    <w:rsid w:val="00351A13"/>
    <w:rsid w:val="00352C2E"/>
    <w:rsid w:val="00352E78"/>
    <w:rsid w:val="00353DC4"/>
    <w:rsid w:val="003545A0"/>
    <w:rsid w:val="00354610"/>
    <w:rsid w:val="003565B4"/>
    <w:rsid w:val="00356D55"/>
    <w:rsid w:val="003602D2"/>
    <w:rsid w:val="003661C3"/>
    <w:rsid w:val="003661F9"/>
    <w:rsid w:val="003667FD"/>
    <w:rsid w:val="00367094"/>
    <w:rsid w:val="00370250"/>
    <w:rsid w:val="003709A8"/>
    <w:rsid w:val="003718C1"/>
    <w:rsid w:val="00371B50"/>
    <w:rsid w:val="003731BA"/>
    <w:rsid w:val="00373859"/>
    <w:rsid w:val="00373FB9"/>
    <w:rsid w:val="003745D3"/>
    <w:rsid w:val="00374691"/>
    <w:rsid w:val="00376387"/>
    <w:rsid w:val="00377974"/>
    <w:rsid w:val="0038092C"/>
    <w:rsid w:val="00381D65"/>
    <w:rsid w:val="003821C2"/>
    <w:rsid w:val="00382CD9"/>
    <w:rsid w:val="00383B3F"/>
    <w:rsid w:val="00384F9A"/>
    <w:rsid w:val="00384FB8"/>
    <w:rsid w:val="0038546E"/>
    <w:rsid w:val="00385AF5"/>
    <w:rsid w:val="00386224"/>
    <w:rsid w:val="00386678"/>
    <w:rsid w:val="0038682C"/>
    <w:rsid w:val="003868D7"/>
    <w:rsid w:val="003878C1"/>
    <w:rsid w:val="00387CF6"/>
    <w:rsid w:val="003900CF"/>
    <w:rsid w:val="00390567"/>
    <w:rsid w:val="003916F0"/>
    <w:rsid w:val="00392EDE"/>
    <w:rsid w:val="00394382"/>
    <w:rsid w:val="00394504"/>
    <w:rsid w:val="00394795"/>
    <w:rsid w:val="0039524C"/>
    <w:rsid w:val="003969FF"/>
    <w:rsid w:val="00397060"/>
    <w:rsid w:val="003A1EDB"/>
    <w:rsid w:val="003A20B8"/>
    <w:rsid w:val="003A3509"/>
    <w:rsid w:val="003A4436"/>
    <w:rsid w:val="003A44ED"/>
    <w:rsid w:val="003A572E"/>
    <w:rsid w:val="003A5C3A"/>
    <w:rsid w:val="003A6076"/>
    <w:rsid w:val="003A663E"/>
    <w:rsid w:val="003A7C6C"/>
    <w:rsid w:val="003A7D96"/>
    <w:rsid w:val="003B13C6"/>
    <w:rsid w:val="003B1B6E"/>
    <w:rsid w:val="003B1F71"/>
    <w:rsid w:val="003B2F2A"/>
    <w:rsid w:val="003B33AC"/>
    <w:rsid w:val="003B3538"/>
    <w:rsid w:val="003B3F37"/>
    <w:rsid w:val="003B750D"/>
    <w:rsid w:val="003B7BE8"/>
    <w:rsid w:val="003B7DBE"/>
    <w:rsid w:val="003C01D8"/>
    <w:rsid w:val="003C06E6"/>
    <w:rsid w:val="003C12A4"/>
    <w:rsid w:val="003C1824"/>
    <w:rsid w:val="003C19BD"/>
    <w:rsid w:val="003C2697"/>
    <w:rsid w:val="003C30A4"/>
    <w:rsid w:val="003C38C6"/>
    <w:rsid w:val="003C3D46"/>
    <w:rsid w:val="003C3F28"/>
    <w:rsid w:val="003C58AE"/>
    <w:rsid w:val="003C6967"/>
    <w:rsid w:val="003C7623"/>
    <w:rsid w:val="003C795E"/>
    <w:rsid w:val="003D06FF"/>
    <w:rsid w:val="003D1C8F"/>
    <w:rsid w:val="003D2621"/>
    <w:rsid w:val="003D3836"/>
    <w:rsid w:val="003D3862"/>
    <w:rsid w:val="003D3F72"/>
    <w:rsid w:val="003D4298"/>
    <w:rsid w:val="003D51C0"/>
    <w:rsid w:val="003D5D49"/>
    <w:rsid w:val="003D5F3E"/>
    <w:rsid w:val="003E0A1C"/>
    <w:rsid w:val="003E1104"/>
    <w:rsid w:val="003E132F"/>
    <w:rsid w:val="003E138B"/>
    <w:rsid w:val="003E14A4"/>
    <w:rsid w:val="003E1B43"/>
    <w:rsid w:val="003E1EEE"/>
    <w:rsid w:val="003E33A2"/>
    <w:rsid w:val="003E44ED"/>
    <w:rsid w:val="003E5F5F"/>
    <w:rsid w:val="003E6C6A"/>
    <w:rsid w:val="003E71ED"/>
    <w:rsid w:val="003E7324"/>
    <w:rsid w:val="003E76C6"/>
    <w:rsid w:val="003E79B1"/>
    <w:rsid w:val="003F0219"/>
    <w:rsid w:val="003F0FDD"/>
    <w:rsid w:val="003F1E4C"/>
    <w:rsid w:val="003F36B2"/>
    <w:rsid w:val="003F3C1D"/>
    <w:rsid w:val="003F3E52"/>
    <w:rsid w:val="003F5BBC"/>
    <w:rsid w:val="003F6A4D"/>
    <w:rsid w:val="0040039D"/>
    <w:rsid w:val="004007BF"/>
    <w:rsid w:val="00402A32"/>
    <w:rsid w:val="00404CCB"/>
    <w:rsid w:val="004050E7"/>
    <w:rsid w:val="00405F8C"/>
    <w:rsid w:val="00406A8F"/>
    <w:rsid w:val="00406F62"/>
    <w:rsid w:val="004070BF"/>
    <w:rsid w:val="00410419"/>
    <w:rsid w:val="004116EE"/>
    <w:rsid w:val="00413651"/>
    <w:rsid w:val="00413C20"/>
    <w:rsid w:val="004152F3"/>
    <w:rsid w:val="00415AC0"/>
    <w:rsid w:val="004169E4"/>
    <w:rsid w:val="00421048"/>
    <w:rsid w:val="00423562"/>
    <w:rsid w:val="00423E25"/>
    <w:rsid w:val="00427017"/>
    <w:rsid w:val="00430CBA"/>
    <w:rsid w:val="00431356"/>
    <w:rsid w:val="0043172F"/>
    <w:rsid w:val="0043246E"/>
    <w:rsid w:val="00433DCE"/>
    <w:rsid w:val="00435764"/>
    <w:rsid w:val="00435D0D"/>
    <w:rsid w:val="004362C9"/>
    <w:rsid w:val="00436E90"/>
    <w:rsid w:val="00437087"/>
    <w:rsid w:val="0044292E"/>
    <w:rsid w:val="00442AF3"/>
    <w:rsid w:val="00444AB3"/>
    <w:rsid w:val="00444D52"/>
    <w:rsid w:val="0044539C"/>
    <w:rsid w:val="004453B5"/>
    <w:rsid w:val="0044578A"/>
    <w:rsid w:val="004457D1"/>
    <w:rsid w:val="00447AFB"/>
    <w:rsid w:val="004509BE"/>
    <w:rsid w:val="00451429"/>
    <w:rsid w:val="00451DD5"/>
    <w:rsid w:val="00452321"/>
    <w:rsid w:val="004545EA"/>
    <w:rsid w:val="00454EC8"/>
    <w:rsid w:val="00456721"/>
    <w:rsid w:val="00456826"/>
    <w:rsid w:val="00457315"/>
    <w:rsid w:val="004575EB"/>
    <w:rsid w:val="004602E4"/>
    <w:rsid w:val="00461F75"/>
    <w:rsid w:val="00462646"/>
    <w:rsid w:val="00463971"/>
    <w:rsid w:val="00463FE8"/>
    <w:rsid w:val="00464AEE"/>
    <w:rsid w:val="00465843"/>
    <w:rsid w:val="00466969"/>
    <w:rsid w:val="00466DE8"/>
    <w:rsid w:val="00467B53"/>
    <w:rsid w:val="0047139B"/>
    <w:rsid w:val="004718A8"/>
    <w:rsid w:val="00472432"/>
    <w:rsid w:val="00472820"/>
    <w:rsid w:val="00472836"/>
    <w:rsid w:val="00472E19"/>
    <w:rsid w:val="00472FD6"/>
    <w:rsid w:val="004738B0"/>
    <w:rsid w:val="004739F3"/>
    <w:rsid w:val="00474F95"/>
    <w:rsid w:val="004777BB"/>
    <w:rsid w:val="004808F6"/>
    <w:rsid w:val="00480A47"/>
    <w:rsid w:val="00482A9F"/>
    <w:rsid w:val="00482C55"/>
    <w:rsid w:val="004830F1"/>
    <w:rsid w:val="00483F3F"/>
    <w:rsid w:val="0048428D"/>
    <w:rsid w:val="00484EC2"/>
    <w:rsid w:val="0048506A"/>
    <w:rsid w:val="0048602E"/>
    <w:rsid w:val="00487A24"/>
    <w:rsid w:val="00490DD6"/>
    <w:rsid w:val="004942B9"/>
    <w:rsid w:val="00494594"/>
    <w:rsid w:val="00495679"/>
    <w:rsid w:val="004960EB"/>
    <w:rsid w:val="004969B8"/>
    <w:rsid w:val="00496F97"/>
    <w:rsid w:val="00497424"/>
    <w:rsid w:val="004A00F2"/>
    <w:rsid w:val="004A24C2"/>
    <w:rsid w:val="004A3931"/>
    <w:rsid w:val="004A46CA"/>
    <w:rsid w:val="004A4B9D"/>
    <w:rsid w:val="004A4D65"/>
    <w:rsid w:val="004A57E3"/>
    <w:rsid w:val="004A5948"/>
    <w:rsid w:val="004A5B7B"/>
    <w:rsid w:val="004A6BB2"/>
    <w:rsid w:val="004B0BC1"/>
    <w:rsid w:val="004B1276"/>
    <w:rsid w:val="004B1833"/>
    <w:rsid w:val="004B18CB"/>
    <w:rsid w:val="004B2961"/>
    <w:rsid w:val="004B2A87"/>
    <w:rsid w:val="004B30F8"/>
    <w:rsid w:val="004B3393"/>
    <w:rsid w:val="004B3EF6"/>
    <w:rsid w:val="004B4EE7"/>
    <w:rsid w:val="004B4F90"/>
    <w:rsid w:val="004B6149"/>
    <w:rsid w:val="004B6F8C"/>
    <w:rsid w:val="004C1914"/>
    <w:rsid w:val="004C2558"/>
    <w:rsid w:val="004C3E5C"/>
    <w:rsid w:val="004C4565"/>
    <w:rsid w:val="004C4F21"/>
    <w:rsid w:val="004C55EB"/>
    <w:rsid w:val="004C5607"/>
    <w:rsid w:val="004C58B4"/>
    <w:rsid w:val="004C7AA0"/>
    <w:rsid w:val="004D01E0"/>
    <w:rsid w:val="004D0B5E"/>
    <w:rsid w:val="004D2263"/>
    <w:rsid w:val="004D45A9"/>
    <w:rsid w:val="004D4A17"/>
    <w:rsid w:val="004D5086"/>
    <w:rsid w:val="004D5138"/>
    <w:rsid w:val="004D51A0"/>
    <w:rsid w:val="004D5E47"/>
    <w:rsid w:val="004D6390"/>
    <w:rsid w:val="004D67A4"/>
    <w:rsid w:val="004D67CF"/>
    <w:rsid w:val="004D7ACD"/>
    <w:rsid w:val="004E01D2"/>
    <w:rsid w:val="004E3DC5"/>
    <w:rsid w:val="004E7115"/>
    <w:rsid w:val="004E7338"/>
    <w:rsid w:val="004E7DD3"/>
    <w:rsid w:val="004F0B5A"/>
    <w:rsid w:val="004F10BD"/>
    <w:rsid w:val="004F15C3"/>
    <w:rsid w:val="004F1C5C"/>
    <w:rsid w:val="004F1D11"/>
    <w:rsid w:val="004F22AB"/>
    <w:rsid w:val="004F2371"/>
    <w:rsid w:val="004F2558"/>
    <w:rsid w:val="004F2C71"/>
    <w:rsid w:val="004F315E"/>
    <w:rsid w:val="004F362E"/>
    <w:rsid w:val="004F4E76"/>
    <w:rsid w:val="004F55FF"/>
    <w:rsid w:val="004F6401"/>
    <w:rsid w:val="004F6DC3"/>
    <w:rsid w:val="004F7454"/>
    <w:rsid w:val="00500421"/>
    <w:rsid w:val="00501A91"/>
    <w:rsid w:val="00501D67"/>
    <w:rsid w:val="00501F60"/>
    <w:rsid w:val="00504A8A"/>
    <w:rsid w:val="005065FC"/>
    <w:rsid w:val="005077F8"/>
    <w:rsid w:val="0051020C"/>
    <w:rsid w:val="00511541"/>
    <w:rsid w:val="005124A4"/>
    <w:rsid w:val="00512BE5"/>
    <w:rsid w:val="005137E4"/>
    <w:rsid w:val="005144C3"/>
    <w:rsid w:val="00514732"/>
    <w:rsid w:val="005152A4"/>
    <w:rsid w:val="00516549"/>
    <w:rsid w:val="00516AD8"/>
    <w:rsid w:val="005173A0"/>
    <w:rsid w:val="00517942"/>
    <w:rsid w:val="0051799B"/>
    <w:rsid w:val="00520006"/>
    <w:rsid w:val="0052117E"/>
    <w:rsid w:val="005213F9"/>
    <w:rsid w:val="005221D8"/>
    <w:rsid w:val="00524109"/>
    <w:rsid w:val="00526BDA"/>
    <w:rsid w:val="00527572"/>
    <w:rsid w:val="00531A26"/>
    <w:rsid w:val="0053266C"/>
    <w:rsid w:val="00532C24"/>
    <w:rsid w:val="00532EC9"/>
    <w:rsid w:val="00535306"/>
    <w:rsid w:val="005353D4"/>
    <w:rsid w:val="00537F5B"/>
    <w:rsid w:val="00541808"/>
    <w:rsid w:val="00541816"/>
    <w:rsid w:val="00541AE8"/>
    <w:rsid w:val="00542556"/>
    <w:rsid w:val="00542CA1"/>
    <w:rsid w:val="0054322A"/>
    <w:rsid w:val="00543423"/>
    <w:rsid w:val="00543E7B"/>
    <w:rsid w:val="00544FF8"/>
    <w:rsid w:val="005463BB"/>
    <w:rsid w:val="00547DC5"/>
    <w:rsid w:val="005522AB"/>
    <w:rsid w:val="00552507"/>
    <w:rsid w:val="00552DF3"/>
    <w:rsid w:val="00553142"/>
    <w:rsid w:val="0055314B"/>
    <w:rsid w:val="005533FF"/>
    <w:rsid w:val="005535B1"/>
    <w:rsid w:val="00553D35"/>
    <w:rsid w:val="00554204"/>
    <w:rsid w:val="0055438E"/>
    <w:rsid w:val="00554892"/>
    <w:rsid w:val="00555631"/>
    <w:rsid w:val="00555A7C"/>
    <w:rsid w:val="00555EF4"/>
    <w:rsid w:val="00556A62"/>
    <w:rsid w:val="00557D42"/>
    <w:rsid w:val="00557DFC"/>
    <w:rsid w:val="00560129"/>
    <w:rsid w:val="00561D85"/>
    <w:rsid w:val="00563493"/>
    <w:rsid w:val="00563E3F"/>
    <w:rsid w:val="0056477F"/>
    <w:rsid w:val="00564928"/>
    <w:rsid w:val="00565835"/>
    <w:rsid w:val="00566958"/>
    <w:rsid w:val="00566AC9"/>
    <w:rsid w:val="00566AE0"/>
    <w:rsid w:val="005706AF"/>
    <w:rsid w:val="00570924"/>
    <w:rsid w:val="00570E0D"/>
    <w:rsid w:val="0057105A"/>
    <w:rsid w:val="0057279B"/>
    <w:rsid w:val="00572D27"/>
    <w:rsid w:val="00573494"/>
    <w:rsid w:val="0057408A"/>
    <w:rsid w:val="00574639"/>
    <w:rsid w:val="00574B8B"/>
    <w:rsid w:val="00575BA5"/>
    <w:rsid w:val="00575C60"/>
    <w:rsid w:val="00580C72"/>
    <w:rsid w:val="00580FE0"/>
    <w:rsid w:val="00582A35"/>
    <w:rsid w:val="00582ED9"/>
    <w:rsid w:val="00582F83"/>
    <w:rsid w:val="00583231"/>
    <w:rsid w:val="00583769"/>
    <w:rsid w:val="00583AED"/>
    <w:rsid w:val="0058469C"/>
    <w:rsid w:val="00584CF5"/>
    <w:rsid w:val="00584D0B"/>
    <w:rsid w:val="00587A2C"/>
    <w:rsid w:val="0059059B"/>
    <w:rsid w:val="00591C95"/>
    <w:rsid w:val="005922EE"/>
    <w:rsid w:val="005926D5"/>
    <w:rsid w:val="00592E9C"/>
    <w:rsid w:val="005931B1"/>
    <w:rsid w:val="00594B8D"/>
    <w:rsid w:val="00597D47"/>
    <w:rsid w:val="005A057F"/>
    <w:rsid w:val="005A0ED1"/>
    <w:rsid w:val="005A1745"/>
    <w:rsid w:val="005A1BC6"/>
    <w:rsid w:val="005A2EFD"/>
    <w:rsid w:val="005A3463"/>
    <w:rsid w:val="005A3C10"/>
    <w:rsid w:val="005A491C"/>
    <w:rsid w:val="005A5779"/>
    <w:rsid w:val="005A67E1"/>
    <w:rsid w:val="005A68F3"/>
    <w:rsid w:val="005A7810"/>
    <w:rsid w:val="005A78F0"/>
    <w:rsid w:val="005A7DD9"/>
    <w:rsid w:val="005B017B"/>
    <w:rsid w:val="005B1213"/>
    <w:rsid w:val="005B1C6D"/>
    <w:rsid w:val="005B257A"/>
    <w:rsid w:val="005B2604"/>
    <w:rsid w:val="005B3511"/>
    <w:rsid w:val="005B4B47"/>
    <w:rsid w:val="005B5112"/>
    <w:rsid w:val="005B76C9"/>
    <w:rsid w:val="005C06E7"/>
    <w:rsid w:val="005C2539"/>
    <w:rsid w:val="005C2629"/>
    <w:rsid w:val="005C4982"/>
    <w:rsid w:val="005C5BD8"/>
    <w:rsid w:val="005C6D5D"/>
    <w:rsid w:val="005C785C"/>
    <w:rsid w:val="005C7DE6"/>
    <w:rsid w:val="005D0F58"/>
    <w:rsid w:val="005D18D9"/>
    <w:rsid w:val="005D19FE"/>
    <w:rsid w:val="005D1B41"/>
    <w:rsid w:val="005D1E78"/>
    <w:rsid w:val="005D5800"/>
    <w:rsid w:val="005D6267"/>
    <w:rsid w:val="005D6B24"/>
    <w:rsid w:val="005E1867"/>
    <w:rsid w:val="005E2262"/>
    <w:rsid w:val="005E25D2"/>
    <w:rsid w:val="005E32A9"/>
    <w:rsid w:val="005E36B5"/>
    <w:rsid w:val="005E392F"/>
    <w:rsid w:val="005E4A62"/>
    <w:rsid w:val="005E6118"/>
    <w:rsid w:val="005E6500"/>
    <w:rsid w:val="005E6E0B"/>
    <w:rsid w:val="005E72B3"/>
    <w:rsid w:val="005F08C7"/>
    <w:rsid w:val="005F1520"/>
    <w:rsid w:val="005F1EE8"/>
    <w:rsid w:val="005F2052"/>
    <w:rsid w:val="005F209A"/>
    <w:rsid w:val="005F295A"/>
    <w:rsid w:val="005F2C44"/>
    <w:rsid w:val="005F36AE"/>
    <w:rsid w:val="005F379F"/>
    <w:rsid w:val="005F3D82"/>
    <w:rsid w:val="005F4147"/>
    <w:rsid w:val="005F4360"/>
    <w:rsid w:val="005F47D9"/>
    <w:rsid w:val="005F5054"/>
    <w:rsid w:val="005F5EDE"/>
    <w:rsid w:val="005F5F1C"/>
    <w:rsid w:val="005F65E2"/>
    <w:rsid w:val="005F6A63"/>
    <w:rsid w:val="005F7419"/>
    <w:rsid w:val="0060082C"/>
    <w:rsid w:val="00603DC6"/>
    <w:rsid w:val="00604A91"/>
    <w:rsid w:val="00605849"/>
    <w:rsid w:val="0060713A"/>
    <w:rsid w:val="006073CE"/>
    <w:rsid w:val="0060763D"/>
    <w:rsid w:val="00607DAA"/>
    <w:rsid w:val="00610695"/>
    <w:rsid w:val="00610BCE"/>
    <w:rsid w:val="00610E49"/>
    <w:rsid w:val="00611AD6"/>
    <w:rsid w:val="00612744"/>
    <w:rsid w:val="00612832"/>
    <w:rsid w:val="00612C3A"/>
    <w:rsid w:val="00612CAE"/>
    <w:rsid w:val="006134E7"/>
    <w:rsid w:val="006136A2"/>
    <w:rsid w:val="00613E12"/>
    <w:rsid w:val="00614CEB"/>
    <w:rsid w:val="00614D87"/>
    <w:rsid w:val="00615337"/>
    <w:rsid w:val="00616F5E"/>
    <w:rsid w:val="006176C5"/>
    <w:rsid w:val="00617880"/>
    <w:rsid w:val="006205DC"/>
    <w:rsid w:val="006220D8"/>
    <w:rsid w:val="006245F4"/>
    <w:rsid w:val="00625038"/>
    <w:rsid w:val="00625181"/>
    <w:rsid w:val="0062649E"/>
    <w:rsid w:val="00626799"/>
    <w:rsid w:val="00626E19"/>
    <w:rsid w:val="00627EE7"/>
    <w:rsid w:val="0063007D"/>
    <w:rsid w:val="00630E70"/>
    <w:rsid w:val="00631174"/>
    <w:rsid w:val="00634712"/>
    <w:rsid w:val="00634880"/>
    <w:rsid w:val="00635979"/>
    <w:rsid w:val="00635F67"/>
    <w:rsid w:val="00636C79"/>
    <w:rsid w:val="00637C02"/>
    <w:rsid w:val="00640A93"/>
    <w:rsid w:val="006413FC"/>
    <w:rsid w:val="006414D8"/>
    <w:rsid w:val="00642A7A"/>
    <w:rsid w:val="00644403"/>
    <w:rsid w:val="00644CEA"/>
    <w:rsid w:val="00646B40"/>
    <w:rsid w:val="00647991"/>
    <w:rsid w:val="006501AA"/>
    <w:rsid w:val="006513E7"/>
    <w:rsid w:val="00653992"/>
    <w:rsid w:val="00654821"/>
    <w:rsid w:val="00657942"/>
    <w:rsid w:val="00660DBA"/>
    <w:rsid w:val="0066172D"/>
    <w:rsid w:val="0066231D"/>
    <w:rsid w:val="00662B0D"/>
    <w:rsid w:val="00662D08"/>
    <w:rsid w:val="00662ED3"/>
    <w:rsid w:val="00662EF3"/>
    <w:rsid w:val="006632D1"/>
    <w:rsid w:val="00664C7E"/>
    <w:rsid w:val="006653F4"/>
    <w:rsid w:val="0066724B"/>
    <w:rsid w:val="00670050"/>
    <w:rsid w:val="00670486"/>
    <w:rsid w:val="006713FA"/>
    <w:rsid w:val="00672EA7"/>
    <w:rsid w:val="0067353E"/>
    <w:rsid w:val="00673A01"/>
    <w:rsid w:val="00674212"/>
    <w:rsid w:val="0067652F"/>
    <w:rsid w:val="00677075"/>
    <w:rsid w:val="0067779F"/>
    <w:rsid w:val="0068011E"/>
    <w:rsid w:val="00681B67"/>
    <w:rsid w:val="00682244"/>
    <w:rsid w:val="00683119"/>
    <w:rsid w:val="00683648"/>
    <w:rsid w:val="006844C5"/>
    <w:rsid w:val="0068462F"/>
    <w:rsid w:val="0068532E"/>
    <w:rsid w:val="006856D5"/>
    <w:rsid w:val="00687EF1"/>
    <w:rsid w:val="006912ED"/>
    <w:rsid w:val="00691326"/>
    <w:rsid w:val="006916C9"/>
    <w:rsid w:val="00691CC9"/>
    <w:rsid w:val="006921D3"/>
    <w:rsid w:val="006925D8"/>
    <w:rsid w:val="00693520"/>
    <w:rsid w:val="00694D5D"/>
    <w:rsid w:val="0069758E"/>
    <w:rsid w:val="00697E8D"/>
    <w:rsid w:val="006A0B5C"/>
    <w:rsid w:val="006A0E18"/>
    <w:rsid w:val="006A11AE"/>
    <w:rsid w:val="006A1543"/>
    <w:rsid w:val="006A1FC4"/>
    <w:rsid w:val="006A4457"/>
    <w:rsid w:val="006A4FF5"/>
    <w:rsid w:val="006A504D"/>
    <w:rsid w:val="006A62F2"/>
    <w:rsid w:val="006B00AD"/>
    <w:rsid w:val="006B106E"/>
    <w:rsid w:val="006B295D"/>
    <w:rsid w:val="006B2A9D"/>
    <w:rsid w:val="006B2ABF"/>
    <w:rsid w:val="006B307F"/>
    <w:rsid w:val="006B336F"/>
    <w:rsid w:val="006B41EE"/>
    <w:rsid w:val="006B59B2"/>
    <w:rsid w:val="006B5EB7"/>
    <w:rsid w:val="006B61ED"/>
    <w:rsid w:val="006B66DC"/>
    <w:rsid w:val="006B73A5"/>
    <w:rsid w:val="006B769E"/>
    <w:rsid w:val="006C00C0"/>
    <w:rsid w:val="006C1971"/>
    <w:rsid w:val="006C2A36"/>
    <w:rsid w:val="006C3937"/>
    <w:rsid w:val="006C396F"/>
    <w:rsid w:val="006C3A66"/>
    <w:rsid w:val="006C45E3"/>
    <w:rsid w:val="006C4A07"/>
    <w:rsid w:val="006C508A"/>
    <w:rsid w:val="006C5CBC"/>
    <w:rsid w:val="006C5FB9"/>
    <w:rsid w:val="006C6D76"/>
    <w:rsid w:val="006C6F0D"/>
    <w:rsid w:val="006C70CA"/>
    <w:rsid w:val="006C7D73"/>
    <w:rsid w:val="006D08FC"/>
    <w:rsid w:val="006D0ED7"/>
    <w:rsid w:val="006D1237"/>
    <w:rsid w:val="006D1A5D"/>
    <w:rsid w:val="006D2E6C"/>
    <w:rsid w:val="006D2F9D"/>
    <w:rsid w:val="006D4DB1"/>
    <w:rsid w:val="006D55CD"/>
    <w:rsid w:val="006D56E5"/>
    <w:rsid w:val="006D5844"/>
    <w:rsid w:val="006D5BFC"/>
    <w:rsid w:val="006D5C66"/>
    <w:rsid w:val="006D655C"/>
    <w:rsid w:val="006D6962"/>
    <w:rsid w:val="006D6D35"/>
    <w:rsid w:val="006D7CDF"/>
    <w:rsid w:val="006E0353"/>
    <w:rsid w:val="006E0E7B"/>
    <w:rsid w:val="006E1526"/>
    <w:rsid w:val="006E19FE"/>
    <w:rsid w:val="006E2DAF"/>
    <w:rsid w:val="006E2DD1"/>
    <w:rsid w:val="006E36CD"/>
    <w:rsid w:val="006E41E2"/>
    <w:rsid w:val="006E4772"/>
    <w:rsid w:val="006E4C5C"/>
    <w:rsid w:val="006E5F73"/>
    <w:rsid w:val="006E5FE9"/>
    <w:rsid w:val="006E6853"/>
    <w:rsid w:val="006F0098"/>
    <w:rsid w:val="006F0527"/>
    <w:rsid w:val="006F0C53"/>
    <w:rsid w:val="006F23B9"/>
    <w:rsid w:val="006F519F"/>
    <w:rsid w:val="006F521E"/>
    <w:rsid w:val="006F526C"/>
    <w:rsid w:val="006F5EC3"/>
    <w:rsid w:val="006F5F18"/>
    <w:rsid w:val="006F6635"/>
    <w:rsid w:val="00700C20"/>
    <w:rsid w:val="007018CC"/>
    <w:rsid w:val="00701DC6"/>
    <w:rsid w:val="00702FCE"/>
    <w:rsid w:val="00703C2A"/>
    <w:rsid w:val="00705BEF"/>
    <w:rsid w:val="0070720E"/>
    <w:rsid w:val="00707465"/>
    <w:rsid w:val="007101DB"/>
    <w:rsid w:val="00711A57"/>
    <w:rsid w:val="00711F70"/>
    <w:rsid w:val="00712052"/>
    <w:rsid w:val="00712B59"/>
    <w:rsid w:val="007140A8"/>
    <w:rsid w:val="00714B32"/>
    <w:rsid w:val="00714C48"/>
    <w:rsid w:val="00714C50"/>
    <w:rsid w:val="00714F5D"/>
    <w:rsid w:val="00715829"/>
    <w:rsid w:val="007162A8"/>
    <w:rsid w:val="007164D7"/>
    <w:rsid w:val="00716F68"/>
    <w:rsid w:val="007178D1"/>
    <w:rsid w:val="00717F19"/>
    <w:rsid w:val="007223A4"/>
    <w:rsid w:val="00723349"/>
    <w:rsid w:val="007241D0"/>
    <w:rsid w:val="00724B83"/>
    <w:rsid w:val="00727A7B"/>
    <w:rsid w:val="00730232"/>
    <w:rsid w:val="00732034"/>
    <w:rsid w:val="00733B5A"/>
    <w:rsid w:val="00733BF4"/>
    <w:rsid w:val="007358BF"/>
    <w:rsid w:val="007366F1"/>
    <w:rsid w:val="007373CC"/>
    <w:rsid w:val="007378A9"/>
    <w:rsid w:val="00740277"/>
    <w:rsid w:val="007415F2"/>
    <w:rsid w:val="00742C1B"/>
    <w:rsid w:val="00745BC7"/>
    <w:rsid w:val="00746FED"/>
    <w:rsid w:val="0075011C"/>
    <w:rsid w:val="007507C8"/>
    <w:rsid w:val="00750E91"/>
    <w:rsid w:val="007512E2"/>
    <w:rsid w:val="00751FBE"/>
    <w:rsid w:val="007520F0"/>
    <w:rsid w:val="00752637"/>
    <w:rsid w:val="00752DEE"/>
    <w:rsid w:val="00752EEE"/>
    <w:rsid w:val="0075387C"/>
    <w:rsid w:val="0075410F"/>
    <w:rsid w:val="00754199"/>
    <w:rsid w:val="00754953"/>
    <w:rsid w:val="00754FEB"/>
    <w:rsid w:val="00755C3B"/>
    <w:rsid w:val="007562A3"/>
    <w:rsid w:val="007568BB"/>
    <w:rsid w:val="00756921"/>
    <w:rsid w:val="00760112"/>
    <w:rsid w:val="00760131"/>
    <w:rsid w:val="0076055A"/>
    <w:rsid w:val="0076234A"/>
    <w:rsid w:val="00762A18"/>
    <w:rsid w:val="00763770"/>
    <w:rsid w:val="007637B6"/>
    <w:rsid w:val="00763F02"/>
    <w:rsid w:val="00763F83"/>
    <w:rsid w:val="00763F9A"/>
    <w:rsid w:val="00765ED5"/>
    <w:rsid w:val="00766D9F"/>
    <w:rsid w:val="00767043"/>
    <w:rsid w:val="00767060"/>
    <w:rsid w:val="00767128"/>
    <w:rsid w:val="007677BD"/>
    <w:rsid w:val="007679AC"/>
    <w:rsid w:val="00767E3C"/>
    <w:rsid w:val="007700B2"/>
    <w:rsid w:val="00770C4E"/>
    <w:rsid w:val="00770E68"/>
    <w:rsid w:val="00770F7E"/>
    <w:rsid w:val="00771C02"/>
    <w:rsid w:val="007722F9"/>
    <w:rsid w:val="00774B14"/>
    <w:rsid w:val="00774BE1"/>
    <w:rsid w:val="00776A26"/>
    <w:rsid w:val="00776AB3"/>
    <w:rsid w:val="00776B18"/>
    <w:rsid w:val="00776FE8"/>
    <w:rsid w:val="007773F7"/>
    <w:rsid w:val="00780F20"/>
    <w:rsid w:val="00781F52"/>
    <w:rsid w:val="00782601"/>
    <w:rsid w:val="00783999"/>
    <w:rsid w:val="00783E11"/>
    <w:rsid w:val="00784195"/>
    <w:rsid w:val="00784AC7"/>
    <w:rsid w:val="007868EB"/>
    <w:rsid w:val="00790F56"/>
    <w:rsid w:val="00792B05"/>
    <w:rsid w:val="00794089"/>
    <w:rsid w:val="00794151"/>
    <w:rsid w:val="007948F4"/>
    <w:rsid w:val="0079572D"/>
    <w:rsid w:val="007968D9"/>
    <w:rsid w:val="00797D07"/>
    <w:rsid w:val="007A0286"/>
    <w:rsid w:val="007A09A0"/>
    <w:rsid w:val="007A16C3"/>
    <w:rsid w:val="007A23F1"/>
    <w:rsid w:val="007A2FAC"/>
    <w:rsid w:val="007A3AA8"/>
    <w:rsid w:val="007A7FE7"/>
    <w:rsid w:val="007B0ABE"/>
    <w:rsid w:val="007B127C"/>
    <w:rsid w:val="007B18DB"/>
    <w:rsid w:val="007B23CC"/>
    <w:rsid w:val="007B2663"/>
    <w:rsid w:val="007B2AEC"/>
    <w:rsid w:val="007B3C9C"/>
    <w:rsid w:val="007B4C20"/>
    <w:rsid w:val="007B6ADA"/>
    <w:rsid w:val="007B71FD"/>
    <w:rsid w:val="007C150F"/>
    <w:rsid w:val="007C174A"/>
    <w:rsid w:val="007C3049"/>
    <w:rsid w:val="007C3736"/>
    <w:rsid w:val="007C3D4A"/>
    <w:rsid w:val="007C4DB8"/>
    <w:rsid w:val="007C5ACB"/>
    <w:rsid w:val="007C6A0A"/>
    <w:rsid w:val="007C6D51"/>
    <w:rsid w:val="007C7721"/>
    <w:rsid w:val="007C792D"/>
    <w:rsid w:val="007D1713"/>
    <w:rsid w:val="007D3675"/>
    <w:rsid w:val="007D3F8A"/>
    <w:rsid w:val="007D404D"/>
    <w:rsid w:val="007D43B7"/>
    <w:rsid w:val="007D4469"/>
    <w:rsid w:val="007D4500"/>
    <w:rsid w:val="007D48B0"/>
    <w:rsid w:val="007D5043"/>
    <w:rsid w:val="007D56AB"/>
    <w:rsid w:val="007D671D"/>
    <w:rsid w:val="007D7671"/>
    <w:rsid w:val="007E02AB"/>
    <w:rsid w:val="007E07CD"/>
    <w:rsid w:val="007E4C2C"/>
    <w:rsid w:val="007E7093"/>
    <w:rsid w:val="007E7443"/>
    <w:rsid w:val="007E7A39"/>
    <w:rsid w:val="007E7A79"/>
    <w:rsid w:val="007F0B89"/>
    <w:rsid w:val="007F11CE"/>
    <w:rsid w:val="007F1517"/>
    <w:rsid w:val="007F1841"/>
    <w:rsid w:val="007F5313"/>
    <w:rsid w:val="007F554F"/>
    <w:rsid w:val="007F6337"/>
    <w:rsid w:val="007F6A19"/>
    <w:rsid w:val="008012E7"/>
    <w:rsid w:val="00801708"/>
    <w:rsid w:val="00801DB3"/>
    <w:rsid w:val="00803630"/>
    <w:rsid w:val="00804214"/>
    <w:rsid w:val="0080460E"/>
    <w:rsid w:val="00805B22"/>
    <w:rsid w:val="00805BD5"/>
    <w:rsid w:val="0080659C"/>
    <w:rsid w:val="0080666C"/>
    <w:rsid w:val="00806C88"/>
    <w:rsid w:val="00807246"/>
    <w:rsid w:val="00807300"/>
    <w:rsid w:val="0080752C"/>
    <w:rsid w:val="0080787A"/>
    <w:rsid w:val="00807C8D"/>
    <w:rsid w:val="0081003E"/>
    <w:rsid w:val="008103FD"/>
    <w:rsid w:val="0081129D"/>
    <w:rsid w:val="008119D9"/>
    <w:rsid w:val="00811AE9"/>
    <w:rsid w:val="00812D83"/>
    <w:rsid w:val="00813AE0"/>
    <w:rsid w:val="00815EE1"/>
    <w:rsid w:val="00815F31"/>
    <w:rsid w:val="00816413"/>
    <w:rsid w:val="00816773"/>
    <w:rsid w:val="00817998"/>
    <w:rsid w:val="00817BFA"/>
    <w:rsid w:val="0082034D"/>
    <w:rsid w:val="0082183C"/>
    <w:rsid w:val="00823BAF"/>
    <w:rsid w:val="00824810"/>
    <w:rsid w:val="00825BA3"/>
    <w:rsid w:val="00826549"/>
    <w:rsid w:val="00826CBF"/>
    <w:rsid w:val="00827E2B"/>
    <w:rsid w:val="00827EC4"/>
    <w:rsid w:val="00830AB1"/>
    <w:rsid w:val="00830F09"/>
    <w:rsid w:val="00831076"/>
    <w:rsid w:val="008314E6"/>
    <w:rsid w:val="008319EE"/>
    <w:rsid w:val="008341B2"/>
    <w:rsid w:val="008343F8"/>
    <w:rsid w:val="00834C06"/>
    <w:rsid w:val="00835554"/>
    <w:rsid w:val="00835AEA"/>
    <w:rsid w:val="008375ED"/>
    <w:rsid w:val="00840C04"/>
    <w:rsid w:val="00841343"/>
    <w:rsid w:val="00844200"/>
    <w:rsid w:val="00845EA9"/>
    <w:rsid w:val="0085125A"/>
    <w:rsid w:val="008521CC"/>
    <w:rsid w:val="0085311F"/>
    <w:rsid w:val="00853EFF"/>
    <w:rsid w:val="008553BD"/>
    <w:rsid w:val="00856163"/>
    <w:rsid w:val="0085653B"/>
    <w:rsid w:val="008567A7"/>
    <w:rsid w:val="00856DC3"/>
    <w:rsid w:val="00857C61"/>
    <w:rsid w:val="00861D21"/>
    <w:rsid w:val="00861D2C"/>
    <w:rsid w:val="00863440"/>
    <w:rsid w:val="00863F9E"/>
    <w:rsid w:val="00864C35"/>
    <w:rsid w:val="00864FCF"/>
    <w:rsid w:val="00865958"/>
    <w:rsid w:val="00866AA2"/>
    <w:rsid w:val="00866EF8"/>
    <w:rsid w:val="00867325"/>
    <w:rsid w:val="00870312"/>
    <w:rsid w:val="0087034A"/>
    <w:rsid w:val="00870DFE"/>
    <w:rsid w:val="00871922"/>
    <w:rsid w:val="00872582"/>
    <w:rsid w:val="008727DC"/>
    <w:rsid w:val="00873644"/>
    <w:rsid w:val="00874B92"/>
    <w:rsid w:val="008769B6"/>
    <w:rsid w:val="00877472"/>
    <w:rsid w:val="00877627"/>
    <w:rsid w:val="008776B4"/>
    <w:rsid w:val="008806F2"/>
    <w:rsid w:val="008809A7"/>
    <w:rsid w:val="008809E1"/>
    <w:rsid w:val="00881759"/>
    <w:rsid w:val="00882250"/>
    <w:rsid w:val="008824B5"/>
    <w:rsid w:val="00882AED"/>
    <w:rsid w:val="008839D0"/>
    <w:rsid w:val="00883C71"/>
    <w:rsid w:val="00883D2E"/>
    <w:rsid w:val="00885791"/>
    <w:rsid w:val="00885B97"/>
    <w:rsid w:val="00886055"/>
    <w:rsid w:val="00886689"/>
    <w:rsid w:val="00886AF0"/>
    <w:rsid w:val="008908E1"/>
    <w:rsid w:val="00890A13"/>
    <w:rsid w:val="008916A4"/>
    <w:rsid w:val="00892BFE"/>
    <w:rsid w:val="008931B7"/>
    <w:rsid w:val="00893366"/>
    <w:rsid w:val="00893CEE"/>
    <w:rsid w:val="00894069"/>
    <w:rsid w:val="00894CFE"/>
    <w:rsid w:val="00895F8C"/>
    <w:rsid w:val="008967DF"/>
    <w:rsid w:val="00896EF1"/>
    <w:rsid w:val="008A0726"/>
    <w:rsid w:val="008A09A8"/>
    <w:rsid w:val="008A12B8"/>
    <w:rsid w:val="008A1695"/>
    <w:rsid w:val="008A2E7C"/>
    <w:rsid w:val="008A359A"/>
    <w:rsid w:val="008A3DEC"/>
    <w:rsid w:val="008A5A78"/>
    <w:rsid w:val="008A6B40"/>
    <w:rsid w:val="008A7373"/>
    <w:rsid w:val="008B1196"/>
    <w:rsid w:val="008B165F"/>
    <w:rsid w:val="008B271A"/>
    <w:rsid w:val="008B3699"/>
    <w:rsid w:val="008B37CD"/>
    <w:rsid w:val="008B37D8"/>
    <w:rsid w:val="008B4E9F"/>
    <w:rsid w:val="008B66B1"/>
    <w:rsid w:val="008B6B97"/>
    <w:rsid w:val="008B75FA"/>
    <w:rsid w:val="008C00A3"/>
    <w:rsid w:val="008C0308"/>
    <w:rsid w:val="008C0905"/>
    <w:rsid w:val="008C0C06"/>
    <w:rsid w:val="008C154E"/>
    <w:rsid w:val="008C1B43"/>
    <w:rsid w:val="008C3FB8"/>
    <w:rsid w:val="008C43E1"/>
    <w:rsid w:val="008C465A"/>
    <w:rsid w:val="008C4EDF"/>
    <w:rsid w:val="008C6106"/>
    <w:rsid w:val="008C75F5"/>
    <w:rsid w:val="008D0163"/>
    <w:rsid w:val="008D0279"/>
    <w:rsid w:val="008D10C3"/>
    <w:rsid w:val="008D1648"/>
    <w:rsid w:val="008D1B4B"/>
    <w:rsid w:val="008D2694"/>
    <w:rsid w:val="008D2FF2"/>
    <w:rsid w:val="008D37EF"/>
    <w:rsid w:val="008D41CB"/>
    <w:rsid w:val="008D4712"/>
    <w:rsid w:val="008D4D35"/>
    <w:rsid w:val="008D6194"/>
    <w:rsid w:val="008D71BE"/>
    <w:rsid w:val="008D76AD"/>
    <w:rsid w:val="008E1872"/>
    <w:rsid w:val="008E2846"/>
    <w:rsid w:val="008E2D64"/>
    <w:rsid w:val="008E2DDC"/>
    <w:rsid w:val="008E458B"/>
    <w:rsid w:val="008E4C54"/>
    <w:rsid w:val="008E50BA"/>
    <w:rsid w:val="008E5437"/>
    <w:rsid w:val="008E6403"/>
    <w:rsid w:val="008E6E38"/>
    <w:rsid w:val="008E7174"/>
    <w:rsid w:val="008F06FC"/>
    <w:rsid w:val="008F0CDE"/>
    <w:rsid w:val="008F15BB"/>
    <w:rsid w:val="008F1D7D"/>
    <w:rsid w:val="008F280C"/>
    <w:rsid w:val="008F3192"/>
    <w:rsid w:val="008F4EA8"/>
    <w:rsid w:val="008F5236"/>
    <w:rsid w:val="008F54BF"/>
    <w:rsid w:val="008F56E9"/>
    <w:rsid w:val="008F717C"/>
    <w:rsid w:val="008F73DA"/>
    <w:rsid w:val="008F76DE"/>
    <w:rsid w:val="00901559"/>
    <w:rsid w:val="00901D41"/>
    <w:rsid w:val="00901FB6"/>
    <w:rsid w:val="009033D1"/>
    <w:rsid w:val="00903F1B"/>
    <w:rsid w:val="0090402D"/>
    <w:rsid w:val="00905037"/>
    <w:rsid w:val="009065DB"/>
    <w:rsid w:val="00906E34"/>
    <w:rsid w:val="00911C9E"/>
    <w:rsid w:val="0091208A"/>
    <w:rsid w:val="009120D2"/>
    <w:rsid w:val="00914037"/>
    <w:rsid w:val="009159F2"/>
    <w:rsid w:val="0091618D"/>
    <w:rsid w:val="00916ECD"/>
    <w:rsid w:val="00917B3E"/>
    <w:rsid w:val="00917DB9"/>
    <w:rsid w:val="00917E8E"/>
    <w:rsid w:val="009209AA"/>
    <w:rsid w:val="009209D4"/>
    <w:rsid w:val="00920CF8"/>
    <w:rsid w:val="009218BC"/>
    <w:rsid w:val="00921A09"/>
    <w:rsid w:val="00922B61"/>
    <w:rsid w:val="00923476"/>
    <w:rsid w:val="00923A2E"/>
    <w:rsid w:val="00924BD8"/>
    <w:rsid w:val="00924D90"/>
    <w:rsid w:val="00925C29"/>
    <w:rsid w:val="00925C44"/>
    <w:rsid w:val="00926370"/>
    <w:rsid w:val="009265A3"/>
    <w:rsid w:val="00926683"/>
    <w:rsid w:val="00926EDB"/>
    <w:rsid w:val="0092711B"/>
    <w:rsid w:val="009271AD"/>
    <w:rsid w:val="00927291"/>
    <w:rsid w:val="009274CE"/>
    <w:rsid w:val="0092796E"/>
    <w:rsid w:val="00931421"/>
    <w:rsid w:val="00931D71"/>
    <w:rsid w:val="0093308D"/>
    <w:rsid w:val="00934528"/>
    <w:rsid w:val="0093475C"/>
    <w:rsid w:val="009347FB"/>
    <w:rsid w:val="009356E7"/>
    <w:rsid w:val="009378C1"/>
    <w:rsid w:val="00937B3B"/>
    <w:rsid w:val="00937CEE"/>
    <w:rsid w:val="009406C4"/>
    <w:rsid w:val="00940734"/>
    <w:rsid w:val="0094236E"/>
    <w:rsid w:val="0094274E"/>
    <w:rsid w:val="00942F53"/>
    <w:rsid w:val="00943324"/>
    <w:rsid w:val="00944115"/>
    <w:rsid w:val="009444CC"/>
    <w:rsid w:val="00944F0D"/>
    <w:rsid w:val="00945940"/>
    <w:rsid w:val="00947E89"/>
    <w:rsid w:val="009507EA"/>
    <w:rsid w:val="00950E0C"/>
    <w:rsid w:val="0095349D"/>
    <w:rsid w:val="00953AC9"/>
    <w:rsid w:val="00954032"/>
    <w:rsid w:val="009543A7"/>
    <w:rsid w:val="0095499C"/>
    <w:rsid w:val="0095583D"/>
    <w:rsid w:val="00955F07"/>
    <w:rsid w:val="00956245"/>
    <w:rsid w:val="009568AA"/>
    <w:rsid w:val="00956F5B"/>
    <w:rsid w:val="009578E5"/>
    <w:rsid w:val="00961689"/>
    <w:rsid w:val="00962606"/>
    <w:rsid w:val="0096266E"/>
    <w:rsid w:val="00963A5C"/>
    <w:rsid w:val="00965BB3"/>
    <w:rsid w:val="0096680D"/>
    <w:rsid w:val="0096692A"/>
    <w:rsid w:val="00966F73"/>
    <w:rsid w:val="0097054B"/>
    <w:rsid w:val="00970583"/>
    <w:rsid w:val="00970F41"/>
    <w:rsid w:val="009723F9"/>
    <w:rsid w:val="00972534"/>
    <w:rsid w:val="009739B9"/>
    <w:rsid w:val="0097404A"/>
    <w:rsid w:val="0097544C"/>
    <w:rsid w:val="00975E87"/>
    <w:rsid w:val="009800EC"/>
    <w:rsid w:val="00980D8F"/>
    <w:rsid w:val="00980E85"/>
    <w:rsid w:val="00981191"/>
    <w:rsid w:val="00981467"/>
    <w:rsid w:val="0098166E"/>
    <w:rsid w:val="00981D8B"/>
    <w:rsid w:val="00982803"/>
    <w:rsid w:val="00982F59"/>
    <w:rsid w:val="0098386B"/>
    <w:rsid w:val="00985C48"/>
    <w:rsid w:val="0098630F"/>
    <w:rsid w:val="00986764"/>
    <w:rsid w:val="00986E5B"/>
    <w:rsid w:val="00986FA9"/>
    <w:rsid w:val="00987B89"/>
    <w:rsid w:val="00987B8E"/>
    <w:rsid w:val="00990091"/>
    <w:rsid w:val="009906F1"/>
    <w:rsid w:val="00990861"/>
    <w:rsid w:val="009908BE"/>
    <w:rsid w:val="00990F6B"/>
    <w:rsid w:val="009932B6"/>
    <w:rsid w:val="0099358F"/>
    <w:rsid w:val="009952B4"/>
    <w:rsid w:val="0099530C"/>
    <w:rsid w:val="00995AD9"/>
    <w:rsid w:val="0099617C"/>
    <w:rsid w:val="00996D0B"/>
    <w:rsid w:val="009A00A5"/>
    <w:rsid w:val="009A04AA"/>
    <w:rsid w:val="009A18B5"/>
    <w:rsid w:val="009A2175"/>
    <w:rsid w:val="009A21B3"/>
    <w:rsid w:val="009A6BF7"/>
    <w:rsid w:val="009A6C9B"/>
    <w:rsid w:val="009B17C2"/>
    <w:rsid w:val="009B1AF9"/>
    <w:rsid w:val="009B1B15"/>
    <w:rsid w:val="009B1EC2"/>
    <w:rsid w:val="009B21E1"/>
    <w:rsid w:val="009B25CB"/>
    <w:rsid w:val="009B336F"/>
    <w:rsid w:val="009B4F88"/>
    <w:rsid w:val="009B5831"/>
    <w:rsid w:val="009B6F3F"/>
    <w:rsid w:val="009B780C"/>
    <w:rsid w:val="009B7865"/>
    <w:rsid w:val="009B7B11"/>
    <w:rsid w:val="009C13F0"/>
    <w:rsid w:val="009C16DC"/>
    <w:rsid w:val="009C22B7"/>
    <w:rsid w:val="009C24E0"/>
    <w:rsid w:val="009C2DDB"/>
    <w:rsid w:val="009C326B"/>
    <w:rsid w:val="009C390D"/>
    <w:rsid w:val="009C3989"/>
    <w:rsid w:val="009C3EC3"/>
    <w:rsid w:val="009C50B1"/>
    <w:rsid w:val="009C57CB"/>
    <w:rsid w:val="009C65C1"/>
    <w:rsid w:val="009C6C25"/>
    <w:rsid w:val="009C6C33"/>
    <w:rsid w:val="009C6C35"/>
    <w:rsid w:val="009C7C35"/>
    <w:rsid w:val="009D097E"/>
    <w:rsid w:val="009D1137"/>
    <w:rsid w:val="009D1C4F"/>
    <w:rsid w:val="009D2771"/>
    <w:rsid w:val="009D27A6"/>
    <w:rsid w:val="009D3D4F"/>
    <w:rsid w:val="009D430F"/>
    <w:rsid w:val="009D5687"/>
    <w:rsid w:val="009D6444"/>
    <w:rsid w:val="009D69E6"/>
    <w:rsid w:val="009E0983"/>
    <w:rsid w:val="009E102E"/>
    <w:rsid w:val="009E27F0"/>
    <w:rsid w:val="009E305E"/>
    <w:rsid w:val="009E359D"/>
    <w:rsid w:val="009E3BC1"/>
    <w:rsid w:val="009E3E2C"/>
    <w:rsid w:val="009E4C90"/>
    <w:rsid w:val="009E5213"/>
    <w:rsid w:val="009E5907"/>
    <w:rsid w:val="009E5908"/>
    <w:rsid w:val="009F004D"/>
    <w:rsid w:val="009F07C5"/>
    <w:rsid w:val="009F15B8"/>
    <w:rsid w:val="009F1A7F"/>
    <w:rsid w:val="009F1DA6"/>
    <w:rsid w:val="009F23AB"/>
    <w:rsid w:val="009F250B"/>
    <w:rsid w:val="009F2536"/>
    <w:rsid w:val="009F29C1"/>
    <w:rsid w:val="009F2ACD"/>
    <w:rsid w:val="009F2FAA"/>
    <w:rsid w:val="009F42C0"/>
    <w:rsid w:val="009F4FE2"/>
    <w:rsid w:val="009F5AB7"/>
    <w:rsid w:val="009F5D68"/>
    <w:rsid w:val="009F6779"/>
    <w:rsid w:val="009F6A9E"/>
    <w:rsid w:val="009F736C"/>
    <w:rsid w:val="00A011E1"/>
    <w:rsid w:val="00A02182"/>
    <w:rsid w:val="00A02C54"/>
    <w:rsid w:val="00A03175"/>
    <w:rsid w:val="00A034AB"/>
    <w:rsid w:val="00A047A1"/>
    <w:rsid w:val="00A0555C"/>
    <w:rsid w:val="00A05BC2"/>
    <w:rsid w:val="00A07171"/>
    <w:rsid w:val="00A079E4"/>
    <w:rsid w:val="00A07A58"/>
    <w:rsid w:val="00A119BC"/>
    <w:rsid w:val="00A11F46"/>
    <w:rsid w:val="00A128F6"/>
    <w:rsid w:val="00A12CB7"/>
    <w:rsid w:val="00A14C27"/>
    <w:rsid w:val="00A14F12"/>
    <w:rsid w:val="00A15396"/>
    <w:rsid w:val="00A156EA"/>
    <w:rsid w:val="00A16024"/>
    <w:rsid w:val="00A1612F"/>
    <w:rsid w:val="00A16C99"/>
    <w:rsid w:val="00A173F8"/>
    <w:rsid w:val="00A17847"/>
    <w:rsid w:val="00A17D61"/>
    <w:rsid w:val="00A2145A"/>
    <w:rsid w:val="00A215DD"/>
    <w:rsid w:val="00A21ECC"/>
    <w:rsid w:val="00A2207F"/>
    <w:rsid w:val="00A2415D"/>
    <w:rsid w:val="00A2458D"/>
    <w:rsid w:val="00A24D83"/>
    <w:rsid w:val="00A25537"/>
    <w:rsid w:val="00A261EE"/>
    <w:rsid w:val="00A26C2C"/>
    <w:rsid w:val="00A26FA5"/>
    <w:rsid w:val="00A27A8A"/>
    <w:rsid w:val="00A31A9E"/>
    <w:rsid w:val="00A32C8C"/>
    <w:rsid w:val="00A34037"/>
    <w:rsid w:val="00A34827"/>
    <w:rsid w:val="00A3564C"/>
    <w:rsid w:val="00A35C83"/>
    <w:rsid w:val="00A35F9C"/>
    <w:rsid w:val="00A367C9"/>
    <w:rsid w:val="00A40341"/>
    <w:rsid w:val="00A403D0"/>
    <w:rsid w:val="00A41543"/>
    <w:rsid w:val="00A41853"/>
    <w:rsid w:val="00A43019"/>
    <w:rsid w:val="00A457B8"/>
    <w:rsid w:val="00A45AE0"/>
    <w:rsid w:val="00A45B2C"/>
    <w:rsid w:val="00A45E69"/>
    <w:rsid w:val="00A5042F"/>
    <w:rsid w:val="00A50898"/>
    <w:rsid w:val="00A50CDC"/>
    <w:rsid w:val="00A5163B"/>
    <w:rsid w:val="00A51D65"/>
    <w:rsid w:val="00A53332"/>
    <w:rsid w:val="00A53773"/>
    <w:rsid w:val="00A53833"/>
    <w:rsid w:val="00A554BE"/>
    <w:rsid w:val="00A557DE"/>
    <w:rsid w:val="00A562C1"/>
    <w:rsid w:val="00A576FA"/>
    <w:rsid w:val="00A57942"/>
    <w:rsid w:val="00A614D3"/>
    <w:rsid w:val="00A62793"/>
    <w:rsid w:val="00A62B7F"/>
    <w:rsid w:val="00A630E3"/>
    <w:rsid w:val="00A63909"/>
    <w:rsid w:val="00A645FE"/>
    <w:rsid w:val="00A648EC"/>
    <w:rsid w:val="00A64A7D"/>
    <w:rsid w:val="00A64F50"/>
    <w:rsid w:val="00A673C8"/>
    <w:rsid w:val="00A72B9C"/>
    <w:rsid w:val="00A745D0"/>
    <w:rsid w:val="00A8224D"/>
    <w:rsid w:val="00A8245F"/>
    <w:rsid w:val="00A82B7D"/>
    <w:rsid w:val="00A83790"/>
    <w:rsid w:val="00A84927"/>
    <w:rsid w:val="00A84931"/>
    <w:rsid w:val="00A8493C"/>
    <w:rsid w:val="00A850A1"/>
    <w:rsid w:val="00A85476"/>
    <w:rsid w:val="00A85567"/>
    <w:rsid w:val="00A85AF8"/>
    <w:rsid w:val="00A85D24"/>
    <w:rsid w:val="00A8712F"/>
    <w:rsid w:val="00A9051C"/>
    <w:rsid w:val="00A9085D"/>
    <w:rsid w:val="00A91977"/>
    <w:rsid w:val="00A92249"/>
    <w:rsid w:val="00A95435"/>
    <w:rsid w:val="00A95841"/>
    <w:rsid w:val="00A960F7"/>
    <w:rsid w:val="00A97623"/>
    <w:rsid w:val="00AA0928"/>
    <w:rsid w:val="00AA121C"/>
    <w:rsid w:val="00AA1C87"/>
    <w:rsid w:val="00AA222B"/>
    <w:rsid w:val="00AA60DF"/>
    <w:rsid w:val="00AA732F"/>
    <w:rsid w:val="00AA7405"/>
    <w:rsid w:val="00AA75C8"/>
    <w:rsid w:val="00AB0EDE"/>
    <w:rsid w:val="00AB1ACB"/>
    <w:rsid w:val="00AB1CBB"/>
    <w:rsid w:val="00AB1D0A"/>
    <w:rsid w:val="00AB2FE9"/>
    <w:rsid w:val="00AB36F8"/>
    <w:rsid w:val="00AB4676"/>
    <w:rsid w:val="00AB47F8"/>
    <w:rsid w:val="00AB4B6C"/>
    <w:rsid w:val="00AB5AA0"/>
    <w:rsid w:val="00AB62F5"/>
    <w:rsid w:val="00AB677F"/>
    <w:rsid w:val="00AB6A88"/>
    <w:rsid w:val="00AC0098"/>
    <w:rsid w:val="00AC10C5"/>
    <w:rsid w:val="00AC3A81"/>
    <w:rsid w:val="00AC4466"/>
    <w:rsid w:val="00AC4535"/>
    <w:rsid w:val="00AC4891"/>
    <w:rsid w:val="00AC5149"/>
    <w:rsid w:val="00AC5574"/>
    <w:rsid w:val="00AC561C"/>
    <w:rsid w:val="00AC5C1B"/>
    <w:rsid w:val="00AC5D65"/>
    <w:rsid w:val="00AC5E33"/>
    <w:rsid w:val="00AC6327"/>
    <w:rsid w:val="00AD0731"/>
    <w:rsid w:val="00AD0E2E"/>
    <w:rsid w:val="00AD106C"/>
    <w:rsid w:val="00AD13AD"/>
    <w:rsid w:val="00AD187B"/>
    <w:rsid w:val="00AD1A64"/>
    <w:rsid w:val="00AD3336"/>
    <w:rsid w:val="00AD3685"/>
    <w:rsid w:val="00AD3C30"/>
    <w:rsid w:val="00AD4C35"/>
    <w:rsid w:val="00AD4D2D"/>
    <w:rsid w:val="00AD4FE5"/>
    <w:rsid w:val="00AD62F9"/>
    <w:rsid w:val="00AD6F9C"/>
    <w:rsid w:val="00AD74E6"/>
    <w:rsid w:val="00AD7795"/>
    <w:rsid w:val="00AE00F4"/>
    <w:rsid w:val="00AE193F"/>
    <w:rsid w:val="00AE1BF8"/>
    <w:rsid w:val="00AE22DF"/>
    <w:rsid w:val="00AE2F49"/>
    <w:rsid w:val="00AE53D7"/>
    <w:rsid w:val="00AE57F7"/>
    <w:rsid w:val="00AE624F"/>
    <w:rsid w:val="00AE6556"/>
    <w:rsid w:val="00AE6775"/>
    <w:rsid w:val="00AF02B5"/>
    <w:rsid w:val="00AF0ABF"/>
    <w:rsid w:val="00AF141B"/>
    <w:rsid w:val="00AF15B8"/>
    <w:rsid w:val="00AF1B57"/>
    <w:rsid w:val="00AF2F92"/>
    <w:rsid w:val="00AF3AD4"/>
    <w:rsid w:val="00AF761B"/>
    <w:rsid w:val="00AF7B22"/>
    <w:rsid w:val="00B00F3F"/>
    <w:rsid w:val="00B0183C"/>
    <w:rsid w:val="00B02BE2"/>
    <w:rsid w:val="00B032D8"/>
    <w:rsid w:val="00B03DCF"/>
    <w:rsid w:val="00B044DC"/>
    <w:rsid w:val="00B049A7"/>
    <w:rsid w:val="00B04AA8"/>
    <w:rsid w:val="00B063E0"/>
    <w:rsid w:val="00B10962"/>
    <w:rsid w:val="00B10BD4"/>
    <w:rsid w:val="00B14659"/>
    <w:rsid w:val="00B14741"/>
    <w:rsid w:val="00B15B19"/>
    <w:rsid w:val="00B16733"/>
    <w:rsid w:val="00B16FBC"/>
    <w:rsid w:val="00B2048E"/>
    <w:rsid w:val="00B216D2"/>
    <w:rsid w:val="00B21CDB"/>
    <w:rsid w:val="00B21FD2"/>
    <w:rsid w:val="00B228AF"/>
    <w:rsid w:val="00B22C0E"/>
    <w:rsid w:val="00B244A1"/>
    <w:rsid w:val="00B26AF2"/>
    <w:rsid w:val="00B30130"/>
    <w:rsid w:val="00B307BA"/>
    <w:rsid w:val="00B3098C"/>
    <w:rsid w:val="00B30992"/>
    <w:rsid w:val="00B30CC2"/>
    <w:rsid w:val="00B31BA9"/>
    <w:rsid w:val="00B32D04"/>
    <w:rsid w:val="00B3421D"/>
    <w:rsid w:val="00B3497B"/>
    <w:rsid w:val="00B34D6E"/>
    <w:rsid w:val="00B35A0E"/>
    <w:rsid w:val="00B36240"/>
    <w:rsid w:val="00B36670"/>
    <w:rsid w:val="00B3776D"/>
    <w:rsid w:val="00B4049A"/>
    <w:rsid w:val="00B419EE"/>
    <w:rsid w:val="00B44857"/>
    <w:rsid w:val="00B4621C"/>
    <w:rsid w:val="00B47028"/>
    <w:rsid w:val="00B4713E"/>
    <w:rsid w:val="00B47338"/>
    <w:rsid w:val="00B47C51"/>
    <w:rsid w:val="00B51B98"/>
    <w:rsid w:val="00B524FD"/>
    <w:rsid w:val="00B52B6F"/>
    <w:rsid w:val="00B53143"/>
    <w:rsid w:val="00B537E8"/>
    <w:rsid w:val="00B53976"/>
    <w:rsid w:val="00B53DBB"/>
    <w:rsid w:val="00B55984"/>
    <w:rsid w:val="00B55B30"/>
    <w:rsid w:val="00B56EC9"/>
    <w:rsid w:val="00B56FA4"/>
    <w:rsid w:val="00B5785D"/>
    <w:rsid w:val="00B57923"/>
    <w:rsid w:val="00B60EA3"/>
    <w:rsid w:val="00B62937"/>
    <w:rsid w:val="00B62BC2"/>
    <w:rsid w:val="00B62C57"/>
    <w:rsid w:val="00B62FA4"/>
    <w:rsid w:val="00B63713"/>
    <w:rsid w:val="00B63BF2"/>
    <w:rsid w:val="00B6573F"/>
    <w:rsid w:val="00B662F0"/>
    <w:rsid w:val="00B6697E"/>
    <w:rsid w:val="00B672D4"/>
    <w:rsid w:val="00B67425"/>
    <w:rsid w:val="00B677E0"/>
    <w:rsid w:val="00B7073C"/>
    <w:rsid w:val="00B70935"/>
    <w:rsid w:val="00B70EB2"/>
    <w:rsid w:val="00B72968"/>
    <w:rsid w:val="00B729AE"/>
    <w:rsid w:val="00B73D5F"/>
    <w:rsid w:val="00B7421B"/>
    <w:rsid w:val="00B74F92"/>
    <w:rsid w:val="00B764F7"/>
    <w:rsid w:val="00B76A86"/>
    <w:rsid w:val="00B775CF"/>
    <w:rsid w:val="00B77E08"/>
    <w:rsid w:val="00B805EF"/>
    <w:rsid w:val="00B80DA3"/>
    <w:rsid w:val="00B8170F"/>
    <w:rsid w:val="00B81D03"/>
    <w:rsid w:val="00B8201F"/>
    <w:rsid w:val="00B836D5"/>
    <w:rsid w:val="00B84403"/>
    <w:rsid w:val="00B84616"/>
    <w:rsid w:val="00B84D67"/>
    <w:rsid w:val="00B857E4"/>
    <w:rsid w:val="00B869E7"/>
    <w:rsid w:val="00B87051"/>
    <w:rsid w:val="00B87395"/>
    <w:rsid w:val="00B9186F"/>
    <w:rsid w:val="00B93395"/>
    <w:rsid w:val="00B954FD"/>
    <w:rsid w:val="00B96286"/>
    <w:rsid w:val="00B962C7"/>
    <w:rsid w:val="00B96BD0"/>
    <w:rsid w:val="00BA1258"/>
    <w:rsid w:val="00BA1702"/>
    <w:rsid w:val="00BA1B08"/>
    <w:rsid w:val="00BA220C"/>
    <w:rsid w:val="00BA240B"/>
    <w:rsid w:val="00BA247C"/>
    <w:rsid w:val="00BA3DB9"/>
    <w:rsid w:val="00BA4190"/>
    <w:rsid w:val="00BA42D9"/>
    <w:rsid w:val="00BA50CF"/>
    <w:rsid w:val="00BA525C"/>
    <w:rsid w:val="00BA63B6"/>
    <w:rsid w:val="00BA7172"/>
    <w:rsid w:val="00BA726F"/>
    <w:rsid w:val="00BA7474"/>
    <w:rsid w:val="00BA7478"/>
    <w:rsid w:val="00BB06A0"/>
    <w:rsid w:val="00BB09A3"/>
    <w:rsid w:val="00BB0A05"/>
    <w:rsid w:val="00BB0D84"/>
    <w:rsid w:val="00BB0F32"/>
    <w:rsid w:val="00BB16A4"/>
    <w:rsid w:val="00BB1822"/>
    <w:rsid w:val="00BB22B6"/>
    <w:rsid w:val="00BB3F81"/>
    <w:rsid w:val="00BB4DEF"/>
    <w:rsid w:val="00BB5890"/>
    <w:rsid w:val="00BB6306"/>
    <w:rsid w:val="00BB7CFC"/>
    <w:rsid w:val="00BC025F"/>
    <w:rsid w:val="00BC0AA0"/>
    <w:rsid w:val="00BC0F0E"/>
    <w:rsid w:val="00BC1510"/>
    <w:rsid w:val="00BC1CC9"/>
    <w:rsid w:val="00BC2229"/>
    <w:rsid w:val="00BC2E96"/>
    <w:rsid w:val="00BC4803"/>
    <w:rsid w:val="00BC4BCB"/>
    <w:rsid w:val="00BC5199"/>
    <w:rsid w:val="00BC69DA"/>
    <w:rsid w:val="00BD00D0"/>
    <w:rsid w:val="00BD0326"/>
    <w:rsid w:val="00BD07C1"/>
    <w:rsid w:val="00BD1428"/>
    <w:rsid w:val="00BD1590"/>
    <w:rsid w:val="00BD185E"/>
    <w:rsid w:val="00BD1F00"/>
    <w:rsid w:val="00BD3658"/>
    <w:rsid w:val="00BD415B"/>
    <w:rsid w:val="00BD43EE"/>
    <w:rsid w:val="00BD4500"/>
    <w:rsid w:val="00BD4CCF"/>
    <w:rsid w:val="00BD51AD"/>
    <w:rsid w:val="00BD5248"/>
    <w:rsid w:val="00BD588D"/>
    <w:rsid w:val="00BD6500"/>
    <w:rsid w:val="00BD65E1"/>
    <w:rsid w:val="00BD6BEB"/>
    <w:rsid w:val="00BE0C5B"/>
    <w:rsid w:val="00BE11F1"/>
    <w:rsid w:val="00BE12C4"/>
    <w:rsid w:val="00BE12C5"/>
    <w:rsid w:val="00BE1DC1"/>
    <w:rsid w:val="00BE21E2"/>
    <w:rsid w:val="00BE237D"/>
    <w:rsid w:val="00BE248C"/>
    <w:rsid w:val="00BE2C73"/>
    <w:rsid w:val="00BE31BF"/>
    <w:rsid w:val="00BE393D"/>
    <w:rsid w:val="00BE419C"/>
    <w:rsid w:val="00BE425F"/>
    <w:rsid w:val="00BE43EB"/>
    <w:rsid w:val="00BE4C49"/>
    <w:rsid w:val="00BE4F95"/>
    <w:rsid w:val="00BE5121"/>
    <w:rsid w:val="00BE59F9"/>
    <w:rsid w:val="00BE75F2"/>
    <w:rsid w:val="00BE7BA2"/>
    <w:rsid w:val="00BE7DBE"/>
    <w:rsid w:val="00BF040D"/>
    <w:rsid w:val="00BF13CD"/>
    <w:rsid w:val="00BF164E"/>
    <w:rsid w:val="00BF1663"/>
    <w:rsid w:val="00BF2482"/>
    <w:rsid w:val="00BF2CC5"/>
    <w:rsid w:val="00BF3AC7"/>
    <w:rsid w:val="00BF3B32"/>
    <w:rsid w:val="00BF3C9E"/>
    <w:rsid w:val="00BF530F"/>
    <w:rsid w:val="00BF59B4"/>
    <w:rsid w:val="00BF66DA"/>
    <w:rsid w:val="00BF7CBE"/>
    <w:rsid w:val="00C009FA"/>
    <w:rsid w:val="00C0103E"/>
    <w:rsid w:val="00C0115E"/>
    <w:rsid w:val="00C0153F"/>
    <w:rsid w:val="00C02718"/>
    <w:rsid w:val="00C02CD5"/>
    <w:rsid w:val="00C03A79"/>
    <w:rsid w:val="00C03D53"/>
    <w:rsid w:val="00C0498B"/>
    <w:rsid w:val="00C05D6D"/>
    <w:rsid w:val="00C05EBB"/>
    <w:rsid w:val="00C07017"/>
    <w:rsid w:val="00C07259"/>
    <w:rsid w:val="00C075C4"/>
    <w:rsid w:val="00C07997"/>
    <w:rsid w:val="00C07E1F"/>
    <w:rsid w:val="00C10E50"/>
    <w:rsid w:val="00C11C89"/>
    <w:rsid w:val="00C12092"/>
    <w:rsid w:val="00C128C6"/>
    <w:rsid w:val="00C14AF5"/>
    <w:rsid w:val="00C14C4A"/>
    <w:rsid w:val="00C15078"/>
    <w:rsid w:val="00C1563C"/>
    <w:rsid w:val="00C15976"/>
    <w:rsid w:val="00C15ECE"/>
    <w:rsid w:val="00C17088"/>
    <w:rsid w:val="00C20302"/>
    <w:rsid w:val="00C20689"/>
    <w:rsid w:val="00C218B4"/>
    <w:rsid w:val="00C21CDC"/>
    <w:rsid w:val="00C24A07"/>
    <w:rsid w:val="00C24E97"/>
    <w:rsid w:val="00C2557D"/>
    <w:rsid w:val="00C256A9"/>
    <w:rsid w:val="00C257C0"/>
    <w:rsid w:val="00C26B89"/>
    <w:rsid w:val="00C27964"/>
    <w:rsid w:val="00C305D2"/>
    <w:rsid w:val="00C31477"/>
    <w:rsid w:val="00C317D3"/>
    <w:rsid w:val="00C31E87"/>
    <w:rsid w:val="00C3437C"/>
    <w:rsid w:val="00C344BD"/>
    <w:rsid w:val="00C34D3A"/>
    <w:rsid w:val="00C35118"/>
    <w:rsid w:val="00C35F5F"/>
    <w:rsid w:val="00C371C0"/>
    <w:rsid w:val="00C377E0"/>
    <w:rsid w:val="00C401BC"/>
    <w:rsid w:val="00C420E9"/>
    <w:rsid w:val="00C4279B"/>
    <w:rsid w:val="00C4294B"/>
    <w:rsid w:val="00C42D2A"/>
    <w:rsid w:val="00C43091"/>
    <w:rsid w:val="00C43235"/>
    <w:rsid w:val="00C44A3E"/>
    <w:rsid w:val="00C46512"/>
    <w:rsid w:val="00C46613"/>
    <w:rsid w:val="00C472B0"/>
    <w:rsid w:val="00C50F77"/>
    <w:rsid w:val="00C51A2C"/>
    <w:rsid w:val="00C52C7F"/>
    <w:rsid w:val="00C5327E"/>
    <w:rsid w:val="00C54614"/>
    <w:rsid w:val="00C55054"/>
    <w:rsid w:val="00C55318"/>
    <w:rsid w:val="00C55EF6"/>
    <w:rsid w:val="00C562F4"/>
    <w:rsid w:val="00C601EC"/>
    <w:rsid w:val="00C60A47"/>
    <w:rsid w:val="00C610FF"/>
    <w:rsid w:val="00C611C7"/>
    <w:rsid w:val="00C61B84"/>
    <w:rsid w:val="00C628DD"/>
    <w:rsid w:val="00C64019"/>
    <w:rsid w:val="00C65CDA"/>
    <w:rsid w:val="00C65F04"/>
    <w:rsid w:val="00C66727"/>
    <w:rsid w:val="00C675D2"/>
    <w:rsid w:val="00C7019C"/>
    <w:rsid w:val="00C704DB"/>
    <w:rsid w:val="00C707EE"/>
    <w:rsid w:val="00C70893"/>
    <w:rsid w:val="00C737E8"/>
    <w:rsid w:val="00C7665C"/>
    <w:rsid w:val="00C76F96"/>
    <w:rsid w:val="00C77ABC"/>
    <w:rsid w:val="00C77CAF"/>
    <w:rsid w:val="00C81458"/>
    <w:rsid w:val="00C8185A"/>
    <w:rsid w:val="00C82207"/>
    <w:rsid w:val="00C82917"/>
    <w:rsid w:val="00C82AD5"/>
    <w:rsid w:val="00C8506B"/>
    <w:rsid w:val="00C85992"/>
    <w:rsid w:val="00C85A06"/>
    <w:rsid w:val="00C87A50"/>
    <w:rsid w:val="00C90A70"/>
    <w:rsid w:val="00C91C59"/>
    <w:rsid w:val="00C921FA"/>
    <w:rsid w:val="00C92D03"/>
    <w:rsid w:val="00C93532"/>
    <w:rsid w:val="00C952DD"/>
    <w:rsid w:val="00C95AEF"/>
    <w:rsid w:val="00C95DE7"/>
    <w:rsid w:val="00C96602"/>
    <w:rsid w:val="00C96ADC"/>
    <w:rsid w:val="00C9709F"/>
    <w:rsid w:val="00C970BC"/>
    <w:rsid w:val="00C97848"/>
    <w:rsid w:val="00C979FC"/>
    <w:rsid w:val="00C97B84"/>
    <w:rsid w:val="00C97BD3"/>
    <w:rsid w:val="00CA037E"/>
    <w:rsid w:val="00CA0A8A"/>
    <w:rsid w:val="00CA1F62"/>
    <w:rsid w:val="00CA213C"/>
    <w:rsid w:val="00CA38FB"/>
    <w:rsid w:val="00CA49D8"/>
    <w:rsid w:val="00CA4AD6"/>
    <w:rsid w:val="00CA6EDF"/>
    <w:rsid w:val="00CA7178"/>
    <w:rsid w:val="00CB1737"/>
    <w:rsid w:val="00CB1E07"/>
    <w:rsid w:val="00CB261A"/>
    <w:rsid w:val="00CB2755"/>
    <w:rsid w:val="00CB3B56"/>
    <w:rsid w:val="00CB3BF5"/>
    <w:rsid w:val="00CB3D32"/>
    <w:rsid w:val="00CB48F0"/>
    <w:rsid w:val="00CB5381"/>
    <w:rsid w:val="00CB681B"/>
    <w:rsid w:val="00CB6EF7"/>
    <w:rsid w:val="00CB7BCE"/>
    <w:rsid w:val="00CB7D7A"/>
    <w:rsid w:val="00CC1A19"/>
    <w:rsid w:val="00CC310B"/>
    <w:rsid w:val="00CC33D9"/>
    <w:rsid w:val="00CC3822"/>
    <w:rsid w:val="00CC3A12"/>
    <w:rsid w:val="00CC45E0"/>
    <w:rsid w:val="00CC4BDF"/>
    <w:rsid w:val="00CC4D48"/>
    <w:rsid w:val="00CC5EB8"/>
    <w:rsid w:val="00CC6242"/>
    <w:rsid w:val="00CC72FA"/>
    <w:rsid w:val="00CC793E"/>
    <w:rsid w:val="00CD1741"/>
    <w:rsid w:val="00CD1A27"/>
    <w:rsid w:val="00CD1F71"/>
    <w:rsid w:val="00CD2A05"/>
    <w:rsid w:val="00CD3F28"/>
    <w:rsid w:val="00CD643B"/>
    <w:rsid w:val="00CD6BCB"/>
    <w:rsid w:val="00CD704E"/>
    <w:rsid w:val="00CE09CA"/>
    <w:rsid w:val="00CE1302"/>
    <w:rsid w:val="00CE2269"/>
    <w:rsid w:val="00CE59D9"/>
    <w:rsid w:val="00CE5C4A"/>
    <w:rsid w:val="00CE60A1"/>
    <w:rsid w:val="00CE786E"/>
    <w:rsid w:val="00CE7D23"/>
    <w:rsid w:val="00CF2E6A"/>
    <w:rsid w:val="00CF449C"/>
    <w:rsid w:val="00CF666B"/>
    <w:rsid w:val="00CF6F60"/>
    <w:rsid w:val="00CF6F74"/>
    <w:rsid w:val="00CF7BFF"/>
    <w:rsid w:val="00D02135"/>
    <w:rsid w:val="00D021E9"/>
    <w:rsid w:val="00D02D7D"/>
    <w:rsid w:val="00D050E3"/>
    <w:rsid w:val="00D05EF2"/>
    <w:rsid w:val="00D06C2C"/>
    <w:rsid w:val="00D07330"/>
    <w:rsid w:val="00D07A4A"/>
    <w:rsid w:val="00D07F39"/>
    <w:rsid w:val="00D103F7"/>
    <w:rsid w:val="00D1206B"/>
    <w:rsid w:val="00D13022"/>
    <w:rsid w:val="00D13D1E"/>
    <w:rsid w:val="00D13E41"/>
    <w:rsid w:val="00D1458A"/>
    <w:rsid w:val="00D146BC"/>
    <w:rsid w:val="00D14C8D"/>
    <w:rsid w:val="00D1504C"/>
    <w:rsid w:val="00D150C0"/>
    <w:rsid w:val="00D161C5"/>
    <w:rsid w:val="00D161EF"/>
    <w:rsid w:val="00D16397"/>
    <w:rsid w:val="00D17168"/>
    <w:rsid w:val="00D17FC3"/>
    <w:rsid w:val="00D20A1A"/>
    <w:rsid w:val="00D21397"/>
    <w:rsid w:val="00D21BED"/>
    <w:rsid w:val="00D21D6E"/>
    <w:rsid w:val="00D2224B"/>
    <w:rsid w:val="00D22467"/>
    <w:rsid w:val="00D22591"/>
    <w:rsid w:val="00D227B3"/>
    <w:rsid w:val="00D236CB"/>
    <w:rsid w:val="00D23795"/>
    <w:rsid w:val="00D239D5"/>
    <w:rsid w:val="00D23B68"/>
    <w:rsid w:val="00D24FDE"/>
    <w:rsid w:val="00D25188"/>
    <w:rsid w:val="00D254D6"/>
    <w:rsid w:val="00D26B0A"/>
    <w:rsid w:val="00D26F5A"/>
    <w:rsid w:val="00D27360"/>
    <w:rsid w:val="00D30252"/>
    <w:rsid w:val="00D30FB3"/>
    <w:rsid w:val="00D313CF"/>
    <w:rsid w:val="00D31998"/>
    <w:rsid w:val="00D3285B"/>
    <w:rsid w:val="00D34518"/>
    <w:rsid w:val="00D3540B"/>
    <w:rsid w:val="00D36851"/>
    <w:rsid w:val="00D4039F"/>
    <w:rsid w:val="00D4166A"/>
    <w:rsid w:val="00D42052"/>
    <w:rsid w:val="00D42269"/>
    <w:rsid w:val="00D43F3C"/>
    <w:rsid w:val="00D44A3B"/>
    <w:rsid w:val="00D50005"/>
    <w:rsid w:val="00D50D03"/>
    <w:rsid w:val="00D50E80"/>
    <w:rsid w:val="00D52F9E"/>
    <w:rsid w:val="00D539AC"/>
    <w:rsid w:val="00D54815"/>
    <w:rsid w:val="00D54873"/>
    <w:rsid w:val="00D5498C"/>
    <w:rsid w:val="00D55642"/>
    <w:rsid w:val="00D56D9A"/>
    <w:rsid w:val="00D57604"/>
    <w:rsid w:val="00D577CE"/>
    <w:rsid w:val="00D6005C"/>
    <w:rsid w:val="00D61F65"/>
    <w:rsid w:val="00D622EB"/>
    <w:rsid w:val="00D623C5"/>
    <w:rsid w:val="00D62C8C"/>
    <w:rsid w:val="00D630ED"/>
    <w:rsid w:val="00D63161"/>
    <w:rsid w:val="00D6471F"/>
    <w:rsid w:val="00D66F1F"/>
    <w:rsid w:val="00D70194"/>
    <w:rsid w:val="00D708D3"/>
    <w:rsid w:val="00D70C34"/>
    <w:rsid w:val="00D711CD"/>
    <w:rsid w:val="00D71291"/>
    <w:rsid w:val="00D712F1"/>
    <w:rsid w:val="00D71303"/>
    <w:rsid w:val="00D71698"/>
    <w:rsid w:val="00D71EE4"/>
    <w:rsid w:val="00D72178"/>
    <w:rsid w:val="00D733FE"/>
    <w:rsid w:val="00D74050"/>
    <w:rsid w:val="00D744A1"/>
    <w:rsid w:val="00D758D9"/>
    <w:rsid w:val="00D760BE"/>
    <w:rsid w:val="00D76D5E"/>
    <w:rsid w:val="00D81D2E"/>
    <w:rsid w:val="00D842FD"/>
    <w:rsid w:val="00D843B0"/>
    <w:rsid w:val="00D8740F"/>
    <w:rsid w:val="00D87642"/>
    <w:rsid w:val="00D87BCD"/>
    <w:rsid w:val="00D87D3C"/>
    <w:rsid w:val="00D90293"/>
    <w:rsid w:val="00D9029E"/>
    <w:rsid w:val="00D9064A"/>
    <w:rsid w:val="00D9207D"/>
    <w:rsid w:val="00D9252A"/>
    <w:rsid w:val="00D93491"/>
    <w:rsid w:val="00D936F7"/>
    <w:rsid w:val="00D94D36"/>
    <w:rsid w:val="00D955D4"/>
    <w:rsid w:val="00D97800"/>
    <w:rsid w:val="00D97E44"/>
    <w:rsid w:val="00D97E75"/>
    <w:rsid w:val="00DA0013"/>
    <w:rsid w:val="00DA077E"/>
    <w:rsid w:val="00DA1642"/>
    <w:rsid w:val="00DA1C19"/>
    <w:rsid w:val="00DA2031"/>
    <w:rsid w:val="00DA26C8"/>
    <w:rsid w:val="00DA2BEF"/>
    <w:rsid w:val="00DA346F"/>
    <w:rsid w:val="00DA35F9"/>
    <w:rsid w:val="00DA3869"/>
    <w:rsid w:val="00DA3AD4"/>
    <w:rsid w:val="00DA3D27"/>
    <w:rsid w:val="00DA498C"/>
    <w:rsid w:val="00DA4CA1"/>
    <w:rsid w:val="00DA574E"/>
    <w:rsid w:val="00DA7552"/>
    <w:rsid w:val="00DB06AA"/>
    <w:rsid w:val="00DB089B"/>
    <w:rsid w:val="00DB0C5B"/>
    <w:rsid w:val="00DB3863"/>
    <w:rsid w:val="00DB472F"/>
    <w:rsid w:val="00DB4D04"/>
    <w:rsid w:val="00DB4D55"/>
    <w:rsid w:val="00DB5A58"/>
    <w:rsid w:val="00DB6221"/>
    <w:rsid w:val="00DB6359"/>
    <w:rsid w:val="00DB69D3"/>
    <w:rsid w:val="00DB6B63"/>
    <w:rsid w:val="00DB6CFF"/>
    <w:rsid w:val="00DB6E45"/>
    <w:rsid w:val="00DC0693"/>
    <w:rsid w:val="00DC122E"/>
    <w:rsid w:val="00DC135B"/>
    <w:rsid w:val="00DC16BB"/>
    <w:rsid w:val="00DC296C"/>
    <w:rsid w:val="00DC3C61"/>
    <w:rsid w:val="00DC40E8"/>
    <w:rsid w:val="00DC499B"/>
    <w:rsid w:val="00DC622B"/>
    <w:rsid w:val="00DC6EF9"/>
    <w:rsid w:val="00DC74A9"/>
    <w:rsid w:val="00DC75D7"/>
    <w:rsid w:val="00DC78B9"/>
    <w:rsid w:val="00DC794D"/>
    <w:rsid w:val="00DC7B15"/>
    <w:rsid w:val="00DC7B8E"/>
    <w:rsid w:val="00DD1D59"/>
    <w:rsid w:val="00DD2824"/>
    <w:rsid w:val="00DD3916"/>
    <w:rsid w:val="00DD5ADF"/>
    <w:rsid w:val="00DD75EF"/>
    <w:rsid w:val="00DD7CD2"/>
    <w:rsid w:val="00DE0071"/>
    <w:rsid w:val="00DE00EA"/>
    <w:rsid w:val="00DE0803"/>
    <w:rsid w:val="00DE0BDC"/>
    <w:rsid w:val="00DE18B4"/>
    <w:rsid w:val="00DE1A5B"/>
    <w:rsid w:val="00DE1F9E"/>
    <w:rsid w:val="00DE2CB9"/>
    <w:rsid w:val="00DE34DC"/>
    <w:rsid w:val="00DE5FB0"/>
    <w:rsid w:val="00DE6388"/>
    <w:rsid w:val="00DF17F7"/>
    <w:rsid w:val="00DF18DF"/>
    <w:rsid w:val="00DF28F0"/>
    <w:rsid w:val="00DF2A78"/>
    <w:rsid w:val="00DF3013"/>
    <w:rsid w:val="00DF38AD"/>
    <w:rsid w:val="00DF3985"/>
    <w:rsid w:val="00DF4DF0"/>
    <w:rsid w:val="00DF580D"/>
    <w:rsid w:val="00DF613A"/>
    <w:rsid w:val="00DF65F3"/>
    <w:rsid w:val="00DF7414"/>
    <w:rsid w:val="00E005A2"/>
    <w:rsid w:val="00E021D3"/>
    <w:rsid w:val="00E026F8"/>
    <w:rsid w:val="00E036A6"/>
    <w:rsid w:val="00E03970"/>
    <w:rsid w:val="00E041B1"/>
    <w:rsid w:val="00E0433A"/>
    <w:rsid w:val="00E04F65"/>
    <w:rsid w:val="00E052FC"/>
    <w:rsid w:val="00E056F3"/>
    <w:rsid w:val="00E059D2"/>
    <w:rsid w:val="00E05A35"/>
    <w:rsid w:val="00E05AF5"/>
    <w:rsid w:val="00E1169F"/>
    <w:rsid w:val="00E12193"/>
    <w:rsid w:val="00E12CA6"/>
    <w:rsid w:val="00E13C3E"/>
    <w:rsid w:val="00E15299"/>
    <w:rsid w:val="00E1541D"/>
    <w:rsid w:val="00E15559"/>
    <w:rsid w:val="00E1558D"/>
    <w:rsid w:val="00E15B32"/>
    <w:rsid w:val="00E15BDE"/>
    <w:rsid w:val="00E166A4"/>
    <w:rsid w:val="00E1686D"/>
    <w:rsid w:val="00E16F8B"/>
    <w:rsid w:val="00E175F9"/>
    <w:rsid w:val="00E20803"/>
    <w:rsid w:val="00E21128"/>
    <w:rsid w:val="00E215BC"/>
    <w:rsid w:val="00E22BCD"/>
    <w:rsid w:val="00E22EEA"/>
    <w:rsid w:val="00E23668"/>
    <w:rsid w:val="00E23F60"/>
    <w:rsid w:val="00E2411B"/>
    <w:rsid w:val="00E24215"/>
    <w:rsid w:val="00E266C6"/>
    <w:rsid w:val="00E2787A"/>
    <w:rsid w:val="00E279F8"/>
    <w:rsid w:val="00E30CF1"/>
    <w:rsid w:val="00E316C3"/>
    <w:rsid w:val="00E317AB"/>
    <w:rsid w:val="00E318F3"/>
    <w:rsid w:val="00E32A70"/>
    <w:rsid w:val="00E32D4B"/>
    <w:rsid w:val="00E3325C"/>
    <w:rsid w:val="00E33A88"/>
    <w:rsid w:val="00E347DA"/>
    <w:rsid w:val="00E3555D"/>
    <w:rsid w:val="00E3603A"/>
    <w:rsid w:val="00E36351"/>
    <w:rsid w:val="00E375CB"/>
    <w:rsid w:val="00E3780C"/>
    <w:rsid w:val="00E37985"/>
    <w:rsid w:val="00E4037A"/>
    <w:rsid w:val="00E40817"/>
    <w:rsid w:val="00E4115F"/>
    <w:rsid w:val="00E41670"/>
    <w:rsid w:val="00E42C59"/>
    <w:rsid w:val="00E4303E"/>
    <w:rsid w:val="00E43AED"/>
    <w:rsid w:val="00E44498"/>
    <w:rsid w:val="00E44E77"/>
    <w:rsid w:val="00E455F7"/>
    <w:rsid w:val="00E4652D"/>
    <w:rsid w:val="00E46B0E"/>
    <w:rsid w:val="00E471B5"/>
    <w:rsid w:val="00E5006B"/>
    <w:rsid w:val="00E50B14"/>
    <w:rsid w:val="00E51539"/>
    <w:rsid w:val="00E51A36"/>
    <w:rsid w:val="00E52BFC"/>
    <w:rsid w:val="00E54B82"/>
    <w:rsid w:val="00E54C8A"/>
    <w:rsid w:val="00E5523B"/>
    <w:rsid w:val="00E559F8"/>
    <w:rsid w:val="00E55D20"/>
    <w:rsid w:val="00E56745"/>
    <w:rsid w:val="00E570ED"/>
    <w:rsid w:val="00E60968"/>
    <w:rsid w:val="00E61F30"/>
    <w:rsid w:val="00E627B4"/>
    <w:rsid w:val="00E63404"/>
    <w:rsid w:val="00E6344C"/>
    <w:rsid w:val="00E63BA3"/>
    <w:rsid w:val="00E641FF"/>
    <w:rsid w:val="00E6477A"/>
    <w:rsid w:val="00E64B38"/>
    <w:rsid w:val="00E66732"/>
    <w:rsid w:val="00E66EE9"/>
    <w:rsid w:val="00E67944"/>
    <w:rsid w:val="00E70B93"/>
    <w:rsid w:val="00E70E5C"/>
    <w:rsid w:val="00E714D8"/>
    <w:rsid w:val="00E720DA"/>
    <w:rsid w:val="00E73376"/>
    <w:rsid w:val="00E73A82"/>
    <w:rsid w:val="00E73EB6"/>
    <w:rsid w:val="00E748DB"/>
    <w:rsid w:val="00E7544C"/>
    <w:rsid w:val="00E75CA4"/>
    <w:rsid w:val="00E77F4F"/>
    <w:rsid w:val="00E80367"/>
    <w:rsid w:val="00E80B1D"/>
    <w:rsid w:val="00E80E77"/>
    <w:rsid w:val="00E81655"/>
    <w:rsid w:val="00E83859"/>
    <w:rsid w:val="00E87598"/>
    <w:rsid w:val="00E9082E"/>
    <w:rsid w:val="00E9193A"/>
    <w:rsid w:val="00E9268A"/>
    <w:rsid w:val="00E935FE"/>
    <w:rsid w:val="00E94149"/>
    <w:rsid w:val="00E94607"/>
    <w:rsid w:val="00E94A56"/>
    <w:rsid w:val="00E94DEC"/>
    <w:rsid w:val="00E9597F"/>
    <w:rsid w:val="00E95DFB"/>
    <w:rsid w:val="00E968CE"/>
    <w:rsid w:val="00E96F51"/>
    <w:rsid w:val="00EA0E25"/>
    <w:rsid w:val="00EA1DC8"/>
    <w:rsid w:val="00EA1FBE"/>
    <w:rsid w:val="00EA2047"/>
    <w:rsid w:val="00EA28D9"/>
    <w:rsid w:val="00EA474C"/>
    <w:rsid w:val="00EA5764"/>
    <w:rsid w:val="00EA63CD"/>
    <w:rsid w:val="00EA6A40"/>
    <w:rsid w:val="00EB0234"/>
    <w:rsid w:val="00EB2829"/>
    <w:rsid w:val="00EB2954"/>
    <w:rsid w:val="00EB2985"/>
    <w:rsid w:val="00EB3621"/>
    <w:rsid w:val="00EB3D36"/>
    <w:rsid w:val="00EB40C5"/>
    <w:rsid w:val="00EB4DCD"/>
    <w:rsid w:val="00EB4EB0"/>
    <w:rsid w:val="00EB525E"/>
    <w:rsid w:val="00EB5274"/>
    <w:rsid w:val="00EB5340"/>
    <w:rsid w:val="00EB536D"/>
    <w:rsid w:val="00EB65CC"/>
    <w:rsid w:val="00EB6F6B"/>
    <w:rsid w:val="00EB71E5"/>
    <w:rsid w:val="00EB7FEA"/>
    <w:rsid w:val="00EC001C"/>
    <w:rsid w:val="00EC03AD"/>
    <w:rsid w:val="00EC0C6C"/>
    <w:rsid w:val="00EC1003"/>
    <w:rsid w:val="00EC1C13"/>
    <w:rsid w:val="00EC2D8B"/>
    <w:rsid w:val="00EC3B0F"/>
    <w:rsid w:val="00EC4796"/>
    <w:rsid w:val="00EC480D"/>
    <w:rsid w:val="00EC49BF"/>
    <w:rsid w:val="00EC49FC"/>
    <w:rsid w:val="00EC5BFC"/>
    <w:rsid w:val="00EC614F"/>
    <w:rsid w:val="00EC7BB5"/>
    <w:rsid w:val="00ED1EA6"/>
    <w:rsid w:val="00ED23F2"/>
    <w:rsid w:val="00ED2493"/>
    <w:rsid w:val="00ED40A1"/>
    <w:rsid w:val="00ED6BD5"/>
    <w:rsid w:val="00ED7AF0"/>
    <w:rsid w:val="00EE06B8"/>
    <w:rsid w:val="00EE0DFB"/>
    <w:rsid w:val="00EE1290"/>
    <w:rsid w:val="00EE15C5"/>
    <w:rsid w:val="00EE1836"/>
    <w:rsid w:val="00EE2B63"/>
    <w:rsid w:val="00EE33EC"/>
    <w:rsid w:val="00EE3515"/>
    <w:rsid w:val="00EE3598"/>
    <w:rsid w:val="00EE56F9"/>
    <w:rsid w:val="00EF165C"/>
    <w:rsid w:val="00EF20FA"/>
    <w:rsid w:val="00EF27EA"/>
    <w:rsid w:val="00EF2D93"/>
    <w:rsid w:val="00EF3242"/>
    <w:rsid w:val="00EF3342"/>
    <w:rsid w:val="00EF341F"/>
    <w:rsid w:val="00EF3AF3"/>
    <w:rsid w:val="00EF3E62"/>
    <w:rsid w:val="00EF3F4B"/>
    <w:rsid w:val="00EF45E0"/>
    <w:rsid w:val="00EF4E54"/>
    <w:rsid w:val="00EF516F"/>
    <w:rsid w:val="00EF57D7"/>
    <w:rsid w:val="00EF5E76"/>
    <w:rsid w:val="00EF6A20"/>
    <w:rsid w:val="00F00488"/>
    <w:rsid w:val="00F007FD"/>
    <w:rsid w:val="00F01814"/>
    <w:rsid w:val="00F02085"/>
    <w:rsid w:val="00F02B3F"/>
    <w:rsid w:val="00F034D0"/>
    <w:rsid w:val="00F04A5A"/>
    <w:rsid w:val="00F057CC"/>
    <w:rsid w:val="00F05BEB"/>
    <w:rsid w:val="00F061D0"/>
    <w:rsid w:val="00F06588"/>
    <w:rsid w:val="00F0682E"/>
    <w:rsid w:val="00F07E70"/>
    <w:rsid w:val="00F10922"/>
    <w:rsid w:val="00F114B3"/>
    <w:rsid w:val="00F126A9"/>
    <w:rsid w:val="00F12848"/>
    <w:rsid w:val="00F13319"/>
    <w:rsid w:val="00F13A89"/>
    <w:rsid w:val="00F141A6"/>
    <w:rsid w:val="00F14329"/>
    <w:rsid w:val="00F144D2"/>
    <w:rsid w:val="00F149E0"/>
    <w:rsid w:val="00F162CA"/>
    <w:rsid w:val="00F162F4"/>
    <w:rsid w:val="00F17CF8"/>
    <w:rsid w:val="00F20C1C"/>
    <w:rsid w:val="00F2102F"/>
    <w:rsid w:val="00F21B5C"/>
    <w:rsid w:val="00F2495F"/>
    <w:rsid w:val="00F275DC"/>
    <w:rsid w:val="00F31472"/>
    <w:rsid w:val="00F31A0F"/>
    <w:rsid w:val="00F31DFD"/>
    <w:rsid w:val="00F31F94"/>
    <w:rsid w:val="00F37E2F"/>
    <w:rsid w:val="00F409EE"/>
    <w:rsid w:val="00F4129F"/>
    <w:rsid w:val="00F412D9"/>
    <w:rsid w:val="00F42325"/>
    <w:rsid w:val="00F42456"/>
    <w:rsid w:val="00F42796"/>
    <w:rsid w:val="00F43013"/>
    <w:rsid w:val="00F43083"/>
    <w:rsid w:val="00F43245"/>
    <w:rsid w:val="00F44AF3"/>
    <w:rsid w:val="00F45528"/>
    <w:rsid w:val="00F460C3"/>
    <w:rsid w:val="00F47237"/>
    <w:rsid w:val="00F47404"/>
    <w:rsid w:val="00F5190D"/>
    <w:rsid w:val="00F51F15"/>
    <w:rsid w:val="00F52F60"/>
    <w:rsid w:val="00F53368"/>
    <w:rsid w:val="00F5433A"/>
    <w:rsid w:val="00F56A9A"/>
    <w:rsid w:val="00F623B3"/>
    <w:rsid w:val="00F6281E"/>
    <w:rsid w:val="00F64B5A"/>
    <w:rsid w:val="00F64D81"/>
    <w:rsid w:val="00F654E6"/>
    <w:rsid w:val="00F65524"/>
    <w:rsid w:val="00F656BC"/>
    <w:rsid w:val="00F668C2"/>
    <w:rsid w:val="00F67DD6"/>
    <w:rsid w:val="00F70BDD"/>
    <w:rsid w:val="00F713EB"/>
    <w:rsid w:val="00F7171D"/>
    <w:rsid w:val="00F721CB"/>
    <w:rsid w:val="00F72E0A"/>
    <w:rsid w:val="00F734ED"/>
    <w:rsid w:val="00F734FF"/>
    <w:rsid w:val="00F74810"/>
    <w:rsid w:val="00F752BF"/>
    <w:rsid w:val="00F75AF4"/>
    <w:rsid w:val="00F760E8"/>
    <w:rsid w:val="00F80A52"/>
    <w:rsid w:val="00F811AF"/>
    <w:rsid w:val="00F83D7F"/>
    <w:rsid w:val="00F840F5"/>
    <w:rsid w:val="00F84D9D"/>
    <w:rsid w:val="00F856E6"/>
    <w:rsid w:val="00F87B37"/>
    <w:rsid w:val="00F901FB"/>
    <w:rsid w:val="00F91674"/>
    <w:rsid w:val="00F91896"/>
    <w:rsid w:val="00F91988"/>
    <w:rsid w:val="00F92546"/>
    <w:rsid w:val="00F92CE4"/>
    <w:rsid w:val="00F92EB5"/>
    <w:rsid w:val="00F941D7"/>
    <w:rsid w:val="00F9467D"/>
    <w:rsid w:val="00F96402"/>
    <w:rsid w:val="00F975BA"/>
    <w:rsid w:val="00F9762A"/>
    <w:rsid w:val="00F97726"/>
    <w:rsid w:val="00FA0299"/>
    <w:rsid w:val="00FA1740"/>
    <w:rsid w:val="00FA1894"/>
    <w:rsid w:val="00FA23D5"/>
    <w:rsid w:val="00FA2AA7"/>
    <w:rsid w:val="00FA3FE0"/>
    <w:rsid w:val="00FA42B1"/>
    <w:rsid w:val="00FA43EB"/>
    <w:rsid w:val="00FA473C"/>
    <w:rsid w:val="00FA59C2"/>
    <w:rsid w:val="00FA625F"/>
    <w:rsid w:val="00FA64B1"/>
    <w:rsid w:val="00FA6A8F"/>
    <w:rsid w:val="00FB0E4A"/>
    <w:rsid w:val="00FB1634"/>
    <w:rsid w:val="00FB1C4D"/>
    <w:rsid w:val="00FB2A65"/>
    <w:rsid w:val="00FB2A8B"/>
    <w:rsid w:val="00FB2AB9"/>
    <w:rsid w:val="00FB3993"/>
    <w:rsid w:val="00FB5508"/>
    <w:rsid w:val="00FB5B67"/>
    <w:rsid w:val="00FB6DC6"/>
    <w:rsid w:val="00FB72A7"/>
    <w:rsid w:val="00FB78E2"/>
    <w:rsid w:val="00FC1CE8"/>
    <w:rsid w:val="00FC4CA8"/>
    <w:rsid w:val="00FC5372"/>
    <w:rsid w:val="00FC567D"/>
    <w:rsid w:val="00FC5AE1"/>
    <w:rsid w:val="00FC5CAD"/>
    <w:rsid w:val="00FC5DA4"/>
    <w:rsid w:val="00FC62E1"/>
    <w:rsid w:val="00FC64A0"/>
    <w:rsid w:val="00FC6811"/>
    <w:rsid w:val="00FC6A5D"/>
    <w:rsid w:val="00FD1B0C"/>
    <w:rsid w:val="00FD20C8"/>
    <w:rsid w:val="00FD2452"/>
    <w:rsid w:val="00FD39B0"/>
    <w:rsid w:val="00FD3F94"/>
    <w:rsid w:val="00FD45FC"/>
    <w:rsid w:val="00FD5988"/>
    <w:rsid w:val="00FD6A23"/>
    <w:rsid w:val="00FD6D53"/>
    <w:rsid w:val="00FE0C30"/>
    <w:rsid w:val="00FE19B3"/>
    <w:rsid w:val="00FE23EB"/>
    <w:rsid w:val="00FE2CBA"/>
    <w:rsid w:val="00FE3B3C"/>
    <w:rsid w:val="00FE3C48"/>
    <w:rsid w:val="00FE3C94"/>
    <w:rsid w:val="00FE4040"/>
    <w:rsid w:val="00FE5161"/>
    <w:rsid w:val="00FE5F5E"/>
    <w:rsid w:val="00FE646D"/>
    <w:rsid w:val="00FE6BD7"/>
    <w:rsid w:val="00FE7B11"/>
    <w:rsid w:val="00FF0170"/>
    <w:rsid w:val="00FF1A89"/>
    <w:rsid w:val="00FF3EAC"/>
    <w:rsid w:val="00FF4D7F"/>
    <w:rsid w:val="00FF6C01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stroke weight="0" endcap="round"/>
    </o:shapedefaults>
    <o:shapelayout v:ext="edit">
      <o:idmap v:ext="edit" data="1"/>
    </o:shapelayout>
  </w:shapeDefaults>
  <w:doNotEmbedSmartTags/>
  <w:decimalSymbol w:val="."/>
  <w:listSeparator w:val=","/>
  <w14:docId w14:val="13BFA6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 w:uiPriority="99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8B66B1"/>
    <w:pPr>
      <w:keepNext/>
      <w:ind w:left="567" w:hanging="567"/>
      <w:jc w:val="both"/>
      <w:outlineLvl w:val="0"/>
    </w:pPr>
    <w:rPr>
      <w:rFonts w:ascii="Arial" w:eastAsia="Arial Unicode MS" w:hAnsi="Arial Unicode MS"/>
      <w:b/>
      <w:color w:val="000000"/>
      <w:u w:color="000000"/>
    </w:rPr>
  </w:style>
  <w:style w:type="paragraph" w:styleId="Heading2">
    <w:name w:val="heading 2"/>
    <w:basedOn w:val="Normal"/>
    <w:next w:val="Normal"/>
    <w:link w:val="Heading2Char"/>
    <w:qFormat/>
    <w:locked/>
    <w:rsid w:val="002D7A7E"/>
    <w:pPr>
      <w:keepNext/>
      <w:outlineLvl w:val="1"/>
    </w:pPr>
    <w:rPr>
      <w:rFonts w:ascii="Arial" w:hAnsi="Arial" w:cs="Arial"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931D7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66079442">
    <w:name w:val="Import Word List Style Definition 66079442"/>
    <w:pPr>
      <w:numPr>
        <w:numId w:val="1"/>
      </w:numPr>
      <w:tabs>
        <w:tab w:val="clear" w:pos="917"/>
        <w:tab w:val="num" w:pos="360"/>
      </w:tabs>
      <w:ind w:left="360"/>
    </w:pPr>
  </w:style>
  <w:style w:type="paragraph" w:styleId="Header">
    <w:name w:val="header"/>
    <w:basedOn w:val="Normal"/>
    <w:link w:val="HeaderChar"/>
    <w:locked/>
    <w:rsid w:val="00F0181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0181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locked/>
    <w:rsid w:val="00F0181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01814"/>
    <w:rPr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locked/>
    <w:rsid w:val="007162A8"/>
    <w:rPr>
      <w:rFonts w:ascii="Calibri" w:eastAsia="Calibri" w:hAnsi="Calibri"/>
      <w:sz w:val="22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7162A8"/>
    <w:rPr>
      <w:rFonts w:ascii="Calibri" w:eastAsia="Calibri" w:hAnsi="Calibri"/>
      <w:sz w:val="22"/>
      <w:szCs w:val="21"/>
      <w:lang w:eastAsia="en-US"/>
    </w:rPr>
  </w:style>
  <w:style w:type="character" w:styleId="PageNumber">
    <w:name w:val="page number"/>
    <w:locked/>
    <w:rsid w:val="0099530C"/>
    <w:rPr>
      <w:rFonts w:ascii="Arial" w:hAnsi="Arial"/>
      <w:sz w:val="24"/>
    </w:rPr>
  </w:style>
  <w:style w:type="paragraph" w:customStyle="1" w:styleId="ColorfulList-Accent11">
    <w:name w:val="Colorful List - Accent 11"/>
    <w:basedOn w:val="Normal"/>
    <w:qFormat/>
    <w:rsid w:val="00613E12"/>
    <w:pPr>
      <w:ind w:left="720"/>
    </w:pPr>
  </w:style>
  <w:style w:type="paragraph" w:customStyle="1" w:styleId="Paragraph">
    <w:name w:val="Paragraph"/>
    <w:basedOn w:val="Normal"/>
    <w:link w:val="ParagraphChar"/>
    <w:uiPriority w:val="4"/>
    <w:qFormat/>
    <w:rsid w:val="005D1E78"/>
    <w:pPr>
      <w:numPr>
        <w:numId w:val="3"/>
      </w:numPr>
      <w:spacing w:before="240" w:after="240" w:line="276" w:lineRule="auto"/>
    </w:pPr>
    <w:rPr>
      <w:rFonts w:ascii="Arial" w:hAnsi="Arial"/>
      <w:lang w:val="x-none" w:eastAsia="x-none"/>
    </w:rPr>
  </w:style>
  <w:style w:type="paragraph" w:customStyle="1" w:styleId="Bullets">
    <w:name w:val="Bullets"/>
    <w:basedOn w:val="Normal"/>
    <w:uiPriority w:val="5"/>
    <w:qFormat/>
    <w:rsid w:val="001D6272"/>
    <w:pPr>
      <w:numPr>
        <w:numId w:val="4"/>
      </w:numPr>
      <w:spacing w:before="120" w:after="120"/>
    </w:pPr>
    <w:rPr>
      <w:rFonts w:ascii="Arial" w:eastAsia="Arial Unicode MS" w:hAnsi="Arial"/>
      <w:u w:color="000000"/>
      <w:lang w:eastAsia="en-GB"/>
    </w:rPr>
  </w:style>
  <w:style w:type="paragraph" w:customStyle="1" w:styleId="NICEnormal">
    <w:name w:val="NICE normal"/>
    <w:link w:val="NICEnormalChar"/>
    <w:rsid w:val="00583769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styleId="Title">
    <w:name w:val="Title"/>
    <w:basedOn w:val="Normal"/>
    <w:next w:val="Heading1"/>
    <w:link w:val="TitleChar"/>
    <w:qFormat/>
    <w:locked/>
    <w:rsid w:val="000775E3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0775E3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rsid w:val="008B66B1"/>
    <w:rPr>
      <w:rFonts w:ascii="Arial" w:eastAsia="Arial Unicode MS" w:hAnsi="Arial Unicode MS"/>
      <w:b/>
      <w:color w:val="000000"/>
      <w:sz w:val="24"/>
      <w:szCs w:val="24"/>
      <w:u w:color="000000"/>
      <w:lang w:eastAsia="en-US"/>
    </w:rPr>
  </w:style>
  <w:style w:type="character" w:customStyle="1" w:styleId="NICEnormalChar">
    <w:name w:val="NICE normal Char"/>
    <w:link w:val="NICEnormal"/>
    <w:rsid w:val="001A0B4E"/>
    <w:rPr>
      <w:rFonts w:ascii="Arial" w:hAnsi="Arial"/>
      <w:sz w:val="24"/>
      <w:szCs w:val="24"/>
      <w:lang w:val="en-US" w:eastAsia="en-US" w:bidi="ar-SA"/>
    </w:rPr>
  </w:style>
  <w:style w:type="character" w:customStyle="1" w:styleId="ParagraphChar">
    <w:name w:val="Paragraph Char"/>
    <w:link w:val="Paragraph"/>
    <w:uiPriority w:val="4"/>
    <w:rsid w:val="00DC75D7"/>
    <w:rPr>
      <w:rFonts w:ascii="Arial" w:hAnsi="Arial"/>
      <w:sz w:val="24"/>
      <w:szCs w:val="24"/>
      <w:lang w:val="x-none" w:eastAsia="x-none"/>
    </w:rPr>
  </w:style>
  <w:style w:type="paragraph" w:customStyle="1" w:styleId="NumberedParagraph">
    <w:name w:val="Numbered Paragraph"/>
    <w:basedOn w:val="Normal"/>
    <w:uiPriority w:val="4"/>
    <w:qFormat/>
    <w:rsid w:val="00DC75D7"/>
    <w:pPr>
      <w:spacing w:before="240" w:after="240" w:line="276" w:lineRule="auto"/>
    </w:pPr>
    <w:rPr>
      <w:rFonts w:ascii="Arial" w:hAnsi="Arial"/>
      <w:lang w:eastAsia="en-GB"/>
    </w:rPr>
  </w:style>
  <w:style w:type="paragraph" w:styleId="BalloonText">
    <w:name w:val="Balloon Text"/>
    <w:basedOn w:val="Normal"/>
    <w:link w:val="BalloonTextChar"/>
    <w:locked/>
    <w:rsid w:val="009A217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A2175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locked/>
    <w:rsid w:val="006925D8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6925D8"/>
    <w:rPr>
      <w:sz w:val="20"/>
      <w:szCs w:val="20"/>
    </w:rPr>
  </w:style>
  <w:style w:type="character" w:customStyle="1" w:styleId="CommentTextChar">
    <w:name w:val="Comment Text Char"/>
    <w:link w:val="CommentText"/>
    <w:rsid w:val="006925D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locked/>
    <w:rsid w:val="006925D8"/>
    <w:rPr>
      <w:b/>
      <w:bCs/>
    </w:rPr>
  </w:style>
  <w:style w:type="character" w:customStyle="1" w:styleId="CommentSubjectChar">
    <w:name w:val="Comment Subject Char"/>
    <w:link w:val="CommentSubject"/>
    <w:rsid w:val="006925D8"/>
    <w:rPr>
      <w:b/>
      <w:bCs/>
      <w:lang w:val="en-US" w:eastAsia="en-US"/>
    </w:rPr>
  </w:style>
  <w:style w:type="character" w:customStyle="1" w:styleId="Heading2Char">
    <w:name w:val="Heading 2 Char"/>
    <w:link w:val="Heading2"/>
    <w:rsid w:val="002D7A7E"/>
    <w:rPr>
      <w:rFonts w:ascii="Arial" w:hAnsi="Arial" w:cs="Arial"/>
      <w:sz w:val="24"/>
      <w:szCs w:val="24"/>
      <w:u w:val="single"/>
      <w:lang w:eastAsia="en-US"/>
    </w:rPr>
  </w:style>
  <w:style w:type="paragraph" w:customStyle="1" w:styleId="Numberedpara">
    <w:name w:val="Numbered para"/>
    <w:basedOn w:val="Normal"/>
    <w:link w:val="NumberedparaChar"/>
    <w:qFormat/>
    <w:rsid w:val="00007964"/>
    <w:pPr>
      <w:numPr>
        <w:numId w:val="2"/>
      </w:numPr>
      <w:tabs>
        <w:tab w:val="clear" w:pos="917"/>
        <w:tab w:val="num" w:pos="567"/>
      </w:tabs>
      <w:autoSpaceDE w:val="0"/>
      <w:autoSpaceDN w:val="0"/>
      <w:adjustRightInd w:val="0"/>
      <w:ind w:left="567" w:hanging="567"/>
      <w:jc w:val="both"/>
    </w:pPr>
    <w:rPr>
      <w:rFonts w:ascii="Arial" w:hAnsi="Arial"/>
      <w:color w:val="000000"/>
      <w:lang w:eastAsia="en-GB"/>
    </w:rPr>
  </w:style>
  <w:style w:type="character" w:customStyle="1" w:styleId="NumberedparaChar">
    <w:name w:val="Numbered para Char"/>
    <w:link w:val="Numberedpara"/>
    <w:rsid w:val="00007964"/>
    <w:rPr>
      <w:rFonts w:ascii="Arial" w:hAnsi="Arial"/>
      <w:color w:val="000000"/>
      <w:sz w:val="24"/>
      <w:szCs w:val="24"/>
    </w:rPr>
  </w:style>
  <w:style w:type="paragraph" w:customStyle="1" w:styleId="Default">
    <w:name w:val="Default"/>
    <w:rsid w:val="002909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59059B"/>
    <w:pPr>
      <w:ind w:left="720"/>
    </w:pPr>
  </w:style>
  <w:style w:type="paragraph" w:customStyle="1" w:styleId="Numberedlevel2">
    <w:name w:val="Numbered level 2"/>
    <w:rsid w:val="009C16DC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20"/>
        <w:tab w:val="left" w:pos="1134"/>
      </w:tabs>
      <w:spacing w:after="240" w:line="360" w:lineRule="auto"/>
      <w:ind w:left="1134" w:hanging="1134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0">
    <w:name w:val="List 0"/>
    <w:basedOn w:val="NoList"/>
    <w:rsid w:val="009C16DC"/>
    <w:pPr>
      <w:numPr>
        <w:numId w:val="5"/>
      </w:numPr>
    </w:pPr>
  </w:style>
  <w:style w:type="character" w:customStyle="1" w:styleId="Heading3Char">
    <w:name w:val="Heading 3 Char"/>
    <w:link w:val="Heading3"/>
    <w:semiHidden/>
    <w:rsid w:val="00931D71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styleId="Hyperlink">
    <w:name w:val="Hyperlink"/>
    <w:uiPriority w:val="99"/>
    <w:unhideWhenUsed/>
    <w:locked/>
    <w:rsid w:val="00931D71"/>
    <w:rPr>
      <w:color w:val="0000FF"/>
      <w:u w:val="single"/>
    </w:rPr>
  </w:style>
  <w:style w:type="paragraph" w:customStyle="1" w:styleId="Bulletindent1">
    <w:name w:val="Bullet indent 1"/>
    <w:basedOn w:val="NICEnormal"/>
    <w:rsid w:val="00CD1741"/>
    <w:pPr>
      <w:numPr>
        <w:numId w:val="6"/>
      </w:numPr>
      <w:spacing w:after="0"/>
    </w:pPr>
  </w:style>
  <w:style w:type="paragraph" w:customStyle="1" w:styleId="Paragraphnonumbers">
    <w:name w:val="Paragraph no numbers"/>
    <w:basedOn w:val="Normal"/>
    <w:uiPriority w:val="99"/>
    <w:qFormat/>
    <w:rsid w:val="00F72E0A"/>
    <w:pPr>
      <w:spacing w:after="240" w:line="276" w:lineRule="auto"/>
    </w:pPr>
    <w:rPr>
      <w:rFonts w:ascii="Arial" w:hAnsi="Arial"/>
      <w:lang w:eastAsia="en-GB"/>
    </w:rPr>
  </w:style>
  <w:style w:type="paragraph" w:customStyle="1" w:styleId="Boardactions">
    <w:name w:val="Board actions"/>
    <w:basedOn w:val="ListParagraph"/>
    <w:link w:val="BoardactionsChar"/>
    <w:qFormat/>
    <w:rsid w:val="00DA3869"/>
    <w:pPr>
      <w:jc w:val="right"/>
    </w:pPr>
    <w:rPr>
      <w:rFonts w:ascii="Arial" w:eastAsia="Arial Unicode MS" w:hAnsi="Arial" w:cs="Arial"/>
      <w:b/>
      <w:u w:color="000000"/>
    </w:rPr>
  </w:style>
  <w:style w:type="paragraph" w:styleId="Revision">
    <w:name w:val="Revision"/>
    <w:hidden/>
    <w:uiPriority w:val="99"/>
    <w:semiHidden/>
    <w:rsid w:val="000D5636"/>
    <w:rPr>
      <w:sz w:val="24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rsid w:val="00DA3869"/>
    <w:rPr>
      <w:sz w:val="24"/>
      <w:szCs w:val="24"/>
      <w:lang w:val="en-US" w:eastAsia="en-US"/>
    </w:rPr>
  </w:style>
  <w:style w:type="character" w:customStyle="1" w:styleId="BoardactionsChar">
    <w:name w:val="Board actions Char"/>
    <w:link w:val="Boardactions"/>
    <w:rsid w:val="00DA3869"/>
    <w:rPr>
      <w:rFonts w:ascii="Arial" w:eastAsia="Arial Unicode MS" w:hAnsi="Arial" w:cs="Arial"/>
      <w:b/>
      <w:sz w:val="24"/>
      <w:szCs w:val="24"/>
      <w:u w:color="000000"/>
      <w:lang w:val="en-US" w:eastAsia="en-US"/>
    </w:rPr>
  </w:style>
  <w:style w:type="character" w:styleId="Strong">
    <w:name w:val="Strong"/>
    <w:qFormat/>
    <w:locked/>
    <w:rsid w:val="003E33A2"/>
    <w:rPr>
      <w:b/>
      <w:bCs/>
    </w:rPr>
  </w:style>
  <w:style w:type="paragraph" w:styleId="FootnoteText">
    <w:name w:val="footnote text"/>
    <w:basedOn w:val="Normal"/>
    <w:link w:val="FootnoteTextChar"/>
    <w:locked/>
    <w:rsid w:val="00451DD5"/>
    <w:rPr>
      <w:sz w:val="20"/>
      <w:szCs w:val="20"/>
    </w:rPr>
  </w:style>
  <w:style w:type="character" w:customStyle="1" w:styleId="FootnoteTextChar">
    <w:name w:val="Footnote Text Char"/>
    <w:link w:val="FootnoteText"/>
    <w:rsid w:val="00451DD5"/>
    <w:rPr>
      <w:lang w:val="en-US" w:eastAsia="en-US"/>
    </w:rPr>
  </w:style>
  <w:style w:type="character" w:styleId="FootnoteReference">
    <w:name w:val="footnote reference"/>
    <w:locked/>
    <w:rsid w:val="00451DD5"/>
    <w:rPr>
      <w:vertAlign w:val="superscript"/>
    </w:rPr>
  </w:style>
  <w:style w:type="paragraph" w:customStyle="1" w:styleId="Tableandgraphheading">
    <w:name w:val="Table and graph heading"/>
    <w:basedOn w:val="Heading3"/>
    <w:link w:val="TableandgraphheadingChar"/>
    <w:qFormat/>
    <w:rsid w:val="00FC64A0"/>
    <w:pPr>
      <w:spacing w:before="0"/>
    </w:pPr>
    <w:rPr>
      <w:rFonts w:ascii="Arial" w:hAnsi="Arial"/>
      <w:color w:val="4F81BD"/>
      <w:sz w:val="24"/>
      <w:lang w:eastAsia="en-GB"/>
    </w:rPr>
  </w:style>
  <w:style w:type="character" w:customStyle="1" w:styleId="TableandgraphheadingChar">
    <w:name w:val="Table and graph heading Char"/>
    <w:link w:val="Tableandgraphheading"/>
    <w:rsid w:val="00FC64A0"/>
    <w:rPr>
      <w:rFonts w:ascii="Arial" w:hAnsi="Arial"/>
      <w:b/>
      <w:bCs/>
      <w:color w:val="4F81BD"/>
      <w:sz w:val="24"/>
      <w:szCs w:val="26"/>
    </w:rPr>
  </w:style>
  <w:style w:type="character" w:styleId="Emphasis">
    <w:name w:val="Emphasis"/>
    <w:basedOn w:val="DefaultParagraphFont"/>
    <w:qFormat/>
    <w:locked/>
    <w:rsid w:val="00D225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2970</Words>
  <Characters>16384</Characters>
  <Application>Microsoft Office Word</Application>
  <DocSecurity>4</DocSecurity>
  <Lines>136</Lines>
  <Paragraphs>38</Paragraphs>
  <ScaleCrop>false</ScaleCrop>
  <Company/>
  <LinksUpToDate>false</LinksUpToDate>
  <CharactersWithSpaces>19316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2020-11-20T09:21:00Z</dcterms:created>
  <dcterms:modified xsi:type="dcterms:W3CDTF">2020-11-20T09:21:00Z</dcterms:modified>
</cp:coreProperties>
</file>