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4EAB6666"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2DEA1728" w:rsidR="000A3C2F" w:rsidRDefault="00815ADC" w:rsidP="003E65BA">
      <w:pPr>
        <w:pStyle w:val="Heading1"/>
      </w:pPr>
      <w:r>
        <w:t>Technology Appraisal Committee C</w:t>
      </w:r>
      <w:r w:rsidR="000A3C2F">
        <w:t xml:space="preserve"> meeting minutes</w:t>
      </w:r>
    </w:p>
    <w:p w14:paraId="1B1C52DF" w14:textId="419769D1" w:rsidR="00BA4EAD" w:rsidRDefault="00BA4EAD" w:rsidP="00C7373D">
      <w:pPr>
        <w:pStyle w:val="Paragraphnonumbers"/>
      </w:pPr>
      <w:r w:rsidRPr="00BA4EAD">
        <w:rPr>
          <w:b/>
        </w:rPr>
        <w:t>Minutes:</w:t>
      </w:r>
      <w:r>
        <w:rPr>
          <w:b/>
        </w:rPr>
        <w:tab/>
      </w:r>
      <w:r w:rsidR="00682F9B">
        <w:rPr>
          <w:b/>
        </w:rPr>
        <w:tab/>
      </w:r>
      <w:r w:rsidR="00DB1DB6">
        <w:t>C</w:t>
      </w:r>
      <w:r w:rsidR="00815ADC">
        <w:t>onfirmed</w:t>
      </w:r>
    </w:p>
    <w:p w14:paraId="28A3F06E" w14:textId="241177C0" w:rsidR="00BA4EAD" w:rsidRPr="00205638" w:rsidRDefault="00BA4EAD" w:rsidP="00C7373D">
      <w:pPr>
        <w:pStyle w:val="Paragraphnonumbers"/>
      </w:pPr>
      <w:r w:rsidRPr="006231D3">
        <w:rPr>
          <w:b/>
        </w:rPr>
        <w:t>Date and time:</w:t>
      </w:r>
      <w:r w:rsidRPr="006231D3">
        <w:rPr>
          <w:b/>
        </w:rPr>
        <w:tab/>
      </w:r>
      <w:r w:rsidR="00682F9B">
        <w:rPr>
          <w:b/>
        </w:rPr>
        <w:tab/>
      </w:r>
      <w:r w:rsidR="00267512">
        <w:t>Tuesday 1 November 2022</w:t>
      </w:r>
    </w:p>
    <w:p w14:paraId="344B8760" w14:textId="2BC76848"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EF8F0D5" w:rsidR="005113A9" w:rsidRDefault="005113A9" w:rsidP="005113A9">
      <w:pPr>
        <w:pStyle w:val="Paragraph"/>
      </w:pPr>
      <w:r w:rsidRPr="00F53A0E">
        <w:t>Professor Stephen O’Brien (Chair)</w:t>
      </w:r>
      <w:r w:rsidRPr="00F53A0E">
        <w:tab/>
      </w:r>
      <w:r w:rsidRPr="00F53A0E">
        <w:tab/>
      </w:r>
      <w:r>
        <w:tab/>
      </w:r>
      <w:r w:rsidRPr="00F53A0E">
        <w:t>Present for all items</w:t>
      </w:r>
    </w:p>
    <w:p w14:paraId="7F3BE362" w14:textId="3430D263" w:rsidR="005113A9" w:rsidRDefault="005113A9" w:rsidP="005113A9">
      <w:pPr>
        <w:pStyle w:val="Paragraph"/>
      </w:pPr>
      <w:r w:rsidRPr="005113A9">
        <w:t>Dr Richard Nicholas</w:t>
      </w:r>
      <w:r>
        <w:t xml:space="preserve"> (Vice Chair)</w:t>
      </w:r>
      <w:r w:rsidRPr="005113A9">
        <w:tab/>
      </w:r>
      <w:r w:rsidRPr="005113A9">
        <w:tab/>
      </w:r>
      <w:r w:rsidRPr="005113A9">
        <w:tab/>
      </w:r>
      <w:r w:rsidRPr="005113A9">
        <w:tab/>
        <w:t>Present for all items</w:t>
      </w:r>
    </w:p>
    <w:p w14:paraId="5003E712" w14:textId="3F9027EE" w:rsidR="00497B95" w:rsidRPr="00F53A0E" w:rsidRDefault="00497B95" w:rsidP="005113A9">
      <w:pPr>
        <w:pStyle w:val="Paragraph"/>
      </w:pPr>
      <w:r>
        <w:t>Iftab Akram</w:t>
      </w:r>
      <w:r>
        <w:tab/>
      </w:r>
      <w:r>
        <w:tab/>
      </w:r>
      <w:r>
        <w:tab/>
      </w:r>
      <w:r>
        <w:tab/>
        <w:t>Present for all items</w:t>
      </w:r>
    </w:p>
    <w:p w14:paraId="4528556C" w14:textId="150965BF" w:rsidR="005113A9" w:rsidRPr="00F53A0E" w:rsidRDefault="005113A9" w:rsidP="005113A9">
      <w:pPr>
        <w:pStyle w:val="Paragraph"/>
      </w:pPr>
      <w:r w:rsidRPr="00F53A0E">
        <w:t>Dr Alex Cale</w:t>
      </w:r>
      <w:r w:rsidRPr="00F53A0E">
        <w:tab/>
      </w:r>
      <w:r w:rsidRPr="00F53A0E">
        <w:tab/>
      </w:r>
      <w:r w:rsidRPr="00F53A0E">
        <w:tab/>
      </w:r>
      <w:r w:rsidRPr="00F53A0E">
        <w:tab/>
      </w:r>
      <w:r w:rsidR="00ED6CE4">
        <w:t>Items</w:t>
      </w:r>
      <w:r w:rsidR="000F153A">
        <w:t xml:space="preserve"> 1 to 4.2.2</w:t>
      </w:r>
    </w:p>
    <w:p w14:paraId="3761E0DC" w14:textId="77777777" w:rsidR="005113A9" w:rsidRPr="00F53A0E" w:rsidRDefault="005113A9" w:rsidP="005113A9">
      <w:pPr>
        <w:pStyle w:val="Paragraph"/>
      </w:pPr>
      <w:r w:rsidRPr="00F53A0E">
        <w:t>Michael Chambers</w:t>
      </w:r>
      <w:r w:rsidRPr="00F53A0E">
        <w:tab/>
      </w:r>
      <w:r w:rsidRPr="00F53A0E">
        <w:tab/>
      </w:r>
      <w:r w:rsidRPr="00F53A0E">
        <w:tab/>
      </w:r>
      <w:r w:rsidRPr="00F53A0E">
        <w:tab/>
        <w:t>Present for all items</w:t>
      </w:r>
    </w:p>
    <w:p w14:paraId="40FC1C7B" w14:textId="1858BAB1" w:rsidR="005113A9" w:rsidRDefault="005113A9" w:rsidP="005113A9">
      <w:pPr>
        <w:pStyle w:val="Paragraph"/>
      </w:pPr>
      <w:r w:rsidRPr="00F53A0E">
        <w:t>Dr Prithwiraj Das</w:t>
      </w:r>
      <w:r w:rsidRPr="00F53A0E">
        <w:tab/>
      </w:r>
      <w:r w:rsidRPr="00F53A0E">
        <w:tab/>
      </w:r>
      <w:r w:rsidRPr="00F53A0E">
        <w:tab/>
      </w:r>
      <w:r w:rsidRPr="00F53A0E">
        <w:tab/>
        <w:t>Present for all items</w:t>
      </w:r>
    </w:p>
    <w:p w14:paraId="1EFEDAFD" w14:textId="6E6E5F46" w:rsidR="00497B95" w:rsidRPr="00F53A0E" w:rsidRDefault="00497B95" w:rsidP="005113A9">
      <w:pPr>
        <w:pStyle w:val="Paragraph"/>
      </w:pPr>
      <w:r>
        <w:t>Chamkhor Dhillon</w:t>
      </w:r>
      <w:r>
        <w:tab/>
      </w:r>
      <w:r>
        <w:tab/>
      </w:r>
      <w:r>
        <w:tab/>
      </w:r>
      <w:r>
        <w:tab/>
        <w:t>Present for all items</w:t>
      </w:r>
    </w:p>
    <w:p w14:paraId="22DD7C3E" w14:textId="77777777" w:rsidR="005113A9" w:rsidRPr="00F53A0E" w:rsidRDefault="005113A9" w:rsidP="005113A9">
      <w:pPr>
        <w:pStyle w:val="Paragraph"/>
      </w:pPr>
      <w:r w:rsidRPr="00F53A0E">
        <w:t xml:space="preserve">Dr David Foreman </w:t>
      </w:r>
      <w:r w:rsidRPr="00F53A0E">
        <w:tab/>
      </w:r>
      <w:r w:rsidRPr="00F53A0E">
        <w:tab/>
      </w:r>
      <w:r w:rsidRPr="00F53A0E">
        <w:tab/>
      </w:r>
      <w:r w:rsidRPr="00F53A0E">
        <w:tab/>
        <w:t>Present for all items</w:t>
      </w:r>
    </w:p>
    <w:p w14:paraId="25F41D08" w14:textId="1B49E3DD" w:rsidR="005113A9" w:rsidRDefault="005113A9" w:rsidP="005113A9">
      <w:pPr>
        <w:pStyle w:val="Paragraph"/>
      </w:pPr>
      <w:r w:rsidRPr="00F53A0E">
        <w:t>Dr Rob Forsyth</w:t>
      </w:r>
      <w:r w:rsidRPr="00F53A0E">
        <w:tab/>
      </w:r>
      <w:r w:rsidRPr="00F53A0E">
        <w:tab/>
      </w:r>
      <w:r w:rsidRPr="00F53A0E">
        <w:tab/>
      </w:r>
      <w:r w:rsidRPr="00F53A0E">
        <w:tab/>
        <w:t>Present for all items</w:t>
      </w:r>
    </w:p>
    <w:p w14:paraId="7CB74A42" w14:textId="1A8F9616" w:rsidR="00497B95" w:rsidRPr="00F53A0E" w:rsidRDefault="00497B95" w:rsidP="005113A9">
      <w:pPr>
        <w:pStyle w:val="Paragraph"/>
      </w:pPr>
      <w:r>
        <w:t xml:space="preserve">Dr Pedro </w:t>
      </w:r>
      <w:r w:rsidRPr="00497B95">
        <w:t>Saramago Goncalves</w:t>
      </w:r>
      <w:r>
        <w:tab/>
      </w:r>
      <w:r>
        <w:tab/>
      </w:r>
      <w:r>
        <w:tab/>
      </w:r>
      <w:r>
        <w:tab/>
        <w:t>Present for all items</w:t>
      </w:r>
    </w:p>
    <w:p w14:paraId="210A92D3" w14:textId="77777777" w:rsidR="005113A9" w:rsidRPr="00F53A0E" w:rsidRDefault="005113A9" w:rsidP="005113A9">
      <w:pPr>
        <w:pStyle w:val="Paragraph"/>
      </w:pPr>
      <w:r w:rsidRPr="00F53A0E">
        <w:t>Dr Natalie Hallas</w:t>
      </w:r>
      <w:r w:rsidRPr="00F53A0E">
        <w:tab/>
      </w:r>
      <w:r w:rsidRPr="00F53A0E">
        <w:tab/>
      </w:r>
      <w:r w:rsidRPr="00F53A0E">
        <w:tab/>
      </w:r>
      <w:r w:rsidRPr="00F53A0E">
        <w:tab/>
        <w:t>Present for all items</w:t>
      </w:r>
    </w:p>
    <w:p w14:paraId="2DAF771B" w14:textId="77777777" w:rsidR="005113A9" w:rsidRPr="00F53A0E" w:rsidRDefault="005113A9" w:rsidP="005113A9">
      <w:pPr>
        <w:pStyle w:val="Paragraph"/>
      </w:pPr>
      <w:r w:rsidRPr="00F53A0E">
        <w:t>John Hampson</w:t>
      </w:r>
      <w:r w:rsidRPr="00F53A0E">
        <w:tab/>
      </w:r>
      <w:r w:rsidRPr="00F53A0E">
        <w:tab/>
      </w:r>
      <w:r w:rsidRPr="00F53A0E">
        <w:tab/>
      </w:r>
      <w:r w:rsidRPr="00F53A0E">
        <w:tab/>
        <w:t>Present for all items</w:t>
      </w:r>
    </w:p>
    <w:p w14:paraId="3F79011A" w14:textId="1FEFA0AA" w:rsidR="005113A9" w:rsidRPr="00F53A0E" w:rsidRDefault="005113A9" w:rsidP="005113A9">
      <w:pPr>
        <w:pStyle w:val="Paragraph"/>
      </w:pPr>
      <w:r w:rsidRPr="00F53A0E">
        <w:t>Dr Nigel Langford</w:t>
      </w:r>
      <w:r w:rsidRPr="00F53A0E">
        <w:tab/>
      </w:r>
      <w:r w:rsidRPr="00F53A0E">
        <w:tab/>
      </w:r>
      <w:r w:rsidRPr="00F53A0E">
        <w:tab/>
      </w:r>
      <w:r w:rsidRPr="00F53A0E">
        <w:tab/>
      </w:r>
      <w:r w:rsidR="0033491E">
        <w:t>Items 1 to 5.1.3</w:t>
      </w:r>
    </w:p>
    <w:p w14:paraId="202C286D" w14:textId="7CCB1029" w:rsidR="005113A9" w:rsidRPr="00F53A0E" w:rsidRDefault="00B66E4C" w:rsidP="005113A9">
      <w:pPr>
        <w:pStyle w:val="Paragraph"/>
      </w:pPr>
      <w:r>
        <w:t>Dr Steven Lloyd</w:t>
      </w:r>
      <w:r w:rsidR="005113A9" w:rsidRPr="00F53A0E">
        <w:tab/>
      </w:r>
      <w:r w:rsidR="005113A9" w:rsidRPr="00F53A0E">
        <w:tab/>
      </w:r>
      <w:r w:rsidR="005113A9" w:rsidRPr="00F53A0E">
        <w:tab/>
      </w:r>
      <w:r w:rsidR="006E6C67">
        <w:tab/>
      </w:r>
      <w:r w:rsidR="005113A9" w:rsidRPr="00F53A0E">
        <w:t>Present for all items</w:t>
      </w:r>
    </w:p>
    <w:p w14:paraId="5917993D" w14:textId="77777777" w:rsidR="005113A9" w:rsidRPr="00F53A0E" w:rsidRDefault="005113A9" w:rsidP="005113A9">
      <w:pPr>
        <w:pStyle w:val="Paragraph"/>
      </w:pPr>
      <w:r w:rsidRPr="00F53A0E">
        <w:t>Iain McGowan</w:t>
      </w:r>
      <w:r w:rsidRPr="00F53A0E">
        <w:tab/>
      </w:r>
      <w:r w:rsidRPr="00F53A0E">
        <w:tab/>
      </w:r>
      <w:r w:rsidRPr="00F53A0E">
        <w:tab/>
      </w:r>
      <w:r w:rsidRPr="00F53A0E">
        <w:tab/>
        <w:t>Present for all items</w:t>
      </w:r>
    </w:p>
    <w:p w14:paraId="1E51D72C" w14:textId="77777777" w:rsidR="005113A9" w:rsidRPr="00F53A0E" w:rsidRDefault="005113A9" w:rsidP="005113A9">
      <w:pPr>
        <w:pStyle w:val="Paragraph"/>
      </w:pPr>
      <w:r w:rsidRPr="00F53A0E">
        <w:t>Ugochi Nwulu</w:t>
      </w:r>
      <w:r w:rsidRPr="00F53A0E">
        <w:tab/>
      </w:r>
      <w:r w:rsidRPr="00F53A0E">
        <w:tab/>
      </w:r>
      <w:r w:rsidRPr="00F53A0E">
        <w:tab/>
      </w:r>
      <w:r w:rsidRPr="00F53A0E">
        <w:tab/>
        <w:t>Present for all items</w:t>
      </w:r>
    </w:p>
    <w:p w14:paraId="44B8882E" w14:textId="77777777" w:rsidR="005113A9" w:rsidRPr="00F53A0E" w:rsidRDefault="005113A9" w:rsidP="005113A9">
      <w:pPr>
        <w:pStyle w:val="Paragraph"/>
      </w:pPr>
      <w:r w:rsidRPr="00F53A0E">
        <w:t>Stella O’Brien</w:t>
      </w:r>
      <w:r w:rsidRPr="00F53A0E">
        <w:tab/>
      </w:r>
      <w:r w:rsidRPr="00F53A0E">
        <w:tab/>
      </w:r>
      <w:r w:rsidRPr="00F53A0E">
        <w:tab/>
      </w:r>
      <w:r w:rsidRPr="00F53A0E">
        <w:tab/>
        <w:t>Present for all items</w:t>
      </w:r>
    </w:p>
    <w:p w14:paraId="764D1457" w14:textId="77777777" w:rsidR="005113A9" w:rsidRPr="00F53A0E" w:rsidRDefault="005113A9" w:rsidP="005113A9">
      <w:pPr>
        <w:pStyle w:val="Paragraph"/>
      </w:pPr>
      <w:r w:rsidRPr="00F53A0E">
        <w:t>Professor Subhash Pokhrel</w:t>
      </w:r>
      <w:r w:rsidRPr="00F53A0E">
        <w:tab/>
      </w:r>
      <w:r w:rsidRPr="00F53A0E">
        <w:tab/>
      </w:r>
      <w:r w:rsidRPr="00F53A0E">
        <w:tab/>
      </w:r>
      <w:r w:rsidRPr="00F53A0E">
        <w:tab/>
        <w:t>Present for all items</w:t>
      </w:r>
    </w:p>
    <w:p w14:paraId="06124053" w14:textId="7F9DAA09" w:rsidR="005113A9" w:rsidRDefault="005113A9" w:rsidP="005113A9">
      <w:pPr>
        <w:pStyle w:val="Paragraph"/>
      </w:pPr>
      <w:r w:rsidRPr="00F53A0E">
        <w:t>Professor Andrew Renehan</w:t>
      </w:r>
      <w:r w:rsidRPr="00F53A0E">
        <w:tab/>
      </w:r>
      <w:r w:rsidRPr="00F53A0E">
        <w:tab/>
      </w:r>
      <w:r w:rsidRPr="00F53A0E">
        <w:tab/>
      </w:r>
      <w:r w:rsidRPr="00F53A0E">
        <w:tab/>
        <w:t>Present for all items</w:t>
      </w:r>
    </w:p>
    <w:p w14:paraId="5E9119AC" w14:textId="056824AE" w:rsidR="00267512" w:rsidRPr="00F53A0E" w:rsidRDefault="00267512" w:rsidP="005113A9">
      <w:pPr>
        <w:pStyle w:val="Paragraph"/>
      </w:pPr>
      <w:r>
        <w:t xml:space="preserve">Dr </w:t>
      </w:r>
      <w:r w:rsidRPr="00267512">
        <w:t>Arpit Srivastava</w:t>
      </w:r>
      <w:r>
        <w:tab/>
      </w:r>
      <w:r>
        <w:tab/>
      </w:r>
      <w:r>
        <w:tab/>
      </w:r>
      <w:r>
        <w:tab/>
      </w:r>
      <w:r w:rsidRPr="00267512">
        <w:t>Present for all items</w:t>
      </w:r>
    </w:p>
    <w:p w14:paraId="053A673B" w14:textId="4D8C4944" w:rsidR="005113A9" w:rsidRPr="00F53A0E" w:rsidRDefault="005113A9" w:rsidP="005113A9">
      <w:pPr>
        <w:pStyle w:val="Paragraph"/>
      </w:pPr>
      <w:r w:rsidRPr="00F53A0E">
        <w:t>Professor Matthew Stevenson</w:t>
      </w:r>
      <w:r w:rsidRPr="00F53A0E">
        <w:tab/>
      </w:r>
      <w:r w:rsidRPr="00F53A0E">
        <w:tab/>
      </w:r>
      <w:r w:rsidRPr="00F53A0E">
        <w:tab/>
      </w:r>
      <w:r w:rsidRPr="00F53A0E">
        <w:tab/>
      </w:r>
      <w:r w:rsidR="000C377B" w:rsidRPr="000C377B">
        <w:t>Present for all items</w:t>
      </w:r>
    </w:p>
    <w:p w14:paraId="2C96E2F4" w14:textId="77777777" w:rsidR="005113A9" w:rsidRPr="00F53A0E" w:rsidRDefault="005113A9" w:rsidP="005113A9">
      <w:pPr>
        <w:pStyle w:val="Paragraph"/>
      </w:pPr>
      <w:r w:rsidRPr="00F53A0E">
        <w:t>Professor Paul Tappenden</w:t>
      </w:r>
      <w:r w:rsidRPr="00F53A0E">
        <w:tab/>
      </w:r>
      <w:r w:rsidRPr="00F53A0E">
        <w:tab/>
      </w:r>
      <w:r w:rsidRPr="00F53A0E">
        <w:tab/>
      </w:r>
      <w:r w:rsidRPr="00F53A0E">
        <w:tab/>
        <w:t>Present for all items</w:t>
      </w:r>
    </w:p>
    <w:p w14:paraId="38EC3A4F" w14:textId="77777777" w:rsidR="000F5E27" w:rsidRDefault="000F5E27" w:rsidP="00C7373D">
      <w:pPr>
        <w:pStyle w:val="Paragraphnonumbers"/>
        <w:rPr>
          <w:rFonts w:eastAsiaTheme="majorEastAsia" w:cstheme="majorBidi"/>
          <w:b/>
          <w:color w:val="000000" w:themeColor="text1"/>
          <w:kern w:val="32"/>
          <w:szCs w:val="24"/>
          <w:lang w:eastAsia="en-US"/>
        </w:rPr>
      </w:pPr>
      <w:r w:rsidRPr="000F5E27">
        <w:rPr>
          <w:rFonts w:eastAsiaTheme="majorEastAsia" w:cstheme="majorBidi"/>
          <w:b/>
          <w:color w:val="000000" w:themeColor="text1"/>
          <w:kern w:val="32"/>
          <w:szCs w:val="24"/>
          <w:lang w:eastAsia="en-US"/>
        </w:rPr>
        <w:lastRenderedPageBreak/>
        <w:t>NICE staff (key players) present</w:t>
      </w:r>
    </w:p>
    <w:p w14:paraId="6C25627F" w14:textId="194BA6DD" w:rsidR="00BA4EAD" w:rsidRDefault="00ED6CE4" w:rsidP="00C7373D">
      <w:pPr>
        <w:pStyle w:val="Paragraphnonumbers"/>
      </w:pPr>
      <w:r w:rsidRPr="00ED6CE4">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bookmarkStart w:id="0" w:name="_Hlk118190179"/>
      <w:r w:rsidR="00751143" w:rsidRPr="00751143">
        <w:t xml:space="preserve">Items </w:t>
      </w:r>
      <w:bookmarkEnd w:id="0"/>
      <w:r w:rsidR="000C377B" w:rsidRPr="000C377B">
        <w:t>1 to 4.2.2</w:t>
      </w:r>
    </w:p>
    <w:p w14:paraId="2D3125FA" w14:textId="5F864AFF" w:rsidR="00ED6CE4" w:rsidRDefault="00ED6CE4" w:rsidP="00C7373D">
      <w:pPr>
        <w:pStyle w:val="Paragraphnonumbers"/>
      </w:pPr>
      <w:r w:rsidRPr="00ED6CE4">
        <w:t>Jasdeep Hayre, Associate Director</w:t>
      </w:r>
      <w:r w:rsidRPr="00ED6CE4">
        <w:tab/>
      </w:r>
      <w:r w:rsidRPr="00ED6CE4">
        <w:tab/>
      </w:r>
      <w:r w:rsidRPr="00ED6CE4">
        <w:tab/>
      </w:r>
      <w:r w:rsidRPr="00ED6CE4">
        <w:tab/>
      </w:r>
      <w:r w:rsidRPr="00ED6CE4">
        <w:tab/>
        <w:t xml:space="preserve">Items </w:t>
      </w:r>
      <w:r w:rsidR="000C377B">
        <w:t>4.1.3</w:t>
      </w:r>
      <w:r w:rsidRPr="00ED6CE4">
        <w:t xml:space="preserve"> to </w:t>
      </w:r>
      <w:r w:rsidR="000C377B">
        <w:t>4.2.2</w:t>
      </w:r>
    </w:p>
    <w:p w14:paraId="389C2527" w14:textId="44A3DBA1" w:rsidR="00ED6CE4" w:rsidRDefault="00ED6CE4" w:rsidP="00C7373D">
      <w:pPr>
        <w:pStyle w:val="Paragraphnonumbers"/>
      </w:pPr>
      <w:r w:rsidRPr="00ED6CE4">
        <w:t>Linda Landells, Associate Director</w:t>
      </w:r>
      <w:r w:rsidRPr="00ED6CE4">
        <w:tab/>
      </w:r>
      <w:r w:rsidRPr="00ED6CE4">
        <w:tab/>
      </w:r>
      <w:r w:rsidRPr="00ED6CE4">
        <w:tab/>
      </w:r>
      <w:r w:rsidRPr="00ED6CE4">
        <w:tab/>
      </w:r>
      <w:r w:rsidRPr="00ED6CE4">
        <w:tab/>
        <w:t xml:space="preserve">Items </w:t>
      </w:r>
      <w:r w:rsidR="000C377B">
        <w:t>5 to 5.2.2</w:t>
      </w:r>
      <w:r w:rsidRPr="00ED6CE4">
        <w:t xml:space="preserve"> </w:t>
      </w:r>
    </w:p>
    <w:p w14:paraId="71408DE2" w14:textId="6B604880" w:rsidR="002B5720" w:rsidRDefault="00ED6CE4" w:rsidP="00C7373D">
      <w:pPr>
        <w:pStyle w:val="Paragraphnonumbers"/>
      </w:pPr>
      <w:r w:rsidRPr="00ED6CE4">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751143" w:rsidRPr="00751143">
        <w:t xml:space="preserve">Items </w:t>
      </w:r>
      <w:r w:rsidR="000C377B" w:rsidRPr="000C377B">
        <w:t>1 to 4.2.2</w:t>
      </w:r>
    </w:p>
    <w:p w14:paraId="7672B94F" w14:textId="600E308A" w:rsidR="00926D49" w:rsidRDefault="00ED6CE4" w:rsidP="00C7373D">
      <w:pPr>
        <w:pStyle w:val="Paragraphnonumbers"/>
      </w:pPr>
      <w:r w:rsidRPr="00ED6CE4">
        <w:t>Celia Mayers</w:t>
      </w:r>
      <w:r w:rsidR="00926D49" w:rsidRPr="00926D49">
        <w:t>, Project Manager</w:t>
      </w:r>
      <w:r w:rsidR="00926D49" w:rsidRPr="00926D49">
        <w:tab/>
      </w:r>
      <w:r w:rsidR="00926D49" w:rsidRPr="00926D49">
        <w:tab/>
      </w:r>
      <w:r w:rsidR="00926D49" w:rsidRPr="00926D49">
        <w:tab/>
      </w:r>
      <w:r w:rsidR="00926D49" w:rsidRPr="00926D49">
        <w:tab/>
      </w:r>
      <w:r w:rsidR="00926D49" w:rsidRPr="00926D49">
        <w:tab/>
        <w:t xml:space="preserve">Items </w:t>
      </w:r>
      <w:r w:rsidR="00847EEE">
        <w:t>5.2</w:t>
      </w:r>
      <w:r w:rsidR="00926D49" w:rsidRPr="00926D49">
        <w:t xml:space="preserve"> to </w:t>
      </w:r>
      <w:r w:rsidR="00847EEE">
        <w:t>5.2.2</w:t>
      </w:r>
    </w:p>
    <w:p w14:paraId="70018077" w14:textId="1D40A332" w:rsidR="00ED6CE4" w:rsidRDefault="00E044B4" w:rsidP="00C7373D">
      <w:pPr>
        <w:pStyle w:val="Paragraphnonumbers"/>
      </w:pPr>
      <w:r w:rsidRPr="00E044B4">
        <w:t>Kate Moore</w:t>
      </w:r>
      <w:r w:rsidR="00ED6CE4" w:rsidRPr="00ED6CE4">
        <w:t>, Project Manager</w:t>
      </w:r>
      <w:r w:rsidR="00ED6CE4" w:rsidRPr="00ED6CE4">
        <w:tab/>
      </w:r>
      <w:r w:rsidR="00ED6CE4" w:rsidRPr="00ED6CE4">
        <w:tab/>
      </w:r>
      <w:r w:rsidR="00ED6CE4" w:rsidRPr="00ED6CE4">
        <w:tab/>
      </w:r>
      <w:r w:rsidR="00ED6CE4" w:rsidRPr="00ED6CE4">
        <w:tab/>
      </w:r>
      <w:r w:rsidR="00ED6CE4" w:rsidRPr="00ED6CE4">
        <w:tab/>
        <w:t xml:space="preserve">Items </w:t>
      </w:r>
      <w:r w:rsidR="000C377B" w:rsidRPr="000C377B">
        <w:t>5 to 5.2.2</w:t>
      </w:r>
    </w:p>
    <w:p w14:paraId="548FF8BB" w14:textId="5BAECD48" w:rsidR="002B5720" w:rsidRDefault="00E044B4" w:rsidP="00C7373D">
      <w:pPr>
        <w:pStyle w:val="Paragraphnonumbers"/>
      </w:pPr>
      <w:r w:rsidRPr="00E044B4">
        <w:t>Alex Filby</w:t>
      </w:r>
      <w:r w:rsidR="002B5720" w:rsidRPr="002B5720">
        <w:t xml:space="preserve">, </w:t>
      </w:r>
      <w:r w:rsidR="001501C0" w:rsidRPr="001501C0">
        <w:t>Heath Technology Assessment Adviser</w:t>
      </w:r>
      <w:r w:rsidR="001501C0">
        <w:tab/>
      </w:r>
      <w:r>
        <w:tab/>
      </w:r>
      <w:r w:rsidR="00751143" w:rsidRPr="00751143">
        <w:t xml:space="preserve">Items </w:t>
      </w:r>
      <w:bookmarkStart w:id="1" w:name="_Hlk118456527"/>
      <w:r w:rsidR="00FD6D3E">
        <w:t>1</w:t>
      </w:r>
      <w:r w:rsidR="00751143" w:rsidRPr="00751143">
        <w:t xml:space="preserve"> to </w:t>
      </w:r>
      <w:r w:rsidR="00FD6D3E">
        <w:t>4.2.2</w:t>
      </w:r>
      <w:bookmarkEnd w:id="1"/>
    </w:p>
    <w:p w14:paraId="4C352FDE" w14:textId="67F1F39E" w:rsidR="00B62F65" w:rsidRDefault="00B62F65" w:rsidP="00C7373D">
      <w:pPr>
        <w:pStyle w:val="Paragraphnonumbers"/>
      </w:pPr>
      <w:r>
        <w:t>Louise Crathorne</w:t>
      </w:r>
      <w:r w:rsidRPr="00B62F65">
        <w:t>, Heath Technology Assessment Adviser</w:t>
      </w:r>
      <w:r w:rsidRPr="00B62F65">
        <w:tab/>
      </w:r>
      <w:r w:rsidR="00FD6D3E" w:rsidRPr="00FD6D3E">
        <w:t>Present for all items</w:t>
      </w:r>
    </w:p>
    <w:p w14:paraId="324611D9" w14:textId="592746CC" w:rsidR="002B5720" w:rsidRDefault="00E044B4" w:rsidP="00C7373D">
      <w:pPr>
        <w:pStyle w:val="Paragraphnonumbers"/>
      </w:pPr>
      <w:r w:rsidRPr="00E044B4">
        <w:t>Catie Parker</w:t>
      </w:r>
      <w:r w:rsidR="002B5720" w:rsidRPr="002B5720">
        <w:t xml:space="preserve">, </w:t>
      </w:r>
      <w:r w:rsidR="001501C0" w:rsidRPr="001501C0">
        <w:t>Heath Technology Assessment Analyst</w:t>
      </w:r>
      <w:r w:rsidR="002B5720" w:rsidRPr="002B5720">
        <w:tab/>
      </w:r>
      <w:r w:rsidR="00682F9B">
        <w:tab/>
      </w:r>
      <w:r w:rsidR="00751143" w:rsidRPr="00751143">
        <w:t xml:space="preserve">Items </w:t>
      </w:r>
      <w:r w:rsidR="00FD6D3E" w:rsidRPr="00FD6D3E">
        <w:t>1 to 4.2.2</w:t>
      </w:r>
    </w:p>
    <w:p w14:paraId="478174AE" w14:textId="1B50E91A" w:rsidR="00B62F65" w:rsidRDefault="00F2409C" w:rsidP="00C7373D">
      <w:pPr>
        <w:pStyle w:val="Paragraphnonumbers"/>
      </w:pPr>
      <w:r w:rsidRPr="00F2409C">
        <w:t>Albany Chandler</w:t>
      </w:r>
      <w:r w:rsidR="00B62F65" w:rsidRPr="00B62F65">
        <w:t>, Heath Technology Assessment Analyst</w:t>
      </w:r>
      <w:r w:rsidR="00B62F65" w:rsidRPr="00B62F65">
        <w:tab/>
      </w:r>
      <w:r w:rsidR="00FD6D3E" w:rsidRPr="00FD6D3E">
        <w:t>Present for all items</w:t>
      </w:r>
    </w:p>
    <w:p w14:paraId="2DE0F168" w14:textId="6D4DA963" w:rsidR="00751143"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B5720" w:rsidRPr="002B5720">
        <w:tab/>
      </w:r>
      <w:r w:rsidR="00FD6D3E" w:rsidRPr="00FD6D3E">
        <w:t>Present for all items</w:t>
      </w:r>
    </w:p>
    <w:p w14:paraId="770CC907" w14:textId="3C94D92B" w:rsidR="002B5720" w:rsidRDefault="00F2409C" w:rsidP="00C7373D">
      <w:pPr>
        <w:pStyle w:val="Paragraphnonumbers"/>
      </w:pPr>
      <w:r w:rsidRPr="00F2409C">
        <w:t>Anna Sparshatt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751143" w:rsidRPr="00751143">
        <w:t xml:space="preserve">Items </w:t>
      </w:r>
      <w:r w:rsidR="00847EEE">
        <w:t>1</w:t>
      </w:r>
      <w:r w:rsidR="00751143" w:rsidRPr="00751143">
        <w:t xml:space="preserve"> to </w:t>
      </w:r>
      <w:r w:rsidR="00FD6D3E">
        <w:t>4.1.3</w:t>
      </w:r>
    </w:p>
    <w:p w14:paraId="0A6A7202" w14:textId="3BAF6718" w:rsidR="00F2409C" w:rsidRDefault="00F2409C" w:rsidP="00C7373D">
      <w:pPr>
        <w:pStyle w:val="Paragraphnonumbers"/>
      </w:pPr>
      <w:r w:rsidRPr="00F2409C">
        <w:t>Olivia Havercroft, Senior Medical Editor</w:t>
      </w:r>
      <w:r w:rsidRPr="00F2409C">
        <w:tab/>
      </w:r>
      <w:r w:rsidRPr="00F2409C">
        <w:tab/>
      </w:r>
      <w:r w:rsidRPr="00F2409C">
        <w:tab/>
      </w:r>
      <w:r w:rsidRPr="00F2409C">
        <w:tab/>
        <w:t xml:space="preserve">Items </w:t>
      </w:r>
      <w:r w:rsidR="009063B5">
        <w:t>5</w:t>
      </w:r>
      <w:r w:rsidRPr="00F2409C">
        <w:t xml:space="preserve"> to </w:t>
      </w:r>
      <w:r w:rsidR="009063B5">
        <w:t>5.2.2</w:t>
      </w:r>
    </w:p>
    <w:p w14:paraId="408905C2" w14:textId="0AF44E27" w:rsidR="002B5720" w:rsidRDefault="00C23BE5" w:rsidP="00C7373D">
      <w:pPr>
        <w:pStyle w:val="Paragraphnonumbers"/>
      </w:pPr>
      <w:r>
        <w:t>Ella Fitzpatrick</w:t>
      </w:r>
      <w:r w:rsidR="001501C0">
        <w:t xml:space="preserve">, </w:t>
      </w:r>
      <w:r w:rsidR="001501C0" w:rsidRPr="001501C0">
        <w:t>Public Involvement Adviser, PIP</w:t>
      </w:r>
      <w:r w:rsidR="001501C0" w:rsidRPr="001501C0">
        <w:tab/>
      </w:r>
      <w:r w:rsidR="00682F9B">
        <w:tab/>
      </w:r>
      <w:r w:rsidR="00751143" w:rsidRPr="00751143">
        <w:t xml:space="preserve">Items </w:t>
      </w:r>
      <w:r w:rsidR="009063B5">
        <w:t>1</w:t>
      </w:r>
      <w:r w:rsidR="00751143" w:rsidRPr="00751143">
        <w:t xml:space="preserve"> to </w:t>
      </w:r>
      <w:r w:rsidR="009063B5">
        <w:t>4.1.3</w:t>
      </w:r>
    </w:p>
    <w:p w14:paraId="68447283" w14:textId="2F543620" w:rsidR="00751143" w:rsidRDefault="00452C40" w:rsidP="00C7373D">
      <w:pPr>
        <w:pStyle w:val="Paragraphnonumbers"/>
      </w:pPr>
      <w:r>
        <w:t>Lyn Davis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751143" w:rsidRPr="00751143">
        <w:t xml:space="preserve">Items </w:t>
      </w:r>
      <w:r w:rsidR="009063B5">
        <w:t>1</w:t>
      </w:r>
      <w:r w:rsidR="00751143" w:rsidRPr="00751143">
        <w:t xml:space="preserve"> to </w:t>
      </w:r>
      <w:r w:rsidR="009063B5">
        <w:t>4.1.3 &amp; 5 to 5.1.3</w:t>
      </w:r>
    </w:p>
    <w:p w14:paraId="299C19F1" w14:textId="1BAA40E1" w:rsidR="00F2409C" w:rsidRDefault="00F2409C" w:rsidP="00C7373D">
      <w:pPr>
        <w:pStyle w:val="Paragraphnonumbers"/>
      </w:pPr>
      <w:r>
        <w:t>Emma Gordon</w:t>
      </w:r>
      <w:r w:rsidRPr="00F2409C">
        <w:t>, Coordinator, MIP</w:t>
      </w:r>
      <w:r w:rsidRPr="00F2409C">
        <w:tab/>
      </w:r>
      <w:r w:rsidRPr="00F2409C">
        <w:tab/>
      </w:r>
      <w:r w:rsidRPr="00F2409C">
        <w:tab/>
      </w:r>
      <w:r w:rsidRPr="00F2409C">
        <w:tab/>
      </w:r>
      <w:r w:rsidRPr="00F2409C">
        <w:tab/>
        <w:t xml:space="preserve">Items </w:t>
      </w:r>
      <w:r w:rsidR="009063B5" w:rsidRPr="009063B5">
        <w:t>1 to 4.1.3 &amp; 5 to 5.1.3</w:t>
      </w:r>
    </w:p>
    <w:p w14:paraId="1E68C583" w14:textId="683F76E5" w:rsidR="00751143" w:rsidRDefault="00452C40"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bookmarkStart w:id="2" w:name="_Hlk118456665"/>
      <w:r w:rsidR="00FD6D3E">
        <w:t>Present for all items</w:t>
      </w:r>
      <w:bookmarkEnd w:id="2"/>
    </w:p>
    <w:p w14:paraId="21B915C8" w14:textId="667AD2E8" w:rsidR="002B5720" w:rsidRDefault="00E044B4" w:rsidP="00C7373D">
      <w:pPr>
        <w:pStyle w:val="Paragraphnonumbers"/>
      </w:pPr>
      <w:r w:rsidRPr="00E044B4">
        <w:t>Iain Cannell</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751143" w:rsidRPr="00751143">
        <w:t xml:space="preserve">Items </w:t>
      </w:r>
      <w:r w:rsidR="000C377B">
        <w:t>1</w:t>
      </w:r>
      <w:r w:rsidR="00751143" w:rsidRPr="00751143">
        <w:t xml:space="preserve"> to </w:t>
      </w:r>
      <w:r w:rsidR="000C377B">
        <w:t>4.2.2</w:t>
      </w:r>
    </w:p>
    <w:p w14:paraId="0FE39527" w14:textId="74151C4C" w:rsidR="00C5379C" w:rsidRDefault="00C5379C" w:rsidP="00C7373D">
      <w:pPr>
        <w:pStyle w:val="Paragraphnonumbers"/>
      </w:pPr>
      <w:r w:rsidRPr="00C5379C">
        <w:t>Mohammed Towhasir, Administrator, TA</w:t>
      </w:r>
      <w:r w:rsidRPr="00C5379C">
        <w:tab/>
      </w:r>
      <w:r w:rsidRPr="00C5379C">
        <w:tab/>
      </w:r>
      <w:r w:rsidRPr="00C5379C">
        <w:tab/>
      </w:r>
      <w:r w:rsidRPr="00C5379C">
        <w:tab/>
        <w:t xml:space="preserve">Items </w:t>
      </w:r>
      <w:r w:rsidR="00FD6D3E">
        <w:t>5</w:t>
      </w:r>
      <w:r w:rsidR="00FD6D3E" w:rsidRPr="00FD6D3E">
        <w:t xml:space="preserve"> to </w:t>
      </w:r>
      <w:r w:rsidR="00FD6D3E">
        <w:t>5</w:t>
      </w:r>
      <w:r w:rsidR="00FD6D3E" w:rsidRPr="00FD6D3E">
        <w:t>.2.2</w:t>
      </w:r>
    </w:p>
    <w:p w14:paraId="5EDF0169" w14:textId="746FD509" w:rsidR="000F5E27" w:rsidRDefault="000F5E27" w:rsidP="000F5E27">
      <w:pPr>
        <w:keepNext/>
        <w:keepLines/>
        <w:spacing w:before="120" w:after="120" w:line="360" w:lineRule="auto"/>
        <w:outlineLvl w:val="2"/>
        <w:rPr>
          <w:rFonts w:eastAsiaTheme="majorEastAsia" w:cstheme="majorBidi"/>
          <w:b/>
          <w:color w:val="000000" w:themeColor="text1"/>
          <w:kern w:val="32"/>
          <w:sz w:val="24"/>
          <w:szCs w:val="24"/>
        </w:rPr>
      </w:pPr>
      <w:r w:rsidRPr="000F5E27">
        <w:rPr>
          <w:rFonts w:eastAsiaTheme="majorEastAsia" w:cstheme="majorBidi"/>
          <w:b/>
          <w:color w:val="000000" w:themeColor="text1"/>
          <w:kern w:val="32"/>
          <w:sz w:val="24"/>
          <w:szCs w:val="24"/>
        </w:rPr>
        <w:t xml:space="preserve">NICE staff </w:t>
      </w:r>
      <w:r>
        <w:rPr>
          <w:rFonts w:eastAsiaTheme="majorEastAsia" w:cstheme="majorBidi"/>
          <w:b/>
          <w:color w:val="000000" w:themeColor="text1"/>
          <w:kern w:val="32"/>
          <w:sz w:val="24"/>
          <w:szCs w:val="24"/>
        </w:rPr>
        <w:t>(observers</w:t>
      </w:r>
      <w:r w:rsidRPr="000F5E27">
        <w:rPr>
          <w:rFonts w:eastAsiaTheme="majorEastAsia" w:cstheme="majorBidi"/>
          <w:b/>
          <w:color w:val="000000" w:themeColor="text1"/>
          <w:kern w:val="32"/>
          <w:sz w:val="24"/>
          <w:szCs w:val="24"/>
        </w:rPr>
        <w:t>) present</w:t>
      </w:r>
    </w:p>
    <w:p w14:paraId="01E282E3" w14:textId="77777777" w:rsidR="00B66E4C" w:rsidRDefault="00B66E4C" w:rsidP="00B66E4C">
      <w:pPr>
        <w:pStyle w:val="Paragraphnonumbers"/>
      </w:pPr>
      <w:r w:rsidRPr="00E044B4">
        <w:t>Vicky Kelly</w:t>
      </w:r>
      <w:r w:rsidRPr="00936111">
        <w:t>, Heath Technology Assessment Adviser</w:t>
      </w:r>
      <w:r w:rsidRPr="00936111">
        <w:tab/>
      </w:r>
      <w:r>
        <w:tab/>
      </w:r>
      <w:r w:rsidRPr="00936111">
        <w:t xml:space="preserve">Items </w:t>
      </w:r>
      <w:r w:rsidRPr="00FD6D3E">
        <w:t>1 to 4.2.2</w:t>
      </w:r>
    </w:p>
    <w:p w14:paraId="264FEC21" w14:textId="77777777" w:rsidR="00B66E4C" w:rsidRDefault="00B66E4C" w:rsidP="00B66E4C">
      <w:pPr>
        <w:pStyle w:val="Paragraphnonumbers"/>
      </w:pPr>
      <w:r w:rsidRPr="00B62F65">
        <w:t>Sally Doss, Heath Technology Assessment Adviser</w:t>
      </w:r>
      <w:r w:rsidRPr="00B62F65">
        <w:tab/>
      </w:r>
      <w:r>
        <w:tab/>
      </w:r>
      <w:r w:rsidRPr="00B62F65">
        <w:t xml:space="preserve">Items </w:t>
      </w:r>
      <w:r w:rsidRPr="00FD6D3E">
        <w:t>1 to 4.2.2</w:t>
      </w:r>
    </w:p>
    <w:p w14:paraId="3703C8A8" w14:textId="77777777" w:rsidR="00B66E4C" w:rsidRDefault="00B66E4C" w:rsidP="00B66E4C">
      <w:pPr>
        <w:pStyle w:val="Paragraphnonumbers"/>
      </w:pPr>
      <w:r w:rsidRPr="00E044B4">
        <w:t>Lewis Ralph</w:t>
      </w:r>
      <w:r w:rsidRPr="00936111">
        <w:t>, Heath Technology Assessment Analyst</w:t>
      </w:r>
      <w:r w:rsidRPr="00936111">
        <w:tab/>
      </w:r>
      <w:r w:rsidRPr="00936111">
        <w:tab/>
        <w:t xml:space="preserve">Items </w:t>
      </w:r>
      <w:r w:rsidRPr="00FD6D3E">
        <w:t>1 to 4.2.2</w:t>
      </w:r>
    </w:p>
    <w:p w14:paraId="2735A090" w14:textId="77777777" w:rsidR="00B66E4C" w:rsidRDefault="00B66E4C" w:rsidP="00B66E4C">
      <w:pPr>
        <w:pStyle w:val="Paragraphnonumbers"/>
      </w:pPr>
      <w:r w:rsidRPr="00B62F65">
        <w:t>Harsimran Sarpal, Heath Technology Assessment Analyst</w:t>
      </w:r>
      <w:r w:rsidRPr="00B62F65">
        <w:tab/>
        <w:t xml:space="preserve">Items </w:t>
      </w:r>
      <w:r w:rsidRPr="00FD6D3E">
        <w:t>1 to 4.2.2</w:t>
      </w:r>
    </w:p>
    <w:p w14:paraId="4F5D6B62" w14:textId="77777777" w:rsidR="00B66E4C" w:rsidRDefault="00B66E4C" w:rsidP="00B66E4C">
      <w:pPr>
        <w:pStyle w:val="Paragraphnonumbers"/>
      </w:pPr>
      <w:r w:rsidRPr="00B62F65">
        <w:t>Anne Murray-Cota, Heath Technology Assessment Analyst</w:t>
      </w:r>
      <w:r w:rsidRPr="00B62F65">
        <w:tab/>
        <w:t xml:space="preserve">Items </w:t>
      </w:r>
      <w:r>
        <w:t>4</w:t>
      </w:r>
      <w:r w:rsidRPr="00B62F65">
        <w:t xml:space="preserve"> to </w:t>
      </w:r>
      <w:r>
        <w:t>4.2.2</w:t>
      </w:r>
    </w:p>
    <w:p w14:paraId="758C08C6" w14:textId="750D2011" w:rsidR="00C5379C" w:rsidRDefault="00C5379C" w:rsidP="00C5379C">
      <w:pPr>
        <w:pStyle w:val="Paragraphnonumbers"/>
      </w:pPr>
      <w:r w:rsidRPr="00F2409C">
        <w:t>Emily Eaton-Turner</w:t>
      </w:r>
      <w:r w:rsidRPr="002B5720">
        <w:t xml:space="preserve">, </w:t>
      </w:r>
      <w:r w:rsidRPr="00F2409C">
        <w:t>Technical Adviser, Commercial Liaison team</w:t>
      </w:r>
      <w:r>
        <w:t xml:space="preserve">, </w:t>
      </w:r>
      <w:r w:rsidRPr="00751143">
        <w:t>Items</w:t>
      </w:r>
      <w:bookmarkStart w:id="3" w:name="_Hlk118457820"/>
      <w:r w:rsidR="004043A8">
        <w:t xml:space="preserve">, </w:t>
      </w:r>
      <w:r w:rsidR="009063B5">
        <w:t>1</w:t>
      </w:r>
      <w:r w:rsidRPr="00751143">
        <w:t xml:space="preserve"> to </w:t>
      </w:r>
      <w:r w:rsidR="004043A8">
        <w:t>4.2.2</w:t>
      </w:r>
      <w:bookmarkEnd w:id="3"/>
    </w:p>
    <w:p w14:paraId="18399B8D" w14:textId="53C31B02" w:rsidR="00C5379C" w:rsidRDefault="00C5379C" w:rsidP="00C5379C">
      <w:pPr>
        <w:pStyle w:val="Paragraphnonumbers"/>
      </w:pPr>
      <w:r w:rsidRPr="00F2409C">
        <w:t>Neha Jiandani, Technical A</w:t>
      </w:r>
      <w:r>
        <w:t>nalyst</w:t>
      </w:r>
      <w:r w:rsidRPr="00F2409C">
        <w:t>, Commercial Liaison team</w:t>
      </w:r>
      <w:r>
        <w:t xml:space="preserve">, </w:t>
      </w:r>
      <w:r w:rsidRPr="00F2409C">
        <w:t xml:space="preserve">Items </w:t>
      </w:r>
      <w:r w:rsidR="004043A8" w:rsidRPr="004043A8">
        <w:t>1 to 4.2.2</w:t>
      </w:r>
    </w:p>
    <w:p w14:paraId="7511415E" w14:textId="4143A3DA" w:rsidR="00C5379C" w:rsidRDefault="00C5379C" w:rsidP="00C5379C">
      <w:pPr>
        <w:pStyle w:val="Paragraphnonumbers"/>
      </w:pPr>
      <w:r w:rsidRPr="00933C9B">
        <w:t>Catrin Austin</w:t>
      </w:r>
      <w:r w:rsidRPr="00F2409C">
        <w:t xml:space="preserve">, </w:t>
      </w:r>
      <w:r w:rsidRPr="00933C9B">
        <w:t>Technical Analyst, Managed Access team</w:t>
      </w:r>
      <w:r w:rsidR="004043A8">
        <w:t xml:space="preserve">, </w:t>
      </w:r>
      <w:r w:rsidRPr="00F2409C">
        <w:t xml:space="preserve">Items </w:t>
      </w:r>
      <w:r w:rsidR="004043A8" w:rsidRPr="004043A8">
        <w:t>1 to 4.2.2</w:t>
      </w:r>
    </w:p>
    <w:p w14:paraId="6EB6A05B" w14:textId="77777777" w:rsidR="004043A8" w:rsidRDefault="00C5379C" w:rsidP="00C5379C">
      <w:pPr>
        <w:pStyle w:val="Paragraphnonumbers"/>
      </w:pPr>
      <w:r w:rsidRPr="00933C9B">
        <w:t>Thomas Palmer, Technical Analyst, Interventional Procedures team</w:t>
      </w:r>
      <w:r>
        <w:t xml:space="preserve">, </w:t>
      </w:r>
      <w:r w:rsidRPr="00933C9B">
        <w:t xml:space="preserve">Items </w:t>
      </w:r>
      <w:r w:rsidR="004043A8" w:rsidRPr="004043A8">
        <w:t>1 to 4.2.2</w:t>
      </w:r>
    </w:p>
    <w:p w14:paraId="1E1D8846" w14:textId="1BDE9901" w:rsidR="00C5379C" w:rsidRDefault="00C5379C" w:rsidP="00C5379C">
      <w:pPr>
        <w:pStyle w:val="Paragraphnonumbers"/>
      </w:pPr>
      <w:r w:rsidRPr="00933C9B">
        <w:t xml:space="preserve">Georgina Fletcher, Media </w:t>
      </w:r>
      <w:r>
        <w:t>R</w:t>
      </w:r>
      <w:r w:rsidRPr="00933C9B">
        <w:t xml:space="preserve">elations </w:t>
      </w:r>
      <w:r>
        <w:t>E</w:t>
      </w:r>
      <w:r w:rsidRPr="00933C9B">
        <w:t xml:space="preserve">xecutive </w:t>
      </w:r>
      <w:r>
        <w:tab/>
      </w:r>
      <w:r>
        <w:tab/>
      </w:r>
      <w:r>
        <w:tab/>
      </w:r>
      <w:r w:rsidR="004043A8" w:rsidRPr="004043A8">
        <w:t>Present for all items</w:t>
      </w:r>
    </w:p>
    <w:p w14:paraId="6AA02346" w14:textId="17867260" w:rsidR="00C5379C" w:rsidRDefault="00C5379C" w:rsidP="00C5379C">
      <w:pPr>
        <w:pStyle w:val="Paragraphnonumbers"/>
      </w:pPr>
      <w:r w:rsidRPr="00933C9B">
        <w:t>George Millington</w:t>
      </w:r>
      <w:r>
        <w:t xml:space="preserve">, </w:t>
      </w:r>
      <w:r w:rsidRPr="00933C9B">
        <w:t>Heath Technology Assessment Analyst</w:t>
      </w:r>
      <w:r w:rsidRPr="00933C9B">
        <w:tab/>
        <w:t xml:space="preserve">Items </w:t>
      </w:r>
      <w:r w:rsidR="004043A8" w:rsidRPr="004043A8">
        <w:t>1 to 4.2.2</w:t>
      </w:r>
    </w:p>
    <w:p w14:paraId="7B683B18" w14:textId="2D45CF03" w:rsidR="000F5E27" w:rsidRDefault="00C5379C" w:rsidP="00C7373D">
      <w:pPr>
        <w:pStyle w:val="Paragraphnonumbers"/>
      </w:pPr>
      <w:r w:rsidRPr="00933C9B">
        <w:lastRenderedPageBreak/>
        <w:t>Liam Murray, Administrator, COT</w:t>
      </w:r>
      <w:r w:rsidRPr="00933C9B">
        <w:tab/>
      </w:r>
      <w:r w:rsidRPr="00933C9B">
        <w:tab/>
      </w:r>
      <w:r w:rsidRPr="00933C9B">
        <w:tab/>
      </w:r>
      <w:r w:rsidRPr="00933C9B">
        <w:tab/>
      </w:r>
      <w:r w:rsidRPr="00933C9B">
        <w:tab/>
      </w:r>
      <w:bookmarkStart w:id="4" w:name="_Hlk118457626"/>
      <w:r w:rsidRPr="00933C9B">
        <w:t xml:space="preserve">Items </w:t>
      </w:r>
      <w:r w:rsidR="009063B5">
        <w:t>1</w:t>
      </w:r>
      <w:r w:rsidRPr="00933C9B">
        <w:t xml:space="preserve"> to </w:t>
      </w:r>
      <w:r w:rsidR="009063B5">
        <w:t>4.2.2</w:t>
      </w:r>
      <w:bookmarkEnd w:id="4"/>
    </w:p>
    <w:p w14:paraId="1AD2AD2C" w14:textId="3C2889FB" w:rsidR="00BA4EAD" w:rsidRPr="006231D3" w:rsidRDefault="00B07D36" w:rsidP="003E65BA">
      <w:pPr>
        <w:pStyle w:val="Heading3unnumbered"/>
      </w:pPr>
      <w:bookmarkStart w:id="5" w:name="_Hlk1984286"/>
      <w:r>
        <w:t>External assessment group</w:t>
      </w:r>
      <w:r w:rsidR="00BA4EAD" w:rsidRPr="006231D3">
        <w:t xml:space="preserve"> representatives present</w:t>
      </w:r>
    </w:p>
    <w:bookmarkEnd w:id="5"/>
    <w:p w14:paraId="1F4A1E18" w14:textId="5F79B5EF" w:rsidR="00BA4EAD" w:rsidRPr="00085585" w:rsidRDefault="00E00256" w:rsidP="00085585">
      <w:pPr>
        <w:pStyle w:val="Paragraphnonumbers"/>
      </w:pPr>
      <w:r w:rsidRPr="00E00256">
        <w:t>Dwayne Boyers</w:t>
      </w:r>
      <w:r w:rsidR="00BA4EAD" w:rsidRPr="00085585">
        <w:t xml:space="preserve">, </w:t>
      </w:r>
      <w:r w:rsidRPr="00E00256">
        <w:t>Aberdeen HTA Group</w:t>
      </w:r>
      <w:r w:rsidR="00085585" w:rsidRPr="00085585">
        <w:tab/>
      </w:r>
      <w:r w:rsidR="00682F9B">
        <w:tab/>
      </w:r>
      <w:r w:rsidR="00682F9B">
        <w:tab/>
      </w:r>
      <w:r w:rsidR="003A4E3F">
        <w:tab/>
      </w:r>
      <w:r w:rsidR="00751143" w:rsidRPr="00751143">
        <w:t xml:space="preserve">Items </w:t>
      </w:r>
      <w:bookmarkStart w:id="6" w:name="_Hlk118458728"/>
      <w:r w:rsidR="00F10A21">
        <w:t>1</w:t>
      </w:r>
      <w:r w:rsidR="00751143" w:rsidRPr="00751143">
        <w:t xml:space="preserve"> to </w:t>
      </w:r>
      <w:r w:rsidR="00F10A21">
        <w:t>4.1.3</w:t>
      </w:r>
      <w:bookmarkEnd w:id="6"/>
    </w:p>
    <w:p w14:paraId="152ADFF4" w14:textId="62130B9D" w:rsidR="00751143" w:rsidRDefault="00E00256" w:rsidP="00751143">
      <w:pPr>
        <w:pStyle w:val="Paragraphnonumbers"/>
      </w:pPr>
      <w:r w:rsidRPr="00E00256">
        <w:t>Neil Scott</w:t>
      </w:r>
      <w:r w:rsidR="00085585" w:rsidRPr="00085585">
        <w:t xml:space="preserve">, </w:t>
      </w:r>
      <w:r w:rsidRPr="00E00256">
        <w:t>Aberdeen HTA Group</w:t>
      </w:r>
      <w:r w:rsidR="00085585" w:rsidRPr="00085585">
        <w:tab/>
      </w:r>
      <w:r w:rsidR="00682F9B">
        <w:tab/>
      </w:r>
      <w:r w:rsidR="00682F9B">
        <w:tab/>
      </w:r>
      <w:r w:rsidR="003A4E3F">
        <w:tab/>
      </w:r>
      <w:r w:rsidR="001501C0">
        <w:tab/>
      </w:r>
      <w:r w:rsidR="00751143" w:rsidRPr="00751143">
        <w:t xml:space="preserve">Items </w:t>
      </w:r>
      <w:r w:rsidR="00F10A21" w:rsidRPr="00F10A21">
        <w:t>1 to 4.1.3</w:t>
      </w:r>
    </w:p>
    <w:p w14:paraId="089F22D2" w14:textId="72BB98AC" w:rsidR="00085585" w:rsidRPr="00085585" w:rsidRDefault="00452C40" w:rsidP="00751143">
      <w:pPr>
        <w:pStyle w:val="Paragraphnonumbers"/>
      </w:pPr>
      <w:r w:rsidRPr="00452C40">
        <w:t>Emma Maund</w:t>
      </w:r>
      <w:r w:rsidR="00085585" w:rsidRPr="00085585">
        <w:t>,</w:t>
      </w:r>
      <w:r w:rsidR="001501C0">
        <w:t xml:space="preserve"> </w:t>
      </w:r>
      <w:bookmarkStart w:id="7" w:name="_Hlk118192273"/>
      <w:r w:rsidR="009B7182" w:rsidRPr="009B7182">
        <w:t>Southampton Health Technology Assessment Centre (SHTAC)</w:t>
      </w:r>
      <w:bookmarkEnd w:id="7"/>
      <w:r w:rsidR="009B7182">
        <w:t xml:space="preserve">, </w:t>
      </w:r>
      <w:r w:rsidR="00751143" w:rsidRPr="00751143">
        <w:t xml:space="preserve">Items </w:t>
      </w:r>
      <w:r w:rsidR="00F10A21">
        <w:t>5</w:t>
      </w:r>
      <w:r w:rsidR="00751143" w:rsidRPr="00751143">
        <w:t xml:space="preserve"> to </w:t>
      </w:r>
      <w:r w:rsidR="00F10A21">
        <w:t>5.1.3</w:t>
      </w:r>
    </w:p>
    <w:p w14:paraId="5C0780AB" w14:textId="45BF8243" w:rsidR="00085585" w:rsidRPr="00085585" w:rsidRDefault="00452C40" w:rsidP="00085585">
      <w:pPr>
        <w:pStyle w:val="Paragraphnonumbers"/>
      </w:pPr>
      <w:r w:rsidRPr="00452C40">
        <w:t>Keith Cooper</w:t>
      </w:r>
      <w:r w:rsidR="00085585" w:rsidRPr="00085585">
        <w:t xml:space="preserve">, </w:t>
      </w:r>
      <w:r w:rsidR="009B7182" w:rsidRPr="009B7182">
        <w:t>Southampton Health Technology Assessment Centre (SHTAC</w:t>
      </w:r>
      <w:r w:rsidR="009B7182">
        <w:t xml:space="preserve">), </w:t>
      </w:r>
      <w:r w:rsidR="00751143" w:rsidRPr="00751143">
        <w:t xml:space="preserve">Items </w:t>
      </w:r>
      <w:r w:rsidR="00F10A21">
        <w:t>5</w:t>
      </w:r>
      <w:r w:rsidR="00751143" w:rsidRPr="00751143">
        <w:t xml:space="preserve"> to </w:t>
      </w:r>
      <w:r w:rsidR="00F10A21">
        <w:t>5.1.3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131AAAA5" w14:textId="1FEDE325" w:rsidR="00BA4EAD" w:rsidRDefault="00E00256" w:rsidP="00085585">
      <w:pPr>
        <w:pStyle w:val="Paragraphnonumbers"/>
      </w:pPr>
      <w:r w:rsidRPr="00E00256">
        <w:t>Dr Sridhar Chaganti</w:t>
      </w:r>
      <w:r w:rsidR="00085585" w:rsidRPr="00085585">
        <w:t xml:space="preserve">, </w:t>
      </w:r>
      <w:r w:rsidRPr="00E00256">
        <w:t>Consultant Haematologist, clinical expert nominated by the Royal College of Pathologists</w:t>
      </w:r>
      <w:r>
        <w:t xml:space="preserve">, </w:t>
      </w:r>
      <w:r w:rsidR="00751143" w:rsidRPr="00751143">
        <w:t xml:space="preserve">Items </w:t>
      </w:r>
      <w:r w:rsidR="00F10A21" w:rsidRPr="00F10A21">
        <w:t>1 to 4.1.3</w:t>
      </w:r>
    </w:p>
    <w:p w14:paraId="71AF25E9" w14:textId="7BED39CD" w:rsidR="00E00256" w:rsidRPr="00085585" w:rsidRDefault="00E00256" w:rsidP="00085585">
      <w:pPr>
        <w:pStyle w:val="Paragraphnonumbers"/>
      </w:pPr>
      <w:r w:rsidRPr="00E00256">
        <w:t>Professor Peter Clark</w:t>
      </w:r>
      <w:r w:rsidRPr="00085585">
        <w:t xml:space="preserve">, </w:t>
      </w:r>
      <w:r w:rsidR="009B7182" w:rsidRPr="009B7182">
        <w:t>Cancer Drug Fund Clinical Lead, NHS England,</w:t>
      </w:r>
      <w:r w:rsidR="009B7182">
        <w:t xml:space="preserve"> </w:t>
      </w:r>
      <w:r w:rsidR="00F10A21">
        <w:t>Present for all items</w:t>
      </w:r>
    </w:p>
    <w:p w14:paraId="01112AA0" w14:textId="075A7E9A" w:rsidR="00085585" w:rsidRPr="00085585" w:rsidRDefault="00E00256" w:rsidP="00085585">
      <w:pPr>
        <w:pStyle w:val="Paragraphnonumbers"/>
      </w:pPr>
      <w:r w:rsidRPr="00E00256">
        <w:t>Robert Cross</w:t>
      </w:r>
      <w:r w:rsidR="00085585" w:rsidRPr="00085585">
        <w:t xml:space="preserve">, </w:t>
      </w:r>
      <w:r w:rsidRPr="00E00256">
        <w:t>Patient expert, nominated by Anthony Nolan</w:t>
      </w:r>
      <w:r>
        <w:t xml:space="preserve">, </w:t>
      </w:r>
      <w:r w:rsidR="00F10A21" w:rsidRPr="00F10A21">
        <w:t>1 to 4.1.3</w:t>
      </w:r>
    </w:p>
    <w:p w14:paraId="0A9CF5D3" w14:textId="6E4D6C58" w:rsidR="00085585" w:rsidRPr="00085585" w:rsidRDefault="00E00256" w:rsidP="00085585">
      <w:pPr>
        <w:pStyle w:val="Paragraphnonumbers"/>
      </w:pPr>
      <w:r w:rsidRPr="00E00256">
        <w:t>Rebecca Hallam</w:t>
      </w:r>
      <w:r w:rsidR="00085585" w:rsidRPr="00085585">
        <w:t xml:space="preserve">, </w:t>
      </w:r>
      <w:r w:rsidRPr="00E00256">
        <w:t>Patient expert, nominated by Anthony Nolan</w:t>
      </w:r>
      <w:r>
        <w:t xml:space="preserve">, </w:t>
      </w:r>
      <w:r w:rsidR="00751143" w:rsidRPr="00751143">
        <w:t xml:space="preserve">Items </w:t>
      </w:r>
      <w:r w:rsidR="00F10A21" w:rsidRPr="00F10A21">
        <w:t>1 to 4.1.3</w:t>
      </w:r>
    </w:p>
    <w:p w14:paraId="3E03AFFA" w14:textId="755A70D2" w:rsidR="00E00256" w:rsidRPr="00085585" w:rsidRDefault="00E00256" w:rsidP="00E00256">
      <w:pPr>
        <w:pStyle w:val="Paragraphnonumbers"/>
      </w:pPr>
      <w:r w:rsidRPr="00E00256">
        <w:t>Dr Andrew McMillan</w:t>
      </w:r>
      <w:r w:rsidRPr="00085585">
        <w:t xml:space="preserve">, </w:t>
      </w:r>
      <w:r w:rsidRPr="00E00256">
        <w:t>Consultant Haematologist, clinical expert nominated by NHS</w:t>
      </w:r>
      <w:r>
        <w:t xml:space="preserve">E, </w:t>
      </w:r>
      <w:r w:rsidRPr="00751143">
        <w:t xml:space="preserve">Items </w:t>
      </w:r>
      <w:r w:rsidR="00F10A21" w:rsidRPr="00F10A21">
        <w:t>1 to 4.1.3</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8" w:name="_Hlk72144168"/>
      <w:r w:rsidRPr="00085585">
        <w:t xml:space="preserve">Introduction to </w:t>
      </w:r>
      <w:r w:rsidRPr="00CB14E1">
        <w:t>the</w:t>
      </w:r>
      <w:r w:rsidRPr="00085585">
        <w:t xml:space="preserve"> meeting</w:t>
      </w:r>
    </w:p>
    <w:bookmarkEnd w:id="8"/>
    <w:p w14:paraId="7F60B551" w14:textId="4E705084" w:rsidR="00C978CB" w:rsidRPr="00E3186F" w:rsidRDefault="00C978CB">
      <w:pPr>
        <w:pStyle w:val="Level2numbered"/>
      </w:pPr>
      <w:r w:rsidRPr="00E3186F">
        <w:t xml:space="preserve">The chair </w:t>
      </w:r>
      <w:bookmarkStart w:id="9" w:name="_Hlk118295827"/>
      <w:r w:rsidR="00E3186F" w:rsidRPr="00E3186F">
        <w:t xml:space="preserve">Professor Stephen O’Brien </w:t>
      </w:r>
      <w:bookmarkEnd w:id="9"/>
      <w:r w:rsidRPr="00E3186F">
        <w:t>welcomed members of the committee and other attendees present to the meeting</w:t>
      </w:r>
      <w:r w:rsidR="00E00AAB" w:rsidRPr="00E3186F">
        <w:t>.</w:t>
      </w:r>
    </w:p>
    <w:p w14:paraId="3C18D0EC" w14:textId="45329631" w:rsidR="00A82301" w:rsidRPr="00A82301" w:rsidRDefault="00A82301" w:rsidP="00F57A78">
      <w:pPr>
        <w:pStyle w:val="Level2numbered"/>
      </w:pPr>
      <w:r>
        <w:t xml:space="preserve">The chair noted </w:t>
      </w:r>
      <w:r w:rsidR="00E00256">
        <w:t xml:space="preserve">committee member </w:t>
      </w:r>
      <w:r>
        <w:t>apologies</w:t>
      </w:r>
      <w:r w:rsidR="00E00256">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410A9D34" w:rsidR="00C015B8" w:rsidRPr="000E453E" w:rsidRDefault="000E453E">
      <w:pPr>
        <w:pStyle w:val="Level2numbered"/>
      </w:pPr>
      <w:r w:rsidRPr="000E453E">
        <w:t xml:space="preserve">Committee welcomed newly appointed member Arpit Srivastava to his first </w:t>
      </w:r>
      <w:r w:rsidR="005C0A60">
        <w:t xml:space="preserve">TA committee </w:t>
      </w:r>
      <w:r w:rsidRPr="000E453E">
        <w:t>meeting.</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42180CAB"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0E453E" w:rsidRPr="000E453E">
        <w:t>Tuesday 4 October</w:t>
      </w:r>
      <w:r w:rsidR="000E453E">
        <w:t xml:space="preserve"> 2022.</w:t>
      </w:r>
      <w:r w:rsidR="00205638" w:rsidRPr="00815ADC">
        <w:rPr>
          <w:highlight w:val="lightGray"/>
        </w:rPr>
        <w:t xml:space="preserve"> </w:t>
      </w:r>
    </w:p>
    <w:p w14:paraId="72EDF6D5" w14:textId="5A4CB6B7" w:rsidR="00A269AF" w:rsidRPr="00205638" w:rsidRDefault="00815ADC" w:rsidP="00E00256">
      <w:pPr>
        <w:pStyle w:val="Heading3"/>
      </w:pPr>
      <w:r>
        <w:t>Appraisal</w:t>
      </w:r>
      <w:r w:rsidR="00A269AF" w:rsidRPr="00205638">
        <w:t xml:space="preserve"> of </w:t>
      </w:r>
      <w:r w:rsidR="00E00256">
        <w:rPr>
          <w:bCs w:val="0"/>
        </w:rPr>
        <w:t>a</w:t>
      </w:r>
      <w:r w:rsidR="00E00256" w:rsidRPr="00E00256">
        <w:rPr>
          <w:bCs w:val="0"/>
        </w:rPr>
        <w:t>xicabtagene ciloleucel for treating relapsed or refractory diffuse large B-cell lymphoma after 1 systemic therapy [ID1684]</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43F69CCE"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E00256" w:rsidRPr="00E00256">
        <w:t>Kite, a Gilead company</w:t>
      </w:r>
      <w:r w:rsidR="00377867">
        <w:t xml:space="preserve"> </w:t>
      </w:r>
    </w:p>
    <w:p w14:paraId="3013772E" w14:textId="46566FBF" w:rsidR="004E02E2" w:rsidRPr="00BE061A"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rsidRPr="00BE061A">
        <w:t xml:space="preserve">assessment </w:t>
      </w:r>
      <w:r w:rsidR="00F95663" w:rsidRPr="00BE061A">
        <w:t>group representatives</w:t>
      </w:r>
      <w:r w:rsidR="00DA7E81" w:rsidRPr="00BE061A">
        <w:t xml:space="preserve"> and </w:t>
      </w:r>
      <w:r w:rsidR="00903E68" w:rsidRPr="00BE061A">
        <w:t xml:space="preserve">NICE staff </w:t>
      </w:r>
      <w:r w:rsidR="00DA7E81" w:rsidRPr="00BE061A">
        <w:t xml:space="preserve">present </w:t>
      </w:r>
      <w:r w:rsidRPr="00BE061A">
        <w:t>to declare any relevant interests</w:t>
      </w:r>
      <w:r w:rsidR="00782C9C" w:rsidRPr="00BE061A">
        <w:t xml:space="preserve"> in relation to </w:t>
      </w:r>
      <w:r w:rsidR="00EA7444" w:rsidRPr="00BE061A">
        <w:t xml:space="preserve">the </w:t>
      </w:r>
      <w:r w:rsidR="00DA7E81" w:rsidRPr="00BE061A">
        <w:t>item</w:t>
      </w:r>
      <w:r w:rsidR="00EA7444" w:rsidRPr="00BE061A">
        <w:t xml:space="preserve"> being considered.</w:t>
      </w:r>
      <w:r w:rsidR="00402715" w:rsidRPr="00BE061A">
        <w:t xml:space="preserve"> </w:t>
      </w:r>
    </w:p>
    <w:p w14:paraId="75CFEF22" w14:textId="21A6B39B" w:rsidR="00507F46" w:rsidRPr="00BE061A" w:rsidRDefault="000E453E" w:rsidP="004E02E2">
      <w:pPr>
        <w:pStyle w:val="Bulletindent1"/>
      </w:pPr>
      <w:bookmarkStart w:id="10" w:name="_Hlk72146417"/>
      <w:r w:rsidRPr="00BE061A">
        <w:t xml:space="preserve">Committee member Stella O’Brien declared personal interests as she is a member of the Genetics Alliance UK PPIE Working Group on ATMPs affiliated with CATAPULT cell and gene therapy to encourage the integration of PPIE throughout the research cycle from the earliest stages and onwards. CATAPULT is a network of not-for profit, independent centres which connect businesses with the UK’s research and academic communities. Although CAR-T therapies are an example of ATMPs,  </w:t>
      </w:r>
      <w:r w:rsidR="00B66E4C">
        <w:t xml:space="preserve">she has </w:t>
      </w:r>
      <w:r w:rsidRPr="00BE061A">
        <w:t>not contributed to work on CAR-T therapies with this group. It was agreed her declaration would not prevent Stella from participating in discussions on this appraisal.</w:t>
      </w:r>
    </w:p>
    <w:p w14:paraId="14D6EEDA" w14:textId="6C9C5511" w:rsidR="000E453E" w:rsidRDefault="000E453E" w:rsidP="000E453E">
      <w:pPr>
        <w:pStyle w:val="Bulletindent1"/>
      </w:pPr>
      <w:bookmarkStart w:id="11" w:name="_Hlk118295185"/>
      <w:r>
        <w:t xml:space="preserve">Nominated </w:t>
      </w:r>
      <w:r w:rsidR="00712C4F">
        <w:t xml:space="preserve">clinical expert </w:t>
      </w:r>
      <w:r w:rsidRPr="000E453E">
        <w:t xml:space="preserve">Dr Andrew McMillan </w:t>
      </w:r>
      <w:r>
        <w:t xml:space="preserve">declared financial interests as he has </w:t>
      </w:r>
      <w:r w:rsidRPr="000E453E">
        <w:t>worked indirectly for NHSE as Chair of the National CAR</w:t>
      </w:r>
      <w:r w:rsidR="00B66E4C">
        <w:t>-</w:t>
      </w:r>
      <w:r w:rsidRPr="000E453E">
        <w:t>T cell Clinical Panel for Lymphoma</w:t>
      </w:r>
      <w:r>
        <w:t xml:space="preserve"> and has</w:t>
      </w:r>
      <w:r w:rsidR="00712C4F">
        <w:t xml:space="preserve"> </w:t>
      </w:r>
      <w:r w:rsidRPr="000E453E">
        <w:t xml:space="preserve">received </w:t>
      </w:r>
      <w:r w:rsidR="00712C4F">
        <w:t>h</w:t>
      </w:r>
      <w:r w:rsidRPr="000E453E">
        <w:t>onoraria and</w:t>
      </w:r>
      <w:r w:rsidR="00712C4F">
        <w:t xml:space="preserve"> t</w:t>
      </w:r>
      <w:r w:rsidRPr="000E453E">
        <w:t>ravel sponsorship from Roche and Amgen which have other non-CAR</w:t>
      </w:r>
      <w:r w:rsidR="00B66E4C">
        <w:t>-</w:t>
      </w:r>
      <w:r w:rsidRPr="000E453E">
        <w:t>T competing products for the treatment of Lymphoma.</w:t>
      </w:r>
      <w:r w:rsidR="00712C4F" w:rsidRPr="00712C4F">
        <w:t xml:space="preserve"> It was agreed h</w:t>
      </w:r>
      <w:r w:rsidR="00712C4F">
        <w:t>is</w:t>
      </w:r>
      <w:r w:rsidR="00712C4F" w:rsidRPr="00712C4F">
        <w:t xml:space="preserve"> declaration</w:t>
      </w:r>
      <w:r w:rsidR="00712C4F">
        <w:t>s</w:t>
      </w:r>
      <w:r w:rsidR="00712C4F" w:rsidRPr="00712C4F">
        <w:t xml:space="preserve"> would not prevent Dr</w:t>
      </w:r>
      <w:r w:rsidR="00712C4F">
        <w:t xml:space="preserve"> </w:t>
      </w:r>
      <w:r w:rsidR="00712C4F" w:rsidRPr="00712C4F">
        <w:t>McMillan from p</w:t>
      </w:r>
      <w:r w:rsidR="00712C4F">
        <w:t>roviding expert advice to the committee.</w:t>
      </w:r>
    </w:p>
    <w:bookmarkEnd w:id="11"/>
    <w:p w14:paraId="4E6B2C2B" w14:textId="78EE52F9" w:rsidR="00712C4F" w:rsidRPr="00BC25A1" w:rsidRDefault="00712C4F" w:rsidP="00712C4F">
      <w:pPr>
        <w:pStyle w:val="Bulletindent1"/>
      </w:pPr>
      <w:r w:rsidRPr="00712C4F">
        <w:t>Nominated clinical expert Dr Sridhar Chaganti declared financial interests as he has received honoraria for consultancy, advisory boards,</w:t>
      </w:r>
      <w:r>
        <w:t xml:space="preserve"> </w:t>
      </w:r>
      <w:r w:rsidRPr="00712C4F">
        <w:t xml:space="preserve">speaker fees </w:t>
      </w:r>
      <w:r>
        <w:t>or</w:t>
      </w:r>
      <w:r w:rsidRPr="00712C4F">
        <w:t xml:space="preserve"> meeting support from Kite-Gilead, Novartis, Celgene-BMS, Incyte, Roche, Takeda, Atarabio and Orion Pharma. It was agreed his declarations would not prevent Dr Chaganti </w:t>
      </w:r>
      <w:r w:rsidRPr="00BC25A1">
        <w:t>from providing expert advice to the committee.</w:t>
      </w:r>
    </w:p>
    <w:p w14:paraId="2959887C" w14:textId="20B050D2" w:rsidR="00712C4F" w:rsidRPr="00BC25A1" w:rsidRDefault="00712C4F" w:rsidP="00712C4F">
      <w:pPr>
        <w:pStyle w:val="Bulletindent1"/>
      </w:pPr>
      <w:r w:rsidRPr="00BC25A1">
        <w:t xml:space="preserve">Nominated patient expert Robert Cross declared indirect financial interests as his nominating organisation Anthony Nolan has received funding from Kite/Gilead to conduct a CAR-T patient experience study and for attendance at an advisory board and </w:t>
      </w:r>
      <w:r w:rsidR="0033491E" w:rsidRPr="00BC25A1">
        <w:t>an online seminar</w:t>
      </w:r>
      <w:r w:rsidRPr="00BC25A1">
        <w:t>. It was agreed his declarations would not prevent Robert from providing expert advice to the committee.</w:t>
      </w:r>
    </w:p>
    <w:p w14:paraId="755B1A02" w14:textId="0E27DEA5" w:rsidR="00712C4F" w:rsidRPr="00712C4F" w:rsidRDefault="00712C4F" w:rsidP="00712C4F">
      <w:pPr>
        <w:pStyle w:val="Bulletindent1"/>
      </w:pPr>
      <w:r w:rsidRPr="00712C4F">
        <w:t>Nominated patient expert Rebecca Hallam declared</w:t>
      </w:r>
      <w:r>
        <w:t xml:space="preserve"> </w:t>
      </w:r>
      <w:r w:rsidRPr="00712C4F">
        <w:t>indirect financial interests as h</w:t>
      </w:r>
      <w:r>
        <w:t>er</w:t>
      </w:r>
      <w:r w:rsidRPr="00712C4F">
        <w:t xml:space="preserve"> nominating organisation Anthony Nolan has received funding from Kite/Gilead to conduct a CAR-T patient experience study and for attendance at an advisory board and </w:t>
      </w:r>
      <w:r w:rsidR="0033491E" w:rsidRPr="00712C4F">
        <w:t>an online seminar</w:t>
      </w:r>
      <w:r w:rsidRPr="00712C4F">
        <w:t xml:space="preserve">. </w:t>
      </w:r>
      <w:r>
        <w:t xml:space="preserve">She also declared </w:t>
      </w:r>
      <w:r w:rsidR="00BC25A1">
        <w:t>direct financial interests as she</w:t>
      </w:r>
      <w:r>
        <w:t xml:space="preserve"> </w:t>
      </w:r>
      <w:r w:rsidRPr="00712C4F">
        <w:t>received payment for presenting the role of ambulatory care in the delivery of CAR</w:t>
      </w:r>
      <w:r w:rsidR="00B66E4C">
        <w:t>-</w:t>
      </w:r>
      <w:r w:rsidRPr="00712C4F">
        <w:t>T cell therapy for Novartis at a study evening in November 2021</w:t>
      </w:r>
      <w:r w:rsidR="00BC25A1">
        <w:t xml:space="preserve"> and payment</w:t>
      </w:r>
      <w:r w:rsidR="00BC25A1" w:rsidRPr="00BC25A1">
        <w:t xml:space="preserve"> to review the BMT information in the booklet for Cancer Research UK.</w:t>
      </w:r>
      <w:r w:rsidR="000E1143">
        <w:t xml:space="preserve"> </w:t>
      </w:r>
      <w:r w:rsidR="000E1143" w:rsidRPr="000E1143">
        <w:t>It was agreed h</w:t>
      </w:r>
      <w:r w:rsidR="000E1143">
        <w:t>er</w:t>
      </w:r>
      <w:r w:rsidR="000E1143" w:rsidRPr="000E1143">
        <w:t xml:space="preserve"> declarations would not prevent R</w:t>
      </w:r>
      <w:r w:rsidR="000E1143">
        <w:t>ebecca</w:t>
      </w:r>
      <w:r w:rsidR="000E1143" w:rsidRPr="000E1143">
        <w:t xml:space="preserve"> from providing expert advice to the committee.</w:t>
      </w:r>
    </w:p>
    <w:p w14:paraId="0B7BDDF9" w14:textId="4F89508E" w:rsidR="00712C4F" w:rsidRPr="00712C4F" w:rsidRDefault="00BC25A1" w:rsidP="00712C4F">
      <w:pPr>
        <w:pStyle w:val="Bulletindent1"/>
      </w:pPr>
      <w:r>
        <w:t>No further interests were declared for this appraisal</w:t>
      </w:r>
      <w:r w:rsidR="00712C4F" w:rsidRPr="00712C4F">
        <w:t>.</w:t>
      </w:r>
    </w:p>
    <w:p w14:paraId="725416DA" w14:textId="293BE2F7" w:rsidR="009B1704" w:rsidRPr="00847EEE" w:rsidRDefault="009B1704" w:rsidP="00955914">
      <w:pPr>
        <w:pStyle w:val="Level3numbered"/>
        <w:rPr>
          <w:szCs w:val="24"/>
        </w:rPr>
      </w:pPr>
      <w:bookmarkStart w:id="12" w:name="_Hlk95998136"/>
      <w:bookmarkEnd w:id="10"/>
      <w:r w:rsidRPr="00847EEE">
        <w:rPr>
          <w:szCs w:val="24"/>
        </w:rPr>
        <w:t xml:space="preserve">The Chair </w:t>
      </w:r>
      <w:r w:rsidR="009E4E35" w:rsidRPr="00847EEE">
        <w:rPr>
          <w:szCs w:val="24"/>
        </w:rPr>
        <w:t xml:space="preserve">led </w:t>
      </w:r>
      <w:r w:rsidR="00C04D2E" w:rsidRPr="00847EEE">
        <w:rPr>
          <w:szCs w:val="24"/>
        </w:rPr>
        <w:t xml:space="preserve">a discussion </w:t>
      </w:r>
      <w:r w:rsidR="005C0A60" w:rsidRPr="00847EEE">
        <w:rPr>
          <w:szCs w:val="24"/>
        </w:rPr>
        <w:t xml:space="preserve">of the evidence presented to the </w:t>
      </w:r>
      <w:r w:rsidR="0033491E" w:rsidRPr="00847EEE">
        <w:rPr>
          <w:szCs w:val="24"/>
        </w:rPr>
        <w:t>committee.</w:t>
      </w:r>
      <w:r w:rsidR="00C04D2E" w:rsidRPr="00847EEE">
        <w:rPr>
          <w:szCs w:val="24"/>
        </w:rPr>
        <w:t xml:space="preserve"> This information was presented to the committee by </w:t>
      </w:r>
      <w:r w:rsidR="005C0A60" w:rsidRPr="00847EEE">
        <w:rPr>
          <w:szCs w:val="24"/>
        </w:rPr>
        <w:t>Professor Matt Stevenson, John Hampson, and Ugochi Nwulu.</w:t>
      </w:r>
    </w:p>
    <w:bookmarkEnd w:id="12"/>
    <w:p w14:paraId="390F4CB3" w14:textId="33750D2A" w:rsidR="00D14E64" w:rsidRPr="001F551E" w:rsidRDefault="00D22F90" w:rsidP="00F57A78">
      <w:pPr>
        <w:pStyle w:val="Level2numbered"/>
      </w:pPr>
      <w:r w:rsidRPr="001F551E">
        <w:t>Part 2</w:t>
      </w:r>
      <w:r w:rsidR="00613786" w:rsidRPr="001F551E">
        <w:t xml:space="preserve"> – </w:t>
      </w:r>
      <w:r w:rsidRPr="001F551E">
        <w:t xml:space="preserve">Closed session (company </w:t>
      </w:r>
      <w:r w:rsidRPr="00BE061A">
        <w:t xml:space="preserve">representatives, </w:t>
      </w:r>
      <w:r w:rsidR="00BE061A" w:rsidRPr="00BE061A">
        <w:t xml:space="preserve">clinical and patient </w:t>
      </w:r>
      <w:r w:rsidRPr="00BE061A">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5388713A"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815ADC">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33491E">
        <w:t>through a vote by members.</w:t>
      </w:r>
    </w:p>
    <w:p w14:paraId="2508234F" w14:textId="2CABB7CF" w:rsidR="009B1704" w:rsidRPr="00C02D61" w:rsidRDefault="009B1704" w:rsidP="009B1704">
      <w:pPr>
        <w:pStyle w:val="Level3numbered"/>
      </w:pPr>
      <w:r w:rsidRPr="00C02D61">
        <w:t xml:space="preserve">The committee asked the NICE technical team to prepare the </w:t>
      </w:r>
      <w:r w:rsidR="00815ADC">
        <w:t>Appraisal Consultation Document (ACD) or Final Appraisal Determination (FAD)</w:t>
      </w:r>
      <w:r w:rsidRPr="00C02D61">
        <w:t xml:space="preserve"> in line with their decisions.</w:t>
      </w:r>
    </w:p>
    <w:p w14:paraId="4DCA7DF2" w14:textId="797EDC11" w:rsidR="009B1704" w:rsidRPr="00C02D61"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BC25A1" w:rsidRPr="000C377B">
          <w:rPr>
            <w:rStyle w:val="Hyperlink"/>
          </w:rPr>
          <w:t>https://www.nice.org.uk/guidance/indevelopment/gid-ta10580</w:t>
        </w:r>
      </w:hyperlink>
      <w:r w:rsidR="009B1704" w:rsidRPr="000C377B">
        <w:t>.</w:t>
      </w:r>
    </w:p>
    <w:p w14:paraId="6C4E8268" w14:textId="5C16326B" w:rsidR="00A269AF" w:rsidRPr="003E5516" w:rsidRDefault="00815ADC" w:rsidP="00BC25A1">
      <w:pPr>
        <w:pStyle w:val="Heading3"/>
      </w:pPr>
      <w:r>
        <w:t>Appraisal</w:t>
      </w:r>
      <w:r w:rsidR="00A269AF">
        <w:t xml:space="preserve"> of </w:t>
      </w:r>
      <w:bookmarkStart w:id="13" w:name="_Hlk120116406"/>
      <w:r w:rsidR="00BC25A1" w:rsidRPr="00BC25A1">
        <w:rPr>
          <w:bCs w:val="0"/>
        </w:rPr>
        <w:t>Polatuzumab vedotin in combination for untreated diffuse large B-cell lymphoma [ID3901]</w:t>
      </w:r>
      <w:bookmarkEnd w:id="13"/>
    </w:p>
    <w:p w14:paraId="1AEDB34A" w14:textId="77777777" w:rsidR="00205638" w:rsidRPr="00EF1B45" w:rsidRDefault="00205638" w:rsidP="00F57A78">
      <w:pPr>
        <w:pStyle w:val="Level2numbered"/>
      </w:pPr>
      <w:r w:rsidRPr="00EF1B45">
        <w:t>Part 1 – Open session</w:t>
      </w:r>
    </w:p>
    <w:p w14:paraId="2C03D9C1" w14:textId="756C78BB" w:rsidR="00205638" w:rsidRPr="00205638" w:rsidRDefault="00205638" w:rsidP="002C258D">
      <w:pPr>
        <w:pStyle w:val="Level3numbered"/>
      </w:pPr>
      <w:r w:rsidRPr="00205638">
        <w:t xml:space="preserve">The chair </w:t>
      </w:r>
      <w:r w:rsidR="00BC25A1" w:rsidRPr="00BC25A1">
        <w:t xml:space="preserve">Professor Stephen O’Brien </w:t>
      </w:r>
      <w:r w:rsidRPr="00205638">
        <w:t xml:space="preserve">welcomed the invited </w:t>
      </w:r>
      <w:r w:rsidR="00BC25A1">
        <w:t xml:space="preserve">NHSE </w:t>
      </w:r>
      <w:r w:rsidRPr="00205638">
        <w:t xml:space="preserve">expert, external </w:t>
      </w:r>
      <w:r w:rsidR="00B07D36">
        <w:t xml:space="preserve">assessment </w:t>
      </w:r>
      <w:r w:rsidRPr="00205638">
        <w:t xml:space="preserve">group representatives, members of the public and company representatives from </w:t>
      </w:r>
      <w:r w:rsidR="00BC25A1" w:rsidRPr="00BC25A1">
        <w:t>Roche Products</w:t>
      </w:r>
    </w:p>
    <w:p w14:paraId="2AC5799C" w14:textId="0437807B" w:rsidR="00205638" w:rsidRPr="00205638" w:rsidRDefault="00205638" w:rsidP="002C258D">
      <w:pPr>
        <w:pStyle w:val="Level3numbered"/>
      </w:pPr>
      <w:r w:rsidRPr="00205638">
        <w:t>The chair asked all committee members</w:t>
      </w:r>
      <w:r w:rsidR="00D2035E">
        <w:t xml:space="preserve"> and </w:t>
      </w:r>
      <w:r w:rsidRPr="00205638">
        <w:t xml:space="preserve">expert,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4D72DDC" w14:textId="454ABC63" w:rsidR="007A77E4" w:rsidRPr="00BE061A" w:rsidRDefault="00BC25A1" w:rsidP="007A77E4">
      <w:pPr>
        <w:pStyle w:val="Bulletindent1"/>
      </w:pPr>
      <w:r w:rsidRPr="00BE061A">
        <w:t>Committee member Michael Chambers declared financial interests as he has co-ordinated a training programme (with the University of Utrecht) for Roche (submitting company) on Real World Evidence, which did not involve specific consideration of Roche's products and he has participated in an advisory panel for Pfizer (possible comparator) in an unrelated disease area (prostate cancer). It was agreed his declaration would not prevent Michael from participating in discussions on this appraisal.</w:t>
      </w:r>
    </w:p>
    <w:p w14:paraId="3DD04281" w14:textId="41A51650" w:rsidR="00BC25A1" w:rsidRPr="00BE061A" w:rsidRDefault="00BC25A1" w:rsidP="007A77E4">
      <w:pPr>
        <w:pStyle w:val="Bulletindent1"/>
      </w:pPr>
      <w:r w:rsidRPr="00BE061A">
        <w:t>Committee member Dr Richard Nicholas declared financial interests as he has carried out paid advisory boards with Roche in an unrelated area - multiple sclerosis. It was agreed his declaration would not prevent Dr Nicholas from participating in discussions on this appraisal.</w:t>
      </w:r>
    </w:p>
    <w:p w14:paraId="7555E229" w14:textId="746B4ED1" w:rsidR="00BE061A" w:rsidRPr="00BE061A" w:rsidRDefault="00BE061A" w:rsidP="007A77E4">
      <w:pPr>
        <w:pStyle w:val="Bulletindent1"/>
      </w:pPr>
      <w:r w:rsidRPr="00BE061A">
        <w:t>No further interests were declared for this item</w:t>
      </w:r>
    </w:p>
    <w:p w14:paraId="5300AF1A" w14:textId="4D0830C2" w:rsidR="007A77E4" w:rsidRDefault="00D2035E" w:rsidP="00D2035E">
      <w:pPr>
        <w:pStyle w:val="Level3numbered"/>
        <w:numPr>
          <w:ilvl w:val="2"/>
          <w:numId w:val="5"/>
        </w:numPr>
        <w:ind w:left="2155" w:hanging="737"/>
      </w:pPr>
      <w:r w:rsidRPr="00C02D61">
        <w:t xml:space="preserve">The Chair </w:t>
      </w:r>
      <w:r>
        <w:t xml:space="preserve">led a discussion </w:t>
      </w:r>
      <w:r w:rsidR="0033491E">
        <w:t>of the consultation comments presented to the committee.</w:t>
      </w:r>
    </w:p>
    <w:p w14:paraId="14346FB5" w14:textId="7B3F3BC6"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external </w:t>
      </w:r>
      <w:r w:rsidR="00B07D36">
        <w:t xml:space="preserve">assessment </w:t>
      </w:r>
      <w:r w:rsidRPr="001F551E">
        <w:t>group representatives and members of the public were asked to leave the meeting)</w:t>
      </w:r>
      <w:r w:rsidR="00031524">
        <w:t>.</w:t>
      </w:r>
    </w:p>
    <w:p w14:paraId="3AAE2B40" w14:textId="437A6FD3" w:rsidR="00205638" w:rsidRPr="001F551E" w:rsidRDefault="00205638" w:rsidP="002C258D">
      <w:pPr>
        <w:pStyle w:val="Level3numbered"/>
      </w:pPr>
      <w:r w:rsidRPr="001F551E">
        <w:t xml:space="preserve">The committee then agreed on the content of the </w:t>
      </w:r>
      <w:r w:rsidR="00815ADC">
        <w:t>Appraisal Consultation Document (ACD) or Final Appraisal Determination (FAD)</w:t>
      </w:r>
      <w:r w:rsidRPr="001F551E">
        <w:t xml:space="preserve">. The committee decision was reached </w:t>
      </w:r>
      <w:r w:rsidR="0033491E">
        <w:t>by consensus.</w:t>
      </w:r>
    </w:p>
    <w:p w14:paraId="46BE0E71" w14:textId="08A906DE" w:rsidR="00205638" w:rsidRPr="00C02D61" w:rsidRDefault="00205638" w:rsidP="002C258D">
      <w:pPr>
        <w:pStyle w:val="Level3numbered"/>
      </w:pPr>
      <w:r w:rsidRPr="001F551E">
        <w:t xml:space="preserve">The committee asked the NICE technical team to prepare the </w:t>
      </w:r>
      <w:r w:rsidR="00815ADC">
        <w:t>Appraisal Consultation Document (ACD) or Final Appraisal Determination (FAD)</w:t>
      </w:r>
      <w:r w:rsidRPr="001F551E">
        <w:t xml:space="preserve"> in line with their </w:t>
      </w:r>
      <w:r w:rsidRPr="00C02D61">
        <w:t>decisions.</w:t>
      </w:r>
    </w:p>
    <w:p w14:paraId="42DB9F97" w14:textId="1AAEFC78"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BE061A" w:rsidRPr="00057823">
          <w:rPr>
            <w:rStyle w:val="Hyperlink"/>
          </w:rPr>
          <w:t>https://www.nice.org.uk/guidance/indevelopment/gid-ta10785</w:t>
        </w:r>
      </w:hyperlink>
      <w:r w:rsidR="00BE061A">
        <w:t xml:space="preserve"> </w:t>
      </w:r>
    </w:p>
    <w:p w14:paraId="7E86305B" w14:textId="77777777" w:rsidR="009B5D1C" w:rsidRPr="00C02D61" w:rsidRDefault="00236AD0" w:rsidP="003E65BA">
      <w:pPr>
        <w:pStyle w:val="Heading3"/>
      </w:pPr>
      <w:r w:rsidRPr="00C02D61">
        <w:t>Date of the next meeting</w:t>
      </w:r>
    </w:p>
    <w:p w14:paraId="7CF9FE5A" w14:textId="26D0A5B5" w:rsidR="00463336" w:rsidRDefault="007507BD" w:rsidP="00AD0E92">
      <w:pPr>
        <w:pStyle w:val="Paragraphnonumbers"/>
      </w:pPr>
      <w:r w:rsidRPr="001F551E">
        <w:t xml:space="preserve">The next meeting of the </w:t>
      </w:r>
      <w:r w:rsidR="00BE061A">
        <w:t>Technology Appraisal Committee C</w:t>
      </w:r>
      <w:r w:rsidR="00236AD0" w:rsidRPr="001F551E">
        <w:t xml:space="preserve"> will be held on </w:t>
      </w:r>
      <w:r w:rsidR="00BE061A">
        <w:t>Tuesday 6 December 2022</w:t>
      </w:r>
      <w:r w:rsidR="00205638" w:rsidRPr="001F551E">
        <w:t xml:space="preserve"> </w:t>
      </w:r>
      <w:r w:rsidR="00A45CDD" w:rsidRPr="001F551E">
        <w:t xml:space="preserve">and will start promptly at </w:t>
      </w:r>
      <w:r w:rsidR="00BE061A">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53D5B">
      <w:fldChar w:fldCharType="begin"/>
    </w:r>
    <w:r w:rsidR="00053D5B">
      <w:instrText xml:space="preserve"> NUMPAGES  </w:instrText>
    </w:r>
    <w:r w:rsidR="00053D5B">
      <w:fldChar w:fldCharType="separate"/>
    </w:r>
    <w:r>
      <w:rPr>
        <w:noProof/>
      </w:rPr>
      <w:t>5</w:t>
    </w:r>
    <w:r w:rsidR="00053D5B">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rPr>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18"/>
  </w:num>
  <w:num w:numId="2" w16cid:durableId="4090072">
    <w:abstractNumId w:val="15"/>
  </w:num>
  <w:num w:numId="3" w16cid:durableId="2435283">
    <w:abstractNumId w:val="20"/>
  </w:num>
  <w:num w:numId="4" w16cid:durableId="1764910640">
    <w:abstractNumId w:val="16"/>
  </w:num>
  <w:num w:numId="5" w16cid:durableId="206334942">
    <w:abstractNumId w:val="22"/>
  </w:num>
  <w:num w:numId="6" w16cid:durableId="781996222">
    <w:abstractNumId w:val="24"/>
  </w:num>
  <w:num w:numId="7" w16cid:durableId="376394483">
    <w:abstractNumId w:val="10"/>
  </w:num>
  <w:num w:numId="8" w16cid:durableId="1903367365">
    <w:abstractNumId w:val="12"/>
  </w:num>
  <w:num w:numId="9" w16cid:durableId="2083333982">
    <w:abstractNumId w:val="23"/>
  </w:num>
  <w:num w:numId="10" w16cid:durableId="1154372200">
    <w:abstractNumId w:val="22"/>
  </w:num>
  <w:num w:numId="11" w16cid:durableId="1270358719">
    <w:abstractNumId w:val="22"/>
  </w:num>
  <w:num w:numId="12" w16cid:durableId="891766305">
    <w:abstractNumId w:val="22"/>
  </w:num>
  <w:num w:numId="13" w16cid:durableId="838278657">
    <w:abstractNumId w:val="13"/>
  </w:num>
  <w:num w:numId="14" w16cid:durableId="887185801">
    <w:abstractNumId w:val="17"/>
  </w:num>
  <w:num w:numId="15" w16cid:durableId="130945212">
    <w:abstractNumId w:val="11"/>
  </w:num>
  <w:num w:numId="16" w16cid:durableId="393896295">
    <w:abstractNumId w:val="14"/>
  </w:num>
  <w:num w:numId="17" w16cid:durableId="1622570058">
    <w:abstractNumId w:val="9"/>
  </w:num>
  <w:num w:numId="18" w16cid:durableId="805510174">
    <w:abstractNumId w:val="7"/>
  </w:num>
  <w:num w:numId="19" w16cid:durableId="1490556072">
    <w:abstractNumId w:val="6"/>
  </w:num>
  <w:num w:numId="20" w16cid:durableId="1333412031">
    <w:abstractNumId w:val="5"/>
  </w:num>
  <w:num w:numId="21" w16cid:durableId="1203709064">
    <w:abstractNumId w:val="4"/>
  </w:num>
  <w:num w:numId="22" w16cid:durableId="920260099">
    <w:abstractNumId w:val="8"/>
  </w:num>
  <w:num w:numId="23" w16cid:durableId="1127970271">
    <w:abstractNumId w:val="3"/>
  </w:num>
  <w:num w:numId="24" w16cid:durableId="375277027">
    <w:abstractNumId w:val="2"/>
  </w:num>
  <w:num w:numId="25" w16cid:durableId="330380364">
    <w:abstractNumId w:val="1"/>
  </w:num>
  <w:num w:numId="26" w16cid:durableId="827986602">
    <w:abstractNumId w:val="0"/>
  </w:num>
  <w:num w:numId="27" w16cid:durableId="455952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42241">
    <w:abstractNumId w:val="21"/>
  </w:num>
  <w:num w:numId="29" w16cid:durableId="158291334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31524"/>
    <w:rsid w:val="00040BED"/>
    <w:rsid w:val="000411A2"/>
    <w:rsid w:val="00044FC1"/>
    <w:rsid w:val="00053C24"/>
    <w:rsid w:val="00053D5B"/>
    <w:rsid w:val="00080C80"/>
    <w:rsid w:val="00083CF9"/>
    <w:rsid w:val="00085585"/>
    <w:rsid w:val="000A3C2F"/>
    <w:rsid w:val="000A687D"/>
    <w:rsid w:val="000B5E95"/>
    <w:rsid w:val="000C377B"/>
    <w:rsid w:val="000C4E08"/>
    <w:rsid w:val="000C6A31"/>
    <w:rsid w:val="000D1197"/>
    <w:rsid w:val="000D5F50"/>
    <w:rsid w:val="000E1143"/>
    <w:rsid w:val="000E453E"/>
    <w:rsid w:val="000F04B6"/>
    <w:rsid w:val="000F153A"/>
    <w:rsid w:val="000F5E27"/>
    <w:rsid w:val="0010461D"/>
    <w:rsid w:val="0011038B"/>
    <w:rsid w:val="00112212"/>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67512"/>
    <w:rsid w:val="002748D1"/>
    <w:rsid w:val="00277DAE"/>
    <w:rsid w:val="00293AE3"/>
    <w:rsid w:val="002B5720"/>
    <w:rsid w:val="002C258D"/>
    <w:rsid w:val="002C660B"/>
    <w:rsid w:val="002C7A84"/>
    <w:rsid w:val="002D1A7F"/>
    <w:rsid w:val="002F3D4E"/>
    <w:rsid w:val="002F5606"/>
    <w:rsid w:val="0030059A"/>
    <w:rsid w:val="0033491E"/>
    <w:rsid w:val="00337868"/>
    <w:rsid w:val="00344EA6"/>
    <w:rsid w:val="00350071"/>
    <w:rsid w:val="00370813"/>
    <w:rsid w:val="00377867"/>
    <w:rsid w:val="003965A8"/>
    <w:rsid w:val="003A20D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043A8"/>
    <w:rsid w:val="00410E8B"/>
    <w:rsid w:val="00411B9A"/>
    <w:rsid w:val="00422523"/>
    <w:rsid w:val="00436657"/>
    <w:rsid w:val="004366CD"/>
    <w:rsid w:val="00444D16"/>
    <w:rsid w:val="00451599"/>
    <w:rsid w:val="00452C40"/>
    <w:rsid w:val="00456A6D"/>
    <w:rsid w:val="00463336"/>
    <w:rsid w:val="00463370"/>
    <w:rsid w:val="00465E35"/>
    <w:rsid w:val="00497B95"/>
    <w:rsid w:val="004B45D0"/>
    <w:rsid w:val="004E02E2"/>
    <w:rsid w:val="005065A3"/>
    <w:rsid w:val="00507F46"/>
    <w:rsid w:val="005113A9"/>
    <w:rsid w:val="005360C8"/>
    <w:rsid w:val="00540FB2"/>
    <w:rsid w:val="00556AD2"/>
    <w:rsid w:val="00593560"/>
    <w:rsid w:val="00596F1C"/>
    <w:rsid w:val="005A21EC"/>
    <w:rsid w:val="005C0A14"/>
    <w:rsid w:val="005C0A60"/>
    <w:rsid w:val="005D2B46"/>
    <w:rsid w:val="005E24AD"/>
    <w:rsid w:val="005E2873"/>
    <w:rsid w:val="005E2FA2"/>
    <w:rsid w:val="005E6B2F"/>
    <w:rsid w:val="00603397"/>
    <w:rsid w:val="00611CB1"/>
    <w:rsid w:val="00613786"/>
    <w:rsid w:val="006231D3"/>
    <w:rsid w:val="0064247C"/>
    <w:rsid w:val="00643C23"/>
    <w:rsid w:val="00654704"/>
    <w:rsid w:val="006657DD"/>
    <w:rsid w:val="0066652E"/>
    <w:rsid w:val="00670F87"/>
    <w:rsid w:val="006712CE"/>
    <w:rsid w:val="0067259D"/>
    <w:rsid w:val="00682F9B"/>
    <w:rsid w:val="00683EA8"/>
    <w:rsid w:val="006B324A"/>
    <w:rsid w:val="006B4C67"/>
    <w:rsid w:val="006B75EE"/>
    <w:rsid w:val="006D3185"/>
    <w:rsid w:val="006E6C67"/>
    <w:rsid w:val="006F3468"/>
    <w:rsid w:val="007019D5"/>
    <w:rsid w:val="00712C4F"/>
    <w:rsid w:val="007507BD"/>
    <w:rsid w:val="00751143"/>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15ADC"/>
    <w:rsid w:val="008236B6"/>
    <w:rsid w:val="00835FBC"/>
    <w:rsid w:val="00842ACF"/>
    <w:rsid w:val="008451A1"/>
    <w:rsid w:val="00847EEE"/>
    <w:rsid w:val="00850C0E"/>
    <w:rsid w:val="0088566F"/>
    <w:rsid w:val="00886955"/>
    <w:rsid w:val="008937E0"/>
    <w:rsid w:val="00896E1E"/>
    <w:rsid w:val="008A398C"/>
    <w:rsid w:val="008C3DD4"/>
    <w:rsid w:val="008C42E7"/>
    <w:rsid w:val="008C44A2"/>
    <w:rsid w:val="008E0E0D"/>
    <w:rsid w:val="008E75F2"/>
    <w:rsid w:val="00903E68"/>
    <w:rsid w:val="009063B5"/>
    <w:rsid w:val="009114CE"/>
    <w:rsid w:val="00922F67"/>
    <w:rsid w:val="00924278"/>
    <w:rsid w:val="00926D49"/>
    <w:rsid w:val="00933C9B"/>
    <w:rsid w:val="00936111"/>
    <w:rsid w:val="00945826"/>
    <w:rsid w:val="00947812"/>
    <w:rsid w:val="00955914"/>
    <w:rsid w:val="009572C4"/>
    <w:rsid w:val="009665AE"/>
    <w:rsid w:val="009742E7"/>
    <w:rsid w:val="009807BF"/>
    <w:rsid w:val="00986E38"/>
    <w:rsid w:val="00994987"/>
    <w:rsid w:val="009B0F74"/>
    <w:rsid w:val="009B1704"/>
    <w:rsid w:val="009B5D1C"/>
    <w:rsid w:val="009B7182"/>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07D36"/>
    <w:rsid w:val="00B429C5"/>
    <w:rsid w:val="00B45ABC"/>
    <w:rsid w:val="00B46E0C"/>
    <w:rsid w:val="00B46EE5"/>
    <w:rsid w:val="00B62844"/>
    <w:rsid w:val="00B62F65"/>
    <w:rsid w:val="00B66E4C"/>
    <w:rsid w:val="00B76EE1"/>
    <w:rsid w:val="00B85DE1"/>
    <w:rsid w:val="00BA07EB"/>
    <w:rsid w:val="00BA4EAD"/>
    <w:rsid w:val="00BB22E9"/>
    <w:rsid w:val="00BB49D9"/>
    <w:rsid w:val="00BC25A1"/>
    <w:rsid w:val="00BC47C4"/>
    <w:rsid w:val="00BC6C1F"/>
    <w:rsid w:val="00BD1329"/>
    <w:rsid w:val="00BE061A"/>
    <w:rsid w:val="00C015B8"/>
    <w:rsid w:val="00C02D61"/>
    <w:rsid w:val="00C04D2E"/>
    <w:rsid w:val="00C23BE5"/>
    <w:rsid w:val="00C3119A"/>
    <w:rsid w:val="00C4215E"/>
    <w:rsid w:val="00C51601"/>
    <w:rsid w:val="00C5379C"/>
    <w:rsid w:val="00C55E3A"/>
    <w:rsid w:val="00C7373D"/>
    <w:rsid w:val="00C75930"/>
    <w:rsid w:val="00C82EFE"/>
    <w:rsid w:val="00C871D3"/>
    <w:rsid w:val="00C941B6"/>
    <w:rsid w:val="00C963C4"/>
    <w:rsid w:val="00C978CB"/>
    <w:rsid w:val="00CB14E1"/>
    <w:rsid w:val="00CB4466"/>
    <w:rsid w:val="00D11E93"/>
    <w:rsid w:val="00D14E64"/>
    <w:rsid w:val="00D2035E"/>
    <w:rsid w:val="00D22F90"/>
    <w:rsid w:val="00D33D2F"/>
    <w:rsid w:val="00D36E00"/>
    <w:rsid w:val="00D6735E"/>
    <w:rsid w:val="00D70F52"/>
    <w:rsid w:val="00D74026"/>
    <w:rsid w:val="00DA0F66"/>
    <w:rsid w:val="00DA1F50"/>
    <w:rsid w:val="00DA78F8"/>
    <w:rsid w:val="00DA7E81"/>
    <w:rsid w:val="00DB1DB6"/>
    <w:rsid w:val="00DB7ED3"/>
    <w:rsid w:val="00DC1F86"/>
    <w:rsid w:val="00DC7591"/>
    <w:rsid w:val="00DD06F9"/>
    <w:rsid w:val="00DF0C5C"/>
    <w:rsid w:val="00E00256"/>
    <w:rsid w:val="00E00AAB"/>
    <w:rsid w:val="00E044B4"/>
    <w:rsid w:val="00E16CDD"/>
    <w:rsid w:val="00E2211D"/>
    <w:rsid w:val="00E3186F"/>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D6CE4"/>
    <w:rsid w:val="00EF1B45"/>
    <w:rsid w:val="00EF2BE2"/>
    <w:rsid w:val="00F10A21"/>
    <w:rsid w:val="00F2409C"/>
    <w:rsid w:val="00F32B92"/>
    <w:rsid w:val="00F42F8E"/>
    <w:rsid w:val="00F57A78"/>
    <w:rsid w:val="00F86390"/>
    <w:rsid w:val="00F95663"/>
    <w:rsid w:val="00F97481"/>
    <w:rsid w:val="00FA676B"/>
    <w:rsid w:val="00FB7C71"/>
    <w:rsid w:val="00FD0266"/>
    <w:rsid w:val="00FD6D3E"/>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7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1605</Words>
  <Characters>9097</Characters>
  <Application>Microsoft Office Word</Application>
  <DocSecurity>0</DocSecurity>
  <Lines>192</Lines>
  <Paragraphs>111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2022-12-07T11:14:00Z</dcterms:created>
  <dcterms:modified xsi:type="dcterms:W3CDTF">2022-12-07T11:14:00Z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259b57ec2a8637db4837eda01622b974a8850942b13713bffe60553dc0c588bc</vt:lpwstr>
  </property>
</Properties>
</file>