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534D6613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725BED">
        <w:t>Confirmed</w:t>
      </w:r>
    </w:p>
    <w:p w14:paraId="28A3F06E" w14:textId="6B53D48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7A78A9" w:rsidRPr="003932C5">
        <w:t>Thursday 10 August 2023</w:t>
      </w:r>
    </w:p>
    <w:p w14:paraId="344B8760" w14:textId="2B3AADC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DB7915">
        <w:t>Manchester/Zoom (hybrid)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49E08ED6" w14:textId="28F36C19" w:rsidR="00765321" w:rsidRPr="008F23CE" w:rsidRDefault="00765321" w:rsidP="00765321">
      <w:pPr>
        <w:pStyle w:val="Paragraph"/>
      </w:pPr>
      <w:bookmarkStart w:id="0" w:name="_Hlk94789767"/>
      <w:r w:rsidRPr="008F23CE">
        <w:t>Dr Megan John (Chair)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A4A1EED" w14:textId="1D86BCCC" w:rsidR="008E43A3" w:rsidRPr="008F23CE" w:rsidRDefault="008E43A3" w:rsidP="00765321">
      <w:pPr>
        <w:pStyle w:val="Paragraph"/>
      </w:pPr>
      <w:r w:rsidRPr="008F23CE">
        <w:t>Dr Stephen Smith (</w:t>
      </w:r>
      <w:r w:rsidR="00EC4CE4" w:rsidRPr="008F23CE">
        <w:t>V</w:t>
      </w:r>
      <w:r w:rsidRPr="008F23CE">
        <w:t>ice-chair)</w:t>
      </w:r>
      <w:r w:rsidRPr="008F23CE">
        <w:tab/>
      </w:r>
      <w:r w:rsidRPr="008F23CE">
        <w:tab/>
      </w:r>
      <w:r w:rsidR="00EC4CE4" w:rsidRPr="008F23CE">
        <w:tab/>
      </w:r>
      <w:r w:rsidR="00EC4CE4" w:rsidRPr="008F23CE">
        <w:tab/>
      </w:r>
      <w:r w:rsidR="006913D9" w:rsidRPr="008F23CE">
        <w:tab/>
      </w:r>
      <w:r w:rsidRPr="008F23CE">
        <w:t>Present for all items</w:t>
      </w:r>
    </w:p>
    <w:p w14:paraId="7725DD49" w14:textId="55059D0C" w:rsidR="00765321" w:rsidRPr="008F23CE" w:rsidRDefault="00765321" w:rsidP="00765321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EFABC8D" w14:textId="30DC799A" w:rsidR="008F23CE" w:rsidRPr="008F23CE" w:rsidRDefault="008F23CE" w:rsidP="00765321">
      <w:pPr>
        <w:pStyle w:val="Paragraph"/>
      </w:pPr>
      <w:r w:rsidRPr="008F23CE">
        <w:t>Elliott Dash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6355CBDA" w14:textId="28AEE2EC" w:rsidR="00765321" w:rsidRPr="008F23CE" w:rsidRDefault="00765321" w:rsidP="00765321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6D7A460F" w14:textId="5844328D" w:rsidR="00765321" w:rsidRPr="008F23CE" w:rsidRDefault="00765321" w:rsidP="00765321">
      <w:pPr>
        <w:pStyle w:val="Paragraph"/>
      </w:pPr>
      <w:r w:rsidRPr="008F23CE">
        <w:t>Professor Rachel Elliott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61A547B" w14:textId="79B62A73" w:rsidR="00F07E8B" w:rsidRPr="008F23CE" w:rsidRDefault="00F07E8B" w:rsidP="00765321">
      <w:pPr>
        <w:pStyle w:val="Paragraph"/>
      </w:pPr>
      <w:r w:rsidRPr="008F23CE">
        <w:t>Andrew Fox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23A5404A" w14:textId="39FCF787" w:rsidR="00765321" w:rsidRPr="008F23CE" w:rsidRDefault="00765321" w:rsidP="00765321">
      <w:pPr>
        <w:pStyle w:val="Paragraph"/>
      </w:pPr>
      <w:r w:rsidRPr="008F23CE">
        <w:t>Dr Andrew Hitchings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5A009B0" w14:textId="23238370" w:rsidR="00765321" w:rsidRPr="008F23CE" w:rsidRDefault="00765321" w:rsidP="00765321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7A05E42" w14:textId="247635C8" w:rsidR="00765321" w:rsidRPr="008F23CE" w:rsidRDefault="00765321" w:rsidP="00765321">
      <w:pPr>
        <w:pStyle w:val="Paragraph"/>
      </w:pPr>
      <w:r w:rsidRPr="008F23CE">
        <w:t>Dr Bernard Khoo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E4CE218" w14:textId="65FA082E" w:rsidR="00765321" w:rsidRPr="008F23CE" w:rsidRDefault="008E43A3" w:rsidP="00765321">
      <w:pPr>
        <w:pStyle w:val="Paragraph"/>
      </w:pPr>
      <w:r w:rsidRPr="008F23CE">
        <w:t xml:space="preserve">Dr </w:t>
      </w:r>
      <w:r w:rsidR="00765321" w:rsidRPr="008F23CE">
        <w:t>Ivan Koychev</w:t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6913D9" w:rsidRPr="008F23CE">
        <w:tab/>
      </w:r>
      <w:r w:rsidR="00765321" w:rsidRPr="008F23CE">
        <w:t>Present for all items</w:t>
      </w:r>
    </w:p>
    <w:p w14:paraId="28DAD951" w14:textId="46F48676" w:rsidR="008E43A3" w:rsidRPr="008F23CE" w:rsidRDefault="008E43A3" w:rsidP="008E43A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4510C205" w14:textId="104640A0" w:rsidR="00765321" w:rsidRPr="008F23CE" w:rsidRDefault="00765321" w:rsidP="0076532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55913EA5" w14:textId="30E77AF2" w:rsidR="00E93282" w:rsidRPr="008F23CE" w:rsidRDefault="00E93282" w:rsidP="00765321">
      <w:pPr>
        <w:pStyle w:val="Paragrap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C30FE2">
        <w:t>Items 1.1 to 3.2.2</w:t>
      </w:r>
    </w:p>
    <w:p w14:paraId="25CFE6B0" w14:textId="21EA2B91" w:rsidR="003E00F3" w:rsidRPr="008F23CE" w:rsidRDefault="00765321" w:rsidP="00765321">
      <w:pPr>
        <w:pStyle w:val="Paragraph"/>
      </w:pPr>
      <w:r w:rsidRPr="008F23CE">
        <w:t>Dr Malcolm Oswald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EEEBD98" w14:textId="14A04443" w:rsidR="00765321" w:rsidRPr="008F23CE" w:rsidRDefault="00765321" w:rsidP="00765321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4392EBF7" w14:textId="63676E71" w:rsidR="008E43A3" w:rsidRPr="008F23CE" w:rsidRDefault="008E43A3" w:rsidP="00765321">
      <w:pPr>
        <w:pStyle w:val="Paragraph"/>
      </w:pPr>
      <w:r w:rsidRPr="008F23CE">
        <w:t>Dr Raju Reddy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70BE8D60" w14:textId="16E77E9A" w:rsidR="008F23CE" w:rsidRPr="008F23CE" w:rsidRDefault="008F23CE" w:rsidP="00765321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5A2D894F" w14:textId="5EA299E4" w:rsidR="00765321" w:rsidRPr="008F23CE" w:rsidRDefault="00765321" w:rsidP="00765321">
      <w:pPr>
        <w:pStyle w:val="Paragraph"/>
      </w:pPr>
      <w:r w:rsidRPr="008F23CE">
        <w:t>Professor John Watkins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bookmarkEnd w:id="0"/>
    <w:p w14:paraId="5C14F3CE" w14:textId="77777777" w:rsidR="00276052" w:rsidRDefault="00276052">
      <w:pPr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>
        <w:br w:type="page"/>
      </w:r>
    </w:p>
    <w:p w14:paraId="37997C0E" w14:textId="0599105A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638E9B9" w14:textId="5E132684" w:rsidR="002405C0" w:rsidRDefault="006310C8" w:rsidP="002405C0">
      <w:pPr>
        <w:pStyle w:val="Paragraphnonumbers"/>
      </w:pPr>
      <w:r>
        <w:t>Jasdeep Hayre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0F010D">
        <w:t>Present for all items</w:t>
      </w:r>
    </w:p>
    <w:p w14:paraId="206B205F" w14:textId="3ADD2031" w:rsidR="002405C0" w:rsidRDefault="006310C8" w:rsidP="002405C0">
      <w:pPr>
        <w:pStyle w:val="Paragraphnonumbers"/>
      </w:pPr>
      <w:r>
        <w:t>Celia Mayers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DC3641">
        <w:t>Present for all items</w:t>
      </w:r>
    </w:p>
    <w:p w14:paraId="48C59EE6" w14:textId="1AC3E2ED" w:rsidR="002405C0" w:rsidRDefault="00EF0D25" w:rsidP="002405C0">
      <w:pPr>
        <w:pStyle w:val="Paragraphnonumbers"/>
      </w:pPr>
      <w:r>
        <w:t>Alan Moore</w:t>
      </w:r>
      <w:r w:rsidR="002405C0" w:rsidRPr="002B5720">
        <w:t xml:space="preserve">, </w:t>
      </w:r>
      <w:r w:rsidR="002405C0" w:rsidRPr="001501C0">
        <w:t>Heath Technology Assessment Adviser</w:t>
      </w:r>
      <w:r w:rsidR="002405C0">
        <w:tab/>
      </w:r>
      <w:r w:rsidR="00242485">
        <w:tab/>
      </w:r>
      <w:r w:rsidR="00C30FE2">
        <w:t>Items 1.1 to 3.2.2</w:t>
      </w:r>
    </w:p>
    <w:p w14:paraId="606DB4D8" w14:textId="6423BE50" w:rsidR="002405C0" w:rsidRDefault="00EF0D25" w:rsidP="002405C0">
      <w:pPr>
        <w:pStyle w:val="Paragraphnonumbers"/>
      </w:pPr>
      <w:r>
        <w:t xml:space="preserve">Ross </w:t>
      </w:r>
      <w:r w:rsidR="00242485">
        <w:t>Wilkinson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C30FE2">
        <w:t>Items 1.1 to 3.2.2</w:t>
      </w:r>
    </w:p>
    <w:p w14:paraId="5E896C80" w14:textId="7E5F2CBD" w:rsidR="00EF0D25" w:rsidRDefault="00A20F51" w:rsidP="00EF0D25">
      <w:pPr>
        <w:pStyle w:val="Paragraphnonumbers"/>
      </w:pPr>
      <w:r w:rsidRPr="00A20F51">
        <w:t>Rufaro Kausi</w:t>
      </w:r>
      <w:r w:rsidR="00EF0D25" w:rsidRPr="002B5720">
        <w:t xml:space="preserve">, </w:t>
      </w:r>
      <w:r w:rsidR="00EF0D25" w:rsidRPr="001501C0">
        <w:t>Heath Technology Assessment Adviser</w:t>
      </w:r>
      <w:r w:rsidR="0054651B">
        <w:tab/>
      </w:r>
      <w:r w:rsidR="0054651B">
        <w:tab/>
      </w:r>
      <w:r w:rsidR="00C30FE2">
        <w:t>Items 4.1.1 to 4.2.2</w:t>
      </w:r>
    </w:p>
    <w:p w14:paraId="06289930" w14:textId="6A3C4C6C" w:rsidR="00EF0D25" w:rsidRDefault="007830AB" w:rsidP="002405C0">
      <w:pPr>
        <w:pStyle w:val="Paragraphnonumbers"/>
      </w:pPr>
      <w:r>
        <w:t>Cara Gibbons</w:t>
      </w:r>
      <w:r w:rsidR="00EF0D25" w:rsidRPr="002B5720">
        <w:t xml:space="preserve">, </w:t>
      </w:r>
      <w:r w:rsidR="00EF0D25" w:rsidRPr="001501C0">
        <w:t>Heath Technology Assessment Analyst</w:t>
      </w:r>
      <w:r w:rsidR="00EF0D25" w:rsidRPr="002B5720">
        <w:tab/>
      </w:r>
      <w:r w:rsidR="00C30FE2">
        <w:t>Items 4.1.1 to 4.2.2</w:t>
      </w:r>
    </w:p>
    <w:p w14:paraId="75BE604E" w14:textId="3A3AAF65" w:rsidR="001E3C03" w:rsidRDefault="001E3C03" w:rsidP="002405C0">
      <w:pPr>
        <w:pStyle w:val="Paragraphnonumbers"/>
      </w:pPr>
      <w:r>
        <w:t>Jacoline Bouvy</w:t>
      </w:r>
      <w:r w:rsidR="00CE48E0">
        <w:t>, Programme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89A7A21" w14:textId="3044E1D0" w:rsidR="002405C0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tbl>
      <w:tblPr>
        <w:tblStyle w:val="TableGridLight"/>
        <w:tblW w:w="5075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7"/>
        <w:gridCol w:w="3365"/>
      </w:tblGrid>
      <w:tr w:rsidR="003E72A3" w14:paraId="50D64BEF" w14:textId="77777777" w:rsidTr="004502D1">
        <w:tc>
          <w:tcPr>
            <w:tcW w:w="3299" w:type="pct"/>
            <w:vAlign w:val="bottom"/>
          </w:tcPr>
          <w:p w14:paraId="03001808" w14:textId="5AA77A62" w:rsidR="003E72A3" w:rsidRPr="00497B83" w:rsidRDefault="003E72A3" w:rsidP="00E53255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497B83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Keith Cooper, Southampton Health Technology</w:t>
            </w:r>
            <w:r w:rsidR="00497B83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497B83">
              <w:rPr>
                <w:bCs w:val="0"/>
                <w:color w:val="000000"/>
                <w:sz w:val="24"/>
                <w:szCs w:val="24"/>
              </w:rPr>
              <w:t>Assessments Centre</w:t>
            </w:r>
          </w:p>
        </w:tc>
        <w:tc>
          <w:tcPr>
            <w:tcW w:w="1701" w:type="pct"/>
          </w:tcPr>
          <w:p w14:paraId="4124B1E7" w14:textId="69848C1C" w:rsidR="003E72A3" w:rsidRDefault="00C30FE2" w:rsidP="003E72A3">
            <w:pPr>
              <w:pStyle w:val="Paragraphnonumbers"/>
              <w:rPr>
                <w:lang w:eastAsia="en-US"/>
              </w:rPr>
            </w:pPr>
            <w:r>
              <w:rPr>
                <w:lang w:eastAsia="en-US"/>
              </w:rPr>
              <w:t>Items 1.1 to 3.1.3</w:t>
            </w:r>
          </w:p>
        </w:tc>
      </w:tr>
      <w:tr w:rsidR="008335C7" w14:paraId="15891C0C" w14:textId="77777777" w:rsidTr="004502D1">
        <w:tc>
          <w:tcPr>
            <w:tcW w:w="3299" w:type="pct"/>
            <w:vAlign w:val="bottom"/>
          </w:tcPr>
          <w:p w14:paraId="68921A9B" w14:textId="4805C0AA" w:rsidR="008335C7" w:rsidRPr="0026037F" w:rsidRDefault="008335C7" w:rsidP="008335C7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26037F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 xml:space="preserve">Joanna Picot, </w:t>
            </w:r>
            <w:r w:rsidRPr="00A700EF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Southampton Health Technology Assessments Centre</w:t>
            </w:r>
          </w:p>
        </w:tc>
        <w:tc>
          <w:tcPr>
            <w:tcW w:w="1701" w:type="pct"/>
          </w:tcPr>
          <w:p w14:paraId="4813944F" w14:textId="23B34763" w:rsidR="008335C7" w:rsidRDefault="00C30FE2" w:rsidP="008335C7">
            <w:pPr>
              <w:pStyle w:val="Paragraphnonumbers"/>
              <w:rPr>
                <w:lang w:eastAsia="en-US"/>
              </w:rPr>
            </w:pPr>
            <w:r>
              <w:rPr>
                <w:lang w:eastAsia="en-US"/>
              </w:rPr>
              <w:t>Items 1.1 to 3.1.3</w:t>
            </w:r>
          </w:p>
        </w:tc>
      </w:tr>
      <w:tr w:rsidR="008335C7" w14:paraId="24BA827A" w14:textId="77777777" w:rsidTr="004502D1">
        <w:tc>
          <w:tcPr>
            <w:tcW w:w="3299" w:type="pct"/>
            <w:vAlign w:val="bottom"/>
          </w:tcPr>
          <w:p w14:paraId="5D8292FD" w14:textId="6DB4C0E3" w:rsidR="008335C7" w:rsidRPr="0026037F" w:rsidRDefault="008335C7" w:rsidP="008335C7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26037F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Nicole Downes, BMJ Group</w:t>
            </w:r>
          </w:p>
        </w:tc>
        <w:tc>
          <w:tcPr>
            <w:tcW w:w="1701" w:type="pct"/>
          </w:tcPr>
          <w:p w14:paraId="754DDA2F" w14:textId="2CB21160" w:rsidR="008335C7" w:rsidRDefault="00C30FE2" w:rsidP="008335C7">
            <w:pPr>
              <w:pStyle w:val="Paragraphnonumbers"/>
              <w:rPr>
                <w:lang w:eastAsia="en-US"/>
              </w:rPr>
            </w:pPr>
            <w:r>
              <w:rPr>
                <w:lang w:eastAsia="en-US"/>
              </w:rPr>
              <w:t>Items 4.1.1 to 4.1.3</w:t>
            </w:r>
          </w:p>
        </w:tc>
      </w:tr>
      <w:tr w:rsidR="008335C7" w14:paraId="2925A59C" w14:textId="77777777" w:rsidTr="004502D1">
        <w:tc>
          <w:tcPr>
            <w:tcW w:w="3299" w:type="pct"/>
            <w:vAlign w:val="bottom"/>
          </w:tcPr>
          <w:p w14:paraId="47FA6F64" w14:textId="244F0AC5" w:rsidR="008335C7" w:rsidRPr="0026037F" w:rsidRDefault="008335C7" w:rsidP="008335C7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26037F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Steve Edwards, BMJ Group</w:t>
            </w:r>
          </w:p>
        </w:tc>
        <w:tc>
          <w:tcPr>
            <w:tcW w:w="1701" w:type="pct"/>
          </w:tcPr>
          <w:p w14:paraId="6D902C9D" w14:textId="39494612" w:rsidR="008335C7" w:rsidRDefault="00C30FE2" w:rsidP="008335C7">
            <w:pPr>
              <w:pStyle w:val="Paragraphnonumbers"/>
              <w:rPr>
                <w:lang w:eastAsia="en-US"/>
              </w:rPr>
            </w:pPr>
            <w:r>
              <w:rPr>
                <w:lang w:eastAsia="en-US"/>
              </w:rPr>
              <w:t>Items 4.1.1 to 4.1.3</w:t>
            </w:r>
          </w:p>
        </w:tc>
      </w:tr>
      <w:tr w:rsidR="008335C7" w14:paraId="5D99FCC1" w14:textId="77777777" w:rsidTr="004502D1">
        <w:tc>
          <w:tcPr>
            <w:tcW w:w="3299" w:type="pct"/>
            <w:vAlign w:val="bottom"/>
          </w:tcPr>
          <w:p w14:paraId="48C8E565" w14:textId="7782643B" w:rsidR="008335C7" w:rsidRPr="0026037F" w:rsidRDefault="008335C7" w:rsidP="008335C7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26037F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Isaac Mackenzie, BMJ Group</w:t>
            </w:r>
          </w:p>
        </w:tc>
        <w:tc>
          <w:tcPr>
            <w:tcW w:w="1701" w:type="pct"/>
          </w:tcPr>
          <w:p w14:paraId="5E153B2A" w14:textId="0BB3AD6E" w:rsidR="008335C7" w:rsidRDefault="00C30FE2" w:rsidP="008335C7">
            <w:pPr>
              <w:pStyle w:val="Paragraphnonumbers"/>
              <w:rPr>
                <w:lang w:eastAsia="en-US"/>
              </w:rPr>
            </w:pPr>
            <w:r>
              <w:rPr>
                <w:lang w:eastAsia="en-US"/>
              </w:rPr>
              <w:t>Items 4.1.1 to 4.1.3</w:t>
            </w:r>
          </w:p>
        </w:tc>
      </w:tr>
    </w:tbl>
    <w:bookmarkEnd w:id="1"/>
    <w:p w14:paraId="3D276209" w14:textId="500A37B4" w:rsidR="002405C0" w:rsidRPr="006231D3" w:rsidRDefault="002405C0" w:rsidP="00FC3178">
      <w:pPr>
        <w:pStyle w:val="Heading3unnumbered"/>
        <w:spacing w:before="240"/>
      </w:pPr>
      <w:r>
        <w:t>Clinical, Patient &amp; NHS England experts</w:t>
      </w:r>
      <w:r w:rsidRPr="006231D3">
        <w:t xml:space="preserve"> present</w:t>
      </w:r>
    </w:p>
    <w:tbl>
      <w:tblPr>
        <w:tblW w:w="5075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527"/>
        <w:gridCol w:w="3365"/>
      </w:tblGrid>
      <w:tr w:rsidR="00E24605" w:rsidRPr="0079397D" w14:paraId="3ED92999" w14:textId="77777777" w:rsidTr="004502D1">
        <w:trPr>
          <w:cantSplit/>
          <w:trHeight w:val="324"/>
        </w:trPr>
        <w:tc>
          <w:tcPr>
            <w:tcW w:w="3299" w:type="pct"/>
            <w:shd w:val="clear" w:color="auto" w:fill="auto"/>
            <w:noWrap/>
            <w:hideMark/>
          </w:tcPr>
          <w:p w14:paraId="068E8246" w14:textId="6756E0FB" w:rsidR="0079397D" w:rsidRPr="006A373E" w:rsidRDefault="0079397D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 xml:space="preserve">Frances Copeland, Patient expert, nominated by </w:t>
            </w:r>
            <w:r w:rsidR="002E7DBE"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Muscular</w:t>
            </w:r>
            <w:r w:rsidR="00E03A1A"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E7DBE"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 xml:space="preserve">Dystrophy </w:t>
            </w: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UK</w:t>
            </w:r>
          </w:p>
        </w:tc>
        <w:tc>
          <w:tcPr>
            <w:tcW w:w="1701" w:type="pct"/>
            <w:shd w:val="clear" w:color="auto" w:fill="auto"/>
            <w:noWrap/>
            <w:hideMark/>
          </w:tcPr>
          <w:p w14:paraId="24287339" w14:textId="6CB9596D" w:rsidR="0079397D" w:rsidRPr="006A373E" w:rsidRDefault="00C30FE2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Items 1.1 to 3.1.3</w:t>
            </w:r>
          </w:p>
        </w:tc>
      </w:tr>
      <w:tr w:rsidR="00A422BB" w:rsidRPr="0079397D" w14:paraId="59145010" w14:textId="77777777" w:rsidTr="004502D1">
        <w:trPr>
          <w:cantSplit/>
          <w:trHeight w:val="324"/>
        </w:trPr>
        <w:tc>
          <w:tcPr>
            <w:tcW w:w="3299" w:type="pct"/>
            <w:shd w:val="clear" w:color="auto" w:fill="auto"/>
            <w:noWrap/>
            <w:hideMark/>
          </w:tcPr>
          <w:p w14:paraId="2C1DAEE5" w14:textId="51980822" w:rsidR="00A422BB" w:rsidRPr="006A373E" w:rsidRDefault="00A422BB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 xml:space="preserve">Penelope Henrion, Patient expert, nominated by </w:t>
            </w:r>
            <w:r w:rsidR="00601424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myaware</w:t>
            </w:r>
          </w:p>
        </w:tc>
        <w:tc>
          <w:tcPr>
            <w:tcW w:w="1701" w:type="pct"/>
            <w:shd w:val="clear" w:color="auto" w:fill="auto"/>
            <w:noWrap/>
            <w:hideMark/>
          </w:tcPr>
          <w:p w14:paraId="09CB58A4" w14:textId="69573B88" w:rsidR="00A422BB" w:rsidRPr="006A373E" w:rsidRDefault="00C30FE2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Items 1.1 to 3.1.3</w:t>
            </w:r>
          </w:p>
        </w:tc>
      </w:tr>
      <w:tr w:rsidR="00A422BB" w:rsidRPr="0079397D" w14:paraId="720A84E6" w14:textId="77777777" w:rsidTr="004502D1">
        <w:trPr>
          <w:cantSplit/>
          <w:trHeight w:val="1269"/>
        </w:trPr>
        <w:tc>
          <w:tcPr>
            <w:tcW w:w="3299" w:type="pct"/>
            <w:shd w:val="clear" w:color="auto" w:fill="auto"/>
            <w:noWrap/>
            <w:hideMark/>
          </w:tcPr>
          <w:p w14:paraId="7B505066" w14:textId="77777777" w:rsidR="00A422BB" w:rsidRPr="006A373E" w:rsidRDefault="00A422BB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Channa Hewamadduma, Consultant Neuromuscular Neurologist and Honorary Senior Lecturer – clinical expert, nominated by Argenx</w:t>
            </w:r>
          </w:p>
        </w:tc>
        <w:tc>
          <w:tcPr>
            <w:tcW w:w="1701" w:type="pct"/>
            <w:shd w:val="clear" w:color="auto" w:fill="auto"/>
            <w:noWrap/>
            <w:hideMark/>
          </w:tcPr>
          <w:p w14:paraId="53294A0C" w14:textId="0A66717A" w:rsidR="00A422BB" w:rsidRPr="006A373E" w:rsidRDefault="00C30FE2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Items 1.1 to 3.1.3</w:t>
            </w:r>
          </w:p>
        </w:tc>
      </w:tr>
      <w:tr w:rsidR="00A422BB" w:rsidRPr="0079397D" w14:paraId="5FBAB36A" w14:textId="77777777" w:rsidTr="004502D1">
        <w:trPr>
          <w:cantSplit/>
          <w:trHeight w:val="639"/>
        </w:trPr>
        <w:tc>
          <w:tcPr>
            <w:tcW w:w="3299" w:type="pct"/>
            <w:shd w:val="clear" w:color="auto" w:fill="auto"/>
            <w:noWrap/>
            <w:hideMark/>
          </w:tcPr>
          <w:p w14:paraId="189963E4" w14:textId="4BAB8B62" w:rsidR="00A422BB" w:rsidRPr="006A373E" w:rsidRDefault="00A422BB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 xml:space="preserve">Fiona Norwood, Consultant Neurologist – clinical expert, nominated by </w:t>
            </w:r>
            <w:r w:rsidR="00601424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myaware</w:t>
            </w:r>
          </w:p>
        </w:tc>
        <w:tc>
          <w:tcPr>
            <w:tcW w:w="1701" w:type="pct"/>
            <w:shd w:val="clear" w:color="auto" w:fill="auto"/>
            <w:noWrap/>
            <w:hideMark/>
          </w:tcPr>
          <w:p w14:paraId="4F99F0E0" w14:textId="2CBD86ED" w:rsidR="00A422BB" w:rsidRPr="006A373E" w:rsidRDefault="00C30FE2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Items 1.1 to 3.1.3</w:t>
            </w:r>
          </w:p>
        </w:tc>
      </w:tr>
      <w:tr w:rsidR="0079397D" w:rsidRPr="0079397D" w14:paraId="29B36D2B" w14:textId="77777777" w:rsidTr="004502D1">
        <w:trPr>
          <w:cantSplit/>
          <w:trHeight w:val="324"/>
        </w:trPr>
        <w:tc>
          <w:tcPr>
            <w:tcW w:w="3299" w:type="pct"/>
            <w:shd w:val="clear" w:color="auto" w:fill="auto"/>
            <w:noWrap/>
            <w:hideMark/>
          </w:tcPr>
          <w:p w14:paraId="1881D4E2" w14:textId="559AE7D9" w:rsidR="0079397D" w:rsidRPr="006A373E" w:rsidRDefault="0079397D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Sanjeev Patel, NHS</w:t>
            </w:r>
            <w:r w:rsidR="00E10D74"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E</w:t>
            </w:r>
            <w:r w:rsidR="00E10D74"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ngland</w:t>
            </w: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D46CD"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Innovative</w:t>
            </w:r>
            <w:r w:rsidR="00E10D74"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M</w:t>
            </w:r>
            <w:r w:rsidR="00E10D74"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 xml:space="preserve">edicines </w:t>
            </w: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F</w:t>
            </w:r>
            <w:r w:rsidR="00E10D74"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u</w:t>
            </w:r>
            <w:r w:rsidR="00F04A00"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nd</w:t>
            </w: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 xml:space="preserve"> clinical lead</w:t>
            </w:r>
          </w:p>
        </w:tc>
        <w:tc>
          <w:tcPr>
            <w:tcW w:w="1701" w:type="pct"/>
            <w:shd w:val="clear" w:color="auto" w:fill="auto"/>
            <w:noWrap/>
            <w:hideMark/>
          </w:tcPr>
          <w:p w14:paraId="47D0A0BE" w14:textId="31721C8F" w:rsidR="0079397D" w:rsidRPr="006A373E" w:rsidRDefault="00C30FE2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Items 1.1 to 3.2.2</w:t>
            </w:r>
          </w:p>
        </w:tc>
      </w:tr>
      <w:tr w:rsidR="0079397D" w:rsidRPr="0079397D" w14:paraId="65EA5281" w14:textId="77777777" w:rsidTr="004502D1">
        <w:trPr>
          <w:cantSplit/>
          <w:trHeight w:val="639"/>
        </w:trPr>
        <w:tc>
          <w:tcPr>
            <w:tcW w:w="3299" w:type="pct"/>
            <w:shd w:val="clear" w:color="auto" w:fill="auto"/>
            <w:noWrap/>
            <w:hideMark/>
          </w:tcPr>
          <w:p w14:paraId="636FE3C9" w14:textId="77777777" w:rsidR="0079397D" w:rsidRPr="006A373E" w:rsidRDefault="0079397D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Andy Bloor, Senior Lecturer – patient expert, nominated by The Migraine Trust</w:t>
            </w:r>
          </w:p>
        </w:tc>
        <w:tc>
          <w:tcPr>
            <w:tcW w:w="1701" w:type="pct"/>
            <w:shd w:val="clear" w:color="auto" w:fill="auto"/>
            <w:noWrap/>
            <w:hideMark/>
          </w:tcPr>
          <w:p w14:paraId="568275B4" w14:textId="1BEEF2AC" w:rsidR="0079397D" w:rsidRPr="006A373E" w:rsidRDefault="00C30FE2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Items 4.1.1 to 4.1.3</w:t>
            </w:r>
          </w:p>
        </w:tc>
      </w:tr>
      <w:tr w:rsidR="004239A5" w:rsidRPr="0079397D" w14:paraId="4A54C417" w14:textId="77777777" w:rsidTr="004502D1">
        <w:trPr>
          <w:cantSplit/>
          <w:trHeight w:val="639"/>
        </w:trPr>
        <w:tc>
          <w:tcPr>
            <w:tcW w:w="3299" w:type="pct"/>
            <w:shd w:val="clear" w:color="auto" w:fill="auto"/>
            <w:noWrap/>
            <w:hideMark/>
          </w:tcPr>
          <w:p w14:paraId="696C1014" w14:textId="77777777" w:rsidR="004239A5" w:rsidRPr="006A373E" w:rsidRDefault="004239A5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Deborah Sloan, Writer/Therapist – patient expert, nominated by The Migraine Trust</w:t>
            </w:r>
          </w:p>
        </w:tc>
        <w:tc>
          <w:tcPr>
            <w:tcW w:w="1701" w:type="pct"/>
            <w:shd w:val="clear" w:color="auto" w:fill="auto"/>
            <w:noWrap/>
            <w:hideMark/>
          </w:tcPr>
          <w:p w14:paraId="71B1BAB6" w14:textId="170AFC24" w:rsidR="004239A5" w:rsidRPr="006A373E" w:rsidRDefault="00C30FE2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Items 4.1.1 to 4.1.3</w:t>
            </w:r>
          </w:p>
        </w:tc>
      </w:tr>
      <w:tr w:rsidR="004239A5" w:rsidRPr="0079397D" w14:paraId="2A355859" w14:textId="77777777" w:rsidTr="004502D1">
        <w:trPr>
          <w:cantSplit/>
          <w:trHeight w:val="954"/>
        </w:trPr>
        <w:tc>
          <w:tcPr>
            <w:tcW w:w="3299" w:type="pct"/>
            <w:shd w:val="clear" w:color="auto" w:fill="auto"/>
            <w:noWrap/>
            <w:hideMark/>
          </w:tcPr>
          <w:p w14:paraId="30F37674" w14:textId="77777777" w:rsidR="004239A5" w:rsidRPr="006A373E" w:rsidRDefault="004239A5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Brendan Davies, Consultant Neurologist – clinical expert, nominated by Association of British Neurologists</w:t>
            </w:r>
          </w:p>
        </w:tc>
        <w:tc>
          <w:tcPr>
            <w:tcW w:w="1701" w:type="pct"/>
            <w:shd w:val="clear" w:color="auto" w:fill="auto"/>
            <w:noWrap/>
            <w:hideMark/>
          </w:tcPr>
          <w:p w14:paraId="071420A7" w14:textId="58FEE11A" w:rsidR="004239A5" w:rsidRPr="006A373E" w:rsidRDefault="00C30FE2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Items 4.1.1 to 4.1.3</w:t>
            </w:r>
          </w:p>
        </w:tc>
      </w:tr>
      <w:tr w:rsidR="004239A5" w:rsidRPr="0079397D" w14:paraId="10FC6176" w14:textId="77777777" w:rsidTr="004502D1">
        <w:trPr>
          <w:cantSplit/>
          <w:trHeight w:val="639"/>
        </w:trPr>
        <w:tc>
          <w:tcPr>
            <w:tcW w:w="3299" w:type="pct"/>
            <w:shd w:val="clear" w:color="auto" w:fill="auto"/>
            <w:noWrap/>
            <w:hideMark/>
          </w:tcPr>
          <w:p w14:paraId="5B8B1237" w14:textId="77777777" w:rsidR="004239A5" w:rsidRPr="006A373E" w:rsidRDefault="004239A5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 w:rsidRPr="006A373E"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David Kernick, GP with special interest in headache – clinical expert, nominated by Teva UK</w:t>
            </w:r>
          </w:p>
        </w:tc>
        <w:tc>
          <w:tcPr>
            <w:tcW w:w="1701" w:type="pct"/>
            <w:shd w:val="clear" w:color="auto" w:fill="auto"/>
            <w:noWrap/>
            <w:hideMark/>
          </w:tcPr>
          <w:p w14:paraId="0146B78E" w14:textId="5721D56F" w:rsidR="004239A5" w:rsidRPr="006A373E" w:rsidRDefault="00C30FE2" w:rsidP="0062100F">
            <w:pP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Cs w:val="0"/>
                <w:color w:val="000000"/>
                <w:sz w:val="24"/>
                <w:szCs w:val="24"/>
                <w:lang w:eastAsia="en-GB"/>
              </w:rPr>
              <w:t>Items 4.1.1 to 4.1.3</w:t>
            </w:r>
          </w:p>
        </w:tc>
      </w:tr>
    </w:tbl>
    <w:p w14:paraId="3D40AA4A" w14:textId="1F60BC48" w:rsidR="000F4E0D" w:rsidRPr="009B668C" w:rsidRDefault="000F4E0D" w:rsidP="009B668C">
      <w:pPr>
        <w:pStyle w:val="Paragraphnonumbers"/>
        <w:spacing w:before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Please note that alongside the attendees listed in this document, there were additional NICE Staff present in this meeting. These attendees were not involved in the decision making or discussions.</w:t>
      </w: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32E5697B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D03289">
        <w:t>The chair</w:t>
      </w:r>
      <w:r w:rsidR="00E9143C" w:rsidRPr="00D03289">
        <w:t>, Dr</w:t>
      </w:r>
      <w:r w:rsidR="00E9143C">
        <w:t xml:space="preserve"> Megan John</w:t>
      </w:r>
      <w:r w:rsidR="0014031E">
        <w:t>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1A487976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chair noted apologies from </w:t>
      </w:r>
      <w:r w:rsidR="009F5B18">
        <w:t xml:space="preserve">Chris Parker, Christopher Herring, </w:t>
      </w:r>
      <w:r w:rsidR="00132DAA" w:rsidRPr="008F23CE">
        <w:t>Giles Monnickendam</w:t>
      </w:r>
      <w:r w:rsidR="00132DAA">
        <w:t xml:space="preserve">, Dr Guy Makin, </w:t>
      </w:r>
      <w:r w:rsidR="00132DAA" w:rsidRPr="008F23CE">
        <w:t>Dr Matthew Bradley</w:t>
      </w:r>
      <w:r w:rsidR="006D44CD">
        <w:t xml:space="preserve"> and </w:t>
      </w:r>
      <w:r w:rsidR="006D44CD" w:rsidRPr="008F23CE">
        <w:t>Dr Rebecca Payne</w:t>
      </w:r>
      <w:r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50E0B3F1" w:rsidR="002405C0" w:rsidRPr="00205638" w:rsidRDefault="0014031E" w:rsidP="002405C0">
      <w:pPr>
        <w:pStyle w:val="Level2numbered"/>
        <w:numPr>
          <w:ilvl w:val="1"/>
          <w:numId w:val="5"/>
        </w:numPr>
      </w:pPr>
      <w:r>
        <w:t>None</w:t>
      </w:r>
    </w:p>
    <w:p w14:paraId="766D22C7" w14:textId="79BE6042" w:rsidR="002405C0" w:rsidRPr="00205638" w:rsidRDefault="002405C0" w:rsidP="00EE403B">
      <w:pPr>
        <w:pStyle w:val="Heading3"/>
      </w:pPr>
      <w:bookmarkStart w:id="3" w:name="_Hlk119512620"/>
      <w:r>
        <w:t>Appraisal</w:t>
      </w:r>
      <w:r w:rsidRPr="00205638">
        <w:t xml:space="preserve"> of </w:t>
      </w:r>
      <w:r w:rsidR="00EE403B" w:rsidRPr="00EE403B">
        <w:rPr>
          <w:bCs w:val="0"/>
        </w:rPr>
        <w:t>Efgartigimod for treating generalised myasthenia gravis [ID4003]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17CB518B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471A2E">
        <w:t xml:space="preserve">chair welcomed the invited experts, external assessment group representatives, members of the public and company representatives from </w:t>
      </w:r>
      <w:r w:rsidR="00E71EF6" w:rsidRPr="00471A2E">
        <w:t>Argenx</w:t>
      </w:r>
      <w:r w:rsidR="001C4D54">
        <w:t>.</w:t>
      </w:r>
    </w:p>
    <w:p w14:paraId="7842EE9C" w14:textId="759A6994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8" w:history="1">
        <w:r w:rsidR="00711346" w:rsidRPr="004F22B0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78C070A9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9753DC">
        <w:t>of the evidence presented to the committee.</w:t>
      </w:r>
      <w:r>
        <w:t xml:space="preserve"> This information was presented to the committee by </w:t>
      </w:r>
      <w:r w:rsidR="00A6475B">
        <w:t>Dr Malcolm Oswald,</w:t>
      </w:r>
      <w:r w:rsidR="00BF6BB4">
        <w:t xml:space="preserve"> Dr Bernard Khoo and </w:t>
      </w:r>
      <w:r w:rsidR="00C92F78">
        <w:t>Sofia Dias</w:t>
      </w:r>
      <w:r>
        <w:t>.</w:t>
      </w:r>
    </w:p>
    <w:bookmarkEnd w:id="5"/>
    <w:p w14:paraId="2F1BDE47" w14:textId="66F799FF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2F589D">
        <w:t>clinical</w:t>
      </w:r>
      <w:r w:rsidR="00C24B5C">
        <w:t xml:space="preserve"> and </w:t>
      </w:r>
      <w:r w:rsidR="002F589D">
        <w:t>patient</w:t>
      </w:r>
      <w:r w:rsidR="00C24B5C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7B497C26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823146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56D6BECF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4F22B0" w:rsidRPr="004A485C">
          <w:rPr>
            <w:rStyle w:val="Hyperlink"/>
          </w:rPr>
          <w:t>https://www.nice.org.uk/guidance/indevelopment/gid-ta10986</w:t>
        </w:r>
      </w:hyperlink>
      <w:r w:rsidR="004F22B0">
        <w:t xml:space="preserve"> </w:t>
      </w:r>
    </w:p>
    <w:bookmarkEnd w:id="3"/>
    <w:p w14:paraId="223963D0" w14:textId="11B76D7B" w:rsidR="002405C0" w:rsidRPr="00205638" w:rsidRDefault="002405C0" w:rsidP="001E2BF5">
      <w:pPr>
        <w:pStyle w:val="Heading3"/>
      </w:pPr>
      <w:r>
        <w:t>Appraisal</w:t>
      </w:r>
      <w:r w:rsidRPr="00205638">
        <w:t xml:space="preserve"> of </w:t>
      </w:r>
      <w:r w:rsidR="001E2BF5">
        <w:rPr>
          <w:bCs w:val="0"/>
        </w:rPr>
        <w:t>r</w:t>
      </w:r>
      <w:r w:rsidR="001E2BF5" w:rsidRPr="001E2BF5">
        <w:rPr>
          <w:bCs w:val="0"/>
        </w:rPr>
        <w:t>imegepant for treating acute migraine [ID1539]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1C1348FD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A702FD">
        <w:t xml:space="preserve">from </w:t>
      </w:r>
      <w:r w:rsidR="00180CEE" w:rsidRPr="00A702FD">
        <w:t>Pfizer</w:t>
      </w:r>
      <w:r>
        <w:t xml:space="preserve"> </w:t>
      </w:r>
    </w:p>
    <w:p w14:paraId="30C70F4C" w14:textId="40C5D2AC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0" w:history="1">
        <w:r w:rsidR="00711346" w:rsidRPr="00A702FD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0999DC37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C70A08">
        <w:t>of the consultation comments presented to the committee.</w:t>
      </w:r>
      <w:r>
        <w:t xml:space="preserve"> This information was presented to the committee by </w:t>
      </w:r>
      <w:r w:rsidR="005514AA">
        <w:t>the Chair.</w:t>
      </w:r>
    </w:p>
    <w:p w14:paraId="3DCDA8CB" w14:textId="43E33A1D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2F589D">
        <w:t>clinical and patient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5CB05E97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B02808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1C2F9CEA" w14:textId="7480CFBF" w:rsidR="002405C0" w:rsidRDefault="002405C0" w:rsidP="00251E0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A702FD" w:rsidRPr="004A485C">
          <w:rPr>
            <w:rStyle w:val="Hyperlink"/>
          </w:rPr>
          <w:t>https://www.nice.org.uk/guidance/indevelopment/gid-ta10839</w:t>
        </w:r>
      </w:hyperlink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35CBE052" w:rsidR="00135794" w:rsidRPr="001F551E" w:rsidRDefault="007507BD" w:rsidP="00FE5D6F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15771B">
        <w:t>Wednesday 13 September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15771B">
        <w:t>9:00am</w:t>
      </w:r>
      <w:r w:rsidR="00236AD0" w:rsidRPr="001F551E">
        <w:t>.</w:t>
      </w: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ED98" w14:textId="77777777" w:rsidR="009831C6" w:rsidRDefault="009831C6" w:rsidP="006231D3">
      <w:r>
        <w:separator/>
      </w:r>
    </w:p>
  </w:endnote>
  <w:endnote w:type="continuationSeparator" w:id="0">
    <w:p w14:paraId="69981D7C" w14:textId="77777777" w:rsidR="009831C6" w:rsidRDefault="009831C6" w:rsidP="006231D3">
      <w:r>
        <w:continuationSeparator/>
      </w:r>
    </w:p>
  </w:endnote>
  <w:endnote w:type="continuationNotice" w:id="1">
    <w:p w14:paraId="7CF5C0E5" w14:textId="77777777" w:rsidR="009831C6" w:rsidRDefault="009831C6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67E5A" w14:textId="77777777" w:rsidR="009831C6" w:rsidRDefault="009831C6" w:rsidP="006231D3">
      <w:r>
        <w:separator/>
      </w:r>
    </w:p>
  </w:footnote>
  <w:footnote w:type="continuationSeparator" w:id="0">
    <w:p w14:paraId="36BAF451" w14:textId="77777777" w:rsidR="009831C6" w:rsidRDefault="009831C6" w:rsidP="006231D3">
      <w:r>
        <w:continuationSeparator/>
      </w:r>
    </w:p>
  </w:footnote>
  <w:footnote w:type="continuationNotice" w:id="1">
    <w:p w14:paraId="2FDDCAF6" w14:textId="77777777" w:rsidR="009831C6" w:rsidRDefault="009831C6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24044"/>
    <w:rsid w:val="00031524"/>
    <w:rsid w:val="00040BED"/>
    <w:rsid w:val="000411A2"/>
    <w:rsid w:val="00044FC1"/>
    <w:rsid w:val="00053C24"/>
    <w:rsid w:val="00063A55"/>
    <w:rsid w:val="000666C4"/>
    <w:rsid w:val="00080C80"/>
    <w:rsid w:val="00083CF9"/>
    <w:rsid w:val="00085585"/>
    <w:rsid w:val="000A2080"/>
    <w:rsid w:val="000A3C2F"/>
    <w:rsid w:val="000A687D"/>
    <w:rsid w:val="000C4E08"/>
    <w:rsid w:val="000D1197"/>
    <w:rsid w:val="000D5F50"/>
    <w:rsid w:val="000F010D"/>
    <w:rsid w:val="000F04B6"/>
    <w:rsid w:val="000F0649"/>
    <w:rsid w:val="000F2044"/>
    <w:rsid w:val="000F4E0D"/>
    <w:rsid w:val="0010461D"/>
    <w:rsid w:val="0011038B"/>
    <w:rsid w:val="001110A0"/>
    <w:rsid w:val="00112212"/>
    <w:rsid w:val="001153A6"/>
    <w:rsid w:val="0012100C"/>
    <w:rsid w:val="001220B1"/>
    <w:rsid w:val="001310C2"/>
    <w:rsid w:val="00132DAA"/>
    <w:rsid w:val="00135794"/>
    <w:rsid w:val="0014031E"/>
    <w:rsid w:val="001420B9"/>
    <w:rsid w:val="001501C0"/>
    <w:rsid w:val="0015771B"/>
    <w:rsid w:val="00161397"/>
    <w:rsid w:val="001662DA"/>
    <w:rsid w:val="00167902"/>
    <w:rsid w:val="00180CEE"/>
    <w:rsid w:val="001818B8"/>
    <w:rsid w:val="00196E93"/>
    <w:rsid w:val="001A18CE"/>
    <w:rsid w:val="001A3C7F"/>
    <w:rsid w:val="001B36E0"/>
    <w:rsid w:val="001C38B8"/>
    <w:rsid w:val="001C4D54"/>
    <w:rsid w:val="001C5FB8"/>
    <w:rsid w:val="001D769D"/>
    <w:rsid w:val="001E1376"/>
    <w:rsid w:val="001E2BF5"/>
    <w:rsid w:val="001E3C03"/>
    <w:rsid w:val="001F2404"/>
    <w:rsid w:val="001F551E"/>
    <w:rsid w:val="002038C6"/>
    <w:rsid w:val="00205638"/>
    <w:rsid w:val="0022082C"/>
    <w:rsid w:val="002228E3"/>
    <w:rsid w:val="00223637"/>
    <w:rsid w:val="00236AD0"/>
    <w:rsid w:val="002405C0"/>
    <w:rsid w:val="00240933"/>
    <w:rsid w:val="00242485"/>
    <w:rsid w:val="00250F16"/>
    <w:rsid w:val="00251E00"/>
    <w:rsid w:val="0026037F"/>
    <w:rsid w:val="002748D1"/>
    <w:rsid w:val="00276052"/>
    <w:rsid w:val="00277DAE"/>
    <w:rsid w:val="00280DC6"/>
    <w:rsid w:val="002A34E2"/>
    <w:rsid w:val="002B5720"/>
    <w:rsid w:val="002C258D"/>
    <w:rsid w:val="002C660B"/>
    <w:rsid w:val="002C7A84"/>
    <w:rsid w:val="002D1A7F"/>
    <w:rsid w:val="002E7DBE"/>
    <w:rsid w:val="002F3D4E"/>
    <w:rsid w:val="002F5606"/>
    <w:rsid w:val="002F589D"/>
    <w:rsid w:val="0030059A"/>
    <w:rsid w:val="00303562"/>
    <w:rsid w:val="00337868"/>
    <w:rsid w:val="00344EA6"/>
    <w:rsid w:val="00350071"/>
    <w:rsid w:val="00370813"/>
    <w:rsid w:val="00377867"/>
    <w:rsid w:val="00382A35"/>
    <w:rsid w:val="003932C5"/>
    <w:rsid w:val="0039442C"/>
    <w:rsid w:val="003965A8"/>
    <w:rsid w:val="003A2CF7"/>
    <w:rsid w:val="003A4E3F"/>
    <w:rsid w:val="003A4F8A"/>
    <w:rsid w:val="003C0CDA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65BA"/>
    <w:rsid w:val="003E72A3"/>
    <w:rsid w:val="003F4378"/>
    <w:rsid w:val="003F5516"/>
    <w:rsid w:val="00402715"/>
    <w:rsid w:val="00402DFB"/>
    <w:rsid w:val="00410E8B"/>
    <w:rsid w:val="004116B4"/>
    <w:rsid w:val="00411B9A"/>
    <w:rsid w:val="00422523"/>
    <w:rsid w:val="004239A5"/>
    <w:rsid w:val="004344FB"/>
    <w:rsid w:val="00436657"/>
    <w:rsid w:val="004366CD"/>
    <w:rsid w:val="00444D16"/>
    <w:rsid w:val="004502D1"/>
    <w:rsid w:val="00451599"/>
    <w:rsid w:val="00456A6D"/>
    <w:rsid w:val="00463336"/>
    <w:rsid w:val="00463370"/>
    <w:rsid w:val="00465E35"/>
    <w:rsid w:val="00471A2E"/>
    <w:rsid w:val="00497B83"/>
    <w:rsid w:val="004B42D8"/>
    <w:rsid w:val="004B45D0"/>
    <w:rsid w:val="004D28F7"/>
    <w:rsid w:val="004D381B"/>
    <w:rsid w:val="004E02E2"/>
    <w:rsid w:val="004F22B0"/>
    <w:rsid w:val="004F79A8"/>
    <w:rsid w:val="005065A3"/>
    <w:rsid w:val="00507F46"/>
    <w:rsid w:val="005113A9"/>
    <w:rsid w:val="005360C8"/>
    <w:rsid w:val="00540FB2"/>
    <w:rsid w:val="00543A2F"/>
    <w:rsid w:val="0054651B"/>
    <w:rsid w:val="005514AA"/>
    <w:rsid w:val="00556AD2"/>
    <w:rsid w:val="00584CF4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5F5AF1"/>
    <w:rsid w:val="00601424"/>
    <w:rsid w:val="00603397"/>
    <w:rsid w:val="00611CB1"/>
    <w:rsid w:val="00613786"/>
    <w:rsid w:val="00614643"/>
    <w:rsid w:val="0062100F"/>
    <w:rsid w:val="006231D3"/>
    <w:rsid w:val="006310C8"/>
    <w:rsid w:val="0064247C"/>
    <w:rsid w:val="00643C23"/>
    <w:rsid w:val="00650B87"/>
    <w:rsid w:val="00654704"/>
    <w:rsid w:val="00662ADB"/>
    <w:rsid w:val="0066652E"/>
    <w:rsid w:val="00670F87"/>
    <w:rsid w:val="006712CE"/>
    <w:rsid w:val="0067259D"/>
    <w:rsid w:val="00682F9B"/>
    <w:rsid w:val="00683EA8"/>
    <w:rsid w:val="006913D9"/>
    <w:rsid w:val="006A373E"/>
    <w:rsid w:val="006B324A"/>
    <w:rsid w:val="006B4C67"/>
    <w:rsid w:val="006C41BC"/>
    <w:rsid w:val="006D035C"/>
    <w:rsid w:val="006D3185"/>
    <w:rsid w:val="006D44CD"/>
    <w:rsid w:val="006E7706"/>
    <w:rsid w:val="006F3468"/>
    <w:rsid w:val="007019D5"/>
    <w:rsid w:val="00711346"/>
    <w:rsid w:val="00725BED"/>
    <w:rsid w:val="007507BD"/>
    <w:rsid w:val="00755E0E"/>
    <w:rsid w:val="007574E0"/>
    <w:rsid w:val="00761C9C"/>
    <w:rsid w:val="00765321"/>
    <w:rsid w:val="00774747"/>
    <w:rsid w:val="00782C9C"/>
    <w:rsid w:val="007830AB"/>
    <w:rsid w:val="007851C3"/>
    <w:rsid w:val="0079397D"/>
    <w:rsid w:val="007A0762"/>
    <w:rsid w:val="007A3DC0"/>
    <w:rsid w:val="007A468B"/>
    <w:rsid w:val="007A689D"/>
    <w:rsid w:val="007A77E4"/>
    <w:rsid w:val="007A78A9"/>
    <w:rsid w:val="007B5879"/>
    <w:rsid w:val="007C331F"/>
    <w:rsid w:val="007C5EC3"/>
    <w:rsid w:val="007D0D24"/>
    <w:rsid w:val="007D4846"/>
    <w:rsid w:val="007E7C62"/>
    <w:rsid w:val="007F5E7F"/>
    <w:rsid w:val="00806A25"/>
    <w:rsid w:val="00823146"/>
    <w:rsid w:val="008236B6"/>
    <w:rsid w:val="008335C7"/>
    <w:rsid w:val="00834A83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43A3"/>
    <w:rsid w:val="008E75F2"/>
    <w:rsid w:val="008F23CE"/>
    <w:rsid w:val="00903E68"/>
    <w:rsid w:val="009114CE"/>
    <w:rsid w:val="00922F67"/>
    <w:rsid w:val="00924278"/>
    <w:rsid w:val="00936531"/>
    <w:rsid w:val="00945826"/>
    <w:rsid w:val="00947812"/>
    <w:rsid w:val="00955914"/>
    <w:rsid w:val="0095747C"/>
    <w:rsid w:val="009665AE"/>
    <w:rsid w:val="00967D43"/>
    <w:rsid w:val="009742E7"/>
    <w:rsid w:val="009753DC"/>
    <w:rsid w:val="009807BF"/>
    <w:rsid w:val="009831C6"/>
    <w:rsid w:val="009843B0"/>
    <w:rsid w:val="00986E38"/>
    <w:rsid w:val="00994987"/>
    <w:rsid w:val="009B0F74"/>
    <w:rsid w:val="009B1704"/>
    <w:rsid w:val="009B4634"/>
    <w:rsid w:val="009B5D1C"/>
    <w:rsid w:val="009B668C"/>
    <w:rsid w:val="009E03A5"/>
    <w:rsid w:val="009E20B3"/>
    <w:rsid w:val="009E4E35"/>
    <w:rsid w:val="009F5B18"/>
    <w:rsid w:val="00A06F9C"/>
    <w:rsid w:val="00A20F51"/>
    <w:rsid w:val="00A269AF"/>
    <w:rsid w:val="00A35D76"/>
    <w:rsid w:val="00A3610D"/>
    <w:rsid w:val="00A4027D"/>
    <w:rsid w:val="00A422BB"/>
    <w:rsid w:val="00A428F8"/>
    <w:rsid w:val="00A45CDD"/>
    <w:rsid w:val="00A60AF0"/>
    <w:rsid w:val="00A6475B"/>
    <w:rsid w:val="00A700EF"/>
    <w:rsid w:val="00A702FD"/>
    <w:rsid w:val="00A70955"/>
    <w:rsid w:val="00A768C9"/>
    <w:rsid w:val="00A82301"/>
    <w:rsid w:val="00A82558"/>
    <w:rsid w:val="00A82ADC"/>
    <w:rsid w:val="00A877B1"/>
    <w:rsid w:val="00A973EA"/>
    <w:rsid w:val="00AC7782"/>
    <w:rsid w:val="00AC7BD7"/>
    <w:rsid w:val="00AD0E92"/>
    <w:rsid w:val="00AD6F07"/>
    <w:rsid w:val="00AE7597"/>
    <w:rsid w:val="00AF3BCA"/>
    <w:rsid w:val="00B02808"/>
    <w:rsid w:val="00B053D4"/>
    <w:rsid w:val="00B07D36"/>
    <w:rsid w:val="00B31C79"/>
    <w:rsid w:val="00B429C5"/>
    <w:rsid w:val="00B45ABC"/>
    <w:rsid w:val="00B469C7"/>
    <w:rsid w:val="00B46E0C"/>
    <w:rsid w:val="00B62844"/>
    <w:rsid w:val="00B76EE1"/>
    <w:rsid w:val="00B85DE1"/>
    <w:rsid w:val="00BA07EB"/>
    <w:rsid w:val="00BA3E1A"/>
    <w:rsid w:val="00BA4EAD"/>
    <w:rsid w:val="00BA5D4A"/>
    <w:rsid w:val="00BB22E9"/>
    <w:rsid w:val="00BB49D9"/>
    <w:rsid w:val="00BC47C4"/>
    <w:rsid w:val="00BC6C1F"/>
    <w:rsid w:val="00BD007D"/>
    <w:rsid w:val="00BD1329"/>
    <w:rsid w:val="00BE30CF"/>
    <w:rsid w:val="00BF6BB4"/>
    <w:rsid w:val="00C015B8"/>
    <w:rsid w:val="00C02D61"/>
    <w:rsid w:val="00C04D2E"/>
    <w:rsid w:val="00C214B2"/>
    <w:rsid w:val="00C24B5C"/>
    <w:rsid w:val="00C30FE2"/>
    <w:rsid w:val="00C3119A"/>
    <w:rsid w:val="00C4215E"/>
    <w:rsid w:val="00C51601"/>
    <w:rsid w:val="00C55E3A"/>
    <w:rsid w:val="00C70A08"/>
    <w:rsid w:val="00C7373D"/>
    <w:rsid w:val="00C75930"/>
    <w:rsid w:val="00C82EFE"/>
    <w:rsid w:val="00C871D3"/>
    <w:rsid w:val="00C92F78"/>
    <w:rsid w:val="00C941B6"/>
    <w:rsid w:val="00C963C4"/>
    <w:rsid w:val="00C978CB"/>
    <w:rsid w:val="00CB14E1"/>
    <w:rsid w:val="00CB4466"/>
    <w:rsid w:val="00CB7FE8"/>
    <w:rsid w:val="00CD46CD"/>
    <w:rsid w:val="00CE48E0"/>
    <w:rsid w:val="00D03289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915"/>
    <w:rsid w:val="00DB7ED3"/>
    <w:rsid w:val="00DC1F86"/>
    <w:rsid w:val="00DC3641"/>
    <w:rsid w:val="00DD06F9"/>
    <w:rsid w:val="00DF0C5C"/>
    <w:rsid w:val="00E00AAB"/>
    <w:rsid w:val="00E03A1A"/>
    <w:rsid w:val="00E10D74"/>
    <w:rsid w:val="00E11A1D"/>
    <w:rsid w:val="00E16CDD"/>
    <w:rsid w:val="00E2211D"/>
    <w:rsid w:val="00E24605"/>
    <w:rsid w:val="00E37C8A"/>
    <w:rsid w:val="00E46F5D"/>
    <w:rsid w:val="00E53250"/>
    <w:rsid w:val="00E53255"/>
    <w:rsid w:val="00E56B48"/>
    <w:rsid w:val="00E60116"/>
    <w:rsid w:val="00E71EF6"/>
    <w:rsid w:val="00E77A26"/>
    <w:rsid w:val="00E82B9F"/>
    <w:rsid w:val="00E9120D"/>
    <w:rsid w:val="00E9143C"/>
    <w:rsid w:val="00E927DA"/>
    <w:rsid w:val="00E93282"/>
    <w:rsid w:val="00E95304"/>
    <w:rsid w:val="00EA22A4"/>
    <w:rsid w:val="00EA3402"/>
    <w:rsid w:val="00EA375B"/>
    <w:rsid w:val="00EA7444"/>
    <w:rsid w:val="00EB0C7F"/>
    <w:rsid w:val="00EB1941"/>
    <w:rsid w:val="00EB326F"/>
    <w:rsid w:val="00EC4CE4"/>
    <w:rsid w:val="00EC57DD"/>
    <w:rsid w:val="00EE403B"/>
    <w:rsid w:val="00EF0D25"/>
    <w:rsid w:val="00EF1B45"/>
    <w:rsid w:val="00EF2BE2"/>
    <w:rsid w:val="00F04A00"/>
    <w:rsid w:val="00F07E8B"/>
    <w:rsid w:val="00F32B92"/>
    <w:rsid w:val="00F42F8E"/>
    <w:rsid w:val="00F57A78"/>
    <w:rsid w:val="00F86390"/>
    <w:rsid w:val="00F95663"/>
    <w:rsid w:val="00F97481"/>
    <w:rsid w:val="00FA58E1"/>
    <w:rsid w:val="00FA676B"/>
    <w:rsid w:val="00FB7C71"/>
    <w:rsid w:val="00FC3178"/>
    <w:rsid w:val="00FD0266"/>
    <w:rsid w:val="00FE0A9D"/>
    <w:rsid w:val="00FE1041"/>
    <w:rsid w:val="00FE5D6F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3E72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8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83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8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2023-09-15T08:46:00Z</dcterms:created>
  <dcterms:modified xsi:type="dcterms:W3CDTF">2023-10-24T07:32:00Z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2023-09-15T08:46:10Z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b93b493e-b13b-4365-af86-90d72e5df502</vt:lpwstr>
  </property>
  <property fmtid="{D5CDD505-2E9C-101B-9397-08002B2CF9AE}" pid="8" name="MSIP_Label_c69d85d5-6d9e-4305-a294-1f636ec0f2d6_ContentBits">
    <vt:lpwstr>0</vt:lpwstr>
  </property>
</Properties>
</file>