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3C3BBBDB"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EA4AA1">
        <w:rPr>
          <w:rStyle w:val="ParagraphChar"/>
          <w:color w:val="000000" w:themeColor="text1"/>
          <w:lang w:val="en-GB"/>
        </w:rPr>
        <w:t>15 May</w:t>
      </w:r>
      <w:r w:rsidR="00E51A85">
        <w:rPr>
          <w:rStyle w:val="ParagraphChar"/>
          <w:color w:val="000000" w:themeColor="text1"/>
          <w:lang w:val="en-GB"/>
        </w:rPr>
        <w:t xml:space="preserve"> 2024</w:t>
      </w:r>
      <w:r w:rsidR="00E3603A" w:rsidRPr="00082B5B">
        <w:rPr>
          <w:rStyle w:val="ParagraphChar"/>
          <w:color w:val="000000" w:themeColor="text1"/>
        </w:rPr>
        <w:t xml:space="preserve"> </w:t>
      </w:r>
      <w:r w:rsidR="008060EA">
        <w:rPr>
          <w:rStyle w:val="ParagraphChar"/>
          <w:color w:val="000000" w:themeColor="text1"/>
          <w:lang w:val="en-GB"/>
        </w:rPr>
        <w:t xml:space="preserve">at </w:t>
      </w:r>
      <w:r w:rsidR="00EA4AA1">
        <w:rPr>
          <w:rStyle w:val="ParagraphChar"/>
          <w:color w:val="000000" w:themeColor="text1"/>
          <w:lang w:val="en-GB"/>
        </w:rPr>
        <w:t>City Tower</w:t>
      </w:r>
      <w:r w:rsidR="009F7349">
        <w:rPr>
          <w:rStyle w:val="ParagraphChar"/>
          <w:color w:val="000000" w:themeColor="text1"/>
          <w:lang w:val="en-GB"/>
        </w:rPr>
        <w:t xml:space="preserve">, </w:t>
      </w:r>
      <w:r w:rsidR="00EA4AA1">
        <w:rPr>
          <w:rStyle w:val="ParagraphChar"/>
          <w:color w:val="000000" w:themeColor="text1"/>
          <w:lang w:val="en-GB"/>
        </w:rPr>
        <w:t>Manchester</w:t>
      </w:r>
      <w:r w:rsidR="009F7349">
        <w:rPr>
          <w:rStyle w:val="ParagraphChar"/>
          <w:color w:val="000000" w:themeColor="text1"/>
          <w:lang w:val="en-GB"/>
        </w:rPr>
        <w:t xml:space="preserve"> </w:t>
      </w:r>
      <w:r w:rsidR="008060EA">
        <w:rPr>
          <w:rStyle w:val="ParagraphChar"/>
          <w:color w:val="000000" w:themeColor="text1"/>
          <w:lang w:val="en-GB"/>
        </w:rPr>
        <w:t xml:space="preserve">and </w:t>
      </w:r>
      <w:r w:rsidR="0070720E" w:rsidRPr="00082B5B">
        <w:rPr>
          <w:rStyle w:val="ParagraphChar"/>
          <w:color w:val="000000" w:themeColor="text1"/>
        </w:rPr>
        <w:t>v</w:t>
      </w:r>
      <w:r w:rsidR="00D936F7" w:rsidRPr="00082B5B">
        <w:rPr>
          <w:rStyle w:val="ParagraphChar"/>
          <w:color w:val="000000" w:themeColor="text1"/>
        </w:rPr>
        <w:t>ia Zoom</w:t>
      </w:r>
    </w:p>
    <w:p w14:paraId="3E9245C4" w14:textId="77777777" w:rsidR="007C4DB8" w:rsidRPr="00082B5B" w:rsidRDefault="007C4DB8" w:rsidP="007B16D4">
      <w:pPr>
        <w:pStyle w:val="Heading1"/>
        <w:spacing w:before="240" w:after="240"/>
        <w:jc w:val="center"/>
        <w:rPr>
          <w:color w:val="000000" w:themeColor="text1"/>
          <w:sz w:val="28"/>
          <w:szCs w:val="28"/>
        </w:rPr>
      </w:pPr>
      <w:r w:rsidRPr="00082B5B">
        <w:rPr>
          <w:color w:val="000000" w:themeColor="text1"/>
          <w:sz w:val="28"/>
          <w:szCs w:val="28"/>
        </w:rPr>
        <w:t>Unconfirmed</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 xml:space="preserve">Board members </w:t>
      </w:r>
      <w:proofErr w:type="gramStart"/>
      <w:r w:rsidRPr="00082B5B">
        <w:rPr>
          <w:color w:val="000000" w:themeColor="text1"/>
        </w:rPr>
        <w:t>p</w:t>
      </w:r>
      <w:r w:rsidR="00922B61" w:rsidRPr="00082B5B">
        <w:rPr>
          <w:color w:val="000000" w:themeColor="text1"/>
        </w:rPr>
        <w:t>resent</w:t>
      </w:r>
      <w:proofErr w:type="gramEnd"/>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32DDCC21" w14:textId="6B3C2BC8"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79444832"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0DA739A0" w14:textId="54FC6AC6" w:rsidR="00AA1642" w:rsidRPr="00BD6054" w:rsidRDefault="00AA1642" w:rsidP="00C02A88">
      <w:pPr>
        <w:pStyle w:val="Body1"/>
        <w:outlineLvl w:val="9"/>
        <w:rPr>
          <w:rFonts w:ascii="Arial" w:hAnsi="Arial" w:cs="Arial"/>
          <w:color w:val="auto"/>
        </w:rPr>
      </w:pPr>
      <w:r w:rsidRPr="00BD6054">
        <w:rPr>
          <w:rFonts w:ascii="Arial" w:hAnsi="Arial" w:cs="Arial"/>
          <w:color w:val="auto"/>
        </w:rPr>
        <w:t>Alina Lourie</w:t>
      </w:r>
      <w:r w:rsidRPr="00BD6054">
        <w:rPr>
          <w:rFonts w:ascii="Arial" w:hAnsi="Arial" w:cs="Arial"/>
          <w:color w:val="auto"/>
        </w:rPr>
        <w:tab/>
      </w:r>
      <w:r w:rsidRPr="00BD6054">
        <w:rPr>
          <w:rFonts w:ascii="Arial" w:hAnsi="Arial" w:cs="Arial"/>
          <w:color w:val="auto"/>
        </w:rPr>
        <w:tab/>
      </w:r>
      <w:r w:rsidRPr="00BD6054">
        <w:rPr>
          <w:rFonts w:ascii="Arial" w:hAnsi="Arial" w:cs="Arial"/>
          <w:color w:val="auto"/>
        </w:rPr>
        <w:tab/>
        <w:t>Non-Executive Director</w:t>
      </w:r>
    </w:p>
    <w:p w14:paraId="7F7C8BE5" w14:textId="4C8756D6" w:rsidR="00C104B2" w:rsidRDefault="00C104B2" w:rsidP="006E2FA1">
      <w:pPr>
        <w:pStyle w:val="Body1"/>
        <w:outlineLvl w:val="9"/>
        <w:rPr>
          <w:rFonts w:ascii="Arial" w:hAnsi="Arial" w:cs="Arial"/>
          <w:color w:val="000000" w:themeColor="text1"/>
        </w:rPr>
      </w:pPr>
      <w:r>
        <w:rPr>
          <w:rFonts w:ascii="Arial" w:hAnsi="Arial" w:cs="Arial"/>
          <w:color w:val="000000" w:themeColor="text1"/>
        </w:rPr>
        <w:t>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739005F5" w14:textId="717E15BB" w:rsidR="001144E2" w:rsidRDefault="001144E2" w:rsidP="00C24B78">
      <w:pPr>
        <w:pStyle w:val="Body1"/>
        <w:tabs>
          <w:tab w:val="left" w:pos="720"/>
          <w:tab w:val="left" w:pos="1440"/>
          <w:tab w:val="left" w:pos="2160"/>
          <w:tab w:val="left" w:pos="2880"/>
          <w:tab w:val="left" w:pos="3600"/>
          <w:tab w:val="left" w:pos="4320"/>
          <w:tab w:val="left" w:pos="5129"/>
        </w:tabs>
        <w:outlineLvl w:val="9"/>
        <w:rPr>
          <w:rFonts w:ascii="Arial" w:hAnsi="Arial Unicode MS"/>
          <w:color w:val="000000" w:themeColor="text1"/>
        </w:rPr>
      </w:pPr>
      <w:r>
        <w:rPr>
          <w:rFonts w:ascii="Arial" w:hAnsi="Arial Unicode MS"/>
          <w:color w:val="000000" w:themeColor="text1"/>
        </w:rPr>
        <w:t>Justin Whatling</w:t>
      </w:r>
      <w:r>
        <w:rPr>
          <w:rFonts w:ascii="Arial" w:hAnsi="Arial Unicode MS"/>
          <w:color w:val="000000" w:themeColor="text1"/>
        </w:rPr>
        <w:tab/>
      </w:r>
      <w:r>
        <w:rPr>
          <w:rFonts w:ascii="Arial" w:hAnsi="Arial Unicode MS"/>
          <w:color w:val="000000" w:themeColor="text1"/>
        </w:rPr>
        <w:tab/>
      </w:r>
      <w:r>
        <w:rPr>
          <w:rFonts w:ascii="Arial" w:hAnsi="Arial" w:cs="Arial"/>
          <w:color w:val="000000" w:themeColor="text1"/>
        </w:rPr>
        <w:t>Non-Executive Director</w:t>
      </w:r>
    </w:p>
    <w:p w14:paraId="75C0A096" w14:textId="2288C23B" w:rsidR="00944115" w:rsidRPr="00082B5B"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r w:rsidR="009F335A">
        <w:rPr>
          <w:rFonts w:ascii="Arial" w:hAnsi="Arial Unicode MS"/>
          <w:color w:val="000000" w:themeColor="text1"/>
        </w:rPr>
        <w:t xml:space="preserve"> </w:t>
      </w:r>
    </w:p>
    <w:p w14:paraId="6CCAF306" w14:textId="1FC4926E" w:rsidR="009B36FA" w:rsidRPr="009B36FA" w:rsidRDefault="009B36FA" w:rsidP="009B36FA">
      <w:pPr>
        <w:ind w:left="2880" w:hanging="2880"/>
        <w:rPr>
          <w:rFonts w:ascii="Arial" w:hAnsi="Arial" w:cs="Arial"/>
          <w:color w:val="000000" w:themeColor="text1"/>
        </w:rPr>
      </w:pPr>
      <w:r w:rsidRPr="009B36FA">
        <w:rPr>
          <w:rFonts w:ascii="Arial" w:hAnsi="Arial" w:cs="Arial"/>
          <w:color w:val="000000" w:themeColor="text1"/>
        </w:rPr>
        <w:t>Jonathan Benger</w:t>
      </w:r>
      <w:r w:rsidRPr="009B36FA">
        <w:rPr>
          <w:rFonts w:ascii="Arial" w:hAnsi="Arial" w:cs="Arial"/>
          <w:color w:val="000000" w:themeColor="text1"/>
        </w:rPr>
        <w:tab/>
        <w:t>Chief Medical Officer and Interim Director of the Centre for Guidelines</w:t>
      </w:r>
      <w:r w:rsidR="00442BB0">
        <w:rPr>
          <w:rFonts w:ascii="Arial" w:hAnsi="Arial" w:cs="Arial"/>
          <w:color w:val="000000" w:themeColor="text1"/>
        </w:rPr>
        <w:t xml:space="preserve"> </w:t>
      </w:r>
    </w:p>
    <w:p w14:paraId="6498D791" w14:textId="1963ABDA" w:rsidR="004D5740" w:rsidRDefault="004D5740" w:rsidP="009B36FA">
      <w:pPr>
        <w:pStyle w:val="Body1"/>
        <w:outlineLvl w:val="9"/>
        <w:rPr>
          <w:rFonts w:ascii="Arial" w:hAnsi="Arial" w:cs="Arial"/>
          <w:color w:val="000000" w:themeColor="text1"/>
          <w:szCs w:val="24"/>
        </w:rPr>
      </w:pPr>
      <w:r>
        <w:rPr>
          <w:rFonts w:ascii="Arial" w:hAnsi="Arial" w:cs="Arial"/>
          <w:color w:val="000000" w:themeColor="text1"/>
          <w:szCs w:val="24"/>
        </w:rPr>
        <w:t>Helen Knight</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Director, Medicines Evaluation</w:t>
      </w:r>
    </w:p>
    <w:p w14:paraId="452471E5" w14:textId="48DD15C4" w:rsidR="009B36FA" w:rsidRPr="009B36FA" w:rsidRDefault="009B36FA" w:rsidP="009B36FA">
      <w:pPr>
        <w:pStyle w:val="Body1"/>
        <w:outlineLvl w:val="9"/>
        <w:rPr>
          <w:rFonts w:ascii="Arial" w:hAnsi="Arial" w:cs="Arial"/>
          <w:color w:val="000000" w:themeColor="text1"/>
          <w:szCs w:val="24"/>
        </w:rPr>
      </w:pPr>
      <w:r w:rsidRPr="009B36FA">
        <w:rPr>
          <w:rFonts w:ascii="Arial" w:hAnsi="Arial" w:cs="Arial"/>
          <w:color w:val="000000" w:themeColor="text1"/>
          <w:szCs w:val="24"/>
        </w:rPr>
        <w:t>Boryana Stambolova</w:t>
      </w:r>
      <w:r w:rsidRPr="009B36FA">
        <w:rPr>
          <w:rFonts w:ascii="Arial" w:hAnsi="Arial" w:cs="Arial"/>
          <w:color w:val="000000" w:themeColor="text1"/>
          <w:szCs w:val="24"/>
        </w:rPr>
        <w:tab/>
        <w:t xml:space="preserve">Interim Director, Finance </w:t>
      </w:r>
    </w:p>
    <w:p w14:paraId="7002E3FC" w14:textId="77777777" w:rsidR="005A318B" w:rsidRPr="009F7349" w:rsidRDefault="005A318B" w:rsidP="00CA6682">
      <w:pPr>
        <w:pStyle w:val="Heading2"/>
        <w:rPr>
          <w:color w:val="FF0000"/>
        </w:rPr>
      </w:pPr>
    </w:p>
    <w:p w14:paraId="4FC183F5" w14:textId="2FEB46AB" w:rsidR="00922B61" w:rsidRPr="009B36FA" w:rsidRDefault="00922B61" w:rsidP="00CA6682">
      <w:pPr>
        <w:pStyle w:val="Heading2"/>
        <w:rPr>
          <w:color w:val="000000" w:themeColor="text1"/>
        </w:rPr>
      </w:pPr>
      <w:r w:rsidRPr="009B36FA">
        <w:rPr>
          <w:color w:val="000000" w:themeColor="text1"/>
        </w:rPr>
        <w:t>Directors in</w:t>
      </w:r>
      <w:r w:rsidRPr="009B36FA">
        <w:rPr>
          <w:rStyle w:val="Heading2Char"/>
          <w:b/>
          <w:bCs/>
          <w:color w:val="000000" w:themeColor="text1"/>
        </w:rPr>
        <w:t xml:space="preserve"> attendance</w:t>
      </w:r>
    </w:p>
    <w:p w14:paraId="02250399" w14:textId="3CD42EDF" w:rsidR="00EA7974" w:rsidRPr="009B36FA" w:rsidRDefault="00EA7974" w:rsidP="00CC3615">
      <w:pPr>
        <w:ind w:left="2880" w:hanging="2880"/>
        <w:rPr>
          <w:rFonts w:ascii="Arial" w:hAnsi="Arial" w:cs="Arial"/>
          <w:color w:val="000000" w:themeColor="text1"/>
        </w:rPr>
      </w:pPr>
      <w:r w:rsidRPr="009B36FA">
        <w:rPr>
          <w:rFonts w:ascii="Arial" w:hAnsi="Arial" w:cs="Arial"/>
          <w:color w:val="000000" w:themeColor="text1"/>
        </w:rPr>
        <w:t>Helen Brown</w:t>
      </w:r>
      <w:r w:rsidRPr="009B36FA">
        <w:rPr>
          <w:rFonts w:ascii="Arial" w:hAnsi="Arial" w:cs="Arial"/>
          <w:color w:val="000000" w:themeColor="text1"/>
        </w:rPr>
        <w:tab/>
        <w:t>Chief People Officer</w:t>
      </w:r>
    </w:p>
    <w:p w14:paraId="682E85CA" w14:textId="77777777" w:rsidR="00834F36" w:rsidRPr="009B36FA" w:rsidRDefault="00834F36" w:rsidP="00834F36">
      <w:pPr>
        <w:rPr>
          <w:rFonts w:ascii="Arial" w:hAnsi="Arial" w:cs="Arial"/>
          <w:color w:val="000000" w:themeColor="text1"/>
        </w:rPr>
      </w:pPr>
      <w:r>
        <w:rPr>
          <w:rFonts w:ascii="Arial" w:hAnsi="Arial" w:cs="Arial"/>
          <w:color w:val="000000" w:themeColor="text1"/>
        </w:rPr>
        <w:t>Nick Crabb</w:t>
      </w:r>
      <w:r w:rsidRPr="009B36FA">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Interim </w:t>
      </w:r>
      <w:r w:rsidRPr="009B36FA">
        <w:rPr>
          <w:rFonts w:ascii="Arial" w:hAnsi="Arial" w:cs="Arial"/>
          <w:color w:val="000000" w:themeColor="text1"/>
        </w:rPr>
        <w:t xml:space="preserve">Science, Evidence and Analytics Director </w:t>
      </w:r>
    </w:p>
    <w:p w14:paraId="3240F1E6" w14:textId="776CB422" w:rsidR="004461BE" w:rsidRDefault="004461BE" w:rsidP="00CC3615">
      <w:pPr>
        <w:pStyle w:val="Body1"/>
        <w:outlineLvl w:val="9"/>
        <w:rPr>
          <w:rFonts w:ascii="Arial" w:hAnsi="Arial" w:cs="Arial"/>
          <w:color w:val="000000" w:themeColor="text1"/>
          <w:szCs w:val="24"/>
        </w:rPr>
      </w:pPr>
      <w:r>
        <w:rPr>
          <w:rFonts w:ascii="Arial" w:hAnsi="Arial" w:cs="Arial"/>
          <w:color w:val="000000" w:themeColor="text1"/>
          <w:szCs w:val="24"/>
        </w:rPr>
        <w:t>Jane Gizbert</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Director, Communications</w:t>
      </w:r>
    </w:p>
    <w:p w14:paraId="4BB85971" w14:textId="021EF281" w:rsidR="004A1826" w:rsidRPr="009B36FA" w:rsidRDefault="004A1826" w:rsidP="00CC3615">
      <w:pPr>
        <w:pStyle w:val="Body1"/>
        <w:outlineLvl w:val="9"/>
        <w:rPr>
          <w:rFonts w:ascii="Arial" w:hAnsi="Arial" w:cs="Arial"/>
          <w:color w:val="000000" w:themeColor="text1"/>
          <w:szCs w:val="24"/>
        </w:rPr>
      </w:pPr>
      <w:r w:rsidRPr="009B36FA">
        <w:rPr>
          <w:rFonts w:ascii="Arial" w:hAnsi="Arial" w:cs="Arial"/>
          <w:color w:val="000000" w:themeColor="text1"/>
          <w:szCs w:val="24"/>
        </w:rPr>
        <w:t>Clare Morgan</w:t>
      </w:r>
      <w:r w:rsidRPr="009B36FA">
        <w:rPr>
          <w:rFonts w:ascii="Arial" w:hAnsi="Arial" w:cs="Arial"/>
          <w:color w:val="000000" w:themeColor="text1"/>
          <w:szCs w:val="24"/>
        </w:rPr>
        <w:tab/>
      </w:r>
      <w:r w:rsidRPr="009B36FA">
        <w:rPr>
          <w:rFonts w:ascii="Arial" w:hAnsi="Arial" w:cs="Arial"/>
          <w:color w:val="000000" w:themeColor="text1"/>
          <w:szCs w:val="24"/>
        </w:rPr>
        <w:tab/>
      </w:r>
      <w:r w:rsidR="00606112" w:rsidRPr="009B36FA">
        <w:rPr>
          <w:rFonts w:ascii="Arial" w:hAnsi="Arial" w:cs="Arial"/>
          <w:color w:val="000000" w:themeColor="text1"/>
          <w:szCs w:val="24"/>
        </w:rPr>
        <w:t>Director</w:t>
      </w:r>
      <w:r w:rsidR="004461BE">
        <w:rPr>
          <w:rFonts w:ascii="Arial" w:hAnsi="Arial" w:cs="Arial"/>
          <w:color w:val="000000" w:themeColor="text1"/>
          <w:szCs w:val="24"/>
        </w:rPr>
        <w:t xml:space="preserve">, </w:t>
      </w:r>
      <w:r w:rsidR="00A85BF8" w:rsidRPr="001C2E74">
        <w:rPr>
          <w:rFonts w:ascii="Arial" w:hAnsi="Arial" w:cs="Arial"/>
          <w:color w:val="000000" w:themeColor="text1"/>
          <w:szCs w:val="24"/>
        </w:rPr>
        <w:t>Imp</w:t>
      </w:r>
      <w:r w:rsidR="008814BC" w:rsidRPr="001C2E74">
        <w:rPr>
          <w:rFonts w:ascii="Arial" w:hAnsi="Arial" w:cs="Arial"/>
          <w:color w:val="000000" w:themeColor="text1"/>
          <w:szCs w:val="24"/>
        </w:rPr>
        <w:t>act</w:t>
      </w:r>
      <w:r w:rsidR="00A85BF8" w:rsidRPr="009B36FA">
        <w:rPr>
          <w:rFonts w:ascii="Arial" w:hAnsi="Arial" w:cs="Arial"/>
          <w:color w:val="000000" w:themeColor="text1"/>
          <w:szCs w:val="24"/>
        </w:rPr>
        <w:t xml:space="preserve"> and </w:t>
      </w:r>
      <w:r w:rsidRPr="009B36FA">
        <w:rPr>
          <w:rFonts w:ascii="Arial" w:hAnsi="Arial" w:cs="Arial"/>
          <w:color w:val="000000" w:themeColor="text1"/>
          <w:szCs w:val="24"/>
        </w:rPr>
        <w:t xml:space="preserve">Partnerships </w:t>
      </w:r>
    </w:p>
    <w:p w14:paraId="0A381B08" w14:textId="7A7A28CF" w:rsidR="00174BC1" w:rsidRPr="009B36FA" w:rsidRDefault="00174BC1" w:rsidP="00174BC1">
      <w:pPr>
        <w:pStyle w:val="Body1"/>
        <w:outlineLvl w:val="9"/>
        <w:rPr>
          <w:rFonts w:ascii="Arial" w:hAnsi="Arial Unicode MS"/>
          <w:color w:val="000000" w:themeColor="text1"/>
        </w:rPr>
      </w:pPr>
      <w:r w:rsidRPr="00174BC1">
        <w:rPr>
          <w:rFonts w:ascii="Arial" w:hAnsi="Arial Unicode MS"/>
          <w:color w:val="000000" w:themeColor="text1"/>
        </w:rPr>
        <w:t>Raghu Vydyanath</w:t>
      </w:r>
      <w:r w:rsidRPr="009B36FA">
        <w:rPr>
          <w:rFonts w:ascii="Arial" w:hAnsi="Arial Unicode MS"/>
          <w:color w:val="000000" w:themeColor="text1"/>
        </w:rPr>
        <w:tab/>
      </w:r>
      <w:r w:rsidRPr="009B36FA">
        <w:rPr>
          <w:rFonts w:ascii="Arial" w:hAnsi="Arial Unicode MS"/>
          <w:color w:val="000000" w:themeColor="text1"/>
        </w:rPr>
        <w:tab/>
      </w:r>
      <w:r>
        <w:rPr>
          <w:rFonts w:ascii="Arial" w:hAnsi="Arial Unicode MS"/>
          <w:color w:val="000000" w:themeColor="text1"/>
        </w:rPr>
        <w:t>Chief Information Officer</w:t>
      </w:r>
    </w:p>
    <w:p w14:paraId="70FBE2C9" w14:textId="77777777" w:rsidR="00174BC1" w:rsidRPr="00174BC1" w:rsidRDefault="00174BC1" w:rsidP="00174BC1"/>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753C7650" w14:textId="1145262A" w:rsidR="00296F30" w:rsidRDefault="001144E2" w:rsidP="00296F30">
      <w:pPr>
        <w:ind w:left="2880" w:hanging="2880"/>
        <w:contextualSpacing/>
        <w:rPr>
          <w:rFonts w:ascii="Arial" w:hAnsi="Arial" w:cs="Arial"/>
        </w:rPr>
      </w:pPr>
      <w:r>
        <w:rPr>
          <w:rFonts w:ascii="Arial" w:hAnsi="Arial" w:cs="Arial"/>
        </w:rPr>
        <w:t>Jeanette Kusel</w:t>
      </w:r>
      <w:r>
        <w:rPr>
          <w:rFonts w:ascii="Arial" w:hAnsi="Arial" w:cs="Arial"/>
        </w:rPr>
        <w:tab/>
        <w:t xml:space="preserve">Director, NICE Advice </w:t>
      </w:r>
      <w:r w:rsidR="00296F30">
        <w:rPr>
          <w:rFonts w:ascii="Arial" w:hAnsi="Arial" w:cs="Arial"/>
        </w:rPr>
        <w:t xml:space="preserve"> </w:t>
      </w:r>
    </w:p>
    <w:p w14:paraId="046157FD" w14:textId="0B3A416A" w:rsidR="002F231D" w:rsidRDefault="002F231D" w:rsidP="7DD9979B">
      <w:pPr>
        <w:contextualSpacing/>
        <w:rPr>
          <w:rFonts w:ascii="Arial" w:hAnsi="Arial" w:cs="Arial"/>
          <w:color w:val="000000" w:themeColor="text1"/>
        </w:rPr>
      </w:pPr>
      <w:r w:rsidRPr="7DD9979B">
        <w:rPr>
          <w:rFonts w:ascii="Arial" w:hAnsi="Arial" w:cs="Arial"/>
          <w:color w:val="000000" w:themeColor="text1"/>
        </w:rPr>
        <w:t>Danielle Mason</w:t>
      </w:r>
      <w:r>
        <w:tab/>
      </w:r>
      <w:r>
        <w:tab/>
      </w:r>
      <w:r w:rsidRPr="7DD9979B">
        <w:rPr>
          <w:rFonts w:ascii="Arial" w:hAnsi="Arial" w:cs="Arial"/>
          <w:color w:val="000000" w:themeColor="text1"/>
        </w:rPr>
        <w:t xml:space="preserve">Associate Director, </w:t>
      </w:r>
      <w:r w:rsidR="1B22DC9D" w:rsidRPr="7DD9979B">
        <w:rPr>
          <w:rFonts w:ascii="Arial" w:hAnsi="Arial" w:cs="Arial"/>
          <w:color w:val="000000" w:themeColor="text1"/>
        </w:rPr>
        <w:t xml:space="preserve">Strategic </w:t>
      </w:r>
      <w:proofErr w:type="gramStart"/>
      <w:r w:rsidR="1B22DC9D" w:rsidRPr="7DD9979B">
        <w:rPr>
          <w:rFonts w:ascii="Arial" w:hAnsi="Arial" w:cs="Arial"/>
          <w:color w:val="000000" w:themeColor="text1"/>
        </w:rPr>
        <w:t>Communications</w:t>
      </w:r>
      <w:proofErr w:type="gramEnd"/>
      <w:r w:rsidR="1B22DC9D" w:rsidRPr="7DD9979B">
        <w:rPr>
          <w:rFonts w:ascii="Arial" w:hAnsi="Arial" w:cs="Arial"/>
          <w:color w:val="000000" w:themeColor="text1"/>
        </w:rPr>
        <w:t xml:space="preserve"> and </w:t>
      </w:r>
      <w:r>
        <w:tab/>
      </w:r>
      <w:r>
        <w:tab/>
      </w:r>
      <w:r>
        <w:tab/>
      </w:r>
      <w:r>
        <w:tab/>
      </w:r>
      <w:r>
        <w:tab/>
      </w:r>
      <w:r w:rsidR="1B22DC9D" w:rsidRPr="7DD9979B">
        <w:rPr>
          <w:rFonts w:ascii="Arial" w:hAnsi="Arial" w:cs="Arial"/>
          <w:color w:val="000000" w:themeColor="text1"/>
        </w:rPr>
        <w:t>Marketing</w:t>
      </w:r>
    </w:p>
    <w:p w14:paraId="6BF48A6C" w14:textId="28226F25" w:rsidR="00885BE2" w:rsidRPr="00D21A1C" w:rsidRDefault="00885BE2" w:rsidP="00885BE2">
      <w:pPr>
        <w:pStyle w:val="paragraph0"/>
        <w:spacing w:before="0" w:beforeAutospacing="0" w:after="0" w:afterAutospacing="0"/>
        <w:rPr>
          <w:rStyle w:val="eop"/>
          <w:rFonts w:ascii="Arial" w:eastAsia="Arial" w:hAnsi="Arial" w:cs="Arial"/>
          <w:color w:val="000000" w:themeColor="text1"/>
        </w:rPr>
      </w:pPr>
      <w:r w:rsidRPr="00D21A1C">
        <w:rPr>
          <w:rStyle w:val="eop"/>
          <w:rFonts w:ascii="Arial" w:eastAsia="Arial" w:hAnsi="Arial" w:cs="Arial"/>
          <w:color w:val="000000" w:themeColor="text1"/>
        </w:rPr>
        <w:t>Swapna Mistry</w:t>
      </w:r>
      <w:r>
        <w:rPr>
          <w:rStyle w:val="eop"/>
          <w:rFonts w:ascii="Arial" w:eastAsia="Arial" w:hAnsi="Arial" w:cs="Arial"/>
          <w:color w:val="000000" w:themeColor="text1"/>
        </w:rPr>
        <w:tab/>
      </w:r>
      <w:r>
        <w:rPr>
          <w:rStyle w:val="eop"/>
          <w:rFonts w:ascii="Arial" w:eastAsia="Arial" w:hAnsi="Arial" w:cs="Arial"/>
          <w:color w:val="000000" w:themeColor="text1"/>
        </w:rPr>
        <w:tab/>
      </w:r>
      <w:r w:rsidRPr="00D21A1C">
        <w:rPr>
          <w:rStyle w:val="eop"/>
          <w:rFonts w:ascii="Arial" w:eastAsia="Arial" w:hAnsi="Arial" w:cs="Arial"/>
          <w:color w:val="000000" w:themeColor="text1"/>
        </w:rPr>
        <w:t xml:space="preserve">Chief of Staff, Clinical Directorate (item 8) </w:t>
      </w:r>
    </w:p>
    <w:p w14:paraId="3BFEF0A6" w14:textId="77777777" w:rsidR="00F76E7F" w:rsidRPr="00D21A1C" w:rsidRDefault="00F76E7F" w:rsidP="00F76E7F">
      <w:pPr>
        <w:pStyle w:val="paragraph0"/>
        <w:spacing w:before="0" w:beforeAutospacing="0" w:after="0" w:afterAutospacing="0"/>
        <w:ind w:left="2880" w:hanging="2880"/>
        <w:rPr>
          <w:rStyle w:val="eop"/>
          <w:rFonts w:ascii="Arial" w:eastAsia="Arial" w:hAnsi="Arial" w:cs="Arial"/>
          <w:color w:val="000000" w:themeColor="text1"/>
        </w:rPr>
      </w:pPr>
      <w:r w:rsidRPr="00D21A1C">
        <w:rPr>
          <w:rStyle w:val="eop"/>
          <w:rFonts w:ascii="Arial" w:eastAsia="Arial" w:hAnsi="Arial" w:cs="Arial"/>
          <w:color w:val="000000" w:themeColor="text1"/>
        </w:rPr>
        <w:t>Claire Mulrenan</w:t>
      </w:r>
      <w:r>
        <w:rPr>
          <w:rStyle w:val="eop"/>
          <w:rFonts w:ascii="Arial" w:eastAsia="Arial" w:hAnsi="Arial" w:cs="Arial"/>
          <w:color w:val="000000" w:themeColor="text1"/>
        </w:rPr>
        <w:tab/>
      </w:r>
      <w:r w:rsidRPr="00D21A1C">
        <w:rPr>
          <w:rStyle w:val="eop"/>
          <w:rFonts w:ascii="Arial" w:eastAsia="Arial" w:hAnsi="Arial" w:cs="Arial"/>
          <w:color w:val="000000" w:themeColor="text1"/>
        </w:rPr>
        <w:t>National Medical Director's Clinical Fellow, Clinical Directorate (item 8</w:t>
      </w:r>
      <w:r>
        <w:rPr>
          <w:rStyle w:val="eop"/>
          <w:rFonts w:ascii="Arial" w:eastAsia="Arial" w:hAnsi="Arial" w:cs="Arial"/>
          <w:color w:val="000000" w:themeColor="text1"/>
        </w:rPr>
        <w:t>)</w:t>
      </w:r>
    </w:p>
    <w:p w14:paraId="776465B5" w14:textId="48186A98" w:rsidR="00F76E7F" w:rsidRPr="00D21A1C" w:rsidRDefault="00F76E7F" w:rsidP="00F76E7F">
      <w:pPr>
        <w:pStyle w:val="paragraph0"/>
        <w:spacing w:before="0" w:beforeAutospacing="0" w:after="0" w:afterAutospacing="0"/>
        <w:rPr>
          <w:rStyle w:val="eop"/>
          <w:rFonts w:ascii="Arial" w:eastAsia="Arial" w:hAnsi="Arial" w:cs="Arial"/>
          <w:color w:val="000000" w:themeColor="text1"/>
        </w:rPr>
      </w:pPr>
      <w:r w:rsidRPr="00D21A1C">
        <w:rPr>
          <w:rStyle w:val="eop"/>
          <w:rFonts w:ascii="Arial" w:eastAsia="Arial" w:hAnsi="Arial" w:cs="Arial"/>
          <w:color w:val="000000" w:themeColor="text1"/>
        </w:rPr>
        <w:t>Kay Nolan</w:t>
      </w:r>
      <w:r>
        <w:rPr>
          <w:rStyle w:val="eop"/>
          <w:rFonts w:ascii="Arial" w:eastAsia="Arial" w:hAnsi="Arial" w:cs="Arial"/>
          <w:color w:val="000000" w:themeColor="text1"/>
        </w:rPr>
        <w:tab/>
      </w:r>
      <w:r>
        <w:rPr>
          <w:rStyle w:val="eop"/>
          <w:rFonts w:ascii="Arial" w:eastAsia="Arial" w:hAnsi="Arial" w:cs="Arial"/>
          <w:color w:val="000000" w:themeColor="text1"/>
        </w:rPr>
        <w:tab/>
      </w:r>
      <w:r>
        <w:rPr>
          <w:rStyle w:val="eop"/>
          <w:rFonts w:ascii="Arial" w:eastAsia="Arial" w:hAnsi="Arial" w:cs="Arial"/>
          <w:color w:val="000000" w:themeColor="text1"/>
        </w:rPr>
        <w:tab/>
      </w:r>
      <w:r w:rsidRPr="00D21A1C">
        <w:rPr>
          <w:rStyle w:val="eop"/>
          <w:rFonts w:ascii="Arial" w:eastAsia="Arial" w:hAnsi="Arial" w:cs="Arial"/>
          <w:color w:val="000000" w:themeColor="text1"/>
        </w:rPr>
        <w:t xml:space="preserve">Associate Director, </w:t>
      </w:r>
      <w:r w:rsidR="00FA3495">
        <w:rPr>
          <w:rStyle w:val="eop"/>
          <w:rFonts w:ascii="Arial" w:eastAsia="Arial" w:hAnsi="Arial" w:cs="Arial"/>
          <w:color w:val="000000" w:themeColor="text1"/>
        </w:rPr>
        <w:t>Guidelines Surveillance Team</w:t>
      </w:r>
      <w:r w:rsidRPr="00D21A1C">
        <w:rPr>
          <w:rStyle w:val="eop"/>
          <w:rFonts w:ascii="Arial" w:eastAsia="Arial" w:hAnsi="Arial" w:cs="Arial"/>
          <w:color w:val="000000" w:themeColor="text1"/>
        </w:rPr>
        <w:t xml:space="preserve"> (item 8) </w:t>
      </w:r>
    </w:p>
    <w:p w14:paraId="3E62EAF8" w14:textId="0DBB2CCB" w:rsidR="00F76E7F" w:rsidRPr="00D21A1C" w:rsidRDefault="00F76E7F" w:rsidP="00F76E7F">
      <w:pPr>
        <w:pStyle w:val="paragraph0"/>
        <w:spacing w:before="0" w:beforeAutospacing="0" w:after="0" w:afterAutospacing="0"/>
        <w:rPr>
          <w:rStyle w:val="eop"/>
          <w:rFonts w:ascii="Arial" w:eastAsia="Arial" w:hAnsi="Arial" w:cs="Arial"/>
          <w:color w:val="000000" w:themeColor="text1"/>
        </w:rPr>
      </w:pPr>
      <w:r w:rsidRPr="00D21A1C">
        <w:rPr>
          <w:rStyle w:val="eop"/>
          <w:rFonts w:ascii="Arial" w:eastAsia="Arial" w:hAnsi="Arial" w:cs="Arial"/>
          <w:color w:val="000000" w:themeColor="text1"/>
        </w:rPr>
        <w:t>Sinead Peare</w:t>
      </w:r>
      <w:r>
        <w:rPr>
          <w:rStyle w:val="eop"/>
          <w:rFonts w:ascii="Arial" w:eastAsia="Arial" w:hAnsi="Arial" w:cs="Arial"/>
          <w:color w:val="000000" w:themeColor="text1"/>
        </w:rPr>
        <w:t xml:space="preserve"> </w:t>
      </w:r>
      <w:r>
        <w:rPr>
          <w:rStyle w:val="eop"/>
          <w:rFonts w:ascii="Arial" w:eastAsia="Arial" w:hAnsi="Arial" w:cs="Arial"/>
          <w:color w:val="000000" w:themeColor="text1"/>
        </w:rPr>
        <w:tab/>
      </w:r>
      <w:r>
        <w:rPr>
          <w:rStyle w:val="eop"/>
          <w:rFonts w:ascii="Arial" w:eastAsia="Arial" w:hAnsi="Arial" w:cs="Arial"/>
          <w:color w:val="000000" w:themeColor="text1"/>
        </w:rPr>
        <w:tab/>
      </w:r>
      <w:r w:rsidRPr="00D21A1C">
        <w:rPr>
          <w:rStyle w:val="eop"/>
          <w:rFonts w:ascii="Arial" w:eastAsia="Arial" w:hAnsi="Arial" w:cs="Arial"/>
          <w:color w:val="000000" w:themeColor="text1"/>
        </w:rPr>
        <w:t>P</w:t>
      </w:r>
      <w:r>
        <w:rPr>
          <w:rStyle w:val="eop"/>
          <w:rFonts w:ascii="Arial" w:eastAsia="Arial" w:hAnsi="Arial" w:cs="Arial"/>
          <w:color w:val="000000" w:themeColor="text1"/>
        </w:rPr>
        <w:t>harmacy</w:t>
      </w:r>
      <w:r w:rsidRPr="00D21A1C">
        <w:rPr>
          <w:rStyle w:val="eop"/>
          <w:rFonts w:ascii="Arial" w:eastAsia="Arial" w:hAnsi="Arial" w:cs="Arial"/>
          <w:color w:val="000000" w:themeColor="text1"/>
        </w:rPr>
        <w:t xml:space="preserve"> Clinical Fello</w:t>
      </w:r>
      <w:r w:rsidR="00FA3495">
        <w:rPr>
          <w:rStyle w:val="eop"/>
          <w:rFonts w:ascii="Arial" w:eastAsia="Arial" w:hAnsi="Arial" w:cs="Arial"/>
          <w:color w:val="000000" w:themeColor="text1"/>
        </w:rPr>
        <w:t>w</w:t>
      </w:r>
      <w:r w:rsidRPr="00D21A1C">
        <w:rPr>
          <w:rStyle w:val="eop"/>
          <w:rFonts w:ascii="Arial" w:eastAsia="Arial" w:hAnsi="Arial" w:cs="Arial"/>
          <w:color w:val="000000" w:themeColor="text1"/>
        </w:rPr>
        <w:t xml:space="preserve"> (item 8) </w:t>
      </w:r>
    </w:p>
    <w:p w14:paraId="78D3C688" w14:textId="5855488B" w:rsidR="00F76E7F" w:rsidRDefault="00F76E7F" w:rsidP="00F76E7F">
      <w:pPr>
        <w:pStyle w:val="paragraph0"/>
        <w:spacing w:before="0" w:beforeAutospacing="0" w:after="0" w:afterAutospacing="0"/>
        <w:rPr>
          <w:rStyle w:val="eop"/>
          <w:rFonts w:ascii="Arial" w:eastAsia="Arial" w:hAnsi="Arial" w:cs="Arial"/>
          <w:color w:val="000000" w:themeColor="text1"/>
        </w:rPr>
      </w:pPr>
      <w:r w:rsidRPr="00D21A1C">
        <w:rPr>
          <w:rStyle w:val="eop"/>
          <w:rFonts w:ascii="Arial" w:eastAsia="Arial" w:hAnsi="Arial" w:cs="Arial"/>
          <w:color w:val="000000" w:themeColor="text1"/>
        </w:rPr>
        <w:t>Emily Robinson</w:t>
      </w:r>
      <w:r>
        <w:rPr>
          <w:rStyle w:val="eop"/>
          <w:rFonts w:ascii="Arial" w:eastAsia="Arial" w:hAnsi="Arial" w:cs="Arial"/>
          <w:color w:val="000000" w:themeColor="text1"/>
        </w:rPr>
        <w:tab/>
      </w:r>
      <w:r>
        <w:rPr>
          <w:rStyle w:val="eop"/>
          <w:rFonts w:ascii="Arial" w:eastAsia="Arial" w:hAnsi="Arial" w:cs="Arial"/>
          <w:color w:val="000000" w:themeColor="text1"/>
        </w:rPr>
        <w:tab/>
      </w:r>
      <w:r w:rsidRPr="00D21A1C">
        <w:rPr>
          <w:rStyle w:val="eop"/>
          <w:rFonts w:ascii="Arial" w:eastAsia="Arial" w:hAnsi="Arial" w:cs="Arial"/>
          <w:color w:val="000000" w:themeColor="text1"/>
        </w:rPr>
        <w:t xml:space="preserve">Public Health </w:t>
      </w:r>
      <w:proofErr w:type="spellStart"/>
      <w:r w:rsidRPr="00D21A1C">
        <w:rPr>
          <w:rStyle w:val="eop"/>
          <w:rFonts w:ascii="Arial" w:eastAsia="Arial" w:hAnsi="Arial" w:cs="Arial"/>
          <w:color w:val="000000" w:themeColor="text1"/>
        </w:rPr>
        <w:t>S</w:t>
      </w:r>
      <w:r>
        <w:rPr>
          <w:rStyle w:val="eop"/>
          <w:rFonts w:ascii="Arial" w:eastAsia="Arial" w:hAnsi="Arial" w:cs="Arial"/>
          <w:color w:val="000000" w:themeColor="text1"/>
        </w:rPr>
        <w:t>t</w:t>
      </w:r>
      <w:r w:rsidRPr="00D21A1C">
        <w:rPr>
          <w:rStyle w:val="eop"/>
          <w:rFonts w:ascii="Arial" w:eastAsia="Arial" w:hAnsi="Arial" w:cs="Arial"/>
          <w:color w:val="000000" w:themeColor="text1"/>
        </w:rPr>
        <w:t>R</w:t>
      </w:r>
      <w:proofErr w:type="spellEnd"/>
      <w:r w:rsidR="00FA3495">
        <w:rPr>
          <w:rStyle w:val="eop"/>
          <w:rFonts w:ascii="Arial" w:eastAsia="Arial" w:hAnsi="Arial" w:cs="Arial"/>
          <w:color w:val="000000" w:themeColor="text1"/>
        </w:rPr>
        <w:t xml:space="preserve"> </w:t>
      </w:r>
      <w:r w:rsidRPr="00D21A1C">
        <w:rPr>
          <w:rStyle w:val="eop"/>
          <w:rFonts w:ascii="Arial" w:eastAsia="Arial" w:hAnsi="Arial" w:cs="Arial"/>
          <w:color w:val="000000" w:themeColor="text1"/>
        </w:rPr>
        <w:t xml:space="preserve">(item 8) </w:t>
      </w:r>
    </w:p>
    <w:p w14:paraId="09CE5809" w14:textId="6FB7267D" w:rsidR="00F76E7F" w:rsidRPr="00D21A1C" w:rsidRDefault="00F76E7F" w:rsidP="00F76E7F">
      <w:pPr>
        <w:pStyle w:val="paragraph0"/>
        <w:spacing w:before="0" w:beforeAutospacing="0" w:after="0" w:afterAutospacing="0"/>
        <w:rPr>
          <w:rStyle w:val="eop"/>
          <w:rFonts w:ascii="Arial" w:eastAsia="Arial" w:hAnsi="Arial" w:cs="Arial"/>
          <w:color w:val="000000" w:themeColor="text1"/>
        </w:rPr>
      </w:pPr>
      <w:r w:rsidRPr="00D21A1C">
        <w:rPr>
          <w:rStyle w:val="eop"/>
          <w:rFonts w:ascii="Arial" w:eastAsia="Arial" w:hAnsi="Arial" w:cs="Arial"/>
          <w:color w:val="000000" w:themeColor="text1"/>
        </w:rPr>
        <w:t>Laura Flight</w:t>
      </w:r>
      <w:r>
        <w:rPr>
          <w:rStyle w:val="eop"/>
          <w:rFonts w:ascii="Arial" w:eastAsia="Arial" w:hAnsi="Arial" w:cs="Arial"/>
          <w:color w:val="000000" w:themeColor="text1"/>
        </w:rPr>
        <w:tab/>
      </w:r>
      <w:r>
        <w:rPr>
          <w:rStyle w:val="eop"/>
          <w:rFonts w:ascii="Arial" w:eastAsia="Arial" w:hAnsi="Arial" w:cs="Arial"/>
          <w:color w:val="000000" w:themeColor="text1"/>
        </w:rPr>
        <w:tab/>
      </w:r>
      <w:r>
        <w:rPr>
          <w:rStyle w:val="eop"/>
          <w:rFonts w:ascii="Arial" w:eastAsia="Arial" w:hAnsi="Arial" w:cs="Arial"/>
          <w:color w:val="000000" w:themeColor="text1"/>
        </w:rPr>
        <w:tab/>
      </w:r>
      <w:r w:rsidRPr="00D21A1C">
        <w:rPr>
          <w:rStyle w:val="eop"/>
          <w:rFonts w:ascii="Arial" w:eastAsia="Arial" w:hAnsi="Arial" w:cs="Arial"/>
          <w:color w:val="000000" w:themeColor="text1"/>
        </w:rPr>
        <w:t xml:space="preserve">Scientific Advisor (item 9) </w:t>
      </w:r>
    </w:p>
    <w:p w14:paraId="54897254" w14:textId="16FB8C41" w:rsidR="00885BE2" w:rsidRPr="00D21A1C" w:rsidRDefault="00885BE2" w:rsidP="00885BE2">
      <w:pPr>
        <w:pStyle w:val="paragraph0"/>
        <w:spacing w:before="0" w:beforeAutospacing="0" w:after="0" w:afterAutospacing="0"/>
        <w:rPr>
          <w:rStyle w:val="eop"/>
          <w:rFonts w:ascii="Arial" w:eastAsia="Arial" w:hAnsi="Arial" w:cs="Arial"/>
          <w:color w:val="000000" w:themeColor="text1"/>
        </w:rPr>
      </w:pPr>
      <w:r w:rsidRPr="00D21A1C">
        <w:rPr>
          <w:rStyle w:val="eop"/>
          <w:rFonts w:ascii="Arial" w:eastAsia="Arial" w:hAnsi="Arial" w:cs="Arial"/>
          <w:color w:val="000000" w:themeColor="text1"/>
        </w:rPr>
        <w:lastRenderedPageBreak/>
        <w:t>Koonal Shah</w:t>
      </w:r>
      <w:r>
        <w:rPr>
          <w:rStyle w:val="eop"/>
          <w:rFonts w:ascii="Arial" w:eastAsia="Arial" w:hAnsi="Arial" w:cs="Arial"/>
          <w:color w:val="000000" w:themeColor="text1"/>
        </w:rPr>
        <w:tab/>
      </w:r>
      <w:r>
        <w:rPr>
          <w:rStyle w:val="eop"/>
          <w:rFonts w:ascii="Arial" w:eastAsia="Arial" w:hAnsi="Arial" w:cs="Arial"/>
          <w:color w:val="000000" w:themeColor="text1"/>
        </w:rPr>
        <w:tab/>
      </w:r>
      <w:r>
        <w:rPr>
          <w:rStyle w:val="eop"/>
          <w:rFonts w:ascii="Arial" w:eastAsia="Arial" w:hAnsi="Arial" w:cs="Arial"/>
          <w:color w:val="000000" w:themeColor="text1"/>
        </w:rPr>
        <w:tab/>
      </w:r>
      <w:r w:rsidRPr="00D21A1C">
        <w:rPr>
          <w:rStyle w:val="eop"/>
          <w:rFonts w:ascii="Arial" w:eastAsia="Arial" w:hAnsi="Arial" w:cs="Arial"/>
          <w:color w:val="000000" w:themeColor="text1"/>
        </w:rPr>
        <w:t xml:space="preserve">Associate Director, Science </w:t>
      </w:r>
      <w:proofErr w:type="gramStart"/>
      <w:r w:rsidR="001A7E93">
        <w:rPr>
          <w:rStyle w:val="eop"/>
          <w:rFonts w:ascii="Arial" w:eastAsia="Arial" w:hAnsi="Arial" w:cs="Arial"/>
          <w:color w:val="000000" w:themeColor="text1"/>
        </w:rPr>
        <w:t>Policy</w:t>
      </w:r>
      <w:proofErr w:type="gramEnd"/>
      <w:r w:rsidR="001A7E93">
        <w:rPr>
          <w:rStyle w:val="eop"/>
          <w:rFonts w:ascii="Arial" w:eastAsia="Arial" w:hAnsi="Arial" w:cs="Arial"/>
          <w:color w:val="000000" w:themeColor="text1"/>
        </w:rPr>
        <w:t xml:space="preserve"> and Research</w:t>
      </w:r>
      <w:r w:rsidRPr="00D21A1C">
        <w:rPr>
          <w:rStyle w:val="eop"/>
          <w:rFonts w:ascii="Arial" w:eastAsia="Arial" w:hAnsi="Arial" w:cs="Arial"/>
          <w:color w:val="000000" w:themeColor="text1"/>
        </w:rPr>
        <w:t xml:space="preserve"> (item 9) </w:t>
      </w:r>
    </w:p>
    <w:p w14:paraId="37F3E359" w14:textId="4B4067B0" w:rsidR="00885BE2" w:rsidRPr="00D21A1C" w:rsidRDefault="00885BE2" w:rsidP="00885BE2">
      <w:pPr>
        <w:pStyle w:val="paragraph0"/>
        <w:spacing w:before="0" w:beforeAutospacing="0" w:after="0" w:afterAutospacing="0"/>
        <w:rPr>
          <w:rStyle w:val="eop"/>
          <w:rFonts w:ascii="Arial" w:eastAsia="Arial" w:hAnsi="Arial" w:cs="Arial"/>
          <w:color w:val="000000" w:themeColor="text1"/>
        </w:rPr>
      </w:pPr>
      <w:r w:rsidRPr="00D21A1C">
        <w:rPr>
          <w:rStyle w:val="eop"/>
          <w:rFonts w:ascii="Arial" w:eastAsia="Arial" w:hAnsi="Arial" w:cs="Arial"/>
          <w:color w:val="000000" w:themeColor="text1"/>
        </w:rPr>
        <w:t>Lizzie Walker</w:t>
      </w:r>
      <w:r>
        <w:rPr>
          <w:rStyle w:val="eop"/>
          <w:rFonts w:ascii="Arial" w:eastAsia="Arial" w:hAnsi="Arial" w:cs="Arial"/>
          <w:color w:val="000000" w:themeColor="text1"/>
        </w:rPr>
        <w:tab/>
      </w:r>
      <w:r>
        <w:rPr>
          <w:rStyle w:val="eop"/>
          <w:rFonts w:ascii="Arial" w:eastAsia="Arial" w:hAnsi="Arial" w:cs="Arial"/>
          <w:color w:val="000000" w:themeColor="text1"/>
        </w:rPr>
        <w:tab/>
      </w:r>
      <w:r>
        <w:rPr>
          <w:rStyle w:val="eop"/>
          <w:rFonts w:ascii="Arial" w:eastAsia="Arial" w:hAnsi="Arial" w:cs="Arial"/>
          <w:color w:val="000000" w:themeColor="text1"/>
        </w:rPr>
        <w:tab/>
      </w:r>
      <w:r w:rsidRPr="00D21A1C">
        <w:rPr>
          <w:rStyle w:val="eop"/>
          <w:rFonts w:ascii="Arial" w:eastAsia="Arial" w:hAnsi="Arial" w:cs="Arial"/>
          <w:color w:val="000000" w:themeColor="text1"/>
        </w:rPr>
        <w:t>Health Technology Assessment Adviser (item 9</w:t>
      </w:r>
      <w:r>
        <w:rPr>
          <w:rStyle w:val="eop"/>
          <w:rFonts w:ascii="Arial" w:eastAsia="Arial" w:hAnsi="Arial" w:cs="Arial"/>
          <w:color w:val="000000" w:themeColor="text1"/>
        </w:rPr>
        <w:t>)</w:t>
      </w:r>
    </w:p>
    <w:p w14:paraId="2E66D034" w14:textId="267B5308" w:rsidR="00885BE2" w:rsidRPr="00D21A1C" w:rsidRDefault="00885BE2" w:rsidP="0029167B">
      <w:pPr>
        <w:pStyle w:val="paragraph0"/>
        <w:spacing w:before="0" w:beforeAutospacing="0" w:after="0" w:afterAutospacing="0"/>
        <w:ind w:left="2880" w:hanging="2880"/>
        <w:rPr>
          <w:rStyle w:val="eop"/>
          <w:rFonts w:ascii="Arial" w:eastAsia="Arial" w:hAnsi="Arial" w:cs="Arial"/>
          <w:color w:val="000000" w:themeColor="text1"/>
        </w:rPr>
      </w:pPr>
      <w:r w:rsidRPr="00D21A1C">
        <w:rPr>
          <w:rStyle w:val="eop"/>
          <w:rFonts w:ascii="Arial" w:eastAsia="Arial" w:hAnsi="Arial" w:cs="Arial"/>
          <w:color w:val="000000" w:themeColor="text1"/>
        </w:rPr>
        <w:t>Anastasia Chalkidou</w:t>
      </w:r>
      <w:r>
        <w:rPr>
          <w:rStyle w:val="eop"/>
          <w:rFonts w:ascii="Arial" w:eastAsia="Arial" w:hAnsi="Arial" w:cs="Arial"/>
          <w:color w:val="000000" w:themeColor="text1"/>
        </w:rPr>
        <w:tab/>
      </w:r>
      <w:r w:rsidRPr="00D21A1C">
        <w:rPr>
          <w:rStyle w:val="eop"/>
          <w:rFonts w:ascii="Arial" w:eastAsia="Arial" w:hAnsi="Arial" w:cs="Arial"/>
          <w:color w:val="000000" w:themeColor="text1"/>
        </w:rPr>
        <w:t xml:space="preserve">Associate Director, </w:t>
      </w:r>
      <w:r w:rsidRPr="00D21A1C">
        <w:rPr>
          <w:rStyle w:val="normaltextrun"/>
          <w:rFonts w:ascii="Arial" w:eastAsia="Arial" w:hAnsi="Arial" w:cs="Arial"/>
        </w:rPr>
        <w:t xml:space="preserve">Medical Technology Evaluation </w:t>
      </w:r>
      <w:r w:rsidRPr="00D21A1C">
        <w:rPr>
          <w:rStyle w:val="eop"/>
          <w:rFonts w:ascii="Arial" w:eastAsia="Arial" w:hAnsi="Arial" w:cs="Arial"/>
          <w:color w:val="000000" w:themeColor="text1"/>
        </w:rPr>
        <w:t xml:space="preserve">(item 10) </w:t>
      </w:r>
    </w:p>
    <w:p w14:paraId="6E36D45E" w14:textId="5F8E0538" w:rsidR="008060EA" w:rsidRDefault="00304FA8" w:rsidP="00534864">
      <w:pPr>
        <w:ind w:left="2880" w:hanging="2880"/>
        <w:contextualSpacing/>
        <w:rPr>
          <w:rFonts w:ascii="Arial" w:hAnsi="Arial"/>
          <w:color w:val="000000" w:themeColor="text1"/>
        </w:rPr>
      </w:pPr>
      <w:r>
        <w:rPr>
          <w:rFonts w:ascii="Arial" w:hAnsi="Arial"/>
          <w:color w:val="000000" w:themeColor="text1"/>
        </w:rPr>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xml:space="preserve">, Department of </w:t>
      </w:r>
      <w:proofErr w:type="gramStart"/>
      <w:r>
        <w:rPr>
          <w:rFonts w:ascii="Arial" w:hAnsi="Arial"/>
          <w:color w:val="000000" w:themeColor="text1"/>
        </w:rPr>
        <w:t>Health</w:t>
      </w:r>
      <w:proofErr w:type="gramEnd"/>
      <w:r>
        <w:rPr>
          <w:rFonts w:ascii="Arial" w:hAnsi="Arial"/>
          <w:color w:val="000000" w:themeColor="text1"/>
        </w:rPr>
        <w:t xml:space="preserve"> and Social Care</w:t>
      </w:r>
      <w:r w:rsidR="00B844DB">
        <w:rPr>
          <w:rFonts w:ascii="Arial" w:hAnsi="Arial"/>
          <w:color w:val="000000" w:themeColor="text1"/>
        </w:rPr>
        <w:t xml:space="preserve"> (items </w:t>
      </w:r>
      <w:r w:rsidR="00620098">
        <w:rPr>
          <w:rFonts w:ascii="Arial" w:hAnsi="Arial"/>
          <w:color w:val="000000" w:themeColor="text1"/>
        </w:rPr>
        <w:t>1 to 6)</w:t>
      </w:r>
    </w:p>
    <w:p w14:paraId="547E6DCB" w14:textId="77777777" w:rsidR="00EB03F8" w:rsidRDefault="00EB03F8" w:rsidP="00CC3615">
      <w:pPr>
        <w:ind w:left="2880" w:hanging="2880"/>
        <w:contextualSpacing/>
        <w:rPr>
          <w:rFonts w:ascii="Arial" w:hAnsi="Arial"/>
          <w:color w:val="000000" w:themeColor="text1"/>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0FEEE592" w14:textId="777E19CB" w:rsidR="005964D0" w:rsidRDefault="00D430E6" w:rsidP="005964D0">
      <w:pPr>
        <w:pStyle w:val="Numberedpara"/>
        <w:rPr>
          <w:rFonts w:eastAsia="Arial Unicode MS"/>
          <w:color w:val="000000" w:themeColor="text1"/>
          <w:u w:color="000000"/>
        </w:rPr>
      </w:pPr>
      <w:r w:rsidRPr="00D430E6">
        <w:rPr>
          <w:rFonts w:eastAsia="Arial Unicode MS"/>
          <w:color w:val="000000" w:themeColor="text1"/>
          <w:u w:color="000000"/>
        </w:rPr>
        <w:t xml:space="preserve">Apologies were received from </w:t>
      </w:r>
      <w:r w:rsidR="0029167B">
        <w:rPr>
          <w:rFonts w:eastAsia="Arial Unicode MS"/>
          <w:color w:val="000000" w:themeColor="text1"/>
          <w:u w:color="000000"/>
        </w:rPr>
        <w:t xml:space="preserve">Michael Borowitz, Gary </w:t>
      </w:r>
      <w:proofErr w:type="gramStart"/>
      <w:r w:rsidR="0029167B">
        <w:rPr>
          <w:rFonts w:eastAsia="Arial Unicode MS"/>
          <w:color w:val="000000" w:themeColor="text1"/>
          <w:u w:color="000000"/>
        </w:rPr>
        <w:t>Ford</w:t>
      </w:r>
      <w:proofErr w:type="gramEnd"/>
      <w:r w:rsidR="005117D4">
        <w:rPr>
          <w:rFonts w:eastAsia="Arial Unicode MS"/>
          <w:color w:val="000000" w:themeColor="text1"/>
          <w:u w:color="000000"/>
        </w:rPr>
        <w:t xml:space="preserve"> and </w:t>
      </w:r>
      <w:r w:rsidR="0029167B">
        <w:rPr>
          <w:rFonts w:eastAsia="Arial Unicode MS"/>
          <w:color w:val="000000" w:themeColor="text1"/>
          <w:u w:color="000000"/>
        </w:rPr>
        <w:t>Mark Chapman</w:t>
      </w:r>
      <w:r w:rsidR="005117D4">
        <w:rPr>
          <w:rFonts w:eastAsia="Arial Unicode MS"/>
          <w:color w:val="000000" w:themeColor="text1"/>
          <w:u w:color="000000"/>
        </w:rPr>
        <w:t>, with the latter</w:t>
      </w:r>
      <w:r w:rsidR="00375EBE">
        <w:rPr>
          <w:rFonts w:eastAsia="Arial Unicode MS"/>
          <w:color w:val="000000" w:themeColor="text1"/>
          <w:u w:color="000000"/>
        </w:rPr>
        <w:t xml:space="preserve"> </w:t>
      </w:r>
      <w:r w:rsidR="004461BE">
        <w:rPr>
          <w:rFonts w:eastAsia="Arial Unicode MS"/>
          <w:color w:val="000000" w:themeColor="text1"/>
          <w:u w:color="000000"/>
        </w:rPr>
        <w:t>r</w:t>
      </w:r>
      <w:r w:rsidR="00174BC1">
        <w:rPr>
          <w:rFonts w:eastAsia="Arial Unicode MS"/>
          <w:color w:val="000000" w:themeColor="text1"/>
          <w:u w:color="000000"/>
        </w:rPr>
        <w:t xml:space="preserve">epresented by </w:t>
      </w:r>
      <w:r w:rsidR="0029167B">
        <w:rPr>
          <w:rFonts w:eastAsia="Arial Unicode MS"/>
          <w:color w:val="000000" w:themeColor="text1"/>
          <w:u w:color="000000"/>
        </w:rPr>
        <w:t>Jeanette Kusel</w:t>
      </w:r>
      <w:r w:rsidR="004461BE">
        <w:rPr>
          <w:rFonts w:eastAsia="Arial Unicode MS"/>
          <w:color w:val="000000" w:themeColor="text1"/>
          <w:u w:color="000000"/>
        </w:rPr>
        <w:t>.</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12BA3D80" w:rsidR="00DA1642" w:rsidRPr="00442BB0" w:rsidRDefault="006527EE" w:rsidP="0073799B">
      <w:pPr>
        <w:pStyle w:val="Numberedpara"/>
        <w:tabs>
          <w:tab w:val="num" w:pos="-360"/>
        </w:tabs>
        <w:rPr>
          <w:color w:val="000000" w:themeColor="text1"/>
        </w:rPr>
      </w:pPr>
      <w:r>
        <w:rPr>
          <w:color w:val="000000" w:themeColor="text1"/>
        </w:rPr>
        <w:t>N</w:t>
      </w:r>
      <w:r w:rsidR="00442BB0" w:rsidRPr="00442BB0">
        <w:rPr>
          <w:color w:val="000000" w:themeColor="text1"/>
        </w:rPr>
        <w:t xml:space="preserve">o new interests </w:t>
      </w:r>
      <w:r>
        <w:rPr>
          <w:color w:val="000000" w:themeColor="text1"/>
        </w:rPr>
        <w:t xml:space="preserve">were </w:t>
      </w:r>
      <w:r w:rsidR="00442BB0" w:rsidRPr="00442BB0">
        <w:rPr>
          <w:color w:val="000000" w:themeColor="text1"/>
        </w:rPr>
        <w:t>declare</w:t>
      </w:r>
      <w:r w:rsidR="00DE157C">
        <w:rPr>
          <w:color w:val="000000" w:themeColor="text1"/>
        </w:rPr>
        <w:t>d</w:t>
      </w:r>
      <w:r w:rsidR="00442BB0" w:rsidRPr="00442BB0">
        <w:rPr>
          <w:color w:val="000000" w:themeColor="text1"/>
        </w:rPr>
        <w:t xml:space="preserve">, and </w:t>
      </w:r>
      <w:r w:rsidR="00174BC1" w:rsidRPr="00442BB0">
        <w:rPr>
          <w:color w:val="000000" w:themeColor="text1"/>
        </w:rPr>
        <w:t>the</w:t>
      </w:r>
      <w:r w:rsidR="00CA6682" w:rsidRPr="00442BB0">
        <w:rPr>
          <w:color w:val="000000" w:themeColor="text1"/>
        </w:rPr>
        <w:t xml:space="preserve"> </w:t>
      </w:r>
      <w:r w:rsidR="001877E7" w:rsidRPr="00442BB0">
        <w:rPr>
          <w:color w:val="000000" w:themeColor="text1"/>
        </w:rPr>
        <w:t xml:space="preserve">previously declared interests recorded </w:t>
      </w:r>
      <w:r w:rsidR="00311905" w:rsidRPr="00442BB0">
        <w:rPr>
          <w:color w:val="000000" w:themeColor="text1"/>
        </w:rPr>
        <w:t>i</w:t>
      </w:r>
      <w:r w:rsidR="001877E7" w:rsidRPr="00442BB0">
        <w:rPr>
          <w:color w:val="000000" w:themeColor="text1"/>
        </w:rPr>
        <w:t>n the register</w:t>
      </w:r>
      <w:r w:rsidR="006E2FA1" w:rsidRPr="00442BB0">
        <w:rPr>
          <w:color w:val="000000" w:themeColor="text1"/>
        </w:rPr>
        <w:t xml:space="preserve"> of interests</w:t>
      </w:r>
      <w:r w:rsidR="001877E7" w:rsidRPr="00442BB0">
        <w:rPr>
          <w:color w:val="000000" w:themeColor="text1"/>
        </w:rPr>
        <w:t xml:space="preserve"> were noted</w:t>
      </w:r>
      <w:r w:rsidR="00EC1DC9" w:rsidRPr="00442BB0">
        <w:rPr>
          <w:color w:val="000000" w:themeColor="text1"/>
        </w:rPr>
        <w:t xml:space="preserve"> and it</w:t>
      </w:r>
      <w:r w:rsidR="001877E7" w:rsidRPr="00442BB0">
        <w:rPr>
          <w:color w:val="000000" w:themeColor="text1"/>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7348BD6B"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AB2BF8">
        <w:rPr>
          <w:rFonts w:eastAsia="Arial Unicode MS"/>
          <w:color w:val="000000" w:themeColor="text1"/>
          <w:u w:color="000000"/>
        </w:rPr>
        <w:t>20 March</w:t>
      </w:r>
      <w:r w:rsidR="00237A05">
        <w:rPr>
          <w:rFonts w:eastAsia="Arial Unicode MS"/>
          <w:color w:val="000000" w:themeColor="text1"/>
          <w:u w:color="000000"/>
        </w:rPr>
        <w:t xml:space="preserve"> </w:t>
      </w:r>
      <w:r w:rsidR="0089427F">
        <w:rPr>
          <w:rFonts w:eastAsia="Arial Unicode MS"/>
          <w:color w:val="000000" w:themeColor="text1"/>
          <w:u w:color="000000"/>
        </w:rPr>
        <w:t>202</w:t>
      </w:r>
      <w:r w:rsidR="00AB2BF8">
        <w:rPr>
          <w:rFonts w:eastAsia="Arial Unicode MS"/>
          <w:color w:val="000000" w:themeColor="text1"/>
          <w:u w:color="000000"/>
        </w:rPr>
        <w:t>4</w:t>
      </w:r>
      <w:r w:rsidR="0089427F">
        <w:rPr>
          <w:rFonts w:eastAsia="Arial Unicode MS"/>
          <w:color w:val="000000" w:themeColor="text1"/>
          <w:u w:color="000000"/>
        </w:rPr>
        <w:t xml:space="preserve"> </w:t>
      </w:r>
      <w:r w:rsidR="00CB25D3">
        <w:rPr>
          <w:rFonts w:eastAsia="Arial Unicode MS"/>
          <w:color w:val="000000" w:themeColor="text1"/>
          <w:u w:color="000000"/>
        </w:rPr>
        <w:t>w</w:t>
      </w:r>
      <w:r w:rsidR="00CC3615">
        <w:rPr>
          <w:rFonts w:eastAsia="Arial Unicode MS"/>
          <w:color w:val="000000" w:themeColor="text1"/>
          <w:u w:color="000000"/>
        </w:rPr>
        <w:t xml:space="preserve">ere </w:t>
      </w:r>
      <w:r w:rsidR="00001A81" w:rsidRPr="00082B5B">
        <w:rPr>
          <w:rFonts w:eastAsia="Arial Unicode MS"/>
          <w:color w:val="000000" w:themeColor="text1"/>
          <w:u w:color="000000"/>
        </w:rPr>
        <w:t>agreed as</w:t>
      </w:r>
      <w:r w:rsidR="00384FB8" w:rsidRPr="00082B5B">
        <w:rPr>
          <w:rFonts w:eastAsia="Arial Unicode MS"/>
          <w:color w:val="000000" w:themeColor="text1"/>
          <w:u w:color="000000"/>
        </w:rPr>
        <w:t xml:space="preserve"> </w:t>
      </w:r>
      <w:r w:rsidR="00C1582E">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19A40432" w14:textId="4BFF21D2" w:rsidR="00454907" w:rsidRDefault="003C01D8" w:rsidP="00454907">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AB2BF8">
        <w:rPr>
          <w:color w:val="000000" w:themeColor="text1"/>
        </w:rPr>
        <w:t>20 March 2024</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2F588B">
        <w:rPr>
          <w:color w:val="000000" w:themeColor="text1"/>
        </w:rPr>
        <w:t xml:space="preserve"> as set out in the action log.</w:t>
      </w:r>
      <w:r w:rsidR="00454907">
        <w:rPr>
          <w:color w:val="000000" w:themeColor="text1"/>
        </w:rPr>
        <w:t xml:space="preserve"> </w:t>
      </w:r>
      <w:r w:rsidR="00454907" w:rsidRPr="00082B5B">
        <w:rPr>
          <w:color w:val="000000" w:themeColor="text1"/>
        </w:rPr>
        <w:t>Th</w:t>
      </w:r>
      <w:r w:rsidR="00454907">
        <w:rPr>
          <w:color w:val="000000" w:themeColor="text1"/>
        </w:rPr>
        <w:t>e actions</w:t>
      </w:r>
      <w:r w:rsidR="00454907" w:rsidRPr="00082B5B">
        <w:rPr>
          <w:color w:val="000000" w:themeColor="text1"/>
        </w:rPr>
        <w:t xml:space="preserve"> marked closed on the log w</w:t>
      </w:r>
      <w:r w:rsidR="00CD51D0">
        <w:rPr>
          <w:color w:val="000000" w:themeColor="text1"/>
        </w:rPr>
        <w:t>ere</w:t>
      </w:r>
      <w:r w:rsidR="00454907" w:rsidRPr="00082B5B">
        <w:rPr>
          <w:color w:val="000000" w:themeColor="text1"/>
        </w:rPr>
        <w:t xml:space="preserve"> confirmed as complete. </w:t>
      </w:r>
    </w:p>
    <w:p w14:paraId="2723EE1D" w14:textId="2695A452" w:rsidR="005B0652" w:rsidRDefault="005B0652" w:rsidP="004A1826">
      <w:pPr>
        <w:pStyle w:val="Heading2"/>
      </w:pPr>
      <w:r>
        <w:t>Update from the Department of Health and Social Care (item 5)</w:t>
      </w:r>
    </w:p>
    <w:p w14:paraId="494CBC4A" w14:textId="23E24AC8" w:rsidR="00D854C0" w:rsidRPr="00401DDD" w:rsidRDefault="005B0652" w:rsidP="00401DDD">
      <w:pPr>
        <w:pStyle w:val="Numberedpara"/>
        <w:tabs>
          <w:tab w:val="num" w:pos="-360"/>
        </w:tabs>
        <w:rPr>
          <w:color w:val="000000" w:themeColor="text1"/>
        </w:rPr>
      </w:pPr>
      <w:r w:rsidRPr="00853CB8">
        <w:rPr>
          <w:color w:val="000000" w:themeColor="text1"/>
        </w:rPr>
        <w:t>Helen Lovell</w:t>
      </w:r>
      <w:r w:rsidR="00D0640C" w:rsidRPr="00853CB8">
        <w:rPr>
          <w:color w:val="000000" w:themeColor="text1"/>
        </w:rPr>
        <w:t xml:space="preserve"> </w:t>
      </w:r>
      <w:r w:rsidR="00107965" w:rsidRPr="00853CB8">
        <w:rPr>
          <w:color w:val="000000" w:themeColor="text1"/>
        </w:rPr>
        <w:t>provided an update from the Department of Health and Social Care</w:t>
      </w:r>
      <w:r w:rsidR="00FA1C6A" w:rsidRPr="00853CB8">
        <w:rPr>
          <w:color w:val="000000" w:themeColor="text1"/>
        </w:rPr>
        <w:t xml:space="preserve"> </w:t>
      </w:r>
      <w:r w:rsidR="00FB28FC" w:rsidRPr="00853CB8">
        <w:rPr>
          <w:color w:val="000000" w:themeColor="text1"/>
        </w:rPr>
        <w:t xml:space="preserve">(DHSC) </w:t>
      </w:r>
      <w:r w:rsidR="006527EE" w:rsidRPr="00853CB8">
        <w:rPr>
          <w:color w:val="000000" w:themeColor="text1"/>
        </w:rPr>
        <w:t>and</w:t>
      </w:r>
      <w:r w:rsidR="00442BB0" w:rsidRPr="00853CB8">
        <w:rPr>
          <w:color w:val="000000" w:themeColor="text1"/>
        </w:rPr>
        <w:t xml:space="preserve"> highlighted </w:t>
      </w:r>
      <w:r w:rsidR="00401DDD">
        <w:rPr>
          <w:color w:val="000000" w:themeColor="text1"/>
        </w:rPr>
        <w:t xml:space="preserve">3 current </w:t>
      </w:r>
      <w:r w:rsidR="00FB28FC" w:rsidRPr="00401DDD">
        <w:rPr>
          <w:color w:val="000000" w:themeColor="text1"/>
        </w:rPr>
        <w:t>areas of work at the Departmen</w:t>
      </w:r>
      <w:r w:rsidR="00F81AE7" w:rsidRPr="00401DDD">
        <w:rPr>
          <w:color w:val="000000" w:themeColor="text1"/>
        </w:rPr>
        <w:t>t</w:t>
      </w:r>
      <w:r w:rsidR="008A65F7" w:rsidRPr="00401DDD">
        <w:rPr>
          <w:color w:val="000000" w:themeColor="text1"/>
        </w:rPr>
        <w:t xml:space="preserve"> relevant t</w:t>
      </w:r>
      <w:r w:rsidR="00732846" w:rsidRPr="00401DDD">
        <w:rPr>
          <w:color w:val="000000" w:themeColor="text1"/>
        </w:rPr>
        <w:t>o NICE</w:t>
      </w:r>
      <w:r w:rsidR="00F81AE7" w:rsidRPr="00401DDD">
        <w:rPr>
          <w:color w:val="000000" w:themeColor="text1"/>
        </w:rPr>
        <w:t xml:space="preserve">. Firstly, </w:t>
      </w:r>
      <w:r w:rsidR="00903BC2" w:rsidRPr="00401DDD">
        <w:rPr>
          <w:color w:val="000000" w:themeColor="text1"/>
        </w:rPr>
        <w:t>the an</w:t>
      </w:r>
      <w:r w:rsidR="00483360" w:rsidRPr="00401DDD">
        <w:rPr>
          <w:color w:val="000000" w:themeColor="text1"/>
        </w:rPr>
        <w:t>nouncement of</w:t>
      </w:r>
      <w:r w:rsidR="00903BC2" w:rsidRPr="00401DDD">
        <w:rPr>
          <w:color w:val="000000" w:themeColor="text1"/>
        </w:rPr>
        <w:t xml:space="preserve"> the Government’s new </w:t>
      </w:r>
      <w:r w:rsidR="00732846" w:rsidRPr="00401DDD">
        <w:rPr>
          <w:color w:val="000000" w:themeColor="text1"/>
        </w:rPr>
        <w:t xml:space="preserve">national action plan </w:t>
      </w:r>
      <w:r w:rsidR="002661C1" w:rsidRPr="00401DDD">
        <w:rPr>
          <w:color w:val="000000" w:themeColor="text1"/>
        </w:rPr>
        <w:t xml:space="preserve">on </w:t>
      </w:r>
      <w:r w:rsidR="00903BC2" w:rsidRPr="00401DDD">
        <w:rPr>
          <w:color w:val="000000" w:themeColor="text1"/>
        </w:rPr>
        <w:t xml:space="preserve">antimicrobial resistance </w:t>
      </w:r>
      <w:r w:rsidR="002661C1" w:rsidRPr="00401DDD">
        <w:rPr>
          <w:color w:val="000000" w:themeColor="text1"/>
        </w:rPr>
        <w:t xml:space="preserve">to prevent drug resistant infections, </w:t>
      </w:r>
      <w:r w:rsidR="00B44313" w:rsidRPr="00401DDD">
        <w:rPr>
          <w:color w:val="000000" w:themeColor="text1"/>
        </w:rPr>
        <w:t>which NICE</w:t>
      </w:r>
      <w:r w:rsidR="00B02EE0" w:rsidRPr="00401DDD">
        <w:rPr>
          <w:color w:val="000000" w:themeColor="text1"/>
        </w:rPr>
        <w:t xml:space="preserve"> will help deliver through its role in</w:t>
      </w:r>
      <w:r w:rsidR="00C32034" w:rsidRPr="00401DDD">
        <w:rPr>
          <w:color w:val="000000" w:themeColor="text1"/>
        </w:rPr>
        <w:t xml:space="preserve"> </w:t>
      </w:r>
      <w:r w:rsidR="00B44313" w:rsidRPr="00401DDD">
        <w:rPr>
          <w:color w:val="000000" w:themeColor="text1"/>
        </w:rPr>
        <w:t xml:space="preserve">the </w:t>
      </w:r>
      <w:r w:rsidR="00F85A5F" w:rsidRPr="00401DDD">
        <w:rPr>
          <w:color w:val="000000" w:themeColor="text1"/>
        </w:rPr>
        <w:t>subscription</w:t>
      </w:r>
      <w:r w:rsidR="00B44313" w:rsidRPr="00401DDD">
        <w:rPr>
          <w:color w:val="000000" w:themeColor="text1"/>
        </w:rPr>
        <w:t xml:space="preserve"> model for new </w:t>
      </w:r>
      <w:r w:rsidR="00483360" w:rsidRPr="00401DDD">
        <w:rPr>
          <w:color w:val="000000" w:themeColor="text1"/>
        </w:rPr>
        <w:t>antimicrobials</w:t>
      </w:r>
      <w:r w:rsidR="00401DDD">
        <w:rPr>
          <w:color w:val="000000" w:themeColor="text1"/>
        </w:rPr>
        <w:t xml:space="preserve">. </w:t>
      </w:r>
      <w:r w:rsidR="00B44313" w:rsidRPr="00401DDD">
        <w:rPr>
          <w:color w:val="000000" w:themeColor="text1"/>
        </w:rPr>
        <w:t>Secondly, the publication of the Cass report on gender identity</w:t>
      </w:r>
      <w:r w:rsidR="00482BC7" w:rsidRPr="00401DDD">
        <w:rPr>
          <w:color w:val="000000" w:themeColor="text1"/>
        </w:rPr>
        <w:t xml:space="preserve"> services, which notes the lack of </w:t>
      </w:r>
      <w:proofErr w:type="gramStart"/>
      <w:r w:rsidR="00482BC7" w:rsidRPr="00401DDD">
        <w:rPr>
          <w:color w:val="000000" w:themeColor="text1"/>
        </w:rPr>
        <w:t>high quality</w:t>
      </w:r>
      <w:proofErr w:type="gramEnd"/>
      <w:r w:rsidR="00482BC7" w:rsidRPr="00401DDD">
        <w:rPr>
          <w:color w:val="000000" w:themeColor="text1"/>
        </w:rPr>
        <w:t xml:space="preserve"> </w:t>
      </w:r>
      <w:r w:rsidR="00483360" w:rsidRPr="00401DDD">
        <w:rPr>
          <w:color w:val="000000" w:themeColor="text1"/>
        </w:rPr>
        <w:t>evidence</w:t>
      </w:r>
      <w:r w:rsidR="00482BC7" w:rsidRPr="00401DDD">
        <w:rPr>
          <w:color w:val="000000" w:themeColor="text1"/>
        </w:rPr>
        <w:t xml:space="preserve"> to underpin service delivery. Third</w:t>
      </w:r>
      <w:r w:rsidR="0023036C" w:rsidRPr="00401DDD">
        <w:rPr>
          <w:color w:val="000000" w:themeColor="text1"/>
        </w:rPr>
        <w:t>ly, the current consultation on updates to the NHS Constitution</w:t>
      </w:r>
      <w:r w:rsidR="00C32034" w:rsidRPr="00401DDD">
        <w:rPr>
          <w:color w:val="000000" w:themeColor="text1"/>
        </w:rPr>
        <w:t xml:space="preserve">, </w:t>
      </w:r>
      <w:r w:rsidR="00BB5483" w:rsidRPr="00401DDD">
        <w:rPr>
          <w:color w:val="000000" w:themeColor="text1"/>
        </w:rPr>
        <w:t xml:space="preserve">in which </w:t>
      </w:r>
      <w:r w:rsidR="0012633A" w:rsidRPr="00401DDD">
        <w:rPr>
          <w:color w:val="000000" w:themeColor="text1"/>
        </w:rPr>
        <w:t xml:space="preserve">a limited set of specific changes </w:t>
      </w:r>
      <w:r w:rsidR="00BB5483" w:rsidRPr="00401DDD">
        <w:rPr>
          <w:color w:val="000000" w:themeColor="text1"/>
        </w:rPr>
        <w:t xml:space="preserve">are proposed </w:t>
      </w:r>
      <w:r w:rsidR="0012633A" w:rsidRPr="00401DDD">
        <w:rPr>
          <w:color w:val="000000" w:themeColor="text1"/>
        </w:rPr>
        <w:t>to improve the current content, reflect important changes to government policy</w:t>
      </w:r>
      <w:r w:rsidR="00D34346">
        <w:rPr>
          <w:color w:val="000000" w:themeColor="text1"/>
        </w:rPr>
        <w:t>,</w:t>
      </w:r>
      <w:r w:rsidR="0012633A" w:rsidRPr="00401DDD">
        <w:rPr>
          <w:color w:val="000000" w:themeColor="text1"/>
        </w:rPr>
        <w:t xml:space="preserve"> and to keep both the NHS Constitution and the handbook legally up to date</w:t>
      </w:r>
      <w:r w:rsidR="00BB5483" w:rsidRPr="00401DDD">
        <w:rPr>
          <w:color w:val="000000" w:themeColor="text1"/>
        </w:rPr>
        <w:t xml:space="preserve">. No changes are proposed </w:t>
      </w:r>
      <w:r w:rsidR="00F1792B" w:rsidRPr="00401DDD">
        <w:rPr>
          <w:color w:val="000000" w:themeColor="text1"/>
        </w:rPr>
        <w:t xml:space="preserve">to the right to </w:t>
      </w:r>
      <w:r w:rsidR="00483360" w:rsidRPr="00401DDD">
        <w:rPr>
          <w:color w:val="000000" w:themeColor="text1"/>
        </w:rPr>
        <w:t>technologies</w:t>
      </w:r>
      <w:r w:rsidR="00F1792B" w:rsidRPr="00401DDD">
        <w:rPr>
          <w:color w:val="000000" w:themeColor="text1"/>
        </w:rPr>
        <w:t xml:space="preserve"> recommended through NICE’s technology appraisal and </w:t>
      </w:r>
      <w:r w:rsidR="00483360" w:rsidRPr="00401DDD">
        <w:rPr>
          <w:color w:val="000000" w:themeColor="text1"/>
        </w:rPr>
        <w:t>highly</w:t>
      </w:r>
      <w:r w:rsidR="00F1792B" w:rsidRPr="00401DDD">
        <w:rPr>
          <w:color w:val="000000" w:themeColor="text1"/>
        </w:rPr>
        <w:t xml:space="preserve"> specialised technologies programme, but </w:t>
      </w:r>
      <w:r w:rsidR="00BB5483" w:rsidRPr="00401DDD">
        <w:rPr>
          <w:color w:val="000000" w:themeColor="text1"/>
        </w:rPr>
        <w:t xml:space="preserve">the consultation </w:t>
      </w:r>
      <w:r w:rsidR="00B77005" w:rsidRPr="00401DDD">
        <w:rPr>
          <w:color w:val="000000" w:themeColor="text1"/>
        </w:rPr>
        <w:t>provides an opportunity to feed into an important document that defines and enshrine</w:t>
      </w:r>
      <w:r w:rsidR="009E0BF8" w:rsidRPr="00401DDD">
        <w:rPr>
          <w:color w:val="000000" w:themeColor="text1"/>
        </w:rPr>
        <w:t>s</w:t>
      </w:r>
      <w:r w:rsidR="00B77005" w:rsidRPr="00401DDD">
        <w:rPr>
          <w:color w:val="000000" w:themeColor="text1"/>
        </w:rPr>
        <w:t xml:space="preserve"> the values of the NHS.</w:t>
      </w:r>
    </w:p>
    <w:p w14:paraId="25974E50" w14:textId="17BE962F" w:rsidR="00AB2BF8" w:rsidRDefault="00AB2BF8" w:rsidP="00EB03F8">
      <w:pPr>
        <w:pStyle w:val="Heading2"/>
      </w:pPr>
      <w:r>
        <w:t>Business plan 2024/25 (item 6)</w:t>
      </w:r>
    </w:p>
    <w:p w14:paraId="2228E74E" w14:textId="095732AF" w:rsidR="00AB2BF8" w:rsidRDefault="00AB2BF8" w:rsidP="00AB2BF8">
      <w:pPr>
        <w:pStyle w:val="Numberedpara"/>
      </w:pPr>
      <w:r>
        <w:t xml:space="preserve">Sam Roberts presented the </w:t>
      </w:r>
      <w:r w:rsidR="00921D21">
        <w:t>2024/25 business plan for the Board’s approval</w:t>
      </w:r>
      <w:r w:rsidR="00C7007B">
        <w:t xml:space="preserve"> and </w:t>
      </w:r>
      <w:r w:rsidR="00582C33">
        <w:t xml:space="preserve">highlighted how the plan </w:t>
      </w:r>
      <w:r w:rsidR="001A09D0">
        <w:t xml:space="preserve">builds on the </w:t>
      </w:r>
      <w:r w:rsidR="00C7007B">
        <w:t>achievements in 2023/24</w:t>
      </w:r>
      <w:r w:rsidR="00401DDD">
        <w:t xml:space="preserve">, which </w:t>
      </w:r>
      <w:r w:rsidR="000F1564">
        <w:t xml:space="preserve">included </w:t>
      </w:r>
      <w:r w:rsidR="0060339D">
        <w:lastRenderedPageBreak/>
        <w:t xml:space="preserve">publishing over 180 pieces of guidance, </w:t>
      </w:r>
      <w:r w:rsidR="00483360">
        <w:t>while</w:t>
      </w:r>
      <w:r w:rsidR="0060339D">
        <w:t xml:space="preserve"> developing and implementing </w:t>
      </w:r>
      <w:r w:rsidR="00483360">
        <w:t>improvements</w:t>
      </w:r>
      <w:r w:rsidR="0060339D">
        <w:t xml:space="preserve"> to NICE’s </w:t>
      </w:r>
      <w:r w:rsidR="00F85A5F">
        <w:t>methods</w:t>
      </w:r>
      <w:r w:rsidR="0060339D">
        <w:t xml:space="preserve"> such as increased use of real</w:t>
      </w:r>
      <w:r w:rsidR="00F932CB">
        <w:t>-</w:t>
      </w:r>
      <w:r w:rsidR="0060339D">
        <w:t>world evidence</w:t>
      </w:r>
      <w:r w:rsidR="006327A0">
        <w:t>; improving the usability and timeliness of NICE’s guidance</w:t>
      </w:r>
      <w:r w:rsidR="00C84B2A">
        <w:t xml:space="preserve">; </w:t>
      </w:r>
      <w:r w:rsidR="005D04C3">
        <w:t xml:space="preserve">improving </w:t>
      </w:r>
      <w:r w:rsidR="006327A0">
        <w:t xml:space="preserve">the </w:t>
      </w:r>
      <w:r w:rsidR="00483360">
        <w:t>relevance</w:t>
      </w:r>
      <w:r w:rsidR="006327A0">
        <w:t xml:space="preserve"> of guidance through the new </w:t>
      </w:r>
      <w:r w:rsidR="00483360">
        <w:t>prioritisation</w:t>
      </w:r>
      <w:r w:rsidR="006327A0">
        <w:t xml:space="preserve"> framework</w:t>
      </w:r>
      <w:r w:rsidR="00F932CB">
        <w:t xml:space="preserve">; </w:t>
      </w:r>
      <w:r w:rsidR="006327A0">
        <w:t xml:space="preserve">and </w:t>
      </w:r>
      <w:r w:rsidR="005D04C3">
        <w:t xml:space="preserve">developing </w:t>
      </w:r>
      <w:r w:rsidR="006173DE">
        <w:t xml:space="preserve">the way NICE measures the </w:t>
      </w:r>
      <w:r w:rsidR="0082371E">
        <w:t xml:space="preserve">impact of </w:t>
      </w:r>
      <w:r w:rsidR="005D04C3">
        <w:t xml:space="preserve">its </w:t>
      </w:r>
      <w:r w:rsidR="0082371E">
        <w:t xml:space="preserve">guidance. </w:t>
      </w:r>
      <w:r w:rsidR="00706BC6">
        <w:t xml:space="preserve">The 2024/25 </w:t>
      </w:r>
      <w:r w:rsidR="00483360">
        <w:t>business</w:t>
      </w:r>
      <w:r w:rsidR="00706BC6">
        <w:t xml:space="preserve"> </w:t>
      </w:r>
      <w:r w:rsidR="00F85A5F">
        <w:t>plan</w:t>
      </w:r>
      <w:r w:rsidR="00706BC6">
        <w:t xml:space="preserve"> continues th</w:t>
      </w:r>
      <w:r w:rsidR="005D04C3">
        <w:t xml:space="preserve">e </w:t>
      </w:r>
      <w:r w:rsidR="00706BC6">
        <w:t xml:space="preserve">work to </w:t>
      </w:r>
      <w:r w:rsidR="00836FFA">
        <w:t xml:space="preserve">ensure NICE provides </w:t>
      </w:r>
      <w:r w:rsidR="00483360">
        <w:t>high</w:t>
      </w:r>
      <w:r w:rsidR="00836FFA">
        <w:t xml:space="preserve"> quality, </w:t>
      </w:r>
      <w:r w:rsidR="00836FFA" w:rsidRPr="00836FFA">
        <w:t xml:space="preserve">timely advice that is relevant, </w:t>
      </w:r>
      <w:proofErr w:type="gramStart"/>
      <w:r w:rsidR="00836FFA" w:rsidRPr="00836FFA">
        <w:t>useable</w:t>
      </w:r>
      <w:proofErr w:type="gramEnd"/>
      <w:r w:rsidR="00836FFA" w:rsidRPr="00836FFA">
        <w:t xml:space="preserve"> and impactfu</w:t>
      </w:r>
      <w:r w:rsidR="00836FFA">
        <w:t>l through 7 aims:</w:t>
      </w:r>
    </w:p>
    <w:p w14:paraId="7D46582F" w14:textId="35748350" w:rsidR="00836FFA" w:rsidRDefault="00E6212A" w:rsidP="004315CA">
      <w:pPr>
        <w:pStyle w:val="Numberedpara"/>
        <w:numPr>
          <w:ilvl w:val="0"/>
          <w:numId w:val="25"/>
        </w:numPr>
      </w:pPr>
      <w:r>
        <w:t>Improving the timeliness of NICE guidance through simplified, aligned guidance production</w:t>
      </w:r>
      <w:r w:rsidR="00723CF8">
        <w:t>.</w:t>
      </w:r>
    </w:p>
    <w:p w14:paraId="6377129B" w14:textId="51DE59E5" w:rsidR="00E6212A" w:rsidRDefault="00B604F1" w:rsidP="004315CA">
      <w:pPr>
        <w:pStyle w:val="Numberedpara"/>
        <w:numPr>
          <w:ilvl w:val="0"/>
          <w:numId w:val="25"/>
        </w:numPr>
      </w:pPr>
      <w:r>
        <w:t>Improving the assessment of value through expanding the HTA Lab, updating methods for health inequalities and reviewing NICE’s approach to severity</w:t>
      </w:r>
      <w:r w:rsidR="00723CF8">
        <w:t>.</w:t>
      </w:r>
    </w:p>
    <w:p w14:paraId="516C6C18" w14:textId="5A2B8B1E" w:rsidR="00B604F1" w:rsidRDefault="00A22B43" w:rsidP="004315CA">
      <w:pPr>
        <w:pStyle w:val="Numberedpara"/>
        <w:numPr>
          <w:ilvl w:val="0"/>
          <w:numId w:val="25"/>
        </w:numPr>
      </w:pPr>
      <w:r>
        <w:t>Ensuring NICE guidance focuses on what matters most through integrated horizon scanning, topic selection, and prioritisation</w:t>
      </w:r>
      <w:r w:rsidR="00723CF8">
        <w:t>.</w:t>
      </w:r>
    </w:p>
    <w:p w14:paraId="5991F5F8" w14:textId="139BF451" w:rsidR="00A22B43" w:rsidRDefault="00E840AC" w:rsidP="004315CA">
      <w:pPr>
        <w:pStyle w:val="Numberedpara"/>
        <w:numPr>
          <w:ilvl w:val="0"/>
          <w:numId w:val="25"/>
        </w:numPr>
      </w:pPr>
      <w:r>
        <w:t>Improving access to and experience of people using NICE’s guidance by simplifying the product portfolio</w:t>
      </w:r>
      <w:r w:rsidR="009E0822">
        <w:t xml:space="preserve">, </w:t>
      </w:r>
      <w:r>
        <w:t>improving the presentation of guidance</w:t>
      </w:r>
      <w:r w:rsidR="00773449">
        <w:t xml:space="preserve">, and </w:t>
      </w:r>
      <w:r>
        <w:t>making guidance easier to fin</w:t>
      </w:r>
      <w:r w:rsidR="00773449">
        <w:t>d</w:t>
      </w:r>
      <w:r w:rsidR="00723CF8">
        <w:t>.</w:t>
      </w:r>
    </w:p>
    <w:p w14:paraId="30810300" w14:textId="2E2F32FA" w:rsidR="00773449" w:rsidRDefault="004C30AE" w:rsidP="004315CA">
      <w:pPr>
        <w:pStyle w:val="Numberedpara"/>
        <w:numPr>
          <w:ilvl w:val="0"/>
          <w:numId w:val="25"/>
        </w:numPr>
      </w:pPr>
      <w:r>
        <w:t>Increasing the uptake of NICE’s guidance by working with partners and delivering support based on insight</w:t>
      </w:r>
      <w:r w:rsidR="008C707D">
        <w:t>, and</w:t>
      </w:r>
      <w:r>
        <w:t xml:space="preserve"> expanding the ways in which people and communities can contribute</w:t>
      </w:r>
      <w:r w:rsidR="00723CF8">
        <w:t>.</w:t>
      </w:r>
    </w:p>
    <w:p w14:paraId="3B07F68E" w14:textId="40225AF3" w:rsidR="00EC0A1D" w:rsidRDefault="00EC0A1D" w:rsidP="004315CA">
      <w:pPr>
        <w:pStyle w:val="Numberedpara"/>
        <w:numPr>
          <w:ilvl w:val="0"/>
          <w:numId w:val="25"/>
        </w:numPr>
      </w:pPr>
      <w:r w:rsidRPr="00EC0A1D">
        <w:t>Improv</w:t>
      </w:r>
      <w:r w:rsidR="00E1631B">
        <w:t xml:space="preserve">ing </w:t>
      </w:r>
      <w:r w:rsidRPr="00EC0A1D">
        <w:t>user experience and impact by including medicine and HealthTech recommendations in guidelines</w:t>
      </w:r>
      <w:r w:rsidR="00723CF8">
        <w:t>.</w:t>
      </w:r>
    </w:p>
    <w:p w14:paraId="5B2E4246" w14:textId="760B2B17" w:rsidR="00EC0A1D" w:rsidRPr="00AB2BF8" w:rsidRDefault="00EC0A1D" w:rsidP="004315CA">
      <w:pPr>
        <w:pStyle w:val="Numberedpara"/>
        <w:numPr>
          <w:ilvl w:val="0"/>
          <w:numId w:val="25"/>
        </w:numPr>
      </w:pPr>
      <w:r>
        <w:t>Embed</w:t>
      </w:r>
      <w:r w:rsidR="005B37F8">
        <w:t>d</w:t>
      </w:r>
      <w:r>
        <w:t>ing NICE’s values in daily work.</w:t>
      </w:r>
    </w:p>
    <w:p w14:paraId="682934F6" w14:textId="32497172" w:rsidR="001E08BA" w:rsidRDefault="00D6374F" w:rsidP="001E08BA">
      <w:pPr>
        <w:pStyle w:val="Numberedpara"/>
        <w:tabs>
          <w:tab w:val="num" w:pos="-360"/>
        </w:tabs>
      </w:pPr>
      <w:r>
        <w:t xml:space="preserve">Helen Lovell </w:t>
      </w:r>
      <w:r w:rsidR="001E08BA">
        <w:t xml:space="preserve">highlighted the importance of recognising the business plan may need to adapt </w:t>
      </w:r>
      <w:proofErr w:type="gramStart"/>
      <w:r w:rsidR="001E08BA">
        <w:t>in light of</w:t>
      </w:r>
      <w:proofErr w:type="gramEnd"/>
      <w:r w:rsidR="001E08BA">
        <w:t xml:space="preserve"> </w:t>
      </w:r>
      <w:r w:rsidR="00E1631B">
        <w:t>potential</w:t>
      </w:r>
      <w:r w:rsidR="001E08BA">
        <w:t xml:space="preserve"> changes in the strategic context, particularly in the year of a general election. In addition, NICE will also need to be mindful </w:t>
      </w:r>
      <w:r w:rsidR="00313D4E">
        <w:t xml:space="preserve">of the requirement in Managing Public Money </w:t>
      </w:r>
      <w:r w:rsidR="00E1631B">
        <w:t xml:space="preserve">to seek </w:t>
      </w:r>
      <w:r w:rsidR="00313D4E">
        <w:t xml:space="preserve">HM Treasury approval </w:t>
      </w:r>
      <w:r w:rsidR="00E1631B">
        <w:t xml:space="preserve">for </w:t>
      </w:r>
      <w:r w:rsidR="008D61B0">
        <w:t xml:space="preserve">any changes arising from the modular updates of NICE’s </w:t>
      </w:r>
      <w:r w:rsidR="00483360">
        <w:t>methods</w:t>
      </w:r>
      <w:r w:rsidR="008D61B0">
        <w:t xml:space="preserve"> </w:t>
      </w:r>
      <w:r w:rsidR="00F932CB">
        <w:t>and</w:t>
      </w:r>
      <w:r w:rsidR="008D61B0">
        <w:t xml:space="preserve"> process</w:t>
      </w:r>
      <w:r w:rsidR="00F932CB">
        <w:t>es</w:t>
      </w:r>
      <w:r w:rsidR="008D61B0">
        <w:t xml:space="preserve"> that could be seen as novel and contentious, such as new modifiers</w:t>
      </w:r>
      <w:r w:rsidR="00313D4E">
        <w:t xml:space="preserve">. </w:t>
      </w:r>
    </w:p>
    <w:p w14:paraId="48950F81" w14:textId="2EB79AEB" w:rsidR="006A4134" w:rsidRDefault="00107523" w:rsidP="001E08BA">
      <w:pPr>
        <w:pStyle w:val="Numberedpara"/>
        <w:tabs>
          <w:tab w:val="num" w:pos="-360"/>
        </w:tabs>
      </w:pPr>
      <w:r>
        <w:t>Board members reflected on the achievements in 2023/24 and congrat</w:t>
      </w:r>
      <w:r w:rsidR="007F7B7D">
        <w:t xml:space="preserve">ulated the executive team </w:t>
      </w:r>
      <w:r w:rsidR="00E1631B">
        <w:t xml:space="preserve">and staff </w:t>
      </w:r>
      <w:r w:rsidR="007F7B7D">
        <w:t>for progress in delivering the 2023/24 business plan</w:t>
      </w:r>
      <w:r w:rsidR="007459F2">
        <w:t xml:space="preserve">. </w:t>
      </w:r>
      <w:r w:rsidR="006E0AC2">
        <w:t>In particular, t</w:t>
      </w:r>
      <w:r w:rsidR="007459F2">
        <w:t xml:space="preserve">he average time </w:t>
      </w:r>
      <w:r w:rsidR="006D4043">
        <w:t xml:space="preserve">to medicines access following regulatory approval for ‘optimal’ technology appraisals </w:t>
      </w:r>
      <w:r w:rsidR="00F932CB">
        <w:t xml:space="preserve">(36 days) </w:t>
      </w:r>
      <w:r w:rsidR="006D4043">
        <w:t>was highlighted as an exceptional achievement</w:t>
      </w:r>
      <w:r w:rsidR="006E0AC2">
        <w:t xml:space="preserve">, which </w:t>
      </w:r>
      <w:r w:rsidR="00F51226">
        <w:t>give</w:t>
      </w:r>
      <w:r w:rsidR="00BC6523">
        <w:t>s</w:t>
      </w:r>
      <w:r w:rsidR="00F51226">
        <w:t xml:space="preserve"> confidence </w:t>
      </w:r>
      <w:r w:rsidR="006E0AC2">
        <w:t xml:space="preserve">on </w:t>
      </w:r>
      <w:r w:rsidR="00F51226">
        <w:t xml:space="preserve">how the process can deliver timely guidance </w:t>
      </w:r>
      <w:proofErr w:type="gramStart"/>
      <w:r w:rsidR="00F51226">
        <w:t>and</w:t>
      </w:r>
      <w:r w:rsidR="00BC6523">
        <w:t xml:space="preserve"> also</w:t>
      </w:r>
      <w:proofErr w:type="gramEnd"/>
      <w:r w:rsidR="00F51226">
        <w:t xml:space="preserve"> </w:t>
      </w:r>
      <w:r w:rsidR="006E0AC2">
        <w:t xml:space="preserve">NICE’s </w:t>
      </w:r>
      <w:r w:rsidR="00F51226">
        <w:t xml:space="preserve">ability to work closely with the MHRA. </w:t>
      </w:r>
    </w:p>
    <w:p w14:paraId="5BD4D37C" w14:textId="18A1B582" w:rsidR="007459F2" w:rsidRDefault="006A4134" w:rsidP="001E08BA">
      <w:pPr>
        <w:pStyle w:val="Numberedpara"/>
        <w:tabs>
          <w:tab w:val="num" w:pos="-360"/>
        </w:tabs>
      </w:pPr>
      <w:r>
        <w:t>Board members discussed the proposed priorities for 2024/25 and noted the importance of working in partnership with other organisa</w:t>
      </w:r>
      <w:r w:rsidR="00483360">
        <w:t xml:space="preserve">tions </w:t>
      </w:r>
      <w:r>
        <w:t xml:space="preserve">to increase </w:t>
      </w:r>
      <w:r w:rsidR="00483360">
        <w:t>the</w:t>
      </w:r>
      <w:r>
        <w:t xml:space="preserve"> up</w:t>
      </w:r>
      <w:r w:rsidR="00483360">
        <w:t>ta</w:t>
      </w:r>
      <w:r>
        <w:t xml:space="preserve">ke </w:t>
      </w:r>
      <w:r w:rsidR="00483360">
        <w:t>of</w:t>
      </w:r>
      <w:r>
        <w:t xml:space="preserve"> NICE guidance</w:t>
      </w:r>
      <w:r w:rsidR="00D5109D">
        <w:t xml:space="preserve">. </w:t>
      </w:r>
      <w:r w:rsidR="00C43285">
        <w:t xml:space="preserve">It was suggested that it would be helpful for the Board to understand the </w:t>
      </w:r>
      <w:r w:rsidR="00DF5177">
        <w:t>proportion of positive technology appraisal (TA) guidance that contains ‘optimised’ recommendations</w:t>
      </w:r>
      <w:r w:rsidR="000A41CA">
        <w:t xml:space="preserve"> as it reviews performance in 2024/25</w:t>
      </w:r>
      <w:r w:rsidR="00D5109D">
        <w:t xml:space="preserve">, </w:t>
      </w:r>
      <w:proofErr w:type="gramStart"/>
      <w:r w:rsidR="00D5109D">
        <w:t>and also</w:t>
      </w:r>
      <w:proofErr w:type="gramEnd"/>
      <w:r w:rsidR="00D5109D">
        <w:t xml:space="preserve"> to understand how NICE compares internationally in terms of the use </w:t>
      </w:r>
      <w:r w:rsidR="00D5109D">
        <w:lastRenderedPageBreak/>
        <w:t xml:space="preserve">of </w:t>
      </w:r>
      <w:r w:rsidR="00483360">
        <w:t>real-world</w:t>
      </w:r>
      <w:r w:rsidR="008F3D7A">
        <w:t xml:space="preserve"> evidence in guidance development. It was noted that the </w:t>
      </w:r>
      <w:r w:rsidR="004315CA">
        <w:t xml:space="preserve">proposed </w:t>
      </w:r>
      <w:r w:rsidR="00394786">
        <w:t xml:space="preserve">business plan activity on the integration of </w:t>
      </w:r>
      <w:r w:rsidR="004315CA">
        <w:t xml:space="preserve">technology </w:t>
      </w:r>
      <w:r w:rsidR="00483360">
        <w:t>appraisals</w:t>
      </w:r>
      <w:r w:rsidR="004315CA">
        <w:t xml:space="preserve"> into guidelines will need to be reviewed </w:t>
      </w:r>
      <w:r w:rsidR="006E0AC2">
        <w:t>once</w:t>
      </w:r>
      <w:r w:rsidR="004315CA">
        <w:t xml:space="preserve"> NICE </w:t>
      </w:r>
      <w:r w:rsidR="006E0AC2">
        <w:t xml:space="preserve">has confirmed how it </w:t>
      </w:r>
      <w:r w:rsidR="00483360">
        <w:t>intends</w:t>
      </w:r>
      <w:r w:rsidR="004315CA">
        <w:t xml:space="preserve"> to take forward this work after the recent public consultation.</w:t>
      </w:r>
    </w:p>
    <w:p w14:paraId="7EA0FC88" w14:textId="0F7210FC" w:rsidR="00AB2BF8" w:rsidRDefault="00D6374F" w:rsidP="008B2924">
      <w:pPr>
        <w:pStyle w:val="Numberedpara"/>
      </w:pPr>
      <w:r>
        <w:t xml:space="preserve">Subject the above </w:t>
      </w:r>
      <w:r w:rsidR="006E0AC2">
        <w:t>pote</w:t>
      </w:r>
      <w:r w:rsidR="00C90DB2">
        <w:t xml:space="preserve">ntial </w:t>
      </w:r>
      <w:r>
        <w:t>amendment</w:t>
      </w:r>
      <w:r w:rsidR="006E0AC2">
        <w:t xml:space="preserve"> regarding integration of </w:t>
      </w:r>
      <w:r w:rsidR="00C90DB2">
        <w:t>technology appraisals into guidelines</w:t>
      </w:r>
      <w:r>
        <w:t>, t</w:t>
      </w:r>
      <w:r w:rsidR="008B2924">
        <w:t>he Board a</w:t>
      </w:r>
      <w:r w:rsidR="008B2924" w:rsidRPr="008B2924">
        <w:t>pprove</w:t>
      </w:r>
      <w:r w:rsidR="008B2924">
        <w:t>d</w:t>
      </w:r>
      <w:r w:rsidR="008B2924" w:rsidRPr="008B2924">
        <w:t xml:space="preserve"> the business plan and delegate</w:t>
      </w:r>
      <w:r w:rsidR="008B2924">
        <w:t>d</w:t>
      </w:r>
      <w:r w:rsidR="008B2924" w:rsidRPr="008B2924">
        <w:t xml:space="preserve"> approval of any final amendments following review by the Board and the Department of Health and Social Care to the Chief Executive.</w:t>
      </w:r>
    </w:p>
    <w:p w14:paraId="1C297E1D" w14:textId="7F088719" w:rsidR="008F3D7A" w:rsidRDefault="008F3D7A" w:rsidP="008F3D7A">
      <w:pPr>
        <w:pStyle w:val="Boardactions"/>
      </w:pPr>
      <w:r>
        <w:t>Action: Sam Roberts</w:t>
      </w:r>
    </w:p>
    <w:p w14:paraId="4296FD7D" w14:textId="5F68CA8C" w:rsidR="001031B9" w:rsidRPr="00082B5B" w:rsidRDefault="008B2924" w:rsidP="00EB03F8">
      <w:pPr>
        <w:pStyle w:val="Heading2"/>
      </w:pPr>
      <w:r>
        <w:t>I</w:t>
      </w:r>
      <w:r w:rsidR="00493950">
        <w:t xml:space="preserve">ntegrated performance report </w:t>
      </w:r>
      <w:r w:rsidR="00CA6682" w:rsidRPr="00082B5B">
        <w:t xml:space="preserve">(item </w:t>
      </w:r>
      <w:r>
        <w:t>7</w:t>
      </w:r>
      <w:r w:rsidR="00CA6682" w:rsidRPr="00082B5B">
        <w:t xml:space="preserve">) </w:t>
      </w:r>
    </w:p>
    <w:p w14:paraId="2C5B27A4" w14:textId="3ACC36BA" w:rsidR="00783826" w:rsidRDefault="00237A05" w:rsidP="003030B6">
      <w:pPr>
        <w:pStyle w:val="Numberedpara"/>
      </w:pPr>
      <w:r>
        <w:t>Sam Roberts</w:t>
      </w:r>
      <w:r w:rsidR="007D5AAA">
        <w:t xml:space="preserve"> </w:t>
      </w:r>
      <w:r w:rsidR="0057204C">
        <w:t xml:space="preserve">introduced </w:t>
      </w:r>
      <w:r w:rsidR="00F11A7D">
        <w:t xml:space="preserve">the </w:t>
      </w:r>
      <w:r w:rsidR="00AE14D0">
        <w:t xml:space="preserve">integrated performance </w:t>
      </w:r>
      <w:r w:rsidR="00514C56">
        <w:t>report</w:t>
      </w:r>
      <w:r w:rsidR="006527EE">
        <w:t xml:space="preserve"> </w:t>
      </w:r>
      <w:r w:rsidR="008B2924">
        <w:t xml:space="preserve">that presented the year-end outturn against the </w:t>
      </w:r>
      <w:r w:rsidR="00A73969">
        <w:t>objectives and targets in the 2023/24 business plan.</w:t>
      </w:r>
      <w:r w:rsidR="00DD4A0D">
        <w:t xml:space="preserve"> </w:t>
      </w:r>
      <w:r w:rsidR="00D56C1D">
        <w:t xml:space="preserve">Sam paid tribute to the </w:t>
      </w:r>
      <w:r w:rsidR="00483360">
        <w:t>executive</w:t>
      </w:r>
      <w:r w:rsidR="00D56C1D">
        <w:t xml:space="preserve"> team and staff for delivering such positive performance in the context of the </w:t>
      </w:r>
      <w:r w:rsidR="00BF6C9A">
        <w:t xml:space="preserve">widespread management of change </w:t>
      </w:r>
      <w:r w:rsidR="00483360">
        <w:t>exercises</w:t>
      </w:r>
      <w:r w:rsidR="00BF6C9A">
        <w:t xml:space="preserve"> that took place over the year. </w:t>
      </w:r>
    </w:p>
    <w:p w14:paraId="3D9C39EA" w14:textId="48247F76" w:rsidR="00783826" w:rsidRDefault="00001436" w:rsidP="00460BD6">
      <w:pPr>
        <w:pStyle w:val="Numberedpara"/>
      </w:pPr>
      <w:r>
        <w:t xml:space="preserve">Helen Knight explained that 93 pieces of technology appraisal (TA) and highly </w:t>
      </w:r>
      <w:r w:rsidR="00483360">
        <w:t>specialised</w:t>
      </w:r>
      <w:r>
        <w:t xml:space="preserve"> technologies (HST) guidance </w:t>
      </w:r>
      <w:r w:rsidR="000E5868">
        <w:t xml:space="preserve">were published </w:t>
      </w:r>
      <w:r>
        <w:t xml:space="preserve">against a business plan target of 110; this was </w:t>
      </w:r>
      <w:r w:rsidR="000E5868">
        <w:t xml:space="preserve">primarily </w:t>
      </w:r>
      <w:r>
        <w:t xml:space="preserve">due to </w:t>
      </w:r>
      <w:r w:rsidR="000D1A75">
        <w:t xml:space="preserve">topics that were due to publish in the </w:t>
      </w:r>
      <w:r w:rsidR="00483360">
        <w:t>final</w:t>
      </w:r>
      <w:r w:rsidR="000D1A75">
        <w:t xml:space="preserve"> quarter of 2023/24 slipping into 2024/25. </w:t>
      </w:r>
      <w:r w:rsidR="00FE0E8E">
        <w:t xml:space="preserve">Helen </w:t>
      </w:r>
      <w:r w:rsidR="00483360">
        <w:t>highlighted</w:t>
      </w:r>
      <w:r w:rsidR="00FE0E8E">
        <w:t xml:space="preserve"> that there was a 57% increase in number of ‘optimal’ TA topics and these topics published 50% quicker on average compared to 2022/23. </w:t>
      </w:r>
      <w:r w:rsidR="00483360">
        <w:t>However,</w:t>
      </w:r>
      <w:r w:rsidR="00FE0E8E">
        <w:t xml:space="preserve"> the </w:t>
      </w:r>
      <w:r w:rsidR="00405C35">
        <w:t xml:space="preserve">timeliness </w:t>
      </w:r>
      <w:r w:rsidR="00483360">
        <w:t>targets</w:t>
      </w:r>
      <w:r w:rsidR="00405C35">
        <w:t xml:space="preserve"> for ‘divergent’ and all </w:t>
      </w:r>
      <w:r w:rsidR="00490B2C">
        <w:t>topics</w:t>
      </w:r>
      <w:r w:rsidR="00405C35">
        <w:t xml:space="preserve"> were not met. There is extensive work underway to understand the process and </w:t>
      </w:r>
      <w:r w:rsidR="00B8650A">
        <w:t xml:space="preserve">what the target time should be when a topic is ‘divergent’ given it will not be possible to publish the guidance within 90 days of GB marketing authorisation. </w:t>
      </w:r>
      <w:r w:rsidR="0090564A">
        <w:t xml:space="preserve">Board members noted that the two main causes of topics </w:t>
      </w:r>
      <w:r w:rsidR="00490B2C">
        <w:t>becoming</w:t>
      </w:r>
      <w:r w:rsidR="0090564A">
        <w:t xml:space="preserve"> ‘divergent’ were </w:t>
      </w:r>
      <w:r w:rsidR="00CF2D2F">
        <w:t xml:space="preserve">late notification of </w:t>
      </w:r>
      <w:r w:rsidR="00425129">
        <w:t xml:space="preserve">the topic and companies </w:t>
      </w:r>
      <w:r w:rsidR="00490B2C">
        <w:t>negotiating</w:t>
      </w:r>
      <w:r w:rsidR="00425129">
        <w:t xml:space="preserve"> delayed evidence submissions. It was suggested </w:t>
      </w:r>
      <w:r w:rsidR="00490B2C">
        <w:t>that</w:t>
      </w:r>
      <w:r w:rsidR="00425129">
        <w:t xml:space="preserve"> it </w:t>
      </w:r>
      <w:r w:rsidR="00F85A5F">
        <w:t>would</w:t>
      </w:r>
      <w:r w:rsidR="00425129">
        <w:t xml:space="preserve"> be </w:t>
      </w:r>
      <w:r w:rsidR="00490B2C">
        <w:t>helpful</w:t>
      </w:r>
      <w:r w:rsidR="00425129">
        <w:t xml:space="preserve"> for the Board to have an </w:t>
      </w:r>
      <w:r w:rsidR="00490B2C">
        <w:t>insight</w:t>
      </w:r>
      <w:r w:rsidR="00425129">
        <w:t xml:space="preserve"> </w:t>
      </w:r>
      <w:r w:rsidR="00F85A5F">
        <w:t>into</w:t>
      </w:r>
      <w:r w:rsidR="00880258">
        <w:t xml:space="preserve"> the </w:t>
      </w:r>
      <w:r w:rsidR="0066152F">
        <w:t xml:space="preserve">impact </w:t>
      </w:r>
      <w:r w:rsidR="00880258">
        <w:t xml:space="preserve">of the delays caused by late </w:t>
      </w:r>
      <w:r w:rsidR="00490B2C">
        <w:t>notification</w:t>
      </w:r>
      <w:r w:rsidR="00880258">
        <w:t xml:space="preserve"> of a </w:t>
      </w:r>
      <w:r w:rsidR="00F85A5F">
        <w:t>topic</w:t>
      </w:r>
      <w:r w:rsidR="00880258">
        <w:t xml:space="preserve">, </w:t>
      </w:r>
      <w:r w:rsidR="00490B2C">
        <w:t>and</w:t>
      </w:r>
      <w:r w:rsidR="00880258">
        <w:t xml:space="preserve"> to understand the extent NICE meets the revised timeline following </w:t>
      </w:r>
      <w:r w:rsidR="00490B2C">
        <w:t>agreement</w:t>
      </w:r>
      <w:r w:rsidR="00880258">
        <w:t xml:space="preserve"> </w:t>
      </w:r>
      <w:r w:rsidR="00334EFA">
        <w:t xml:space="preserve">to </w:t>
      </w:r>
      <w:r w:rsidR="00F85A5F">
        <w:t>delayed</w:t>
      </w:r>
      <w:r w:rsidR="00880258">
        <w:t xml:space="preserve"> </w:t>
      </w:r>
      <w:r w:rsidR="00147D5A">
        <w:t>evidence</w:t>
      </w:r>
      <w:r w:rsidR="00880258">
        <w:t xml:space="preserve"> submission. </w:t>
      </w:r>
      <w:r w:rsidR="00F87E19">
        <w:t xml:space="preserve">Board members noted the average timelines for the HST </w:t>
      </w:r>
      <w:r w:rsidR="00490B2C">
        <w:t>guidance</w:t>
      </w:r>
      <w:r w:rsidR="00F87E19">
        <w:t xml:space="preserve"> were </w:t>
      </w:r>
      <w:r w:rsidR="00F85A5F">
        <w:t>significantly</w:t>
      </w:r>
      <w:r w:rsidR="00F87E19">
        <w:t xml:space="preserve"> longer </w:t>
      </w:r>
      <w:r w:rsidR="0066152F">
        <w:t xml:space="preserve">than for TA </w:t>
      </w:r>
      <w:r w:rsidR="00F87E19">
        <w:t xml:space="preserve">and </w:t>
      </w:r>
      <w:r w:rsidR="00BE1C90">
        <w:t xml:space="preserve">therefore suggested </w:t>
      </w:r>
      <w:r w:rsidR="00F87E19">
        <w:t>separat</w:t>
      </w:r>
      <w:r w:rsidR="00880258">
        <w:t xml:space="preserve">ing </w:t>
      </w:r>
      <w:r w:rsidR="00F87E19">
        <w:t xml:space="preserve">reporting of TA and HST timeliness. </w:t>
      </w:r>
    </w:p>
    <w:p w14:paraId="55B2F222" w14:textId="7DF7F0B9" w:rsidR="00783826" w:rsidRDefault="000D034E" w:rsidP="000D034E">
      <w:pPr>
        <w:pStyle w:val="Boardactions"/>
      </w:pPr>
      <w:r>
        <w:t>Action: Helen Knight</w:t>
      </w:r>
    </w:p>
    <w:p w14:paraId="0DE8BE66" w14:textId="1F2FC696" w:rsidR="00783826" w:rsidRDefault="007833C3" w:rsidP="003030B6">
      <w:pPr>
        <w:pStyle w:val="Numberedpara"/>
      </w:pPr>
      <w:r w:rsidRPr="007833C3">
        <w:t>Jeanette Kusel updated the Board</w:t>
      </w:r>
      <w:r>
        <w:t xml:space="preserve"> on the health </w:t>
      </w:r>
      <w:r w:rsidR="00172158">
        <w:t xml:space="preserve">technology indicators that did not achieve the year-end target. In terms of </w:t>
      </w:r>
      <w:r w:rsidR="00BE1C90">
        <w:t xml:space="preserve">the </w:t>
      </w:r>
      <w:r w:rsidR="00F2025B">
        <w:t xml:space="preserve">proportion of </w:t>
      </w:r>
      <w:r w:rsidR="00172158">
        <w:t>NICE Advice</w:t>
      </w:r>
      <w:r w:rsidR="00F2025B">
        <w:t xml:space="preserve"> services provided for diagnostics, </w:t>
      </w:r>
      <w:proofErr w:type="gramStart"/>
      <w:r w:rsidR="00F2025B">
        <w:t>devices</w:t>
      </w:r>
      <w:proofErr w:type="gramEnd"/>
      <w:r w:rsidR="00F2025B">
        <w:t xml:space="preserve"> and digital technologies, </w:t>
      </w:r>
      <w:r w:rsidR="000E5868">
        <w:t xml:space="preserve">it was noted that </w:t>
      </w:r>
      <w:r w:rsidR="00F2025B">
        <w:t xml:space="preserve">the </w:t>
      </w:r>
      <w:r w:rsidR="00172158">
        <w:t xml:space="preserve">team have </w:t>
      </w:r>
      <w:r w:rsidR="000E5868">
        <w:t>held</w:t>
      </w:r>
      <w:r w:rsidR="00172158">
        <w:t xml:space="preserve"> a </w:t>
      </w:r>
      <w:r w:rsidR="00D90DE4">
        <w:t xml:space="preserve">number of discussions with the health technology </w:t>
      </w:r>
      <w:r w:rsidR="005A0F91">
        <w:t>sector,</w:t>
      </w:r>
      <w:r w:rsidR="00D90DE4">
        <w:t xml:space="preserve"> and </w:t>
      </w:r>
      <w:r w:rsidR="009007BC">
        <w:t xml:space="preserve">it is hoped these will lead to a higher proportion of early </w:t>
      </w:r>
      <w:r w:rsidR="005A0F91">
        <w:t>engagement</w:t>
      </w:r>
      <w:r w:rsidR="009007BC">
        <w:t xml:space="preserve"> </w:t>
      </w:r>
      <w:r w:rsidR="00F85A5F">
        <w:t>services</w:t>
      </w:r>
      <w:r w:rsidR="009007BC">
        <w:t xml:space="preserve"> </w:t>
      </w:r>
      <w:r w:rsidR="00147D5A">
        <w:t>being</w:t>
      </w:r>
      <w:r w:rsidR="009007BC">
        <w:t xml:space="preserve"> provided</w:t>
      </w:r>
      <w:r w:rsidR="00F2025B">
        <w:t xml:space="preserve"> to these companies</w:t>
      </w:r>
      <w:r w:rsidR="009007BC">
        <w:t xml:space="preserve">. If they do not, NICE Advice will review </w:t>
      </w:r>
      <w:r w:rsidR="00446D9C">
        <w:t xml:space="preserve">whether their services meet these companies’ needs. </w:t>
      </w:r>
      <w:r w:rsidR="000E5868">
        <w:t>N</w:t>
      </w:r>
      <w:r w:rsidR="00D23046">
        <w:t xml:space="preserve">o early value assessments (EVAs) </w:t>
      </w:r>
      <w:r w:rsidR="00AA3DB0">
        <w:t xml:space="preserve">were completed within the target </w:t>
      </w:r>
      <w:proofErr w:type="gramStart"/>
      <w:r w:rsidR="00AA3DB0">
        <w:t>6 month</w:t>
      </w:r>
      <w:proofErr w:type="gramEnd"/>
      <w:r w:rsidR="00AA3DB0">
        <w:t xml:space="preserve"> timeframe, with the average 8 months</w:t>
      </w:r>
      <w:r w:rsidR="00B209C9">
        <w:t xml:space="preserve"> in 2023/24</w:t>
      </w:r>
      <w:r w:rsidR="00AA3DB0">
        <w:t xml:space="preserve">. </w:t>
      </w:r>
      <w:r w:rsidR="008C6AE0">
        <w:t xml:space="preserve">Work is </w:t>
      </w:r>
      <w:r w:rsidR="005A0F91">
        <w:t>therefore</w:t>
      </w:r>
      <w:r w:rsidR="008C6AE0">
        <w:t xml:space="preserve"> </w:t>
      </w:r>
      <w:r w:rsidR="00F85A5F">
        <w:t>underway</w:t>
      </w:r>
      <w:r w:rsidR="008C6AE0">
        <w:t xml:space="preserve"> to explore </w:t>
      </w:r>
      <w:r w:rsidR="00F2025B">
        <w:t xml:space="preserve">how to </w:t>
      </w:r>
      <w:r w:rsidR="008C6AE0">
        <w:t>reduce the timeline to be closer to the target</w:t>
      </w:r>
      <w:r w:rsidR="00B209C9">
        <w:t xml:space="preserve"> timeframe of 6 months</w:t>
      </w:r>
      <w:r w:rsidR="008C6AE0">
        <w:t xml:space="preserve">. </w:t>
      </w:r>
      <w:r w:rsidR="00F80CCB">
        <w:t xml:space="preserve">In relation to the </w:t>
      </w:r>
      <w:r w:rsidR="000E5868">
        <w:t>standard</w:t>
      </w:r>
      <w:r w:rsidR="00F80CCB">
        <w:t xml:space="preserve"> health technology </w:t>
      </w:r>
      <w:r w:rsidR="005A0F91">
        <w:t>evaluations</w:t>
      </w:r>
      <w:r w:rsidR="006E3C79">
        <w:t xml:space="preserve">, </w:t>
      </w:r>
      <w:r w:rsidR="000723E1">
        <w:t xml:space="preserve">Sam Roberts </w:t>
      </w:r>
      <w:r w:rsidR="00F80CCB">
        <w:t xml:space="preserve">explained that a </w:t>
      </w:r>
      <w:r w:rsidR="00F80CCB">
        <w:lastRenderedPageBreak/>
        <w:t xml:space="preserve">new process has </w:t>
      </w:r>
      <w:r w:rsidR="006E3C79">
        <w:t xml:space="preserve">been developed to </w:t>
      </w:r>
      <w:r w:rsidR="005A0F91">
        <w:t>deliver</w:t>
      </w:r>
      <w:r w:rsidR="006E3C79">
        <w:t xml:space="preserve"> a 17% reduction in line with the business </w:t>
      </w:r>
      <w:r w:rsidR="005A0F91">
        <w:t>plan</w:t>
      </w:r>
      <w:r w:rsidR="006E3C79">
        <w:t xml:space="preserve"> target. However, no topics have yet completed the new timeline, which meant the </w:t>
      </w:r>
      <w:r w:rsidR="005A0F91">
        <w:t>chart</w:t>
      </w:r>
      <w:r w:rsidR="006E3C79">
        <w:t xml:space="preserve"> for this </w:t>
      </w:r>
      <w:r w:rsidR="00F85A5F">
        <w:t>indicator</w:t>
      </w:r>
      <w:r w:rsidR="006E3C79">
        <w:t xml:space="preserve"> in the report </w:t>
      </w:r>
      <w:r w:rsidR="00242023">
        <w:t>did not include out-turn data</w:t>
      </w:r>
      <w:r w:rsidR="006E3C79">
        <w:t>.</w:t>
      </w:r>
    </w:p>
    <w:p w14:paraId="27F9118B" w14:textId="15AF3799" w:rsidR="002E0F27" w:rsidRDefault="00E11F58" w:rsidP="00CB3351">
      <w:pPr>
        <w:pStyle w:val="Numberedpara"/>
        <w:tabs>
          <w:tab w:val="num" w:pos="-360"/>
        </w:tabs>
      </w:pPr>
      <w:r>
        <w:t xml:space="preserve">Helen Brown highlighted that </w:t>
      </w:r>
      <w:r w:rsidR="007146FF">
        <w:t xml:space="preserve">sickness, turnover and appraisal </w:t>
      </w:r>
      <w:r w:rsidR="005A0F91">
        <w:t>targets</w:t>
      </w:r>
      <w:r w:rsidR="007146FF">
        <w:t xml:space="preserve"> were not met, and the management of change </w:t>
      </w:r>
      <w:r w:rsidR="005A0F91">
        <w:t>exercises</w:t>
      </w:r>
      <w:r w:rsidR="007146FF">
        <w:t xml:space="preserve"> were a likely </w:t>
      </w:r>
      <w:r w:rsidR="005A0F91">
        <w:t>factor</w:t>
      </w:r>
      <w:r w:rsidR="000D1A9A">
        <w:t xml:space="preserve">. While the targets to increase the </w:t>
      </w:r>
      <w:r w:rsidR="005A0F91">
        <w:t>proportion</w:t>
      </w:r>
      <w:r w:rsidR="000D1A9A">
        <w:t xml:space="preserve"> of ethnic minority </w:t>
      </w:r>
      <w:r w:rsidR="005A0F91">
        <w:t>staff</w:t>
      </w:r>
      <w:r w:rsidR="000D1A9A">
        <w:t xml:space="preserve"> were</w:t>
      </w:r>
      <w:r w:rsidR="003524FB">
        <w:t xml:space="preserve"> also</w:t>
      </w:r>
      <w:r w:rsidR="000D1A9A">
        <w:t xml:space="preserve"> not met, </w:t>
      </w:r>
      <w:r w:rsidR="00CB3351">
        <w:t xml:space="preserve">Helen confirmed </w:t>
      </w:r>
      <w:r w:rsidR="000D1A9A">
        <w:t xml:space="preserve">this </w:t>
      </w:r>
      <w:r w:rsidR="00CB3351">
        <w:t>was</w:t>
      </w:r>
      <w:r w:rsidR="000D1A9A">
        <w:t xml:space="preserve">, and remains, </w:t>
      </w:r>
      <w:r w:rsidR="002E0F27">
        <w:t xml:space="preserve">a huge focus and she </w:t>
      </w:r>
      <w:r w:rsidR="00242023">
        <w:t>was</w:t>
      </w:r>
      <w:r w:rsidR="002E0F27">
        <w:t xml:space="preserve"> confident the </w:t>
      </w:r>
      <w:r w:rsidR="005A0F91">
        <w:t>proportion</w:t>
      </w:r>
      <w:r w:rsidR="002E0F27">
        <w:t xml:space="preserve"> will </w:t>
      </w:r>
      <w:r w:rsidR="0007073D">
        <w:t>continue</w:t>
      </w:r>
      <w:r w:rsidR="002E0F27">
        <w:t xml:space="preserve"> to increase. Sam Roberts noted the scope to improve the</w:t>
      </w:r>
      <w:r w:rsidR="00D90EC9">
        <w:t xml:space="preserve"> target</w:t>
      </w:r>
      <w:r w:rsidR="002E0F27">
        <w:t xml:space="preserve"> setting </w:t>
      </w:r>
      <w:r w:rsidR="00D90EC9">
        <w:t xml:space="preserve">and reporting </w:t>
      </w:r>
      <w:r w:rsidR="002E0F27">
        <w:t>for the people indicators, including sickness and turnover, and welcomed any feedback from the Non-Executive</w:t>
      </w:r>
      <w:r w:rsidR="00D90EC9">
        <w:t xml:space="preserve"> Directors </w:t>
      </w:r>
      <w:r w:rsidR="002E0F27">
        <w:t xml:space="preserve">on good practice they have seen in other </w:t>
      </w:r>
      <w:r w:rsidR="005A0F91">
        <w:t>organisations</w:t>
      </w:r>
      <w:r w:rsidR="002E0F27">
        <w:t xml:space="preserve">. </w:t>
      </w:r>
    </w:p>
    <w:p w14:paraId="0313C985" w14:textId="3C2C28D6" w:rsidR="00302536" w:rsidRDefault="0012077C" w:rsidP="001B7998">
      <w:pPr>
        <w:pStyle w:val="Numberedpara"/>
      </w:pPr>
      <w:r>
        <w:t xml:space="preserve">Raghu Vydyanath </w:t>
      </w:r>
      <w:r w:rsidR="00302536">
        <w:t xml:space="preserve">updated the Board on progress with the </w:t>
      </w:r>
      <w:r w:rsidR="005A0F91">
        <w:t>objective</w:t>
      </w:r>
      <w:r w:rsidR="00302536">
        <w:t xml:space="preserve"> to provide useful and usable advice</w:t>
      </w:r>
      <w:r w:rsidR="00B24F77">
        <w:t xml:space="preserve"> and stated that NICE </w:t>
      </w:r>
      <w:r w:rsidR="00D90EC9">
        <w:t>has</w:t>
      </w:r>
      <w:r w:rsidR="001B7998">
        <w:t xml:space="preserve"> not procure</w:t>
      </w:r>
      <w:r w:rsidR="00D90EC9">
        <w:t>d</w:t>
      </w:r>
      <w:r w:rsidR="00302536" w:rsidRPr="00302536">
        <w:t xml:space="preserve"> content management technology </w:t>
      </w:r>
      <w:r w:rsidR="001B7998">
        <w:t xml:space="preserve">as originally envisaged at the start of the year. Following feedback from </w:t>
      </w:r>
      <w:r w:rsidR="00D90EC9">
        <w:t xml:space="preserve">the </w:t>
      </w:r>
      <w:r w:rsidR="005A0F91">
        <w:t>market</w:t>
      </w:r>
      <w:r w:rsidR="001B7998">
        <w:t xml:space="preserve"> engagement on </w:t>
      </w:r>
      <w:r w:rsidR="006D482C">
        <w:t xml:space="preserve">how NICE could </w:t>
      </w:r>
      <w:r w:rsidR="005A0F91">
        <w:t>digitise</w:t>
      </w:r>
      <w:r w:rsidR="006D482C">
        <w:t xml:space="preserve"> its guidance process, the focus is to build a sematic database </w:t>
      </w:r>
      <w:r w:rsidR="00422C51">
        <w:t>that w</w:t>
      </w:r>
      <w:r w:rsidR="00D90EC9">
        <w:t>ill</w:t>
      </w:r>
      <w:r w:rsidR="00422C51">
        <w:t xml:space="preserve"> sit behind a content management system. </w:t>
      </w:r>
      <w:r w:rsidR="001567E7">
        <w:t xml:space="preserve">Raghu also noted that </w:t>
      </w:r>
      <w:r w:rsidR="00B3000B">
        <w:t>improvements to the NICE website will shortly go live, which should further increase traffic, and the team are looking at be</w:t>
      </w:r>
      <w:r w:rsidR="00193C77">
        <w:t>tter ways of tracking usage.</w:t>
      </w:r>
    </w:p>
    <w:p w14:paraId="5A650FA0" w14:textId="2087C49E" w:rsidR="00193C77" w:rsidRDefault="00D61F38" w:rsidP="00AE2532">
      <w:pPr>
        <w:pStyle w:val="Numberedpara"/>
      </w:pPr>
      <w:r>
        <w:t xml:space="preserve">Boryana Stambolova noted that the </w:t>
      </w:r>
      <w:r w:rsidR="00D90EC9">
        <w:t xml:space="preserve">provisional </w:t>
      </w:r>
      <w:r>
        <w:t xml:space="preserve">year-end financial </w:t>
      </w:r>
      <w:r w:rsidR="005A0F91">
        <w:t>position</w:t>
      </w:r>
      <w:r>
        <w:t xml:space="preserve"> is a £300k underspend, which is </w:t>
      </w:r>
      <w:r w:rsidR="005A0F91">
        <w:t>positive</w:t>
      </w:r>
      <w:r>
        <w:t xml:space="preserve"> given the </w:t>
      </w:r>
      <w:r w:rsidR="00E275C4">
        <w:t xml:space="preserve">overspend forecast earlier in the year. </w:t>
      </w:r>
      <w:r w:rsidR="00D90EC9">
        <w:t>Capital funds were</w:t>
      </w:r>
      <w:r w:rsidR="00E275C4">
        <w:t xml:space="preserve"> £0.2m </w:t>
      </w:r>
      <w:r w:rsidR="005A0F91">
        <w:t>underspen</w:t>
      </w:r>
      <w:r w:rsidR="00D90EC9">
        <w:t>t</w:t>
      </w:r>
      <w:r w:rsidR="00E275C4">
        <w:t xml:space="preserve"> due to timing of </w:t>
      </w:r>
      <w:r w:rsidR="00BF32A3">
        <w:t xml:space="preserve">receipt of </w:t>
      </w:r>
      <w:r w:rsidR="00E275C4">
        <w:t xml:space="preserve">additional budget related to cyber security which </w:t>
      </w:r>
      <w:r w:rsidR="00BF32A3">
        <w:t>meant NICE was only able</w:t>
      </w:r>
      <w:r w:rsidR="00D90EC9">
        <w:t xml:space="preserve"> to</w:t>
      </w:r>
      <w:r w:rsidR="00BF32A3">
        <w:t xml:space="preserve"> </w:t>
      </w:r>
      <w:r w:rsidR="00723B20">
        <w:t xml:space="preserve">partially </w:t>
      </w:r>
      <w:r w:rsidR="00E275C4">
        <w:t xml:space="preserve">utilise </w:t>
      </w:r>
      <w:r w:rsidR="00723B20">
        <w:t xml:space="preserve">it within the year-end deadline. </w:t>
      </w:r>
    </w:p>
    <w:p w14:paraId="11C4D9D6" w14:textId="12E2E7C9" w:rsidR="0063398D" w:rsidRDefault="0063398D" w:rsidP="0063398D">
      <w:pPr>
        <w:pStyle w:val="Numberedpara"/>
        <w:tabs>
          <w:tab w:val="num" w:pos="-360"/>
        </w:tabs>
      </w:pPr>
      <w:r>
        <w:t xml:space="preserve">Board members asked about the impact of NICE exceeding its </w:t>
      </w:r>
      <w:r w:rsidR="00A2795F">
        <w:t xml:space="preserve">notional </w:t>
      </w:r>
      <w:r>
        <w:t>Annually Managed Expenditure (AME) limit</w:t>
      </w:r>
      <w:r w:rsidR="00936C1B">
        <w:t xml:space="preserve"> due to the year-end movement in provisions. </w:t>
      </w:r>
      <w:r w:rsidR="00A4228D">
        <w:t xml:space="preserve">Boryana Stambolova explained </w:t>
      </w:r>
      <w:r w:rsidR="00936C1B">
        <w:t>this</w:t>
      </w:r>
      <w:r w:rsidR="00A2795F">
        <w:t xml:space="preserve"> is due to the current estimation of the </w:t>
      </w:r>
      <w:r w:rsidR="005A0F91">
        <w:t>dilapidations</w:t>
      </w:r>
      <w:r w:rsidR="00A2795F">
        <w:t xml:space="preserve"> arising </w:t>
      </w:r>
      <w:r w:rsidR="0007073D">
        <w:t>from</w:t>
      </w:r>
      <w:r w:rsidR="00A2795F">
        <w:t xml:space="preserve"> the </w:t>
      </w:r>
      <w:r w:rsidR="005A0F91">
        <w:t>Manchester</w:t>
      </w:r>
      <w:r w:rsidR="00A2795F">
        <w:t xml:space="preserve"> office </w:t>
      </w:r>
      <w:r w:rsidR="00936C1B">
        <w:t xml:space="preserve">move </w:t>
      </w:r>
      <w:r w:rsidR="00A2795F">
        <w:t>being higher t</w:t>
      </w:r>
      <w:r w:rsidR="006F21EC">
        <w:t>han</w:t>
      </w:r>
      <w:r w:rsidR="00A2795F">
        <w:t xml:space="preserve"> </w:t>
      </w:r>
      <w:r w:rsidR="006F21EC">
        <w:t>originally</w:t>
      </w:r>
      <w:r w:rsidR="00A2795F">
        <w:t xml:space="preserve"> </w:t>
      </w:r>
      <w:r w:rsidR="0007073D">
        <w:t>estimated</w:t>
      </w:r>
      <w:r w:rsidR="00360340">
        <w:t xml:space="preserve">. The level of NICE’s liability </w:t>
      </w:r>
      <w:r w:rsidR="006F21EC">
        <w:t>for</w:t>
      </w:r>
      <w:r w:rsidR="00360340">
        <w:t xml:space="preserve"> </w:t>
      </w:r>
      <w:r w:rsidR="006F21EC">
        <w:t>dilapidations</w:t>
      </w:r>
      <w:r w:rsidR="00360340">
        <w:t xml:space="preserve"> remains under neg</w:t>
      </w:r>
      <w:r w:rsidR="0007073D">
        <w:t>o</w:t>
      </w:r>
      <w:r w:rsidR="00360340">
        <w:t>t</w:t>
      </w:r>
      <w:r w:rsidR="0007073D">
        <w:t>i</w:t>
      </w:r>
      <w:r w:rsidR="00360340">
        <w:t>a</w:t>
      </w:r>
      <w:r w:rsidR="0007073D">
        <w:t>t</w:t>
      </w:r>
      <w:r w:rsidR="00360340">
        <w:t>ion with the landlord; DHSC are awar</w:t>
      </w:r>
      <w:r w:rsidR="00DD0F1F">
        <w:t xml:space="preserve">e of this issue and that it arises from the </w:t>
      </w:r>
      <w:r w:rsidR="006F21EC">
        <w:t>move</w:t>
      </w:r>
      <w:r w:rsidR="00DD0F1F">
        <w:t xml:space="preserve"> to a smaller office that will </w:t>
      </w:r>
      <w:r w:rsidR="006F21EC">
        <w:t>offer</w:t>
      </w:r>
      <w:r w:rsidR="00DD0F1F">
        <w:t xml:space="preserve"> better </w:t>
      </w:r>
      <w:r w:rsidR="00D90EC9">
        <w:t>use</w:t>
      </w:r>
      <w:r w:rsidR="00DD0F1F">
        <w:t xml:space="preserve"> for public funds. </w:t>
      </w:r>
    </w:p>
    <w:p w14:paraId="1391DB72" w14:textId="56645205" w:rsidR="002275B7" w:rsidRDefault="00936C1B" w:rsidP="005479E6">
      <w:pPr>
        <w:pStyle w:val="Numberedpara"/>
        <w:tabs>
          <w:tab w:val="num" w:pos="-360"/>
        </w:tabs>
      </w:pPr>
      <w:r>
        <w:t>Board members discussed the level of confidence in the pipeline of TA and NICE Advice income given this had been lower than plan in 2023/24.</w:t>
      </w:r>
      <w:r w:rsidR="00237671">
        <w:t xml:space="preserve"> In response, Boryana Stambolova </w:t>
      </w:r>
      <w:r w:rsidR="006F21EC">
        <w:t>highlighted</w:t>
      </w:r>
      <w:r w:rsidR="00237671">
        <w:t xml:space="preserve"> the </w:t>
      </w:r>
      <w:r w:rsidR="004B5C66">
        <w:t xml:space="preserve">improved tracking of future income through lead </w:t>
      </w:r>
      <w:r w:rsidR="006F21EC">
        <w:t>indicators</w:t>
      </w:r>
      <w:r w:rsidR="004B5C66">
        <w:t xml:space="preserve"> and</w:t>
      </w:r>
      <w:r w:rsidR="00EE4086">
        <w:t xml:space="preserve"> assured the Board that</w:t>
      </w:r>
      <w:r w:rsidR="004B5C66">
        <w:t xml:space="preserve"> the level of deferred income </w:t>
      </w:r>
      <w:r w:rsidR="00EE4086">
        <w:t xml:space="preserve">for the TA programme is much higher than last year. </w:t>
      </w:r>
      <w:r w:rsidR="00D73A7D">
        <w:t xml:space="preserve">In response to </w:t>
      </w:r>
      <w:r w:rsidR="006F21EC">
        <w:t>questions</w:t>
      </w:r>
      <w:r w:rsidR="00D73A7D">
        <w:t xml:space="preserve"> </w:t>
      </w:r>
      <w:r w:rsidR="0007073D">
        <w:t>from</w:t>
      </w:r>
      <w:r w:rsidR="00D73A7D">
        <w:t xml:space="preserve"> the Board about the potential trends in income</w:t>
      </w:r>
      <w:r w:rsidR="007A7BB9">
        <w:t xml:space="preserve">, </w:t>
      </w:r>
      <w:r w:rsidR="00D73A7D">
        <w:t xml:space="preserve">Sam Roberts </w:t>
      </w:r>
      <w:r w:rsidR="006F21EC">
        <w:t>explained</w:t>
      </w:r>
      <w:r w:rsidR="00D73A7D">
        <w:t xml:space="preserve"> </w:t>
      </w:r>
      <w:r w:rsidR="003E17F9">
        <w:t xml:space="preserve">that </w:t>
      </w:r>
      <w:r w:rsidR="00D73A7D">
        <w:t xml:space="preserve">the </w:t>
      </w:r>
      <w:r w:rsidR="0007073D">
        <w:t>analysis</w:t>
      </w:r>
      <w:r w:rsidR="00D73A7D">
        <w:t xml:space="preserve"> of TA activity indicates the</w:t>
      </w:r>
      <w:r w:rsidR="00620A96">
        <w:t xml:space="preserve"> shortfall in 2023/24 income was due to a reduce</w:t>
      </w:r>
      <w:r w:rsidR="00CD070A">
        <w:t>d</w:t>
      </w:r>
      <w:r w:rsidR="00620A96">
        <w:t xml:space="preserve"> number of TA topics starting </w:t>
      </w:r>
      <w:r w:rsidR="008B474E">
        <w:t>between December 2022 and July 2023</w:t>
      </w:r>
      <w:r w:rsidR="006305D9">
        <w:t xml:space="preserve">. There is </w:t>
      </w:r>
      <w:r w:rsidR="008B474E">
        <w:t xml:space="preserve">now a </w:t>
      </w:r>
      <w:r w:rsidR="00CD070A">
        <w:t xml:space="preserve">strong </w:t>
      </w:r>
      <w:r w:rsidR="008B474E">
        <w:t xml:space="preserve">pipeline of </w:t>
      </w:r>
      <w:r w:rsidR="006F21EC">
        <w:t>topics</w:t>
      </w:r>
      <w:r w:rsidR="00CD070A">
        <w:t xml:space="preserve"> </w:t>
      </w:r>
      <w:r w:rsidR="00383A3E">
        <w:t xml:space="preserve">already </w:t>
      </w:r>
      <w:r w:rsidR="00B73AFC">
        <w:t xml:space="preserve">in the </w:t>
      </w:r>
      <w:r w:rsidR="00CD070A">
        <w:t>TA process</w:t>
      </w:r>
      <w:r w:rsidR="00B73AFC">
        <w:t xml:space="preserve"> and </w:t>
      </w:r>
      <w:proofErr w:type="gramStart"/>
      <w:r w:rsidR="00B73AFC">
        <w:t>a number of</w:t>
      </w:r>
      <w:proofErr w:type="gramEnd"/>
      <w:r w:rsidR="00B73AFC">
        <w:t xml:space="preserve"> </w:t>
      </w:r>
      <w:r w:rsidR="006F21EC">
        <w:t>topics</w:t>
      </w:r>
      <w:r w:rsidR="007A7BB9">
        <w:t xml:space="preserve"> are</w:t>
      </w:r>
      <w:r w:rsidR="00B73AFC">
        <w:t xml:space="preserve"> in the regulatory pipeline which will then be subject to a future NICE evaluation.</w:t>
      </w:r>
      <w:r w:rsidR="00A219AC">
        <w:t xml:space="preserve"> Boryana also highlighted the </w:t>
      </w:r>
      <w:r w:rsidR="006F21EC">
        <w:t>financial</w:t>
      </w:r>
      <w:r w:rsidR="00A219AC">
        <w:t xml:space="preserve"> planning for 2024/25 </w:t>
      </w:r>
      <w:r w:rsidR="006F21EC">
        <w:t>which</w:t>
      </w:r>
      <w:r w:rsidR="00A219AC">
        <w:t xml:space="preserve"> includes cont</w:t>
      </w:r>
      <w:r w:rsidR="0007073D">
        <w:t>i</w:t>
      </w:r>
      <w:r w:rsidR="00A219AC">
        <w:t>ng</w:t>
      </w:r>
      <w:r w:rsidR="0007073D">
        <w:t xml:space="preserve">ency </w:t>
      </w:r>
      <w:r w:rsidR="00A219AC">
        <w:t xml:space="preserve">for reduced income, </w:t>
      </w:r>
      <w:r w:rsidR="007E6F21">
        <w:t xml:space="preserve">a strategic </w:t>
      </w:r>
      <w:r w:rsidR="0036565D">
        <w:t xml:space="preserve">investment </w:t>
      </w:r>
      <w:r w:rsidR="007E6F21">
        <w:t xml:space="preserve">reserve, and </w:t>
      </w:r>
      <w:r w:rsidR="006F21EC">
        <w:t>improved</w:t>
      </w:r>
      <w:r w:rsidR="007E6F21">
        <w:t xml:space="preserve"> </w:t>
      </w:r>
      <w:r w:rsidR="0007073D">
        <w:t>forecasting,</w:t>
      </w:r>
      <w:r w:rsidR="007E6F21">
        <w:t xml:space="preserve"> which will </w:t>
      </w:r>
      <w:r w:rsidR="000F1FA2">
        <w:t xml:space="preserve">all </w:t>
      </w:r>
      <w:r w:rsidR="007E6F21">
        <w:t xml:space="preserve">help effectively manage the financial position. </w:t>
      </w:r>
      <w:r w:rsidR="002275B7">
        <w:t xml:space="preserve">Board </w:t>
      </w:r>
      <w:r w:rsidR="00E3366D">
        <w:t xml:space="preserve">members </w:t>
      </w:r>
      <w:r w:rsidR="002275B7">
        <w:t>welcomed th</w:t>
      </w:r>
      <w:r w:rsidR="000F1FA2">
        <w:t xml:space="preserve">ese strengthened </w:t>
      </w:r>
      <w:r w:rsidR="000F1FA2">
        <w:lastRenderedPageBreak/>
        <w:t xml:space="preserve">arrangements for </w:t>
      </w:r>
      <w:r w:rsidR="00C5672C">
        <w:t>forecasting TA and NICE Advice income.</w:t>
      </w:r>
      <w:r w:rsidR="000F1FA2">
        <w:t xml:space="preserve"> The benefit of </w:t>
      </w:r>
      <w:r w:rsidR="00E3366D">
        <w:t xml:space="preserve">NICE </w:t>
      </w:r>
      <w:r w:rsidR="006F21EC">
        <w:t>consider</w:t>
      </w:r>
      <w:r w:rsidR="000F1FA2">
        <w:t>ing</w:t>
      </w:r>
      <w:r w:rsidR="00E3366D">
        <w:t xml:space="preserve"> other </w:t>
      </w:r>
      <w:r w:rsidR="0007073D">
        <w:t>opportunities</w:t>
      </w:r>
      <w:r w:rsidR="00E3366D">
        <w:t xml:space="preserve"> for increasing </w:t>
      </w:r>
      <w:r w:rsidR="004F2738">
        <w:t xml:space="preserve">income </w:t>
      </w:r>
      <w:r w:rsidR="000F1FA2">
        <w:t xml:space="preserve">was highlighted </w:t>
      </w:r>
      <w:r w:rsidR="004F2738">
        <w:t xml:space="preserve">and the Board agreed to hold a session </w:t>
      </w:r>
      <w:r w:rsidR="004540CD">
        <w:t xml:space="preserve">on NICE’s </w:t>
      </w:r>
      <w:r w:rsidR="006F21EC">
        <w:t>commercial</w:t>
      </w:r>
      <w:r w:rsidR="004540CD">
        <w:t xml:space="preserve"> strategy once this has been further developed. </w:t>
      </w:r>
    </w:p>
    <w:p w14:paraId="1D3AB855" w14:textId="5E760730" w:rsidR="004540CD" w:rsidRDefault="004540CD" w:rsidP="00262A1D">
      <w:pPr>
        <w:pStyle w:val="Boardactions"/>
      </w:pPr>
      <w:r>
        <w:t xml:space="preserve">Action: </w:t>
      </w:r>
      <w:r w:rsidR="00262A1D">
        <w:t>Boryana Stambolova</w:t>
      </w:r>
    </w:p>
    <w:p w14:paraId="14EBF3C1" w14:textId="22459FAF" w:rsidR="003653EF" w:rsidRDefault="002D06B9" w:rsidP="00237A05">
      <w:pPr>
        <w:pStyle w:val="Heading2"/>
      </w:pPr>
      <w:r w:rsidRPr="002D06B9">
        <w:t xml:space="preserve">Review of the proposed approach to NICE-wide topic prioritisation and the strategic principles </w:t>
      </w:r>
      <w:r w:rsidR="0028598D">
        <w:t>(</w:t>
      </w:r>
      <w:r w:rsidR="00440AA2">
        <w:t xml:space="preserve">item </w:t>
      </w:r>
      <w:r>
        <w:t>8</w:t>
      </w:r>
      <w:r w:rsidR="00440AA2">
        <w:t>)</w:t>
      </w:r>
    </w:p>
    <w:p w14:paraId="7E106AD1" w14:textId="0E83EA1A" w:rsidR="00050543" w:rsidRDefault="002D06B9" w:rsidP="00050543">
      <w:pPr>
        <w:pStyle w:val="Numberedpara"/>
      </w:pPr>
      <w:r>
        <w:t xml:space="preserve">Jonathan Benger presented the </w:t>
      </w:r>
      <w:r w:rsidR="00A057B2" w:rsidRPr="00A057B2">
        <w:t xml:space="preserve">paper </w:t>
      </w:r>
      <w:r w:rsidR="00A057B2">
        <w:t xml:space="preserve">that </w:t>
      </w:r>
      <w:r w:rsidR="00A057B2" w:rsidRPr="00A057B2">
        <w:t>summarise</w:t>
      </w:r>
      <w:r w:rsidR="00A057B2">
        <w:t>d</w:t>
      </w:r>
      <w:r w:rsidR="00A057B2" w:rsidRPr="00A057B2">
        <w:t xml:space="preserve"> the themes </w:t>
      </w:r>
      <w:r w:rsidR="009B7292">
        <w:t xml:space="preserve">in the feedback from </w:t>
      </w:r>
      <w:r w:rsidR="00A057B2" w:rsidRPr="00A057B2">
        <w:t xml:space="preserve">the public consultation on the proposed approach to NICE-wide topic prioritisation and the strategic principles for public health, social </w:t>
      </w:r>
      <w:proofErr w:type="gramStart"/>
      <w:r w:rsidR="00A057B2" w:rsidRPr="00A057B2">
        <w:t>care</w:t>
      </w:r>
      <w:proofErr w:type="gramEnd"/>
      <w:r w:rsidR="00A057B2" w:rsidRPr="00A057B2">
        <w:t xml:space="preserve"> and rare diseases</w:t>
      </w:r>
      <w:r w:rsidR="00A057B2">
        <w:t>.</w:t>
      </w:r>
      <w:r w:rsidR="00BD22C1">
        <w:t xml:space="preserve"> The proposals are central to </w:t>
      </w:r>
      <w:r w:rsidR="003810F6">
        <w:t>ensuring</w:t>
      </w:r>
      <w:r w:rsidR="00BD22C1">
        <w:t xml:space="preserve"> </w:t>
      </w:r>
      <w:r w:rsidR="003810F6">
        <w:t>NICE</w:t>
      </w:r>
      <w:r w:rsidR="00A903F5">
        <w:t xml:space="preserve"> focuses on what matters </w:t>
      </w:r>
      <w:r w:rsidR="003810F6">
        <w:t xml:space="preserve">for the health and care system and provide </w:t>
      </w:r>
      <w:r w:rsidR="00BD22C1">
        <w:t xml:space="preserve">clarity on the principles NICE will adopt when prioritising topics relevant to public health, social </w:t>
      </w:r>
      <w:proofErr w:type="gramStart"/>
      <w:r w:rsidR="00BD22C1">
        <w:t>care</w:t>
      </w:r>
      <w:proofErr w:type="gramEnd"/>
      <w:r w:rsidR="00BD22C1">
        <w:t xml:space="preserve"> and rare disease topics</w:t>
      </w:r>
      <w:r w:rsidR="00050543">
        <w:t xml:space="preserve">. </w:t>
      </w:r>
    </w:p>
    <w:p w14:paraId="666AD5E9" w14:textId="29E2C4E3" w:rsidR="000B76C4" w:rsidRDefault="006F21EC" w:rsidP="002E79AE">
      <w:pPr>
        <w:pStyle w:val="Numberedpara"/>
      </w:pPr>
      <w:r>
        <w:t>Jonathan</w:t>
      </w:r>
      <w:r w:rsidR="00050543">
        <w:t xml:space="preserve"> </w:t>
      </w:r>
      <w:r w:rsidR="00A26A08">
        <w:t xml:space="preserve">Benger noted that overall, the feedback was positive with no major areas of contention. Jonathan </w:t>
      </w:r>
      <w:r w:rsidR="00050543">
        <w:t xml:space="preserve">highlighted the feedback on the composition of the prioritisation </w:t>
      </w:r>
      <w:r>
        <w:t>board</w:t>
      </w:r>
      <w:r w:rsidR="00050543">
        <w:t xml:space="preserve"> </w:t>
      </w:r>
      <w:r w:rsidR="000F3B8D">
        <w:t xml:space="preserve">and stated that the board will build on the </w:t>
      </w:r>
      <w:r>
        <w:t>positive</w:t>
      </w:r>
      <w:r w:rsidR="000F3B8D">
        <w:t xml:space="preserve"> patient involvement in the topic selection oversight panel that it replace</w:t>
      </w:r>
      <w:r w:rsidR="005752DA">
        <w:t>s</w:t>
      </w:r>
      <w:r w:rsidR="000F3B8D">
        <w:t xml:space="preserve">. </w:t>
      </w:r>
      <w:r w:rsidR="005752DA">
        <w:t>T</w:t>
      </w:r>
      <w:r w:rsidR="00DD5C5D">
        <w:t>o maintain NICE’s independenc</w:t>
      </w:r>
      <w:r w:rsidR="005752DA">
        <w:t>e</w:t>
      </w:r>
      <w:r w:rsidR="00DD5C5D">
        <w:t xml:space="preserve"> the </w:t>
      </w:r>
      <w:r>
        <w:t>prioritisation</w:t>
      </w:r>
      <w:r w:rsidR="00DD5C5D">
        <w:t xml:space="preserve"> board will not include NHS </w:t>
      </w:r>
      <w:r>
        <w:t>England</w:t>
      </w:r>
      <w:r w:rsidR="00DD5C5D">
        <w:t xml:space="preserve"> or the DHSC, how</w:t>
      </w:r>
      <w:r w:rsidR="006400C0">
        <w:t xml:space="preserve">ever NICE will share </w:t>
      </w:r>
      <w:r>
        <w:t>information</w:t>
      </w:r>
      <w:r w:rsidR="006400C0">
        <w:t xml:space="preserve"> with both </w:t>
      </w:r>
      <w:r w:rsidR="0007073D">
        <w:t>organisations</w:t>
      </w:r>
      <w:r w:rsidR="006400C0">
        <w:t xml:space="preserve">, plus the Welsh Government, for comment ahead of each meeting. </w:t>
      </w:r>
    </w:p>
    <w:p w14:paraId="29C1295A" w14:textId="01334723" w:rsidR="00D00BB3" w:rsidRDefault="005752DA" w:rsidP="00104973">
      <w:pPr>
        <w:pStyle w:val="Numberedpara"/>
        <w:tabs>
          <w:tab w:val="num" w:pos="-360"/>
        </w:tabs>
      </w:pPr>
      <w:r>
        <w:t xml:space="preserve">Jonathan Benger </w:t>
      </w:r>
      <w:r w:rsidR="00AB4394">
        <w:t xml:space="preserve">highlighted </w:t>
      </w:r>
      <w:r w:rsidR="0036565D">
        <w:t xml:space="preserve">that some of the respondents felt </w:t>
      </w:r>
      <w:r w:rsidR="00D00BB3">
        <w:t xml:space="preserve">the proposed new clarification process may not be appropriate for Highly Specialised Technologies (HST) routing as there is no opportunity to appeal, </w:t>
      </w:r>
      <w:proofErr w:type="gramStart"/>
      <w:r w:rsidR="00D00BB3">
        <w:t xml:space="preserve">and </w:t>
      </w:r>
      <w:r w:rsidR="00853EA4">
        <w:t>also</w:t>
      </w:r>
      <w:proofErr w:type="gramEnd"/>
      <w:r w:rsidR="00853EA4">
        <w:t xml:space="preserve"> that </w:t>
      </w:r>
      <w:r w:rsidR="00D00BB3">
        <w:t>the timeframe for organisations to seek clarification is insufficient given the complexity of the subject matter</w:t>
      </w:r>
      <w:r w:rsidR="00525734">
        <w:t xml:space="preserve">. Jonathan explained that in response to the feedback, </w:t>
      </w:r>
      <w:r w:rsidR="004A4135">
        <w:t>the period for seeking clarification after the publication of the prioritisation decision will be extended to 20 working days. Having considered the feedback</w:t>
      </w:r>
      <w:r w:rsidR="0075495D">
        <w:t xml:space="preserve"> about the </w:t>
      </w:r>
      <w:r w:rsidR="00EA4CEC">
        <w:t>suitability of the clarification process for HST</w:t>
      </w:r>
      <w:r w:rsidR="0075495D">
        <w:t>, the proposed approach is felt to be proportionate</w:t>
      </w:r>
      <w:r w:rsidR="00E31755">
        <w:t xml:space="preserve"> and has not changed</w:t>
      </w:r>
      <w:r w:rsidR="0075495D">
        <w:t xml:space="preserve">, however </w:t>
      </w:r>
      <w:r w:rsidR="00104973">
        <w:t xml:space="preserve">it was </w:t>
      </w:r>
      <w:r w:rsidR="006F21EC">
        <w:t>noted</w:t>
      </w:r>
      <w:r w:rsidR="00104973">
        <w:t xml:space="preserve"> there have been </w:t>
      </w:r>
      <w:r w:rsidR="006F21EC">
        <w:t>concerns</w:t>
      </w:r>
      <w:r w:rsidR="00104973">
        <w:t xml:space="preserve"> </w:t>
      </w:r>
      <w:r w:rsidR="0007073D">
        <w:t>about</w:t>
      </w:r>
      <w:r w:rsidR="00104973">
        <w:t xml:space="preserve"> the </w:t>
      </w:r>
      <w:r w:rsidR="00147D5A">
        <w:t>application</w:t>
      </w:r>
      <w:r w:rsidR="00104973">
        <w:t xml:space="preserve"> of the HST </w:t>
      </w:r>
      <w:r w:rsidR="006F21EC">
        <w:t>criteria</w:t>
      </w:r>
      <w:r w:rsidR="00104973">
        <w:t xml:space="preserve"> in the past and </w:t>
      </w:r>
      <w:r w:rsidR="003246EE">
        <w:t xml:space="preserve">NICE </w:t>
      </w:r>
      <w:r w:rsidR="00104973">
        <w:t xml:space="preserve">is committing to </w:t>
      </w:r>
      <w:r w:rsidR="003246EE">
        <w:t xml:space="preserve">review and </w:t>
      </w:r>
      <w:r w:rsidR="006F21EC">
        <w:t>consult</w:t>
      </w:r>
      <w:r w:rsidR="003246EE">
        <w:t xml:space="preserve"> on the criteria </w:t>
      </w:r>
      <w:r w:rsidR="00E469CD">
        <w:t>later this year</w:t>
      </w:r>
      <w:r w:rsidR="003246EE">
        <w:t>.</w:t>
      </w:r>
    </w:p>
    <w:p w14:paraId="32BD05AA" w14:textId="77777777" w:rsidR="0014672E" w:rsidRDefault="0014672E" w:rsidP="0014672E">
      <w:pPr>
        <w:pStyle w:val="Numberedpara"/>
      </w:pPr>
      <w:r>
        <w:t xml:space="preserve">The Board: </w:t>
      </w:r>
    </w:p>
    <w:p w14:paraId="7C662F3D" w14:textId="4B9E7007" w:rsidR="0014672E" w:rsidRDefault="0014672E" w:rsidP="00E469CD">
      <w:pPr>
        <w:pStyle w:val="Numberedpara"/>
        <w:numPr>
          <w:ilvl w:val="1"/>
          <w:numId w:val="2"/>
        </w:numPr>
        <w:tabs>
          <w:tab w:val="clear" w:pos="360"/>
          <w:tab w:val="num" w:pos="993"/>
        </w:tabs>
        <w:ind w:left="993" w:hanging="284"/>
      </w:pPr>
      <w:r>
        <w:t xml:space="preserve">Approved the consultation themes and responses arising from the public consultation on the proposed approach to NICE-wide topic prioritisation, and the strategic principles for public health, social </w:t>
      </w:r>
      <w:proofErr w:type="gramStart"/>
      <w:r>
        <w:t>care</w:t>
      </w:r>
      <w:proofErr w:type="gramEnd"/>
      <w:r>
        <w:t xml:space="preserve"> and rare diseases.</w:t>
      </w:r>
    </w:p>
    <w:p w14:paraId="516E29E7" w14:textId="183C8946" w:rsidR="0014672E" w:rsidRDefault="0014672E" w:rsidP="00E469CD">
      <w:pPr>
        <w:pStyle w:val="Numberedpara"/>
        <w:numPr>
          <w:ilvl w:val="1"/>
          <w:numId w:val="2"/>
        </w:numPr>
        <w:tabs>
          <w:tab w:val="clear" w:pos="360"/>
          <w:tab w:val="num" w:pos="993"/>
        </w:tabs>
        <w:ind w:left="993" w:hanging="284"/>
      </w:pPr>
      <w:r>
        <w:t>Delegated to Guidance Executive approval of any subsequent changes to the associated topic prioritisation manual and strategic principles.</w:t>
      </w:r>
    </w:p>
    <w:p w14:paraId="39628363" w14:textId="0BA42D89" w:rsidR="00E469CD" w:rsidRDefault="00E469CD" w:rsidP="00E469CD">
      <w:pPr>
        <w:pStyle w:val="Numberedpara"/>
        <w:numPr>
          <w:ilvl w:val="1"/>
          <w:numId w:val="2"/>
        </w:numPr>
        <w:tabs>
          <w:tab w:val="clear" w:pos="360"/>
          <w:tab w:val="num" w:pos="993"/>
        </w:tabs>
        <w:ind w:left="993" w:hanging="284"/>
      </w:pPr>
      <w:r>
        <w:t>Requested an update on the experience of the first formal prioritisation board meetings.</w:t>
      </w:r>
    </w:p>
    <w:p w14:paraId="4FC08C6D" w14:textId="14E80C4B" w:rsidR="00E469CD" w:rsidRDefault="00E469CD" w:rsidP="00E469CD">
      <w:pPr>
        <w:pStyle w:val="Boardactions"/>
      </w:pPr>
      <w:r>
        <w:lastRenderedPageBreak/>
        <w:t>Action: Jonathan Benger</w:t>
      </w:r>
    </w:p>
    <w:p w14:paraId="7BECDA4F" w14:textId="4EB90D2C" w:rsidR="003653EF" w:rsidRDefault="00876A6D" w:rsidP="00237A05">
      <w:pPr>
        <w:pStyle w:val="Heading2"/>
      </w:pPr>
      <w:r w:rsidRPr="00876A6D">
        <w:t xml:space="preserve">Development of a framework for a modular approach to updating NICE manuals </w:t>
      </w:r>
      <w:r w:rsidR="00361E3B">
        <w:t>(item 9)</w:t>
      </w:r>
    </w:p>
    <w:p w14:paraId="71ADCD1D" w14:textId="31F85866" w:rsidR="00922DBA" w:rsidRDefault="0075123A" w:rsidP="0006138A">
      <w:pPr>
        <w:pStyle w:val="Numberedpara"/>
        <w:tabs>
          <w:tab w:val="num" w:pos="-360"/>
        </w:tabs>
      </w:pPr>
      <w:r w:rsidRPr="0075123A">
        <w:t xml:space="preserve">Nick Crabb </w:t>
      </w:r>
      <w:r w:rsidR="00A40873">
        <w:t xml:space="preserve">and Lizzie Walker </w:t>
      </w:r>
      <w:r w:rsidRPr="0075123A">
        <w:t>present</w:t>
      </w:r>
      <w:r w:rsidR="005422E3">
        <w:t>ed</w:t>
      </w:r>
      <w:r w:rsidRPr="0075123A">
        <w:t xml:space="preserve"> the proposed framework </w:t>
      </w:r>
      <w:r>
        <w:t xml:space="preserve">for </w:t>
      </w:r>
      <w:r w:rsidRPr="0075123A">
        <w:t xml:space="preserve">how NICE will identify and prioritise modular updates to the </w:t>
      </w:r>
      <w:r w:rsidR="008D4B5F">
        <w:t xml:space="preserve">guidance development methods and process </w:t>
      </w:r>
      <w:r w:rsidRPr="0075123A">
        <w:t>manuals</w:t>
      </w:r>
      <w:r w:rsidR="00E97FD6">
        <w:t xml:space="preserve"> and </w:t>
      </w:r>
      <w:r w:rsidR="00D63B54">
        <w:t>then</w:t>
      </w:r>
      <w:r w:rsidR="00E97FD6">
        <w:t xml:space="preserve"> undertake these updates in a streamlined manner.</w:t>
      </w:r>
      <w:r w:rsidR="000A762D">
        <w:t xml:space="preserve"> It was noted that t</w:t>
      </w:r>
      <w:r w:rsidR="00922DBA">
        <w:t xml:space="preserve">he framework </w:t>
      </w:r>
      <w:r w:rsidR="0036565D">
        <w:t xml:space="preserve">applies across NICE and </w:t>
      </w:r>
      <w:r w:rsidR="00922DBA">
        <w:t xml:space="preserve">supports efforts to harmonise methods and processes across </w:t>
      </w:r>
      <w:r w:rsidR="0006138A">
        <w:t xml:space="preserve">the Centre for Guidelines and Centre for Health Technology Evaluation. </w:t>
      </w:r>
    </w:p>
    <w:p w14:paraId="75107653" w14:textId="507BAA39" w:rsidR="00E35B71" w:rsidRDefault="00E97FD6" w:rsidP="00922DBA">
      <w:pPr>
        <w:pStyle w:val="Numberedpara"/>
      </w:pPr>
      <w:r>
        <w:t xml:space="preserve">The Board discussed the </w:t>
      </w:r>
      <w:r w:rsidR="00F97D7A">
        <w:t>role and membership of the M</w:t>
      </w:r>
      <w:r w:rsidR="00F97D7A" w:rsidRPr="00F97D7A">
        <w:t xml:space="preserve">odular updates Selection and Oversight Panel (MSOP) </w:t>
      </w:r>
      <w:r w:rsidR="00F97D7A">
        <w:t xml:space="preserve">and </w:t>
      </w:r>
      <w:r w:rsidR="000A762D">
        <w:t xml:space="preserve">the Board’s </w:t>
      </w:r>
      <w:r w:rsidR="00F97D7A">
        <w:t xml:space="preserve">role in the </w:t>
      </w:r>
      <w:r w:rsidR="00D63B54">
        <w:t>modular</w:t>
      </w:r>
      <w:r w:rsidR="00F97D7A">
        <w:t xml:space="preserve"> updates process. In response, it was noted that the </w:t>
      </w:r>
      <w:r w:rsidR="00C06B91">
        <w:t xml:space="preserve">MSOP </w:t>
      </w:r>
      <w:r w:rsidR="000A762D">
        <w:t>will include</w:t>
      </w:r>
      <w:r w:rsidR="00C06B91">
        <w:t xml:space="preserve"> represent</w:t>
      </w:r>
      <w:r w:rsidR="00D63B54">
        <w:t>a</w:t>
      </w:r>
      <w:r w:rsidR="000A762D">
        <w:t xml:space="preserve">tives from across NICE with </w:t>
      </w:r>
      <w:r w:rsidR="00C06B91">
        <w:t>suffic</w:t>
      </w:r>
      <w:r w:rsidR="000A762D">
        <w:t>ie</w:t>
      </w:r>
      <w:r w:rsidR="00C06B91">
        <w:t>nt senior</w:t>
      </w:r>
      <w:r w:rsidR="007307C3">
        <w:t xml:space="preserve">ity to </w:t>
      </w:r>
      <w:r w:rsidR="008378EE">
        <w:t xml:space="preserve">ensure decisions </w:t>
      </w:r>
      <w:r w:rsidR="00D63B54">
        <w:t>reflect</w:t>
      </w:r>
      <w:r w:rsidR="008378EE">
        <w:t xml:space="preserve"> </w:t>
      </w:r>
      <w:r w:rsidR="00147D5A">
        <w:t>organisational</w:t>
      </w:r>
      <w:r w:rsidR="008378EE">
        <w:t xml:space="preserve"> </w:t>
      </w:r>
      <w:r w:rsidR="00147D5A">
        <w:t>priorities</w:t>
      </w:r>
      <w:r w:rsidR="008378EE">
        <w:t xml:space="preserve">, alongside technical expertise. </w:t>
      </w:r>
      <w:r w:rsidR="00B46D2C">
        <w:t xml:space="preserve">Sam Roberts explained that </w:t>
      </w:r>
      <w:r w:rsidR="00EC0F4A">
        <w:t xml:space="preserve">the Guidance Executive (GE) </w:t>
      </w:r>
      <w:r w:rsidR="0036565D">
        <w:t>will</w:t>
      </w:r>
      <w:r w:rsidR="00EC0F4A">
        <w:t xml:space="preserve"> review </w:t>
      </w:r>
      <w:r w:rsidR="00D63B54">
        <w:t>proposed</w:t>
      </w:r>
      <w:r w:rsidR="00EC0F4A">
        <w:t xml:space="preserve"> modular updates </w:t>
      </w:r>
      <w:r w:rsidR="00147D5A">
        <w:t>prior</w:t>
      </w:r>
      <w:r w:rsidR="00EC0F4A">
        <w:t xml:space="preserve"> to consultation, </w:t>
      </w:r>
      <w:r w:rsidR="00D63B54">
        <w:t>with</w:t>
      </w:r>
      <w:r w:rsidR="00EC0F4A">
        <w:t xml:space="preserve"> the </w:t>
      </w:r>
      <w:r w:rsidR="00147D5A">
        <w:t>highest</w:t>
      </w:r>
      <w:r w:rsidR="00EC0F4A">
        <w:t xml:space="preserve"> </w:t>
      </w:r>
      <w:r w:rsidR="00D63B54">
        <w:t>profile</w:t>
      </w:r>
      <w:r w:rsidR="003441D8">
        <w:t xml:space="preserve"> </w:t>
      </w:r>
      <w:r w:rsidR="007307C3">
        <w:t xml:space="preserve">changes </w:t>
      </w:r>
      <w:r w:rsidR="003441D8">
        <w:t>also presented to t</w:t>
      </w:r>
      <w:r w:rsidR="00D63B54">
        <w:t>he</w:t>
      </w:r>
      <w:r w:rsidR="003441D8">
        <w:t xml:space="preserve"> Board for review. Sharmila Nebhrajani highlighted </w:t>
      </w:r>
      <w:r w:rsidR="00D63B54">
        <w:t>the</w:t>
      </w:r>
      <w:r w:rsidR="003441D8">
        <w:t xml:space="preserve"> importance of ensuring</w:t>
      </w:r>
      <w:r w:rsidR="007D506B">
        <w:t xml:space="preserve"> alignment between the Board, GE </w:t>
      </w:r>
      <w:r w:rsidR="00D63B54">
        <w:t>and</w:t>
      </w:r>
      <w:r w:rsidR="007D506B">
        <w:t xml:space="preserve"> the MSOP on the </w:t>
      </w:r>
      <w:r w:rsidR="00D63B54">
        <w:t>priorities</w:t>
      </w:r>
      <w:r w:rsidR="007D506B">
        <w:t xml:space="preserve"> for modular updates </w:t>
      </w:r>
      <w:proofErr w:type="gramStart"/>
      <w:r w:rsidR="00565547">
        <w:t>and also</w:t>
      </w:r>
      <w:proofErr w:type="gramEnd"/>
      <w:r w:rsidR="00565547">
        <w:t xml:space="preserve"> the risk appetite. </w:t>
      </w:r>
    </w:p>
    <w:p w14:paraId="06608AEB" w14:textId="7A8E042F" w:rsidR="002057A1" w:rsidRDefault="00565547" w:rsidP="002057A1">
      <w:pPr>
        <w:pStyle w:val="Numberedpara"/>
        <w:tabs>
          <w:tab w:val="num" w:pos="-360"/>
        </w:tabs>
      </w:pPr>
      <w:r>
        <w:t xml:space="preserve">Mark </w:t>
      </w:r>
      <w:r w:rsidR="00D63B54">
        <w:t>Chakravarty</w:t>
      </w:r>
      <w:r>
        <w:t xml:space="preserve">, lead NED for the TA and HST appeals, highlighted the need </w:t>
      </w:r>
      <w:r w:rsidR="0036565D">
        <w:t xml:space="preserve">for </w:t>
      </w:r>
      <w:r>
        <w:t xml:space="preserve">clarity on </w:t>
      </w:r>
      <w:r w:rsidR="00CB7255">
        <w:t xml:space="preserve">the </w:t>
      </w:r>
      <w:r w:rsidR="00D63B54">
        <w:t>implementation</w:t>
      </w:r>
      <w:r w:rsidR="00CB7255">
        <w:t xml:space="preserve"> date </w:t>
      </w:r>
      <w:r w:rsidR="00BA5E12">
        <w:t>of</w:t>
      </w:r>
      <w:r w:rsidR="00CB7255">
        <w:t xml:space="preserve"> any modular updates</w:t>
      </w:r>
      <w:r w:rsidR="002057A1">
        <w:t xml:space="preserve"> so all parties are clear on the methods and process used for a particular evaluation</w:t>
      </w:r>
      <w:r w:rsidR="007307C3">
        <w:t>, especially if the guidance is subject of appeal</w:t>
      </w:r>
      <w:r w:rsidR="00AF3B7B">
        <w:t>.</w:t>
      </w:r>
    </w:p>
    <w:p w14:paraId="0CEDDD70" w14:textId="44AB114A" w:rsidR="00BD3A3F" w:rsidRPr="00361E3B" w:rsidRDefault="00BD3A3F" w:rsidP="00361E3B">
      <w:pPr>
        <w:pStyle w:val="Numberedpara"/>
      </w:pPr>
      <w:r>
        <w:t xml:space="preserve">The Board approved </w:t>
      </w:r>
      <w:r w:rsidR="002057A1">
        <w:t>the fr</w:t>
      </w:r>
      <w:r>
        <w:t>amework.</w:t>
      </w:r>
    </w:p>
    <w:p w14:paraId="53CEBFE1" w14:textId="33BDE510" w:rsidR="004B4304" w:rsidRPr="00586FE0" w:rsidRDefault="005422E3" w:rsidP="004B4304">
      <w:pPr>
        <w:pStyle w:val="Heading2"/>
        <w:rPr>
          <w:color w:val="000000" w:themeColor="text1"/>
        </w:rPr>
      </w:pPr>
      <w:r w:rsidRPr="00586FE0">
        <w:rPr>
          <w:color w:val="000000" w:themeColor="text1"/>
        </w:rPr>
        <w:t xml:space="preserve">Review of the themed responses to the </w:t>
      </w:r>
      <w:proofErr w:type="gramStart"/>
      <w:r w:rsidRPr="00586FE0">
        <w:rPr>
          <w:color w:val="000000" w:themeColor="text1"/>
        </w:rPr>
        <w:t>Late Stage</w:t>
      </w:r>
      <w:proofErr w:type="gramEnd"/>
      <w:r w:rsidRPr="00586FE0">
        <w:rPr>
          <w:color w:val="000000" w:themeColor="text1"/>
        </w:rPr>
        <w:t xml:space="preserve"> Assessment Interim Methods and Process Statement </w:t>
      </w:r>
      <w:r w:rsidR="004B4304" w:rsidRPr="00586FE0">
        <w:rPr>
          <w:color w:val="000000" w:themeColor="text1"/>
        </w:rPr>
        <w:t xml:space="preserve">(item </w:t>
      </w:r>
      <w:r w:rsidRPr="00586FE0">
        <w:rPr>
          <w:color w:val="000000" w:themeColor="text1"/>
        </w:rPr>
        <w:t>10</w:t>
      </w:r>
      <w:r w:rsidR="004B4304" w:rsidRPr="00586FE0">
        <w:rPr>
          <w:color w:val="000000" w:themeColor="text1"/>
        </w:rPr>
        <w:t>)</w:t>
      </w:r>
    </w:p>
    <w:p w14:paraId="1FB6FD48" w14:textId="49FE0C93" w:rsidR="00F54E8C" w:rsidRDefault="005422E3" w:rsidP="00F54E8C">
      <w:pPr>
        <w:pStyle w:val="Numberedpara"/>
        <w:tabs>
          <w:tab w:val="num" w:pos="-360"/>
        </w:tabs>
        <w:rPr>
          <w:color w:val="000000" w:themeColor="text1"/>
        </w:rPr>
      </w:pPr>
      <w:r w:rsidRPr="00586FE0">
        <w:rPr>
          <w:color w:val="000000" w:themeColor="text1"/>
        </w:rPr>
        <w:t>Jeanette Kusel</w:t>
      </w:r>
      <w:r w:rsidR="00A96534">
        <w:rPr>
          <w:color w:val="000000" w:themeColor="text1"/>
        </w:rPr>
        <w:t xml:space="preserve"> </w:t>
      </w:r>
      <w:r w:rsidRPr="00586FE0">
        <w:rPr>
          <w:color w:val="000000" w:themeColor="text1"/>
        </w:rPr>
        <w:t xml:space="preserve">presented the </w:t>
      </w:r>
      <w:r w:rsidR="00487F97" w:rsidRPr="00586FE0">
        <w:rPr>
          <w:color w:val="000000" w:themeColor="text1"/>
        </w:rPr>
        <w:t xml:space="preserve">paper </w:t>
      </w:r>
      <w:r w:rsidR="00A96534">
        <w:rPr>
          <w:color w:val="000000" w:themeColor="text1"/>
        </w:rPr>
        <w:t xml:space="preserve">on the outcomes of the </w:t>
      </w:r>
      <w:r w:rsidR="00A96534" w:rsidRPr="00586FE0">
        <w:rPr>
          <w:color w:val="000000" w:themeColor="text1"/>
        </w:rPr>
        <w:t>public consultation on the Late-Stage Assessment Interim Methods and Process statement</w:t>
      </w:r>
      <w:r w:rsidR="00CA579C">
        <w:rPr>
          <w:color w:val="000000" w:themeColor="text1"/>
        </w:rPr>
        <w:t xml:space="preserve"> and </w:t>
      </w:r>
      <w:r w:rsidR="00C923C9">
        <w:rPr>
          <w:color w:val="000000" w:themeColor="text1"/>
        </w:rPr>
        <w:t xml:space="preserve">noted that </w:t>
      </w:r>
      <w:r w:rsidR="00265665">
        <w:rPr>
          <w:color w:val="000000" w:themeColor="text1"/>
        </w:rPr>
        <w:t xml:space="preserve">the high level of responses </w:t>
      </w:r>
      <w:r w:rsidR="00D63B54">
        <w:rPr>
          <w:color w:val="000000" w:themeColor="text1"/>
        </w:rPr>
        <w:t>received</w:t>
      </w:r>
      <w:r w:rsidR="00265665">
        <w:rPr>
          <w:color w:val="000000" w:themeColor="text1"/>
        </w:rPr>
        <w:t xml:space="preserve"> in the consultation demonstrated </w:t>
      </w:r>
      <w:r w:rsidR="00F54E8C">
        <w:rPr>
          <w:color w:val="000000" w:themeColor="text1"/>
        </w:rPr>
        <w:t xml:space="preserve">how valuable the new arrangements will be for the system. </w:t>
      </w:r>
      <w:r w:rsidR="00C923C9">
        <w:rPr>
          <w:color w:val="000000" w:themeColor="text1"/>
        </w:rPr>
        <w:t>Jeanette noted that the new arrangements sit alongside the early value assessments to ensure NICE has an evaluation process for the whole life cycle of health technologies.</w:t>
      </w:r>
    </w:p>
    <w:p w14:paraId="415837B8" w14:textId="0D0EBA74" w:rsidR="006048CB" w:rsidRPr="006048CB" w:rsidRDefault="00F54E8C" w:rsidP="00BE2615">
      <w:pPr>
        <w:pStyle w:val="Numberedpara"/>
      </w:pPr>
      <w:r w:rsidRPr="00F54E8C">
        <w:t xml:space="preserve">Anastasia Chalkidou summarised the </w:t>
      </w:r>
      <w:r w:rsidR="00487F97" w:rsidRPr="00F54E8C">
        <w:t xml:space="preserve">themes </w:t>
      </w:r>
      <w:r>
        <w:t>in the consultation feedback</w:t>
      </w:r>
      <w:r w:rsidR="0049122B">
        <w:t xml:space="preserve"> </w:t>
      </w:r>
      <w:r w:rsidR="00347316">
        <w:t xml:space="preserve">and stated that clarifications have been provided in response to the feedback on </w:t>
      </w:r>
      <w:r w:rsidR="0049122B" w:rsidRPr="006048CB">
        <w:rPr>
          <w:color w:val="000000" w:themeColor="text1"/>
        </w:rPr>
        <w:t>the interrelation between late-stage assessment and the DHSC Medtech Strategy; the relationship with and deviation from the process and methods set out in the NICE health technologies evaluations</w:t>
      </w:r>
      <w:r w:rsidR="00884411" w:rsidRPr="006048CB">
        <w:rPr>
          <w:color w:val="000000" w:themeColor="text1"/>
        </w:rPr>
        <w:t>:</w:t>
      </w:r>
      <w:r w:rsidR="0049122B" w:rsidRPr="006048CB">
        <w:rPr>
          <w:color w:val="000000" w:themeColor="text1"/>
        </w:rPr>
        <w:t xml:space="preserve"> the manual</w:t>
      </w:r>
      <w:r w:rsidR="00884411" w:rsidRPr="006048CB">
        <w:rPr>
          <w:color w:val="000000" w:themeColor="text1"/>
        </w:rPr>
        <w:t xml:space="preserve">; </w:t>
      </w:r>
      <w:r w:rsidR="00F34EF9" w:rsidRPr="00F34EF9">
        <w:rPr>
          <w:color w:val="000000" w:themeColor="text1"/>
        </w:rPr>
        <w:t>user preference and use of Multi-criteria Decision Analysis (MCDA)</w:t>
      </w:r>
      <w:r w:rsidR="00F34EF9">
        <w:rPr>
          <w:color w:val="000000" w:themeColor="text1"/>
        </w:rPr>
        <w:t>;</w:t>
      </w:r>
      <w:r w:rsidR="00F34EF9" w:rsidRPr="00F34EF9">
        <w:rPr>
          <w:color w:val="000000" w:themeColor="text1"/>
        </w:rPr>
        <w:t xml:space="preserve"> </w:t>
      </w:r>
      <w:r w:rsidR="00347316">
        <w:rPr>
          <w:color w:val="000000" w:themeColor="text1"/>
        </w:rPr>
        <w:t xml:space="preserve">and </w:t>
      </w:r>
      <w:r w:rsidR="00884411" w:rsidRPr="006048CB">
        <w:rPr>
          <w:color w:val="000000" w:themeColor="text1"/>
        </w:rPr>
        <w:t>th</w:t>
      </w:r>
      <w:r w:rsidR="0049122B" w:rsidRPr="006048CB">
        <w:rPr>
          <w:color w:val="000000" w:themeColor="text1"/>
        </w:rPr>
        <w:t>e variability of technology categories selected for evaluation</w:t>
      </w:r>
      <w:r w:rsidR="00347316">
        <w:rPr>
          <w:color w:val="000000" w:themeColor="text1"/>
        </w:rPr>
        <w:t xml:space="preserve">. </w:t>
      </w:r>
      <w:r w:rsidR="009765EE">
        <w:rPr>
          <w:color w:val="000000" w:themeColor="text1"/>
        </w:rPr>
        <w:t>Anastasia noted that t</w:t>
      </w:r>
      <w:r w:rsidR="00347316">
        <w:rPr>
          <w:color w:val="000000" w:themeColor="text1"/>
        </w:rPr>
        <w:t xml:space="preserve">he methods and process statement has been amended in relation to the </w:t>
      </w:r>
      <w:r w:rsidR="0049122B" w:rsidRPr="006048CB">
        <w:rPr>
          <w:color w:val="000000" w:themeColor="text1"/>
        </w:rPr>
        <w:t>use of benchmarked pricing and its impact on NICE’s reference case</w:t>
      </w:r>
      <w:r w:rsidR="00BA5E12">
        <w:rPr>
          <w:color w:val="000000" w:themeColor="text1"/>
        </w:rPr>
        <w:t xml:space="preserve"> in response to the feed</w:t>
      </w:r>
      <w:r w:rsidR="0030017A">
        <w:rPr>
          <w:color w:val="000000" w:themeColor="text1"/>
        </w:rPr>
        <w:t xml:space="preserve">back. </w:t>
      </w:r>
    </w:p>
    <w:p w14:paraId="08C4AD7A" w14:textId="686B541C" w:rsidR="00D22988" w:rsidRDefault="00D22988" w:rsidP="004B4304">
      <w:pPr>
        <w:pStyle w:val="Numberedpara"/>
      </w:pPr>
      <w:r>
        <w:t>The Board:</w:t>
      </w:r>
    </w:p>
    <w:p w14:paraId="1032B160" w14:textId="3702A107" w:rsidR="00DA0C05" w:rsidRDefault="00DA0C05" w:rsidP="00494EEF">
      <w:pPr>
        <w:pStyle w:val="Numberedpara"/>
        <w:numPr>
          <w:ilvl w:val="1"/>
          <w:numId w:val="2"/>
        </w:numPr>
        <w:tabs>
          <w:tab w:val="clear" w:pos="360"/>
          <w:tab w:val="num" w:pos="993"/>
        </w:tabs>
        <w:ind w:left="993" w:hanging="284"/>
      </w:pPr>
      <w:r>
        <w:lastRenderedPageBreak/>
        <w:t>Supported the proposed approach to Late-stage assessment.</w:t>
      </w:r>
    </w:p>
    <w:p w14:paraId="03CB79C2" w14:textId="1A39C9F9" w:rsidR="00DA0C05" w:rsidRDefault="00DA0C05" w:rsidP="00494EEF">
      <w:pPr>
        <w:pStyle w:val="Numberedpara"/>
        <w:numPr>
          <w:ilvl w:val="1"/>
          <w:numId w:val="2"/>
        </w:numPr>
        <w:tabs>
          <w:tab w:val="clear" w:pos="360"/>
          <w:tab w:val="num" w:pos="993"/>
        </w:tabs>
        <w:ind w:left="993" w:hanging="284"/>
      </w:pPr>
      <w:r>
        <w:t xml:space="preserve">Approved the consultation themes and responses arising from the public consultation on the Late-stage Assessment Interim Methods and Process statement. </w:t>
      </w:r>
    </w:p>
    <w:p w14:paraId="300ABEB3" w14:textId="36060FFA" w:rsidR="00DA0C05" w:rsidRDefault="00DA0C05" w:rsidP="00494EEF">
      <w:pPr>
        <w:pStyle w:val="Numberedpara"/>
        <w:numPr>
          <w:ilvl w:val="1"/>
          <w:numId w:val="2"/>
        </w:numPr>
        <w:tabs>
          <w:tab w:val="clear" w:pos="360"/>
          <w:tab w:val="num" w:pos="993"/>
        </w:tabs>
        <w:ind w:left="993" w:hanging="284"/>
      </w:pPr>
      <w:r>
        <w:t xml:space="preserve">Delegated to Guidance Executive approval of any subsequent changes to the manual and principles. </w:t>
      </w:r>
    </w:p>
    <w:p w14:paraId="26D94A1F" w14:textId="40146F19" w:rsidR="005B7156" w:rsidRDefault="00DA0C05" w:rsidP="00237A05">
      <w:pPr>
        <w:pStyle w:val="Heading2"/>
      </w:pPr>
      <w:r>
        <w:t>Audit and risk committee annual report</w:t>
      </w:r>
      <w:r w:rsidR="00320452">
        <w:t xml:space="preserve"> and terms of reference</w:t>
      </w:r>
      <w:r w:rsidR="005B7156">
        <w:t xml:space="preserve"> (item 1</w:t>
      </w:r>
      <w:r w:rsidR="00320452">
        <w:t>1</w:t>
      </w:r>
      <w:r w:rsidR="005B7156">
        <w:t>)</w:t>
      </w:r>
    </w:p>
    <w:p w14:paraId="2ECD88B6" w14:textId="556E61BF" w:rsidR="005B7156" w:rsidRDefault="00320452" w:rsidP="0051309B">
      <w:pPr>
        <w:pStyle w:val="Numberedpara"/>
        <w:tabs>
          <w:tab w:val="num" w:pos="-360"/>
        </w:tabs>
      </w:pPr>
      <w:r>
        <w:t xml:space="preserve">Alina Lourie presented the </w:t>
      </w:r>
      <w:r w:rsidR="00993ABB" w:rsidRPr="00993ABB">
        <w:t xml:space="preserve">annual report from the audit and risk </w:t>
      </w:r>
      <w:r w:rsidR="006E6BF6" w:rsidRPr="00993ABB">
        <w:t>committee</w:t>
      </w:r>
      <w:r w:rsidR="006E6BF6">
        <w:t xml:space="preserve"> and</w:t>
      </w:r>
      <w:r w:rsidR="005937AB">
        <w:t xml:space="preserve"> highlighted the </w:t>
      </w:r>
      <w:r w:rsidR="00394EC5">
        <w:t xml:space="preserve">committee’s work across the 2023/24 year. Alina explained the </w:t>
      </w:r>
      <w:r w:rsidR="00D63B54">
        <w:t>background</w:t>
      </w:r>
      <w:r w:rsidR="00394EC5">
        <w:t xml:space="preserve"> to the 2 internal audits that received a </w:t>
      </w:r>
      <w:r w:rsidR="00D63B54">
        <w:t>limited</w:t>
      </w:r>
      <w:r w:rsidR="00394EC5">
        <w:t xml:space="preserve"> </w:t>
      </w:r>
      <w:r w:rsidR="00147D5A">
        <w:t>assurance</w:t>
      </w:r>
      <w:r w:rsidR="00394EC5">
        <w:t xml:space="preserve"> opinion – on training and the control framework – and the management action to address </w:t>
      </w:r>
      <w:r w:rsidR="00147D5A">
        <w:t>the</w:t>
      </w:r>
      <w:r w:rsidR="00394EC5">
        <w:t xml:space="preserve"> findings. Alina also noted the committee’s work on </w:t>
      </w:r>
      <w:r w:rsidR="00147D5A">
        <w:t xml:space="preserve">risk </w:t>
      </w:r>
      <w:r w:rsidR="00394EC5">
        <w:t xml:space="preserve">management over the year and highlighted the </w:t>
      </w:r>
      <w:r w:rsidR="00521CD5">
        <w:t xml:space="preserve">planned </w:t>
      </w:r>
      <w:r w:rsidR="00D63B54">
        <w:t>focus</w:t>
      </w:r>
      <w:r w:rsidR="00394EC5">
        <w:t xml:space="preserve"> on </w:t>
      </w:r>
      <w:r w:rsidR="00147D5A">
        <w:t>the</w:t>
      </w:r>
      <w:r w:rsidR="00394EC5">
        <w:t xml:space="preserve"> risk </w:t>
      </w:r>
      <w:r w:rsidR="0051309B">
        <w:t>appetite and tolerance</w:t>
      </w:r>
      <w:r w:rsidR="00521CD5">
        <w:t xml:space="preserve"> in 2024/25</w:t>
      </w:r>
      <w:r w:rsidR="0051309B">
        <w:t xml:space="preserve">. The committee </w:t>
      </w:r>
      <w:r w:rsidR="00521CD5">
        <w:t xml:space="preserve">also </w:t>
      </w:r>
      <w:r w:rsidR="00E74E5F">
        <w:t xml:space="preserve">propose </w:t>
      </w:r>
      <w:r w:rsidR="00D63B54">
        <w:t>minor</w:t>
      </w:r>
      <w:r w:rsidR="00E74E5F">
        <w:t xml:space="preserve"> amendments </w:t>
      </w:r>
      <w:r w:rsidR="00521CD5">
        <w:t xml:space="preserve">to its terms of reference </w:t>
      </w:r>
      <w:r w:rsidR="00E74E5F">
        <w:t xml:space="preserve">including a change in </w:t>
      </w:r>
      <w:r w:rsidR="00993ABB">
        <w:t xml:space="preserve">name to </w:t>
      </w:r>
      <w:r w:rsidR="00521CD5">
        <w:t xml:space="preserve">the </w:t>
      </w:r>
      <w:r w:rsidR="00993ABB">
        <w:t xml:space="preserve">audit and risk assurance committee to reflect its </w:t>
      </w:r>
      <w:r w:rsidR="00E74E5F">
        <w:t xml:space="preserve">matured </w:t>
      </w:r>
      <w:r w:rsidR="00993ABB">
        <w:t>role in risk management</w:t>
      </w:r>
      <w:r w:rsidR="00A23AE5">
        <w:t xml:space="preserve"> and examination of the assurance that </w:t>
      </w:r>
      <w:r w:rsidR="00D63B54">
        <w:t>risks</w:t>
      </w:r>
      <w:r w:rsidR="00A23AE5">
        <w:t xml:space="preserve"> are being effectively managed.</w:t>
      </w:r>
    </w:p>
    <w:p w14:paraId="1DADBA0C" w14:textId="59D84F0F" w:rsidR="00993ABB" w:rsidRPr="00494EEF" w:rsidRDefault="00993ABB" w:rsidP="00320452">
      <w:pPr>
        <w:pStyle w:val="Numberedpara"/>
        <w:rPr>
          <w:color w:val="000000" w:themeColor="text1"/>
        </w:rPr>
      </w:pPr>
      <w:r w:rsidRPr="00494EEF">
        <w:rPr>
          <w:color w:val="000000" w:themeColor="text1"/>
        </w:rPr>
        <w:t xml:space="preserve">The </w:t>
      </w:r>
      <w:r w:rsidR="00D10411" w:rsidRPr="00494EEF">
        <w:rPr>
          <w:color w:val="000000" w:themeColor="text1"/>
        </w:rPr>
        <w:t>Board received the annual report and approved the updated terms of reference</w:t>
      </w:r>
      <w:r w:rsidR="002A4566">
        <w:rPr>
          <w:color w:val="000000" w:themeColor="text1"/>
        </w:rPr>
        <w:t xml:space="preserve"> and amended committee name</w:t>
      </w:r>
      <w:r w:rsidR="00D10411" w:rsidRPr="00494EEF">
        <w:rPr>
          <w:color w:val="000000" w:themeColor="text1"/>
        </w:rPr>
        <w:t>.</w:t>
      </w:r>
    </w:p>
    <w:p w14:paraId="5D60012A" w14:textId="1AC5FB8F" w:rsidR="008F0976" w:rsidRDefault="008F0976" w:rsidP="00320452">
      <w:pPr>
        <w:pStyle w:val="Numberedpara"/>
        <w:rPr>
          <w:color w:val="000000" w:themeColor="text1"/>
        </w:rPr>
      </w:pPr>
      <w:r w:rsidRPr="00494EEF">
        <w:rPr>
          <w:color w:val="000000" w:themeColor="text1"/>
        </w:rPr>
        <w:t xml:space="preserve">Sharmila Nebhrajani noted the </w:t>
      </w:r>
      <w:r w:rsidR="00D63B54" w:rsidRPr="00494EEF">
        <w:rPr>
          <w:color w:val="000000" w:themeColor="text1"/>
        </w:rPr>
        <w:t>committee</w:t>
      </w:r>
      <w:r w:rsidRPr="00494EEF">
        <w:rPr>
          <w:color w:val="000000" w:themeColor="text1"/>
        </w:rPr>
        <w:t xml:space="preserve"> were </w:t>
      </w:r>
      <w:r w:rsidR="00853CB8">
        <w:rPr>
          <w:color w:val="000000" w:themeColor="text1"/>
        </w:rPr>
        <w:t>planning</w:t>
      </w:r>
      <w:r w:rsidRPr="00494EEF">
        <w:rPr>
          <w:color w:val="000000" w:themeColor="text1"/>
        </w:rPr>
        <w:t xml:space="preserve"> a </w:t>
      </w:r>
      <w:r w:rsidR="00D63B54" w:rsidRPr="00494EEF">
        <w:rPr>
          <w:color w:val="000000" w:themeColor="text1"/>
        </w:rPr>
        <w:t>training</w:t>
      </w:r>
      <w:r w:rsidRPr="00494EEF">
        <w:rPr>
          <w:color w:val="000000" w:themeColor="text1"/>
        </w:rPr>
        <w:t xml:space="preserve"> session on the use of arti</w:t>
      </w:r>
      <w:r w:rsidR="00F85A5F">
        <w:rPr>
          <w:color w:val="000000" w:themeColor="text1"/>
        </w:rPr>
        <w:t>fi</w:t>
      </w:r>
      <w:r w:rsidRPr="00494EEF">
        <w:rPr>
          <w:color w:val="000000" w:themeColor="text1"/>
        </w:rPr>
        <w:t>cial intel</w:t>
      </w:r>
      <w:r w:rsidR="00F85A5F">
        <w:rPr>
          <w:color w:val="000000" w:themeColor="text1"/>
        </w:rPr>
        <w:t>ligence in</w:t>
      </w:r>
      <w:r w:rsidRPr="00494EEF">
        <w:rPr>
          <w:color w:val="000000" w:themeColor="text1"/>
        </w:rPr>
        <w:t xml:space="preserve"> evidence </w:t>
      </w:r>
      <w:r w:rsidR="00F85A5F" w:rsidRPr="00494EEF">
        <w:rPr>
          <w:color w:val="000000" w:themeColor="text1"/>
        </w:rPr>
        <w:t>submissions</w:t>
      </w:r>
      <w:r w:rsidRPr="00494EEF">
        <w:rPr>
          <w:color w:val="000000" w:themeColor="text1"/>
        </w:rPr>
        <w:t xml:space="preserve"> to NICE and suggested this would be of interest and relevance to the full Board.</w:t>
      </w:r>
    </w:p>
    <w:p w14:paraId="512F1449" w14:textId="725D1959" w:rsidR="0030017A" w:rsidRPr="00494EEF" w:rsidRDefault="0030017A" w:rsidP="0030017A">
      <w:pPr>
        <w:pStyle w:val="Boardactions"/>
      </w:pPr>
      <w:r>
        <w:t>Action: David Coombs</w:t>
      </w:r>
    </w:p>
    <w:p w14:paraId="2AB691D9" w14:textId="5E6515E9" w:rsidR="00CC5EB8" w:rsidRPr="00082B5B" w:rsidRDefault="00CC5EB8" w:rsidP="00CA6682">
      <w:pPr>
        <w:pStyle w:val="Heading2"/>
        <w:rPr>
          <w:color w:val="000000" w:themeColor="text1"/>
        </w:rPr>
      </w:pPr>
      <w:bookmarkStart w:id="0" w:name="OLE_LINK2"/>
      <w:r w:rsidRPr="00082B5B">
        <w:rPr>
          <w:color w:val="000000" w:themeColor="text1"/>
        </w:rPr>
        <w:t>Any other business</w:t>
      </w:r>
      <w:r w:rsidR="004946A3" w:rsidRPr="00082B5B">
        <w:rPr>
          <w:color w:val="000000" w:themeColor="text1"/>
        </w:rPr>
        <w:t xml:space="preserve"> (item </w:t>
      </w:r>
      <w:r w:rsidR="006E78D2">
        <w:rPr>
          <w:color w:val="000000" w:themeColor="text1"/>
        </w:rPr>
        <w:t>1</w:t>
      </w:r>
      <w:r w:rsidR="00D10411">
        <w:rPr>
          <w:color w:val="000000" w:themeColor="text1"/>
        </w:rPr>
        <w:t>2</w:t>
      </w:r>
      <w:r w:rsidR="004946A3" w:rsidRPr="00082B5B">
        <w:rPr>
          <w:color w:val="000000" w:themeColor="text1"/>
        </w:rPr>
        <w:t>)</w:t>
      </w:r>
    </w:p>
    <w:p w14:paraId="6385380B" w14:textId="77777777" w:rsidR="00442BB0" w:rsidRPr="00442BB0" w:rsidRDefault="002E2E9F" w:rsidP="00273FB6">
      <w:pPr>
        <w:pStyle w:val="Numberedpara"/>
        <w:rPr>
          <w:color w:val="000000" w:themeColor="text1"/>
        </w:rPr>
      </w:pPr>
      <w:r>
        <w:t xml:space="preserve">There was no further business to </w:t>
      </w:r>
      <w:r w:rsidR="008E1776">
        <w:t>discuss</w:t>
      </w:r>
      <w:bookmarkEnd w:id="0"/>
      <w:r w:rsidR="00442BB0">
        <w:t>.</w:t>
      </w:r>
    </w:p>
    <w:p w14:paraId="107DB6AF" w14:textId="77777777" w:rsidR="00AA626E" w:rsidRPr="00AA626E" w:rsidRDefault="00AA626E" w:rsidP="00AA626E">
      <w:pPr>
        <w:pStyle w:val="Numberedpara"/>
        <w:rPr>
          <w:color w:val="000000" w:themeColor="text1"/>
        </w:rPr>
      </w:pPr>
      <w:r w:rsidRPr="00AA626E">
        <w:rPr>
          <w:color w:val="000000" w:themeColor="text1"/>
        </w:rPr>
        <w:t>The Board then passed the following resolution to move to a part 2 meeting to discuss confidential matters:</w:t>
      </w:r>
    </w:p>
    <w:p w14:paraId="41D60C79" w14:textId="77777777" w:rsidR="00AA626E" w:rsidRPr="00AA626E" w:rsidRDefault="00AA626E" w:rsidP="00AA626E">
      <w:pPr>
        <w:pStyle w:val="Numberedpara"/>
        <w:numPr>
          <w:ilvl w:val="0"/>
          <w:numId w:val="0"/>
        </w:numPr>
        <w:ind w:left="567"/>
        <w:rPr>
          <w:i/>
          <w:iCs/>
          <w:color w:val="000000" w:themeColor="text1"/>
        </w:rPr>
      </w:pPr>
      <w:r w:rsidRPr="00AA626E">
        <w:rPr>
          <w:i/>
          <w:iCs/>
          <w:color w:val="000000" w:themeColor="text1"/>
        </w:rPr>
        <w:t>"That representatives of the press and other members of the public be excluded from the remainder of this meeting having regard to the confidential nature of the business to be transacted, publicity on which would be prejudicial to the public interest".</w:t>
      </w:r>
    </w:p>
    <w:p w14:paraId="32E93096" w14:textId="1CD99DBE" w:rsidR="00922B61" w:rsidRPr="00442BB0" w:rsidRDefault="00922B61" w:rsidP="00442BB0">
      <w:pPr>
        <w:pStyle w:val="Heading2"/>
      </w:pPr>
      <w:r w:rsidRPr="00442BB0">
        <w:t>N</w:t>
      </w:r>
      <w:r w:rsidR="00CA6EDF" w:rsidRPr="00442BB0">
        <w:t xml:space="preserve">ext meeting </w:t>
      </w:r>
    </w:p>
    <w:p w14:paraId="36F9A935" w14:textId="4CADF5C1" w:rsidR="00C256A9" w:rsidRDefault="009209AA" w:rsidP="000F78CA">
      <w:pPr>
        <w:pStyle w:val="Numberedpara"/>
        <w:rPr>
          <w:color w:val="000000" w:themeColor="text1"/>
        </w:rPr>
      </w:pPr>
      <w:r w:rsidRPr="2254A6DD">
        <w:rPr>
          <w:color w:val="000000" w:themeColor="text1"/>
        </w:rPr>
        <w:t xml:space="preserve">The </w:t>
      </w:r>
      <w:r w:rsidR="007A16C3" w:rsidRPr="2254A6DD">
        <w:rPr>
          <w:color w:val="000000" w:themeColor="text1"/>
        </w:rPr>
        <w:t xml:space="preserve">next </w:t>
      </w:r>
      <w:r w:rsidR="00AE6775" w:rsidRPr="2254A6DD">
        <w:rPr>
          <w:color w:val="000000" w:themeColor="text1"/>
        </w:rPr>
        <w:t xml:space="preserve">meeting </w:t>
      </w:r>
      <w:r w:rsidR="00922B61" w:rsidRPr="2254A6DD">
        <w:rPr>
          <w:color w:val="000000" w:themeColor="text1"/>
        </w:rPr>
        <w:t>of the Board</w:t>
      </w:r>
      <w:r w:rsidR="007A16C3" w:rsidRPr="2254A6DD">
        <w:rPr>
          <w:color w:val="000000" w:themeColor="text1"/>
        </w:rPr>
        <w:t xml:space="preserve"> </w:t>
      </w:r>
      <w:r w:rsidR="00922B61" w:rsidRPr="2254A6DD">
        <w:rPr>
          <w:color w:val="000000" w:themeColor="text1"/>
        </w:rPr>
        <w:t xml:space="preserve">will be </w:t>
      </w:r>
      <w:r w:rsidR="007C6D51" w:rsidRPr="2254A6DD">
        <w:rPr>
          <w:color w:val="000000" w:themeColor="text1"/>
        </w:rPr>
        <w:t xml:space="preserve">held </w:t>
      </w:r>
      <w:r w:rsidR="00750E91" w:rsidRPr="2254A6DD">
        <w:rPr>
          <w:color w:val="000000" w:themeColor="text1"/>
        </w:rPr>
        <w:t>on</w:t>
      </w:r>
      <w:r w:rsidR="00C562F4" w:rsidRPr="2254A6DD">
        <w:rPr>
          <w:color w:val="000000" w:themeColor="text1"/>
        </w:rPr>
        <w:t xml:space="preserve"> </w:t>
      </w:r>
      <w:r w:rsidR="00C207B0">
        <w:rPr>
          <w:color w:val="000000" w:themeColor="text1"/>
        </w:rPr>
        <w:t>19 June</w:t>
      </w:r>
      <w:r w:rsidR="001E7ED1" w:rsidRPr="2254A6DD">
        <w:rPr>
          <w:color w:val="000000" w:themeColor="text1"/>
        </w:rPr>
        <w:t xml:space="preserve"> 2024</w:t>
      </w:r>
      <w:r w:rsidR="00B94AFC">
        <w:rPr>
          <w:color w:val="000000" w:themeColor="text1"/>
        </w:rPr>
        <w:t xml:space="preserve"> (</w:t>
      </w:r>
      <w:r w:rsidR="00C207B0">
        <w:rPr>
          <w:color w:val="000000" w:themeColor="text1"/>
        </w:rPr>
        <w:t>private meeting to approve the annual report and accounts</w:t>
      </w:r>
      <w:r w:rsidR="00B94AFC">
        <w:rPr>
          <w:color w:val="000000" w:themeColor="text1"/>
        </w:rPr>
        <w:t>)</w:t>
      </w:r>
      <w:r w:rsidR="00C207B0">
        <w:rPr>
          <w:color w:val="000000" w:themeColor="text1"/>
        </w:rPr>
        <w:t xml:space="preserve">. </w:t>
      </w:r>
    </w:p>
    <w:sectPr w:rsidR="00C256A9" w:rsidSect="002B2361">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82EE4" w14:textId="77777777" w:rsidR="002B2361" w:rsidRDefault="002B2361">
      <w:r>
        <w:separator/>
      </w:r>
    </w:p>
    <w:p w14:paraId="502BC3CF" w14:textId="77777777" w:rsidR="002B2361" w:rsidRDefault="002B2361"/>
  </w:endnote>
  <w:endnote w:type="continuationSeparator" w:id="0">
    <w:p w14:paraId="3B1DD2CC" w14:textId="77777777" w:rsidR="002B2361" w:rsidRDefault="002B2361">
      <w:r>
        <w:continuationSeparator/>
      </w:r>
    </w:p>
    <w:p w14:paraId="022CB1AE" w14:textId="77777777" w:rsidR="002B2361" w:rsidRDefault="002B2361"/>
  </w:endnote>
  <w:endnote w:type="continuationNotice" w:id="1">
    <w:p w14:paraId="7EE33BE6" w14:textId="77777777" w:rsidR="002B2361" w:rsidRDefault="002B2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FD167" w14:textId="77777777" w:rsidR="002F645E" w:rsidRPr="0099530C" w:rsidRDefault="002F645E" w:rsidP="002F645E">
    <w:pPr>
      <w:pStyle w:val="Footer"/>
      <w:tabs>
        <w:tab w:val="clear" w:pos="9026"/>
      </w:tabs>
      <w:rPr>
        <w:rFonts w:ascii="Arial" w:hAnsi="Arial" w:cs="Arial"/>
        <w:sz w:val="16"/>
        <w:szCs w:val="16"/>
      </w:rPr>
    </w:pPr>
    <w:r>
      <w:rPr>
        <w:rFonts w:ascii="Arial" w:hAnsi="Arial" w:cs="Arial"/>
        <w:sz w:val="16"/>
        <w:szCs w:val="16"/>
      </w:rPr>
      <w:t>Unconfirmed minutes of the public Board meeting held on 15 May 2024</w:t>
    </w:r>
    <w:r w:rsidRPr="0099530C">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9</w:t>
    </w:r>
    <w:r w:rsidRPr="0099530C">
      <w:rPr>
        <w:rStyle w:val="PageNumber"/>
        <w:rFonts w:cs="Arial"/>
        <w:sz w:val="16"/>
        <w:szCs w:val="16"/>
      </w:rPr>
      <w:fldChar w:fldCharType="end"/>
    </w:r>
    <w:r>
      <w:rPr>
        <w:rFonts w:ascii="Arial" w:hAnsi="Arial" w:cs="Arial"/>
        <w:sz w:val="16"/>
        <w:szCs w:val="16"/>
      </w:rPr>
      <w:t xml:space="preserve">  </w:t>
    </w:r>
  </w:p>
  <w:p w14:paraId="7E214384" w14:textId="77777777" w:rsidR="002F645E" w:rsidRDefault="002F645E" w:rsidP="002F645E">
    <w:pPr>
      <w:pStyle w:val="Footer"/>
      <w:rPr>
        <w:rFonts w:ascii="Arial" w:hAnsi="Arial" w:cs="Arial"/>
        <w:sz w:val="16"/>
        <w:szCs w:val="16"/>
      </w:rPr>
    </w:pPr>
    <w:r>
      <w:rPr>
        <w:rFonts w:ascii="Arial" w:hAnsi="Arial" w:cs="Arial"/>
        <w:sz w:val="16"/>
        <w:szCs w:val="16"/>
      </w:rPr>
      <w:t>Public Board meeting</w:t>
    </w:r>
  </w:p>
  <w:p w14:paraId="5D281CC2" w14:textId="77777777" w:rsidR="002F645E" w:rsidRPr="00C4294B" w:rsidRDefault="002F645E" w:rsidP="002F645E">
    <w:pPr>
      <w:pStyle w:val="Footer"/>
      <w:rPr>
        <w:rFonts w:ascii="Arial" w:hAnsi="Arial" w:cs="Arial"/>
        <w:sz w:val="16"/>
        <w:szCs w:val="16"/>
      </w:rPr>
    </w:pPr>
    <w:r>
      <w:rPr>
        <w:rFonts w:ascii="Arial" w:hAnsi="Arial" w:cs="Arial"/>
        <w:sz w:val="16"/>
        <w:szCs w:val="16"/>
      </w:rPr>
      <w:t>17 July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1D022" w14:textId="611706FC" w:rsidR="00795428" w:rsidRPr="0099530C" w:rsidRDefault="00F12B3C" w:rsidP="0099530C">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on </w:t>
    </w:r>
    <w:r w:rsidR="001144E2">
      <w:rPr>
        <w:rFonts w:ascii="Arial" w:hAnsi="Arial" w:cs="Arial"/>
        <w:sz w:val="16"/>
        <w:szCs w:val="16"/>
      </w:rPr>
      <w:t>15 May</w:t>
    </w:r>
    <w:r w:rsidR="006A480D">
      <w:rPr>
        <w:rFonts w:ascii="Arial" w:hAnsi="Arial" w:cs="Arial"/>
        <w:sz w:val="16"/>
        <w:szCs w:val="16"/>
      </w:rPr>
      <w:t xml:space="preserve"> 2024</w:t>
    </w:r>
    <w:r w:rsidR="00795428" w:rsidRPr="0099530C">
      <w:rPr>
        <w:rFonts w:ascii="Arial" w:hAnsi="Arial" w:cs="Arial"/>
        <w:sz w:val="16"/>
        <w:szCs w:val="16"/>
      </w:rPr>
      <w:tab/>
    </w:r>
    <w:r w:rsidR="00EE7971">
      <w:rPr>
        <w:rFonts w:ascii="Arial" w:hAnsi="Arial" w:cs="Arial"/>
        <w:sz w:val="16"/>
        <w:szCs w:val="16"/>
      </w:rPr>
      <w:tab/>
    </w:r>
    <w:r w:rsidR="00FA471A">
      <w:rPr>
        <w:rFonts w:ascii="Arial" w:hAnsi="Arial" w:cs="Arial"/>
        <w:sz w:val="16"/>
        <w:szCs w:val="16"/>
      </w:rPr>
      <w:tab/>
    </w:r>
    <w:r w:rsidR="00FA471A">
      <w:rPr>
        <w:rFonts w:ascii="Arial" w:hAnsi="Arial" w:cs="Arial"/>
        <w:sz w:val="16"/>
        <w:szCs w:val="16"/>
      </w:rPr>
      <w:tab/>
    </w:r>
    <w:r w:rsidR="00795428">
      <w:rPr>
        <w:rFonts w:ascii="Arial" w:hAnsi="Arial" w:cs="Arial"/>
        <w:sz w:val="16"/>
        <w:szCs w:val="16"/>
      </w:rPr>
      <w:t xml:space="preserve">Page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PAGE </w:instrText>
    </w:r>
    <w:r w:rsidR="00795428" w:rsidRPr="0099530C">
      <w:rPr>
        <w:rStyle w:val="PageNumber"/>
        <w:rFonts w:cs="Arial"/>
        <w:sz w:val="16"/>
        <w:szCs w:val="16"/>
      </w:rPr>
      <w:fldChar w:fldCharType="separate"/>
    </w:r>
    <w:r w:rsidR="00795428">
      <w:rPr>
        <w:rStyle w:val="PageNumber"/>
        <w:rFonts w:cs="Arial"/>
        <w:noProof/>
        <w:sz w:val="16"/>
        <w:szCs w:val="16"/>
      </w:rPr>
      <w:t>1</w:t>
    </w:r>
    <w:r w:rsidR="00795428" w:rsidRPr="0099530C">
      <w:rPr>
        <w:rStyle w:val="PageNumber"/>
        <w:rFonts w:cs="Arial"/>
        <w:sz w:val="16"/>
        <w:szCs w:val="16"/>
      </w:rPr>
      <w:fldChar w:fldCharType="end"/>
    </w:r>
    <w:r w:rsidR="00795428" w:rsidRPr="0099530C">
      <w:rPr>
        <w:rStyle w:val="PageNumber"/>
        <w:rFonts w:cs="Arial"/>
        <w:sz w:val="16"/>
        <w:szCs w:val="16"/>
      </w:rPr>
      <w:t xml:space="preserve"> of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NUMPAGES </w:instrText>
    </w:r>
    <w:r w:rsidR="00795428" w:rsidRPr="0099530C">
      <w:rPr>
        <w:rStyle w:val="PageNumber"/>
        <w:rFonts w:cs="Arial"/>
        <w:sz w:val="16"/>
        <w:szCs w:val="16"/>
      </w:rPr>
      <w:fldChar w:fldCharType="separate"/>
    </w:r>
    <w:r w:rsidR="00795428">
      <w:rPr>
        <w:rStyle w:val="PageNumber"/>
        <w:rFonts w:cs="Arial"/>
        <w:noProof/>
        <w:sz w:val="16"/>
        <w:szCs w:val="16"/>
      </w:rPr>
      <w:t>6</w:t>
    </w:r>
    <w:r w:rsidR="00795428" w:rsidRPr="0099530C">
      <w:rPr>
        <w:rStyle w:val="PageNumber"/>
        <w:rFonts w:cs="Arial"/>
        <w:sz w:val="16"/>
        <w:szCs w:val="16"/>
      </w:rPr>
      <w:fldChar w:fldCharType="end"/>
    </w:r>
    <w:r w:rsidR="00795428">
      <w:rPr>
        <w:rFonts w:ascii="Arial" w:hAnsi="Arial" w:cs="Arial"/>
        <w:sz w:val="16"/>
        <w:szCs w:val="16"/>
      </w:rPr>
      <w:t xml:space="preserve">  </w:t>
    </w:r>
  </w:p>
  <w:p w14:paraId="39E56941" w14:textId="7708689F" w:rsidR="00F12B3C" w:rsidRDefault="00F12B3C" w:rsidP="0099530C">
    <w:pPr>
      <w:pStyle w:val="Footer"/>
      <w:rPr>
        <w:rFonts w:ascii="Arial" w:hAnsi="Arial" w:cs="Arial"/>
        <w:sz w:val="16"/>
        <w:szCs w:val="16"/>
      </w:rPr>
    </w:pPr>
    <w:r>
      <w:rPr>
        <w:rFonts w:ascii="Arial" w:hAnsi="Arial" w:cs="Arial"/>
        <w:sz w:val="16"/>
        <w:szCs w:val="16"/>
      </w:rPr>
      <w:t>Public Board meeting</w:t>
    </w:r>
  </w:p>
  <w:p w14:paraId="07BA6E6A" w14:textId="05875FDB" w:rsidR="00795428" w:rsidRPr="00C4294B" w:rsidRDefault="002F645E" w:rsidP="0099530C">
    <w:pPr>
      <w:pStyle w:val="Footer"/>
      <w:rPr>
        <w:rFonts w:ascii="Arial" w:hAnsi="Arial" w:cs="Arial"/>
        <w:sz w:val="16"/>
        <w:szCs w:val="16"/>
      </w:rPr>
    </w:pPr>
    <w:r>
      <w:rPr>
        <w:rFonts w:ascii="Arial" w:hAnsi="Arial" w:cs="Arial"/>
        <w:sz w:val="16"/>
        <w:szCs w:val="16"/>
      </w:rPr>
      <w:t>17 July</w:t>
    </w:r>
    <w:r w:rsidR="001E7ED1">
      <w:rPr>
        <w:rFonts w:ascii="Arial" w:hAnsi="Arial" w:cs="Arial"/>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54B00" w14:textId="77777777" w:rsidR="002B2361" w:rsidRDefault="002B2361">
      <w:r>
        <w:separator/>
      </w:r>
    </w:p>
    <w:p w14:paraId="16CAEC69" w14:textId="77777777" w:rsidR="002B2361" w:rsidRDefault="002B2361"/>
  </w:footnote>
  <w:footnote w:type="continuationSeparator" w:id="0">
    <w:p w14:paraId="76EF7F84" w14:textId="77777777" w:rsidR="002B2361" w:rsidRDefault="002B2361">
      <w:r>
        <w:continuationSeparator/>
      </w:r>
    </w:p>
    <w:p w14:paraId="5CFBE78F" w14:textId="77777777" w:rsidR="002B2361" w:rsidRDefault="002B2361"/>
  </w:footnote>
  <w:footnote w:type="continuationNotice" w:id="1">
    <w:p w14:paraId="655354D3" w14:textId="77777777" w:rsidR="002B2361" w:rsidRDefault="002B2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163D2" w14:textId="01B92A5B" w:rsidR="00795428" w:rsidRDefault="00795428"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8240"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C59BF91"/>
    <w:multiLevelType w:val="hybridMultilevel"/>
    <w:tmpl w:val="FFFFFFFF"/>
    <w:lvl w:ilvl="0" w:tplc="FC9A4BB2">
      <w:start w:val="1"/>
      <w:numFmt w:val="bullet"/>
      <w:lvlText w:val=""/>
      <w:lvlJc w:val="left"/>
      <w:pPr>
        <w:ind w:left="720" w:hanging="360"/>
      </w:pPr>
      <w:rPr>
        <w:rFonts w:ascii="Symbol" w:hAnsi="Symbol" w:hint="default"/>
      </w:rPr>
    </w:lvl>
    <w:lvl w:ilvl="1" w:tplc="64C086E4">
      <w:start w:val="1"/>
      <w:numFmt w:val="bullet"/>
      <w:lvlText w:val="o"/>
      <w:lvlJc w:val="left"/>
      <w:pPr>
        <w:ind w:left="1440" w:hanging="360"/>
      </w:pPr>
      <w:rPr>
        <w:rFonts w:ascii="Courier New" w:hAnsi="Courier New" w:hint="default"/>
      </w:rPr>
    </w:lvl>
    <w:lvl w:ilvl="2" w:tplc="6A48D27C">
      <w:start w:val="1"/>
      <w:numFmt w:val="bullet"/>
      <w:lvlText w:val=""/>
      <w:lvlJc w:val="left"/>
      <w:pPr>
        <w:ind w:left="2160" w:hanging="360"/>
      </w:pPr>
      <w:rPr>
        <w:rFonts w:ascii="Wingdings" w:hAnsi="Wingdings" w:hint="default"/>
      </w:rPr>
    </w:lvl>
    <w:lvl w:ilvl="3" w:tplc="617896F8">
      <w:start w:val="1"/>
      <w:numFmt w:val="bullet"/>
      <w:lvlText w:val=""/>
      <w:lvlJc w:val="left"/>
      <w:pPr>
        <w:ind w:left="2880" w:hanging="360"/>
      </w:pPr>
      <w:rPr>
        <w:rFonts w:ascii="Symbol" w:hAnsi="Symbol" w:hint="default"/>
      </w:rPr>
    </w:lvl>
    <w:lvl w:ilvl="4" w:tplc="4E16354C">
      <w:start w:val="1"/>
      <w:numFmt w:val="bullet"/>
      <w:lvlText w:val="o"/>
      <w:lvlJc w:val="left"/>
      <w:pPr>
        <w:ind w:left="3600" w:hanging="360"/>
      </w:pPr>
      <w:rPr>
        <w:rFonts w:ascii="Courier New" w:hAnsi="Courier New" w:hint="default"/>
      </w:rPr>
    </w:lvl>
    <w:lvl w:ilvl="5" w:tplc="05C4AAF8">
      <w:start w:val="1"/>
      <w:numFmt w:val="bullet"/>
      <w:lvlText w:val=""/>
      <w:lvlJc w:val="left"/>
      <w:pPr>
        <w:ind w:left="4320" w:hanging="360"/>
      </w:pPr>
      <w:rPr>
        <w:rFonts w:ascii="Wingdings" w:hAnsi="Wingdings" w:hint="default"/>
      </w:rPr>
    </w:lvl>
    <w:lvl w:ilvl="6" w:tplc="9D8C9542">
      <w:start w:val="1"/>
      <w:numFmt w:val="bullet"/>
      <w:lvlText w:val=""/>
      <w:lvlJc w:val="left"/>
      <w:pPr>
        <w:ind w:left="5040" w:hanging="360"/>
      </w:pPr>
      <w:rPr>
        <w:rFonts w:ascii="Symbol" w:hAnsi="Symbol" w:hint="default"/>
      </w:rPr>
    </w:lvl>
    <w:lvl w:ilvl="7" w:tplc="93FA6ABE">
      <w:start w:val="1"/>
      <w:numFmt w:val="bullet"/>
      <w:lvlText w:val="o"/>
      <w:lvlJc w:val="left"/>
      <w:pPr>
        <w:ind w:left="5760" w:hanging="360"/>
      </w:pPr>
      <w:rPr>
        <w:rFonts w:ascii="Courier New" w:hAnsi="Courier New" w:hint="default"/>
      </w:rPr>
    </w:lvl>
    <w:lvl w:ilvl="8" w:tplc="659A3078">
      <w:start w:val="1"/>
      <w:numFmt w:val="bullet"/>
      <w:lvlText w:val=""/>
      <w:lvlJc w:val="left"/>
      <w:pPr>
        <w:ind w:left="6480" w:hanging="360"/>
      </w:pPr>
      <w:rPr>
        <w:rFonts w:ascii="Wingdings" w:hAnsi="Wingdings" w:hint="default"/>
      </w:rPr>
    </w:lvl>
  </w:abstractNum>
  <w:abstractNum w:abstractNumId="9"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E392967"/>
    <w:multiLevelType w:val="hybridMultilevel"/>
    <w:tmpl w:val="1E364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21"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A32E4B"/>
    <w:multiLevelType w:val="multilevel"/>
    <w:tmpl w:val="EED26D84"/>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24" w15:restartNumberingAfterBreak="0">
    <w:nsid w:val="793C3D17"/>
    <w:multiLevelType w:val="hybridMultilevel"/>
    <w:tmpl w:val="AA90D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5"/>
  </w:num>
  <w:num w:numId="4" w16cid:durableId="1784105072">
    <w:abstractNumId w:val="19"/>
  </w:num>
  <w:num w:numId="5" w16cid:durableId="624695548">
    <w:abstractNumId w:val="20"/>
  </w:num>
  <w:num w:numId="6" w16cid:durableId="1267422479">
    <w:abstractNumId w:val="2"/>
  </w:num>
  <w:num w:numId="7" w16cid:durableId="1261984377">
    <w:abstractNumId w:val="11"/>
  </w:num>
  <w:num w:numId="8" w16cid:durableId="1409233088">
    <w:abstractNumId w:val="18"/>
  </w:num>
  <w:num w:numId="9" w16cid:durableId="497890084">
    <w:abstractNumId w:val="6"/>
  </w:num>
  <w:num w:numId="10" w16cid:durableId="545486681">
    <w:abstractNumId w:val="12"/>
  </w:num>
  <w:num w:numId="11" w16cid:durableId="294063209">
    <w:abstractNumId w:val="3"/>
  </w:num>
  <w:num w:numId="12" w16cid:durableId="1773940638">
    <w:abstractNumId w:val="4"/>
  </w:num>
  <w:num w:numId="13" w16cid:durableId="1065882725">
    <w:abstractNumId w:val="21"/>
  </w:num>
  <w:num w:numId="14" w16cid:durableId="576402830">
    <w:abstractNumId w:val="13"/>
  </w:num>
  <w:num w:numId="15" w16cid:durableId="1196425385">
    <w:abstractNumId w:val="10"/>
  </w:num>
  <w:num w:numId="16" w16cid:durableId="615913366">
    <w:abstractNumId w:val="9"/>
  </w:num>
  <w:num w:numId="17" w16cid:durableId="337585811">
    <w:abstractNumId w:val="5"/>
  </w:num>
  <w:num w:numId="18" w16cid:durableId="463961873">
    <w:abstractNumId w:val="22"/>
  </w:num>
  <w:num w:numId="19" w16cid:durableId="1403679208">
    <w:abstractNumId w:val="7"/>
  </w:num>
  <w:num w:numId="20" w16cid:durableId="1694922211">
    <w:abstractNumId w:val="17"/>
  </w:num>
  <w:num w:numId="21" w16cid:durableId="430905030">
    <w:abstractNumId w:val="16"/>
  </w:num>
  <w:num w:numId="22" w16cid:durableId="847018822">
    <w:abstractNumId w:val="23"/>
  </w:num>
  <w:num w:numId="23" w16cid:durableId="1193225240">
    <w:abstractNumId w:val="14"/>
  </w:num>
  <w:num w:numId="24" w16cid:durableId="670765253">
    <w:abstractNumId w:val="8"/>
  </w:num>
  <w:num w:numId="25" w16cid:durableId="1783843293">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436"/>
    <w:rsid w:val="000015E2"/>
    <w:rsid w:val="00001A81"/>
    <w:rsid w:val="000026AD"/>
    <w:rsid w:val="00002B67"/>
    <w:rsid w:val="00002FAF"/>
    <w:rsid w:val="00004072"/>
    <w:rsid w:val="000043A8"/>
    <w:rsid w:val="00005ABE"/>
    <w:rsid w:val="00005E1E"/>
    <w:rsid w:val="00005F3C"/>
    <w:rsid w:val="00007964"/>
    <w:rsid w:val="00007DC3"/>
    <w:rsid w:val="00007FED"/>
    <w:rsid w:val="00010D80"/>
    <w:rsid w:val="00011446"/>
    <w:rsid w:val="00011ABA"/>
    <w:rsid w:val="00011DD7"/>
    <w:rsid w:val="00011F4C"/>
    <w:rsid w:val="0001222A"/>
    <w:rsid w:val="00012335"/>
    <w:rsid w:val="00012A6C"/>
    <w:rsid w:val="00012B1E"/>
    <w:rsid w:val="00012DE6"/>
    <w:rsid w:val="00014A55"/>
    <w:rsid w:val="00014F0E"/>
    <w:rsid w:val="000151D2"/>
    <w:rsid w:val="00015222"/>
    <w:rsid w:val="000152E1"/>
    <w:rsid w:val="000159BD"/>
    <w:rsid w:val="00015FCF"/>
    <w:rsid w:val="0001635E"/>
    <w:rsid w:val="00016E5C"/>
    <w:rsid w:val="0001754C"/>
    <w:rsid w:val="00017884"/>
    <w:rsid w:val="000178C9"/>
    <w:rsid w:val="00017F2E"/>
    <w:rsid w:val="00021310"/>
    <w:rsid w:val="000215CF"/>
    <w:rsid w:val="00021832"/>
    <w:rsid w:val="0002187E"/>
    <w:rsid w:val="00021DC9"/>
    <w:rsid w:val="00022608"/>
    <w:rsid w:val="00022FB5"/>
    <w:rsid w:val="00024B84"/>
    <w:rsid w:val="00024BF0"/>
    <w:rsid w:val="00024E7E"/>
    <w:rsid w:val="00025200"/>
    <w:rsid w:val="0002551C"/>
    <w:rsid w:val="000256B7"/>
    <w:rsid w:val="00025A25"/>
    <w:rsid w:val="00025EB7"/>
    <w:rsid w:val="00026BA0"/>
    <w:rsid w:val="00026DC2"/>
    <w:rsid w:val="000279E9"/>
    <w:rsid w:val="00030651"/>
    <w:rsid w:val="00030EEA"/>
    <w:rsid w:val="00031438"/>
    <w:rsid w:val="00031783"/>
    <w:rsid w:val="000319EF"/>
    <w:rsid w:val="00031AE0"/>
    <w:rsid w:val="00031C46"/>
    <w:rsid w:val="00031CBE"/>
    <w:rsid w:val="00032560"/>
    <w:rsid w:val="00032745"/>
    <w:rsid w:val="00033666"/>
    <w:rsid w:val="000345FD"/>
    <w:rsid w:val="00036ACD"/>
    <w:rsid w:val="00036CA7"/>
    <w:rsid w:val="00037425"/>
    <w:rsid w:val="0003746D"/>
    <w:rsid w:val="00040171"/>
    <w:rsid w:val="0004032A"/>
    <w:rsid w:val="0004091F"/>
    <w:rsid w:val="00040A87"/>
    <w:rsid w:val="00040C27"/>
    <w:rsid w:val="00041784"/>
    <w:rsid w:val="00041834"/>
    <w:rsid w:val="00041D40"/>
    <w:rsid w:val="00041F50"/>
    <w:rsid w:val="00042021"/>
    <w:rsid w:val="00042258"/>
    <w:rsid w:val="00042A18"/>
    <w:rsid w:val="00042CD8"/>
    <w:rsid w:val="000435F1"/>
    <w:rsid w:val="00043EB3"/>
    <w:rsid w:val="00044086"/>
    <w:rsid w:val="00044686"/>
    <w:rsid w:val="00044861"/>
    <w:rsid w:val="00044E8A"/>
    <w:rsid w:val="000457B7"/>
    <w:rsid w:val="000463F6"/>
    <w:rsid w:val="00046868"/>
    <w:rsid w:val="00046E3E"/>
    <w:rsid w:val="00046EC6"/>
    <w:rsid w:val="00047050"/>
    <w:rsid w:val="00047AE7"/>
    <w:rsid w:val="00050543"/>
    <w:rsid w:val="00050578"/>
    <w:rsid w:val="00050B83"/>
    <w:rsid w:val="00050CAB"/>
    <w:rsid w:val="00050F70"/>
    <w:rsid w:val="00051057"/>
    <w:rsid w:val="0005108D"/>
    <w:rsid w:val="000510AD"/>
    <w:rsid w:val="0005176B"/>
    <w:rsid w:val="00051878"/>
    <w:rsid w:val="000519B7"/>
    <w:rsid w:val="00051E33"/>
    <w:rsid w:val="0005204F"/>
    <w:rsid w:val="00053100"/>
    <w:rsid w:val="00053571"/>
    <w:rsid w:val="00053982"/>
    <w:rsid w:val="00053B78"/>
    <w:rsid w:val="00054A77"/>
    <w:rsid w:val="0005610F"/>
    <w:rsid w:val="00056AB9"/>
    <w:rsid w:val="00057A64"/>
    <w:rsid w:val="0006035D"/>
    <w:rsid w:val="0006045E"/>
    <w:rsid w:val="0006138A"/>
    <w:rsid w:val="00061BFE"/>
    <w:rsid w:val="00061E18"/>
    <w:rsid w:val="00062550"/>
    <w:rsid w:val="000629A8"/>
    <w:rsid w:val="00062B8A"/>
    <w:rsid w:val="00063773"/>
    <w:rsid w:val="0006394F"/>
    <w:rsid w:val="00063C8E"/>
    <w:rsid w:val="0006420E"/>
    <w:rsid w:val="000649C9"/>
    <w:rsid w:val="00064E6D"/>
    <w:rsid w:val="0006532A"/>
    <w:rsid w:val="00066D20"/>
    <w:rsid w:val="00067F54"/>
    <w:rsid w:val="00070162"/>
    <w:rsid w:val="000705E1"/>
    <w:rsid w:val="0007073D"/>
    <w:rsid w:val="0007097A"/>
    <w:rsid w:val="00070C84"/>
    <w:rsid w:val="000716A6"/>
    <w:rsid w:val="00072138"/>
    <w:rsid w:val="000723E1"/>
    <w:rsid w:val="00072464"/>
    <w:rsid w:val="000724BA"/>
    <w:rsid w:val="00072F70"/>
    <w:rsid w:val="00072FDA"/>
    <w:rsid w:val="0007345D"/>
    <w:rsid w:val="00073793"/>
    <w:rsid w:val="000737D0"/>
    <w:rsid w:val="0007380D"/>
    <w:rsid w:val="00073B2F"/>
    <w:rsid w:val="00073ED1"/>
    <w:rsid w:val="000741BA"/>
    <w:rsid w:val="000745EC"/>
    <w:rsid w:val="00075A1E"/>
    <w:rsid w:val="00075AA0"/>
    <w:rsid w:val="00075C60"/>
    <w:rsid w:val="00075D7B"/>
    <w:rsid w:val="00075EBF"/>
    <w:rsid w:val="00076507"/>
    <w:rsid w:val="0007704C"/>
    <w:rsid w:val="0007751C"/>
    <w:rsid w:val="000775E3"/>
    <w:rsid w:val="00080A04"/>
    <w:rsid w:val="00080DA4"/>
    <w:rsid w:val="00080E89"/>
    <w:rsid w:val="00081092"/>
    <w:rsid w:val="0008154D"/>
    <w:rsid w:val="000816FF"/>
    <w:rsid w:val="000818DF"/>
    <w:rsid w:val="00081A16"/>
    <w:rsid w:val="00081A60"/>
    <w:rsid w:val="00081A7A"/>
    <w:rsid w:val="0008211E"/>
    <w:rsid w:val="000827B7"/>
    <w:rsid w:val="000827CD"/>
    <w:rsid w:val="00082B5B"/>
    <w:rsid w:val="000838AF"/>
    <w:rsid w:val="00083FC4"/>
    <w:rsid w:val="00083FFB"/>
    <w:rsid w:val="00084CAD"/>
    <w:rsid w:val="00085609"/>
    <w:rsid w:val="000858BE"/>
    <w:rsid w:val="00086140"/>
    <w:rsid w:val="000862A5"/>
    <w:rsid w:val="0008760A"/>
    <w:rsid w:val="00087AFA"/>
    <w:rsid w:val="00087EE1"/>
    <w:rsid w:val="00090BE3"/>
    <w:rsid w:val="000912CE"/>
    <w:rsid w:val="000917CB"/>
    <w:rsid w:val="00091851"/>
    <w:rsid w:val="00091B46"/>
    <w:rsid w:val="00091E31"/>
    <w:rsid w:val="00092400"/>
    <w:rsid w:val="00092591"/>
    <w:rsid w:val="000938CC"/>
    <w:rsid w:val="000938F5"/>
    <w:rsid w:val="000942E4"/>
    <w:rsid w:val="000951F0"/>
    <w:rsid w:val="00095B2A"/>
    <w:rsid w:val="0009607A"/>
    <w:rsid w:val="0009625C"/>
    <w:rsid w:val="00096B60"/>
    <w:rsid w:val="00097101"/>
    <w:rsid w:val="000977F5"/>
    <w:rsid w:val="00097935"/>
    <w:rsid w:val="000A0375"/>
    <w:rsid w:val="000A0637"/>
    <w:rsid w:val="000A0BA3"/>
    <w:rsid w:val="000A100D"/>
    <w:rsid w:val="000A1883"/>
    <w:rsid w:val="000A1AB7"/>
    <w:rsid w:val="000A2288"/>
    <w:rsid w:val="000A2826"/>
    <w:rsid w:val="000A324D"/>
    <w:rsid w:val="000A3250"/>
    <w:rsid w:val="000A3869"/>
    <w:rsid w:val="000A408C"/>
    <w:rsid w:val="000A41CA"/>
    <w:rsid w:val="000A4222"/>
    <w:rsid w:val="000A4472"/>
    <w:rsid w:val="000A4528"/>
    <w:rsid w:val="000A49E6"/>
    <w:rsid w:val="000A4CE8"/>
    <w:rsid w:val="000A4D5B"/>
    <w:rsid w:val="000A4E0B"/>
    <w:rsid w:val="000A4E9B"/>
    <w:rsid w:val="000A556F"/>
    <w:rsid w:val="000A5A10"/>
    <w:rsid w:val="000A5C4B"/>
    <w:rsid w:val="000A61C1"/>
    <w:rsid w:val="000A6B57"/>
    <w:rsid w:val="000A7550"/>
    <w:rsid w:val="000A755D"/>
    <w:rsid w:val="000A762D"/>
    <w:rsid w:val="000A7C74"/>
    <w:rsid w:val="000B1931"/>
    <w:rsid w:val="000B1993"/>
    <w:rsid w:val="000B22ED"/>
    <w:rsid w:val="000B2F62"/>
    <w:rsid w:val="000B3183"/>
    <w:rsid w:val="000B4878"/>
    <w:rsid w:val="000B4E62"/>
    <w:rsid w:val="000B5074"/>
    <w:rsid w:val="000B526E"/>
    <w:rsid w:val="000B5465"/>
    <w:rsid w:val="000B55E5"/>
    <w:rsid w:val="000B6077"/>
    <w:rsid w:val="000B61ED"/>
    <w:rsid w:val="000B674F"/>
    <w:rsid w:val="000B6C76"/>
    <w:rsid w:val="000B7129"/>
    <w:rsid w:val="000B72F4"/>
    <w:rsid w:val="000B74EF"/>
    <w:rsid w:val="000B76C4"/>
    <w:rsid w:val="000C046D"/>
    <w:rsid w:val="000C0A8A"/>
    <w:rsid w:val="000C1363"/>
    <w:rsid w:val="000C1585"/>
    <w:rsid w:val="000C2429"/>
    <w:rsid w:val="000C27C0"/>
    <w:rsid w:val="000C2E8B"/>
    <w:rsid w:val="000C2FE6"/>
    <w:rsid w:val="000C3012"/>
    <w:rsid w:val="000C33D0"/>
    <w:rsid w:val="000C3410"/>
    <w:rsid w:val="000C3523"/>
    <w:rsid w:val="000C35B6"/>
    <w:rsid w:val="000C3ED6"/>
    <w:rsid w:val="000C3F54"/>
    <w:rsid w:val="000C4A23"/>
    <w:rsid w:val="000C4DC9"/>
    <w:rsid w:val="000C590D"/>
    <w:rsid w:val="000C5941"/>
    <w:rsid w:val="000C59F5"/>
    <w:rsid w:val="000C5D71"/>
    <w:rsid w:val="000C5E78"/>
    <w:rsid w:val="000C5FCC"/>
    <w:rsid w:val="000C67B6"/>
    <w:rsid w:val="000C70C2"/>
    <w:rsid w:val="000C71CD"/>
    <w:rsid w:val="000C7942"/>
    <w:rsid w:val="000C7CD8"/>
    <w:rsid w:val="000C7E3F"/>
    <w:rsid w:val="000D034E"/>
    <w:rsid w:val="000D041A"/>
    <w:rsid w:val="000D082B"/>
    <w:rsid w:val="000D08B5"/>
    <w:rsid w:val="000D0CE7"/>
    <w:rsid w:val="000D0D10"/>
    <w:rsid w:val="000D102B"/>
    <w:rsid w:val="000D115F"/>
    <w:rsid w:val="000D17A3"/>
    <w:rsid w:val="000D1A75"/>
    <w:rsid w:val="000D1A9A"/>
    <w:rsid w:val="000D2187"/>
    <w:rsid w:val="000D228F"/>
    <w:rsid w:val="000D231F"/>
    <w:rsid w:val="000D2737"/>
    <w:rsid w:val="000D3CAE"/>
    <w:rsid w:val="000D41FA"/>
    <w:rsid w:val="000D44B6"/>
    <w:rsid w:val="000D4856"/>
    <w:rsid w:val="000D4B3A"/>
    <w:rsid w:val="000D4D88"/>
    <w:rsid w:val="000D525D"/>
    <w:rsid w:val="000D5636"/>
    <w:rsid w:val="000D5F3E"/>
    <w:rsid w:val="000D63D2"/>
    <w:rsid w:val="000D6798"/>
    <w:rsid w:val="000D6A58"/>
    <w:rsid w:val="000D78F7"/>
    <w:rsid w:val="000D7B17"/>
    <w:rsid w:val="000E0A48"/>
    <w:rsid w:val="000E1275"/>
    <w:rsid w:val="000E145C"/>
    <w:rsid w:val="000E2585"/>
    <w:rsid w:val="000E3339"/>
    <w:rsid w:val="000E439D"/>
    <w:rsid w:val="000E499A"/>
    <w:rsid w:val="000E4EA1"/>
    <w:rsid w:val="000E507F"/>
    <w:rsid w:val="000E5090"/>
    <w:rsid w:val="000E51DB"/>
    <w:rsid w:val="000E5708"/>
    <w:rsid w:val="000E5868"/>
    <w:rsid w:val="000E5C7B"/>
    <w:rsid w:val="000E5D61"/>
    <w:rsid w:val="000E6260"/>
    <w:rsid w:val="000E6663"/>
    <w:rsid w:val="000E7391"/>
    <w:rsid w:val="000E7559"/>
    <w:rsid w:val="000E7787"/>
    <w:rsid w:val="000E7E8C"/>
    <w:rsid w:val="000F1564"/>
    <w:rsid w:val="000F1661"/>
    <w:rsid w:val="000F19A7"/>
    <w:rsid w:val="000F19BA"/>
    <w:rsid w:val="000F19E3"/>
    <w:rsid w:val="000F1B5C"/>
    <w:rsid w:val="000F1CC4"/>
    <w:rsid w:val="000F1EE5"/>
    <w:rsid w:val="000F1FA2"/>
    <w:rsid w:val="000F2E75"/>
    <w:rsid w:val="000F2F02"/>
    <w:rsid w:val="000F3548"/>
    <w:rsid w:val="000F3AAA"/>
    <w:rsid w:val="000F3B8D"/>
    <w:rsid w:val="000F4B36"/>
    <w:rsid w:val="000F4FC2"/>
    <w:rsid w:val="000F509E"/>
    <w:rsid w:val="000F61A3"/>
    <w:rsid w:val="000F69EF"/>
    <w:rsid w:val="000F6D36"/>
    <w:rsid w:val="000F7464"/>
    <w:rsid w:val="000F75AE"/>
    <w:rsid w:val="000F760E"/>
    <w:rsid w:val="000F78CA"/>
    <w:rsid w:val="001002E6"/>
    <w:rsid w:val="00100723"/>
    <w:rsid w:val="001031B9"/>
    <w:rsid w:val="001033CA"/>
    <w:rsid w:val="001038D5"/>
    <w:rsid w:val="00103E22"/>
    <w:rsid w:val="00103E81"/>
    <w:rsid w:val="00103F0A"/>
    <w:rsid w:val="0010473E"/>
    <w:rsid w:val="00104973"/>
    <w:rsid w:val="00105E77"/>
    <w:rsid w:val="00105EA3"/>
    <w:rsid w:val="0010607B"/>
    <w:rsid w:val="00106194"/>
    <w:rsid w:val="00106227"/>
    <w:rsid w:val="00106246"/>
    <w:rsid w:val="001065A7"/>
    <w:rsid w:val="001066B6"/>
    <w:rsid w:val="00107523"/>
    <w:rsid w:val="00107965"/>
    <w:rsid w:val="00107EB1"/>
    <w:rsid w:val="00110369"/>
    <w:rsid w:val="0011040D"/>
    <w:rsid w:val="00110705"/>
    <w:rsid w:val="00110D51"/>
    <w:rsid w:val="00111A4F"/>
    <w:rsid w:val="00111B28"/>
    <w:rsid w:val="00112060"/>
    <w:rsid w:val="001120AF"/>
    <w:rsid w:val="00112197"/>
    <w:rsid w:val="00112899"/>
    <w:rsid w:val="001128BE"/>
    <w:rsid w:val="001129E4"/>
    <w:rsid w:val="00112B04"/>
    <w:rsid w:val="001136DB"/>
    <w:rsid w:val="00114052"/>
    <w:rsid w:val="001144E2"/>
    <w:rsid w:val="00114826"/>
    <w:rsid w:val="001149C4"/>
    <w:rsid w:val="00114A8C"/>
    <w:rsid w:val="00114BDE"/>
    <w:rsid w:val="00114CFD"/>
    <w:rsid w:val="00114DD8"/>
    <w:rsid w:val="00115428"/>
    <w:rsid w:val="001159EC"/>
    <w:rsid w:val="001160A3"/>
    <w:rsid w:val="00116926"/>
    <w:rsid w:val="001179BF"/>
    <w:rsid w:val="00117C6D"/>
    <w:rsid w:val="00117E27"/>
    <w:rsid w:val="0012041E"/>
    <w:rsid w:val="0012077C"/>
    <w:rsid w:val="001210A7"/>
    <w:rsid w:val="00122463"/>
    <w:rsid w:val="0012259C"/>
    <w:rsid w:val="0012387D"/>
    <w:rsid w:val="00123909"/>
    <w:rsid w:val="00123DF2"/>
    <w:rsid w:val="00123E1D"/>
    <w:rsid w:val="001247EB"/>
    <w:rsid w:val="0012481C"/>
    <w:rsid w:val="001249EE"/>
    <w:rsid w:val="00124E5A"/>
    <w:rsid w:val="00124F9F"/>
    <w:rsid w:val="0012525F"/>
    <w:rsid w:val="001255EB"/>
    <w:rsid w:val="00125ADF"/>
    <w:rsid w:val="001260BA"/>
    <w:rsid w:val="0012633A"/>
    <w:rsid w:val="00126A02"/>
    <w:rsid w:val="00126B74"/>
    <w:rsid w:val="00126D8E"/>
    <w:rsid w:val="00127076"/>
    <w:rsid w:val="00127359"/>
    <w:rsid w:val="00130446"/>
    <w:rsid w:val="00130DA8"/>
    <w:rsid w:val="00130E9B"/>
    <w:rsid w:val="00130FA6"/>
    <w:rsid w:val="00131D47"/>
    <w:rsid w:val="00131D71"/>
    <w:rsid w:val="00131EC2"/>
    <w:rsid w:val="0013277D"/>
    <w:rsid w:val="00133646"/>
    <w:rsid w:val="00133792"/>
    <w:rsid w:val="00133B36"/>
    <w:rsid w:val="001356CC"/>
    <w:rsid w:val="00135C2B"/>
    <w:rsid w:val="00136474"/>
    <w:rsid w:val="001365D9"/>
    <w:rsid w:val="0013715F"/>
    <w:rsid w:val="00137645"/>
    <w:rsid w:val="0013796B"/>
    <w:rsid w:val="00137DB1"/>
    <w:rsid w:val="0014035B"/>
    <w:rsid w:val="0014141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72E"/>
    <w:rsid w:val="00146B71"/>
    <w:rsid w:val="00147748"/>
    <w:rsid w:val="00147BC7"/>
    <w:rsid w:val="00147D5A"/>
    <w:rsid w:val="00147E1A"/>
    <w:rsid w:val="001501E3"/>
    <w:rsid w:val="00151202"/>
    <w:rsid w:val="0015125A"/>
    <w:rsid w:val="0015197F"/>
    <w:rsid w:val="00152129"/>
    <w:rsid w:val="00152642"/>
    <w:rsid w:val="00152787"/>
    <w:rsid w:val="001529DD"/>
    <w:rsid w:val="00152E44"/>
    <w:rsid w:val="00152F69"/>
    <w:rsid w:val="001532DE"/>
    <w:rsid w:val="00154703"/>
    <w:rsid w:val="001548B0"/>
    <w:rsid w:val="00154932"/>
    <w:rsid w:val="00154A67"/>
    <w:rsid w:val="00154EBE"/>
    <w:rsid w:val="00155B51"/>
    <w:rsid w:val="00156067"/>
    <w:rsid w:val="00156220"/>
    <w:rsid w:val="001563A7"/>
    <w:rsid w:val="001567E7"/>
    <w:rsid w:val="0015687C"/>
    <w:rsid w:val="00156A33"/>
    <w:rsid w:val="00156DEF"/>
    <w:rsid w:val="00156F68"/>
    <w:rsid w:val="001572A3"/>
    <w:rsid w:val="0015752E"/>
    <w:rsid w:val="0015784F"/>
    <w:rsid w:val="0016056B"/>
    <w:rsid w:val="001606D7"/>
    <w:rsid w:val="00160B0D"/>
    <w:rsid w:val="00160C07"/>
    <w:rsid w:val="00160EB7"/>
    <w:rsid w:val="00161299"/>
    <w:rsid w:val="00161C7D"/>
    <w:rsid w:val="00161D54"/>
    <w:rsid w:val="00162D3E"/>
    <w:rsid w:val="00162D43"/>
    <w:rsid w:val="00162D87"/>
    <w:rsid w:val="00163555"/>
    <w:rsid w:val="00164579"/>
    <w:rsid w:val="00166395"/>
    <w:rsid w:val="001665C5"/>
    <w:rsid w:val="00167129"/>
    <w:rsid w:val="001672D8"/>
    <w:rsid w:val="00167926"/>
    <w:rsid w:val="00170517"/>
    <w:rsid w:val="001706CB"/>
    <w:rsid w:val="001707BE"/>
    <w:rsid w:val="001720D8"/>
    <w:rsid w:val="00172158"/>
    <w:rsid w:val="00172535"/>
    <w:rsid w:val="00172D05"/>
    <w:rsid w:val="00172D2B"/>
    <w:rsid w:val="00173751"/>
    <w:rsid w:val="00173A89"/>
    <w:rsid w:val="001743C6"/>
    <w:rsid w:val="001748FF"/>
    <w:rsid w:val="00174BC1"/>
    <w:rsid w:val="00175027"/>
    <w:rsid w:val="00175663"/>
    <w:rsid w:val="00175C2E"/>
    <w:rsid w:val="00175F6C"/>
    <w:rsid w:val="001769EF"/>
    <w:rsid w:val="00176B73"/>
    <w:rsid w:val="00177C77"/>
    <w:rsid w:val="001801AF"/>
    <w:rsid w:val="001803C5"/>
    <w:rsid w:val="00180BA4"/>
    <w:rsid w:val="00180D3E"/>
    <w:rsid w:val="00181C24"/>
    <w:rsid w:val="00182334"/>
    <w:rsid w:val="001829E9"/>
    <w:rsid w:val="00182CD7"/>
    <w:rsid w:val="00182F65"/>
    <w:rsid w:val="0018378E"/>
    <w:rsid w:val="00183B84"/>
    <w:rsid w:val="00183DA1"/>
    <w:rsid w:val="001843D3"/>
    <w:rsid w:val="00185370"/>
    <w:rsid w:val="00185907"/>
    <w:rsid w:val="00186FE4"/>
    <w:rsid w:val="001877E7"/>
    <w:rsid w:val="001904A1"/>
    <w:rsid w:val="001908B5"/>
    <w:rsid w:val="00191A4D"/>
    <w:rsid w:val="00191B2C"/>
    <w:rsid w:val="00192178"/>
    <w:rsid w:val="00192242"/>
    <w:rsid w:val="001923F2"/>
    <w:rsid w:val="0019261E"/>
    <w:rsid w:val="0019264C"/>
    <w:rsid w:val="00192BE6"/>
    <w:rsid w:val="00192C0D"/>
    <w:rsid w:val="00192EC0"/>
    <w:rsid w:val="00193071"/>
    <w:rsid w:val="00193105"/>
    <w:rsid w:val="0019312C"/>
    <w:rsid w:val="0019336B"/>
    <w:rsid w:val="00193B6A"/>
    <w:rsid w:val="00193C6F"/>
    <w:rsid w:val="00193C77"/>
    <w:rsid w:val="001940A2"/>
    <w:rsid w:val="001942F6"/>
    <w:rsid w:val="00195536"/>
    <w:rsid w:val="00195B36"/>
    <w:rsid w:val="00195C5D"/>
    <w:rsid w:val="00195D15"/>
    <w:rsid w:val="00195F98"/>
    <w:rsid w:val="001963EE"/>
    <w:rsid w:val="0019655C"/>
    <w:rsid w:val="00196D9F"/>
    <w:rsid w:val="00197509"/>
    <w:rsid w:val="001978C9"/>
    <w:rsid w:val="001A013F"/>
    <w:rsid w:val="001A0377"/>
    <w:rsid w:val="001A0723"/>
    <w:rsid w:val="001A07BB"/>
    <w:rsid w:val="001A09D0"/>
    <w:rsid w:val="001A0A95"/>
    <w:rsid w:val="001A0B4E"/>
    <w:rsid w:val="001A0D39"/>
    <w:rsid w:val="001A10B0"/>
    <w:rsid w:val="001A14DB"/>
    <w:rsid w:val="001A1807"/>
    <w:rsid w:val="001A1D2D"/>
    <w:rsid w:val="001A25E1"/>
    <w:rsid w:val="001A3196"/>
    <w:rsid w:val="001A32A2"/>
    <w:rsid w:val="001A32F3"/>
    <w:rsid w:val="001A37C7"/>
    <w:rsid w:val="001A3B3B"/>
    <w:rsid w:val="001A411A"/>
    <w:rsid w:val="001A4382"/>
    <w:rsid w:val="001A44B8"/>
    <w:rsid w:val="001A45E8"/>
    <w:rsid w:val="001A46B0"/>
    <w:rsid w:val="001A55EA"/>
    <w:rsid w:val="001A562A"/>
    <w:rsid w:val="001A6DAE"/>
    <w:rsid w:val="001A75B0"/>
    <w:rsid w:val="001A75D3"/>
    <w:rsid w:val="001A75F7"/>
    <w:rsid w:val="001A7E93"/>
    <w:rsid w:val="001A7FA1"/>
    <w:rsid w:val="001B020D"/>
    <w:rsid w:val="001B080D"/>
    <w:rsid w:val="001B0C03"/>
    <w:rsid w:val="001B0F7F"/>
    <w:rsid w:val="001B13EB"/>
    <w:rsid w:val="001B1415"/>
    <w:rsid w:val="001B17A3"/>
    <w:rsid w:val="001B1BED"/>
    <w:rsid w:val="001B1E1C"/>
    <w:rsid w:val="001B224C"/>
    <w:rsid w:val="001B2813"/>
    <w:rsid w:val="001B3783"/>
    <w:rsid w:val="001B3B66"/>
    <w:rsid w:val="001B3F1F"/>
    <w:rsid w:val="001B464C"/>
    <w:rsid w:val="001B4941"/>
    <w:rsid w:val="001B4C7A"/>
    <w:rsid w:val="001B594E"/>
    <w:rsid w:val="001B5E31"/>
    <w:rsid w:val="001B6242"/>
    <w:rsid w:val="001B6B50"/>
    <w:rsid w:val="001B7998"/>
    <w:rsid w:val="001B7ABA"/>
    <w:rsid w:val="001B7F81"/>
    <w:rsid w:val="001C02C3"/>
    <w:rsid w:val="001C0C81"/>
    <w:rsid w:val="001C0E4F"/>
    <w:rsid w:val="001C1D33"/>
    <w:rsid w:val="001C2139"/>
    <w:rsid w:val="001C28F7"/>
    <w:rsid w:val="001C2E74"/>
    <w:rsid w:val="001C355A"/>
    <w:rsid w:val="001C3788"/>
    <w:rsid w:val="001C3A67"/>
    <w:rsid w:val="001C3EBD"/>
    <w:rsid w:val="001C3F75"/>
    <w:rsid w:val="001C4039"/>
    <w:rsid w:val="001C56EA"/>
    <w:rsid w:val="001C5909"/>
    <w:rsid w:val="001C5B3C"/>
    <w:rsid w:val="001C5F84"/>
    <w:rsid w:val="001C637F"/>
    <w:rsid w:val="001C684A"/>
    <w:rsid w:val="001C77DB"/>
    <w:rsid w:val="001D0507"/>
    <w:rsid w:val="001D0FBE"/>
    <w:rsid w:val="001D1357"/>
    <w:rsid w:val="001D1930"/>
    <w:rsid w:val="001D195F"/>
    <w:rsid w:val="001D251A"/>
    <w:rsid w:val="001D2A85"/>
    <w:rsid w:val="001D2E87"/>
    <w:rsid w:val="001D30C6"/>
    <w:rsid w:val="001D31C9"/>
    <w:rsid w:val="001D4393"/>
    <w:rsid w:val="001D4F20"/>
    <w:rsid w:val="001D50D1"/>
    <w:rsid w:val="001D6272"/>
    <w:rsid w:val="001D6C5E"/>
    <w:rsid w:val="001D7047"/>
    <w:rsid w:val="001D7314"/>
    <w:rsid w:val="001D735A"/>
    <w:rsid w:val="001D7694"/>
    <w:rsid w:val="001D7FED"/>
    <w:rsid w:val="001E08BA"/>
    <w:rsid w:val="001E1094"/>
    <w:rsid w:val="001E1204"/>
    <w:rsid w:val="001E171E"/>
    <w:rsid w:val="001E187D"/>
    <w:rsid w:val="001E1B84"/>
    <w:rsid w:val="001E1E29"/>
    <w:rsid w:val="001E2752"/>
    <w:rsid w:val="001E2E26"/>
    <w:rsid w:val="001E3108"/>
    <w:rsid w:val="001E3397"/>
    <w:rsid w:val="001E33BD"/>
    <w:rsid w:val="001E3A28"/>
    <w:rsid w:val="001E4165"/>
    <w:rsid w:val="001E4410"/>
    <w:rsid w:val="001E4644"/>
    <w:rsid w:val="001E494C"/>
    <w:rsid w:val="001E4B36"/>
    <w:rsid w:val="001E4CB8"/>
    <w:rsid w:val="001E4CF2"/>
    <w:rsid w:val="001E524E"/>
    <w:rsid w:val="001E57AD"/>
    <w:rsid w:val="001E5B8D"/>
    <w:rsid w:val="001E64C3"/>
    <w:rsid w:val="001E6B3B"/>
    <w:rsid w:val="001E6C71"/>
    <w:rsid w:val="001E6FB9"/>
    <w:rsid w:val="001E7636"/>
    <w:rsid w:val="001E7E53"/>
    <w:rsid w:val="001E7ED1"/>
    <w:rsid w:val="001F0F92"/>
    <w:rsid w:val="001F10CD"/>
    <w:rsid w:val="001F31E4"/>
    <w:rsid w:val="001F3785"/>
    <w:rsid w:val="001F3BEA"/>
    <w:rsid w:val="001F45AF"/>
    <w:rsid w:val="001F4C67"/>
    <w:rsid w:val="001F4E22"/>
    <w:rsid w:val="001F5147"/>
    <w:rsid w:val="001F5CF8"/>
    <w:rsid w:val="001F5E7B"/>
    <w:rsid w:val="001F5F8C"/>
    <w:rsid w:val="001F659A"/>
    <w:rsid w:val="001F65AC"/>
    <w:rsid w:val="001F6760"/>
    <w:rsid w:val="001F6F05"/>
    <w:rsid w:val="001F7F95"/>
    <w:rsid w:val="002001EE"/>
    <w:rsid w:val="00200342"/>
    <w:rsid w:val="0020047F"/>
    <w:rsid w:val="0020068E"/>
    <w:rsid w:val="002006CB"/>
    <w:rsid w:val="00200E16"/>
    <w:rsid w:val="00200FB7"/>
    <w:rsid w:val="0020123F"/>
    <w:rsid w:val="002016A8"/>
    <w:rsid w:val="00201FE4"/>
    <w:rsid w:val="002022D1"/>
    <w:rsid w:val="00202604"/>
    <w:rsid w:val="00202E12"/>
    <w:rsid w:val="00203231"/>
    <w:rsid w:val="00203483"/>
    <w:rsid w:val="00203791"/>
    <w:rsid w:val="002044C5"/>
    <w:rsid w:val="00204CAE"/>
    <w:rsid w:val="00205129"/>
    <w:rsid w:val="002052D2"/>
    <w:rsid w:val="002057A1"/>
    <w:rsid w:val="00205890"/>
    <w:rsid w:val="0020598E"/>
    <w:rsid w:val="0020616C"/>
    <w:rsid w:val="00207468"/>
    <w:rsid w:val="00207D4A"/>
    <w:rsid w:val="0021010D"/>
    <w:rsid w:val="00210ABB"/>
    <w:rsid w:val="00210C84"/>
    <w:rsid w:val="00211113"/>
    <w:rsid w:val="00211336"/>
    <w:rsid w:val="00211530"/>
    <w:rsid w:val="00211546"/>
    <w:rsid w:val="0021154C"/>
    <w:rsid w:val="002116E8"/>
    <w:rsid w:val="002117C9"/>
    <w:rsid w:val="00211901"/>
    <w:rsid w:val="0021208D"/>
    <w:rsid w:val="00212765"/>
    <w:rsid w:val="00213BEF"/>
    <w:rsid w:val="00214B1A"/>
    <w:rsid w:val="00214D25"/>
    <w:rsid w:val="0021516A"/>
    <w:rsid w:val="00215446"/>
    <w:rsid w:val="00215E12"/>
    <w:rsid w:val="002160AC"/>
    <w:rsid w:val="002162D6"/>
    <w:rsid w:val="002166D0"/>
    <w:rsid w:val="0021748E"/>
    <w:rsid w:val="00217CEE"/>
    <w:rsid w:val="00217E47"/>
    <w:rsid w:val="00220420"/>
    <w:rsid w:val="00220DBD"/>
    <w:rsid w:val="00221004"/>
    <w:rsid w:val="00221227"/>
    <w:rsid w:val="002212B9"/>
    <w:rsid w:val="002217CB"/>
    <w:rsid w:val="0022207F"/>
    <w:rsid w:val="00222260"/>
    <w:rsid w:val="0022269B"/>
    <w:rsid w:val="00223396"/>
    <w:rsid w:val="00223FCA"/>
    <w:rsid w:val="00223FE7"/>
    <w:rsid w:val="0022497F"/>
    <w:rsid w:val="00224B65"/>
    <w:rsid w:val="00224C8C"/>
    <w:rsid w:val="00225C0E"/>
    <w:rsid w:val="0022688E"/>
    <w:rsid w:val="00226E25"/>
    <w:rsid w:val="00227275"/>
    <w:rsid w:val="002275B7"/>
    <w:rsid w:val="002275BA"/>
    <w:rsid w:val="002277D6"/>
    <w:rsid w:val="00227AD5"/>
    <w:rsid w:val="0023036C"/>
    <w:rsid w:val="002320A0"/>
    <w:rsid w:val="00232552"/>
    <w:rsid w:val="00232820"/>
    <w:rsid w:val="00232908"/>
    <w:rsid w:val="00232AD3"/>
    <w:rsid w:val="00232B32"/>
    <w:rsid w:val="002330F8"/>
    <w:rsid w:val="00233282"/>
    <w:rsid w:val="00233A0A"/>
    <w:rsid w:val="00233C12"/>
    <w:rsid w:val="00233DD6"/>
    <w:rsid w:val="002341C1"/>
    <w:rsid w:val="00234E58"/>
    <w:rsid w:val="00235887"/>
    <w:rsid w:val="00235E9E"/>
    <w:rsid w:val="00235FE8"/>
    <w:rsid w:val="00236166"/>
    <w:rsid w:val="002365F5"/>
    <w:rsid w:val="00236629"/>
    <w:rsid w:val="00236C1B"/>
    <w:rsid w:val="00236E75"/>
    <w:rsid w:val="00236F20"/>
    <w:rsid w:val="00237671"/>
    <w:rsid w:val="00237A05"/>
    <w:rsid w:val="00237BBD"/>
    <w:rsid w:val="00237D6F"/>
    <w:rsid w:val="002402DC"/>
    <w:rsid w:val="002407EB"/>
    <w:rsid w:val="00240BA8"/>
    <w:rsid w:val="002413A2"/>
    <w:rsid w:val="00241417"/>
    <w:rsid w:val="00241AA5"/>
    <w:rsid w:val="00242023"/>
    <w:rsid w:val="00242168"/>
    <w:rsid w:val="0024290B"/>
    <w:rsid w:val="00242C41"/>
    <w:rsid w:val="002436B6"/>
    <w:rsid w:val="00244C5A"/>
    <w:rsid w:val="00244F0B"/>
    <w:rsid w:val="00245226"/>
    <w:rsid w:val="00245B6E"/>
    <w:rsid w:val="00246A4E"/>
    <w:rsid w:val="00246FEA"/>
    <w:rsid w:val="00247DF0"/>
    <w:rsid w:val="002500ED"/>
    <w:rsid w:val="0025121D"/>
    <w:rsid w:val="00251318"/>
    <w:rsid w:val="00251A75"/>
    <w:rsid w:val="002525B6"/>
    <w:rsid w:val="0025289C"/>
    <w:rsid w:val="00253778"/>
    <w:rsid w:val="00253F2F"/>
    <w:rsid w:val="00253F74"/>
    <w:rsid w:val="002541A1"/>
    <w:rsid w:val="002546F8"/>
    <w:rsid w:val="00255CDB"/>
    <w:rsid w:val="00256A9B"/>
    <w:rsid w:val="00256DB9"/>
    <w:rsid w:val="00257459"/>
    <w:rsid w:val="00257701"/>
    <w:rsid w:val="00257F28"/>
    <w:rsid w:val="00257FFD"/>
    <w:rsid w:val="0026068A"/>
    <w:rsid w:val="00260B6D"/>
    <w:rsid w:val="00260CB8"/>
    <w:rsid w:val="00261A33"/>
    <w:rsid w:val="00261C62"/>
    <w:rsid w:val="00261E5D"/>
    <w:rsid w:val="00262A1D"/>
    <w:rsid w:val="00263DFD"/>
    <w:rsid w:val="00264BDD"/>
    <w:rsid w:val="00264CCF"/>
    <w:rsid w:val="00265665"/>
    <w:rsid w:val="002657C1"/>
    <w:rsid w:val="00265879"/>
    <w:rsid w:val="002661C1"/>
    <w:rsid w:val="002663A5"/>
    <w:rsid w:val="00266408"/>
    <w:rsid w:val="002666EE"/>
    <w:rsid w:val="00266D07"/>
    <w:rsid w:val="00266DE4"/>
    <w:rsid w:val="00266F02"/>
    <w:rsid w:val="0026710B"/>
    <w:rsid w:val="00267266"/>
    <w:rsid w:val="002672F4"/>
    <w:rsid w:val="0026731C"/>
    <w:rsid w:val="002677E5"/>
    <w:rsid w:val="00267D09"/>
    <w:rsid w:val="002715B8"/>
    <w:rsid w:val="00271B86"/>
    <w:rsid w:val="00271D5F"/>
    <w:rsid w:val="00271F3E"/>
    <w:rsid w:val="00272B52"/>
    <w:rsid w:val="00272EB5"/>
    <w:rsid w:val="00273181"/>
    <w:rsid w:val="0027378F"/>
    <w:rsid w:val="0027395F"/>
    <w:rsid w:val="0027463C"/>
    <w:rsid w:val="002746CB"/>
    <w:rsid w:val="002758D3"/>
    <w:rsid w:val="00275F3D"/>
    <w:rsid w:val="002769AA"/>
    <w:rsid w:val="00276EFB"/>
    <w:rsid w:val="002778A2"/>
    <w:rsid w:val="00277915"/>
    <w:rsid w:val="00277E15"/>
    <w:rsid w:val="0028101F"/>
    <w:rsid w:val="0028121F"/>
    <w:rsid w:val="00281260"/>
    <w:rsid w:val="002813CB"/>
    <w:rsid w:val="00281E89"/>
    <w:rsid w:val="00282CAC"/>
    <w:rsid w:val="00283437"/>
    <w:rsid w:val="0028482F"/>
    <w:rsid w:val="00285238"/>
    <w:rsid w:val="002854F4"/>
    <w:rsid w:val="00285563"/>
    <w:rsid w:val="0028598D"/>
    <w:rsid w:val="002859F3"/>
    <w:rsid w:val="00286029"/>
    <w:rsid w:val="002860F2"/>
    <w:rsid w:val="00287704"/>
    <w:rsid w:val="00287ADD"/>
    <w:rsid w:val="002909EC"/>
    <w:rsid w:val="00290D32"/>
    <w:rsid w:val="00291013"/>
    <w:rsid w:val="00291423"/>
    <w:rsid w:val="002915A7"/>
    <w:rsid w:val="0029167B"/>
    <w:rsid w:val="00292481"/>
    <w:rsid w:val="00292C7F"/>
    <w:rsid w:val="00292DBC"/>
    <w:rsid w:val="00293EEE"/>
    <w:rsid w:val="0029464E"/>
    <w:rsid w:val="0029512F"/>
    <w:rsid w:val="00295878"/>
    <w:rsid w:val="002959BE"/>
    <w:rsid w:val="00295FAA"/>
    <w:rsid w:val="0029638D"/>
    <w:rsid w:val="00296C84"/>
    <w:rsid w:val="00296EB2"/>
    <w:rsid w:val="00296F30"/>
    <w:rsid w:val="00296FD3"/>
    <w:rsid w:val="002976CD"/>
    <w:rsid w:val="002A027D"/>
    <w:rsid w:val="002A0FAB"/>
    <w:rsid w:val="002A1089"/>
    <w:rsid w:val="002A18EB"/>
    <w:rsid w:val="002A1F92"/>
    <w:rsid w:val="002A26D7"/>
    <w:rsid w:val="002A2B6A"/>
    <w:rsid w:val="002A2B7F"/>
    <w:rsid w:val="002A340A"/>
    <w:rsid w:val="002A3437"/>
    <w:rsid w:val="002A3506"/>
    <w:rsid w:val="002A3531"/>
    <w:rsid w:val="002A39D0"/>
    <w:rsid w:val="002A3D20"/>
    <w:rsid w:val="002A4566"/>
    <w:rsid w:val="002A552A"/>
    <w:rsid w:val="002A5D15"/>
    <w:rsid w:val="002A5DED"/>
    <w:rsid w:val="002A6AEB"/>
    <w:rsid w:val="002A6F30"/>
    <w:rsid w:val="002A76BE"/>
    <w:rsid w:val="002A76DC"/>
    <w:rsid w:val="002A7F4F"/>
    <w:rsid w:val="002B01FC"/>
    <w:rsid w:val="002B096C"/>
    <w:rsid w:val="002B107E"/>
    <w:rsid w:val="002B1B82"/>
    <w:rsid w:val="002B1DDC"/>
    <w:rsid w:val="002B21CF"/>
    <w:rsid w:val="002B2361"/>
    <w:rsid w:val="002B3FFA"/>
    <w:rsid w:val="002B429C"/>
    <w:rsid w:val="002B4B83"/>
    <w:rsid w:val="002B4CF0"/>
    <w:rsid w:val="002B4D8B"/>
    <w:rsid w:val="002B51CD"/>
    <w:rsid w:val="002B55CD"/>
    <w:rsid w:val="002B685B"/>
    <w:rsid w:val="002B7CD0"/>
    <w:rsid w:val="002B7F6B"/>
    <w:rsid w:val="002C11CF"/>
    <w:rsid w:val="002C1765"/>
    <w:rsid w:val="002C2058"/>
    <w:rsid w:val="002C257B"/>
    <w:rsid w:val="002C25A2"/>
    <w:rsid w:val="002C263E"/>
    <w:rsid w:val="002C2B49"/>
    <w:rsid w:val="002C2E4B"/>
    <w:rsid w:val="002C3215"/>
    <w:rsid w:val="002C3489"/>
    <w:rsid w:val="002C39DC"/>
    <w:rsid w:val="002C4401"/>
    <w:rsid w:val="002C4ADB"/>
    <w:rsid w:val="002C4B07"/>
    <w:rsid w:val="002C4CDD"/>
    <w:rsid w:val="002C4FBA"/>
    <w:rsid w:val="002C5131"/>
    <w:rsid w:val="002C52D6"/>
    <w:rsid w:val="002C5590"/>
    <w:rsid w:val="002C5D5A"/>
    <w:rsid w:val="002C5FEC"/>
    <w:rsid w:val="002C6006"/>
    <w:rsid w:val="002C69C4"/>
    <w:rsid w:val="002C6B1E"/>
    <w:rsid w:val="002C70D4"/>
    <w:rsid w:val="002C72E9"/>
    <w:rsid w:val="002C7AF1"/>
    <w:rsid w:val="002C7DBF"/>
    <w:rsid w:val="002D04C8"/>
    <w:rsid w:val="002D06B9"/>
    <w:rsid w:val="002D10FE"/>
    <w:rsid w:val="002D18DB"/>
    <w:rsid w:val="002D2D7E"/>
    <w:rsid w:val="002D36D4"/>
    <w:rsid w:val="002D3C63"/>
    <w:rsid w:val="002D3CA2"/>
    <w:rsid w:val="002D3D81"/>
    <w:rsid w:val="002D4F2D"/>
    <w:rsid w:val="002D52FB"/>
    <w:rsid w:val="002D5E22"/>
    <w:rsid w:val="002D632F"/>
    <w:rsid w:val="002D74FB"/>
    <w:rsid w:val="002D7A7E"/>
    <w:rsid w:val="002D7E05"/>
    <w:rsid w:val="002D7E72"/>
    <w:rsid w:val="002E00B4"/>
    <w:rsid w:val="002E01D1"/>
    <w:rsid w:val="002E0910"/>
    <w:rsid w:val="002E0F27"/>
    <w:rsid w:val="002E1F01"/>
    <w:rsid w:val="002E2924"/>
    <w:rsid w:val="002E2E9F"/>
    <w:rsid w:val="002E3EDC"/>
    <w:rsid w:val="002E3EF1"/>
    <w:rsid w:val="002E4560"/>
    <w:rsid w:val="002E45BC"/>
    <w:rsid w:val="002E4ABF"/>
    <w:rsid w:val="002E5B8F"/>
    <w:rsid w:val="002E6461"/>
    <w:rsid w:val="002E68FD"/>
    <w:rsid w:val="002E6F9D"/>
    <w:rsid w:val="002F0259"/>
    <w:rsid w:val="002F0BD2"/>
    <w:rsid w:val="002F0C5B"/>
    <w:rsid w:val="002F231D"/>
    <w:rsid w:val="002F2872"/>
    <w:rsid w:val="002F2C78"/>
    <w:rsid w:val="002F31EC"/>
    <w:rsid w:val="002F3549"/>
    <w:rsid w:val="002F3721"/>
    <w:rsid w:val="002F3AE9"/>
    <w:rsid w:val="002F490D"/>
    <w:rsid w:val="002F49B2"/>
    <w:rsid w:val="002F4DA4"/>
    <w:rsid w:val="002F4FC4"/>
    <w:rsid w:val="002F56A2"/>
    <w:rsid w:val="002F588B"/>
    <w:rsid w:val="002F5894"/>
    <w:rsid w:val="002F5AA2"/>
    <w:rsid w:val="002F645E"/>
    <w:rsid w:val="002F67E2"/>
    <w:rsid w:val="002F67F8"/>
    <w:rsid w:val="002F699A"/>
    <w:rsid w:val="002F6B0B"/>
    <w:rsid w:val="002F6E12"/>
    <w:rsid w:val="002F7802"/>
    <w:rsid w:val="002F7D86"/>
    <w:rsid w:val="0030017A"/>
    <w:rsid w:val="00300B4F"/>
    <w:rsid w:val="00300C1C"/>
    <w:rsid w:val="00300CF9"/>
    <w:rsid w:val="00301535"/>
    <w:rsid w:val="00301755"/>
    <w:rsid w:val="00302536"/>
    <w:rsid w:val="00302A26"/>
    <w:rsid w:val="0030319A"/>
    <w:rsid w:val="00303423"/>
    <w:rsid w:val="00303C94"/>
    <w:rsid w:val="00304152"/>
    <w:rsid w:val="00304231"/>
    <w:rsid w:val="00304901"/>
    <w:rsid w:val="00304A74"/>
    <w:rsid w:val="00304B8D"/>
    <w:rsid w:val="00304BDE"/>
    <w:rsid w:val="00304FA8"/>
    <w:rsid w:val="00306EBD"/>
    <w:rsid w:val="00307B45"/>
    <w:rsid w:val="00307FF6"/>
    <w:rsid w:val="003106F7"/>
    <w:rsid w:val="003109F5"/>
    <w:rsid w:val="00311679"/>
    <w:rsid w:val="00311905"/>
    <w:rsid w:val="00311EB8"/>
    <w:rsid w:val="003122D0"/>
    <w:rsid w:val="00312711"/>
    <w:rsid w:val="00312A76"/>
    <w:rsid w:val="00313261"/>
    <w:rsid w:val="003132E9"/>
    <w:rsid w:val="00313BC5"/>
    <w:rsid w:val="00313D4E"/>
    <w:rsid w:val="003147ED"/>
    <w:rsid w:val="00314C2F"/>
    <w:rsid w:val="003153AC"/>
    <w:rsid w:val="00315548"/>
    <w:rsid w:val="00315648"/>
    <w:rsid w:val="00316260"/>
    <w:rsid w:val="0031668D"/>
    <w:rsid w:val="003174F9"/>
    <w:rsid w:val="0031759A"/>
    <w:rsid w:val="003177F3"/>
    <w:rsid w:val="00317DBA"/>
    <w:rsid w:val="00320452"/>
    <w:rsid w:val="003205B0"/>
    <w:rsid w:val="003210D6"/>
    <w:rsid w:val="00321102"/>
    <w:rsid w:val="003213B5"/>
    <w:rsid w:val="003217F8"/>
    <w:rsid w:val="003222B4"/>
    <w:rsid w:val="00322597"/>
    <w:rsid w:val="0032266B"/>
    <w:rsid w:val="00323A0C"/>
    <w:rsid w:val="00323A8B"/>
    <w:rsid w:val="00324078"/>
    <w:rsid w:val="00324651"/>
    <w:rsid w:val="003246EE"/>
    <w:rsid w:val="00324981"/>
    <w:rsid w:val="00324DE2"/>
    <w:rsid w:val="00324F39"/>
    <w:rsid w:val="00325A6F"/>
    <w:rsid w:val="00326F30"/>
    <w:rsid w:val="00326F83"/>
    <w:rsid w:val="003271CD"/>
    <w:rsid w:val="00327E56"/>
    <w:rsid w:val="00330B87"/>
    <w:rsid w:val="00330C49"/>
    <w:rsid w:val="00330F27"/>
    <w:rsid w:val="0033117B"/>
    <w:rsid w:val="0033145E"/>
    <w:rsid w:val="0033172C"/>
    <w:rsid w:val="0033230E"/>
    <w:rsid w:val="0033255D"/>
    <w:rsid w:val="00332664"/>
    <w:rsid w:val="00332756"/>
    <w:rsid w:val="003329EB"/>
    <w:rsid w:val="00332A83"/>
    <w:rsid w:val="0033320E"/>
    <w:rsid w:val="00333311"/>
    <w:rsid w:val="00334358"/>
    <w:rsid w:val="00334BD2"/>
    <w:rsid w:val="00334C68"/>
    <w:rsid w:val="00334E73"/>
    <w:rsid w:val="00334EFA"/>
    <w:rsid w:val="003352B8"/>
    <w:rsid w:val="0033562B"/>
    <w:rsid w:val="00336E08"/>
    <w:rsid w:val="00336E40"/>
    <w:rsid w:val="0033768D"/>
    <w:rsid w:val="003379DA"/>
    <w:rsid w:val="00337A56"/>
    <w:rsid w:val="0034003C"/>
    <w:rsid w:val="003406F3"/>
    <w:rsid w:val="00341E22"/>
    <w:rsid w:val="00341F3E"/>
    <w:rsid w:val="003424E0"/>
    <w:rsid w:val="0034271D"/>
    <w:rsid w:val="00342CD0"/>
    <w:rsid w:val="00342FD1"/>
    <w:rsid w:val="00343E0B"/>
    <w:rsid w:val="003441D8"/>
    <w:rsid w:val="003443C2"/>
    <w:rsid w:val="00344F16"/>
    <w:rsid w:val="0034543A"/>
    <w:rsid w:val="00345555"/>
    <w:rsid w:val="00345678"/>
    <w:rsid w:val="00346381"/>
    <w:rsid w:val="00346B91"/>
    <w:rsid w:val="00347076"/>
    <w:rsid w:val="00347316"/>
    <w:rsid w:val="0034733F"/>
    <w:rsid w:val="00347527"/>
    <w:rsid w:val="003475D7"/>
    <w:rsid w:val="00350D00"/>
    <w:rsid w:val="00350FEA"/>
    <w:rsid w:val="003514F5"/>
    <w:rsid w:val="00351A13"/>
    <w:rsid w:val="003524FB"/>
    <w:rsid w:val="00352652"/>
    <w:rsid w:val="00352C2E"/>
    <w:rsid w:val="00352E78"/>
    <w:rsid w:val="00353226"/>
    <w:rsid w:val="00353DC4"/>
    <w:rsid w:val="003545A0"/>
    <w:rsid w:val="00354610"/>
    <w:rsid w:val="00354A4B"/>
    <w:rsid w:val="00355995"/>
    <w:rsid w:val="003565B4"/>
    <w:rsid w:val="00356923"/>
    <w:rsid w:val="00356D55"/>
    <w:rsid w:val="00357440"/>
    <w:rsid w:val="00357731"/>
    <w:rsid w:val="00357839"/>
    <w:rsid w:val="003602D2"/>
    <w:rsid w:val="00360340"/>
    <w:rsid w:val="00360710"/>
    <w:rsid w:val="00361E3B"/>
    <w:rsid w:val="00363110"/>
    <w:rsid w:val="0036359C"/>
    <w:rsid w:val="00364905"/>
    <w:rsid w:val="00364D94"/>
    <w:rsid w:val="003653EF"/>
    <w:rsid w:val="0036544A"/>
    <w:rsid w:val="003654EA"/>
    <w:rsid w:val="0036565D"/>
    <w:rsid w:val="003661C3"/>
    <w:rsid w:val="003661F9"/>
    <w:rsid w:val="003667FD"/>
    <w:rsid w:val="00367094"/>
    <w:rsid w:val="00367D00"/>
    <w:rsid w:val="00370250"/>
    <w:rsid w:val="00370329"/>
    <w:rsid w:val="003709A8"/>
    <w:rsid w:val="00370C8D"/>
    <w:rsid w:val="00370C9B"/>
    <w:rsid w:val="003718C1"/>
    <w:rsid w:val="00371B50"/>
    <w:rsid w:val="00371E45"/>
    <w:rsid w:val="003725B7"/>
    <w:rsid w:val="003731BA"/>
    <w:rsid w:val="00373859"/>
    <w:rsid w:val="00373FB9"/>
    <w:rsid w:val="00374360"/>
    <w:rsid w:val="003745D3"/>
    <w:rsid w:val="00374691"/>
    <w:rsid w:val="00374936"/>
    <w:rsid w:val="00375E35"/>
    <w:rsid w:val="00375EBE"/>
    <w:rsid w:val="00376387"/>
    <w:rsid w:val="0037648D"/>
    <w:rsid w:val="0037666A"/>
    <w:rsid w:val="00376AA0"/>
    <w:rsid w:val="00377974"/>
    <w:rsid w:val="00380814"/>
    <w:rsid w:val="0038090F"/>
    <w:rsid w:val="0038092C"/>
    <w:rsid w:val="003810F6"/>
    <w:rsid w:val="00381220"/>
    <w:rsid w:val="00381D65"/>
    <w:rsid w:val="00381F4B"/>
    <w:rsid w:val="003821C2"/>
    <w:rsid w:val="00382CD9"/>
    <w:rsid w:val="00383A3E"/>
    <w:rsid w:val="00383B3F"/>
    <w:rsid w:val="00383FB4"/>
    <w:rsid w:val="00384268"/>
    <w:rsid w:val="00384F9A"/>
    <w:rsid w:val="00384FB8"/>
    <w:rsid w:val="0038546E"/>
    <w:rsid w:val="00385AF5"/>
    <w:rsid w:val="00386224"/>
    <w:rsid w:val="0038652E"/>
    <w:rsid w:val="00386678"/>
    <w:rsid w:val="0038682C"/>
    <w:rsid w:val="003868D7"/>
    <w:rsid w:val="003878C1"/>
    <w:rsid w:val="00387CF6"/>
    <w:rsid w:val="003900CF"/>
    <w:rsid w:val="003901BE"/>
    <w:rsid w:val="00390567"/>
    <w:rsid w:val="00390AF8"/>
    <w:rsid w:val="003916F0"/>
    <w:rsid w:val="00391817"/>
    <w:rsid w:val="00391D70"/>
    <w:rsid w:val="00391ED9"/>
    <w:rsid w:val="00392210"/>
    <w:rsid w:val="00392A6F"/>
    <w:rsid w:val="00392EDE"/>
    <w:rsid w:val="00394382"/>
    <w:rsid w:val="00394504"/>
    <w:rsid w:val="00394786"/>
    <w:rsid w:val="00394795"/>
    <w:rsid w:val="00394EC5"/>
    <w:rsid w:val="00395136"/>
    <w:rsid w:val="0039524C"/>
    <w:rsid w:val="003963F2"/>
    <w:rsid w:val="003969FF"/>
    <w:rsid w:val="00397060"/>
    <w:rsid w:val="003A0259"/>
    <w:rsid w:val="003A02D0"/>
    <w:rsid w:val="003A0320"/>
    <w:rsid w:val="003A0A69"/>
    <w:rsid w:val="003A1EDB"/>
    <w:rsid w:val="003A20B8"/>
    <w:rsid w:val="003A3509"/>
    <w:rsid w:val="003A3661"/>
    <w:rsid w:val="003A413B"/>
    <w:rsid w:val="003A4436"/>
    <w:rsid w:val="003A44ED"/>
    <w:rsid w:val="003A503A"/>
    <w:rsid w:val="003A572E"/>
    <w:rsid w:val="003A5C3A"/>
    <w:rsid w:val="003A6076"/>
    <w:rsid w:val="003A663E"/>
    <w:rsid w:val="003A7C6C"/>
    <w:rsid w:val="003A7D96"/>
    <w:rsid w:val="003B0785"/>
    <w:rsid w:val="003B0AD1"/>
    <w:rsid w:val="003B0D15"/>
    <w:rsid w:val="003B13C6"/>
    <w:rsid w:val="003B1B6E"/>
    <w:rsid w:val="003B1F71"/>
    <w:rsid w:val="003B2F2A"/>
    <w:rsid w:val="003B33AC"/>
    <w:rsid w:val="003B33DA"/>
    <w:rsid w:val="003B3538"/>
    <w:rsid w:val="003B3F37"/>
    <w:rsid w:val="003B5D7A"/>
    <w:rsid w:val="003B720E"/>
    <w:rsid w:val="003B750D"/>
    <w:rsid w:val="003B7B80"/>
    <w:rsid w:val="003B7BE8"/>
    <w:rsid w:val="003B7DBE"/>
    <w:rsid w:val="003C01D8"/>
    <w:rsid w:val="003C032A"/>
    <w:rsid w:val="003C03D1"/>
    <w:rsid w:val="003C06E6"/>
    <w:rsid w:val="003C12A4"/>
    <w:rsid w:val="003C181C"/>
    <w:rsid w:val="003C1824"/>
    <w:rsid w:val="003C1973"/>
    <w:rsid w:val="003C19BD"/>
    <w:rsid w:val="003C2697"/>
    <w:rsid w:val="003C2D71"/>
    <w:rsid w:val="003C2E86"/>
    <w:rsid w:val="003C30A4"/>
    <w:rsid w:val="003C38A0"/>
    <w:rsid w:val="003C38C6"/>
    <w:rsid w:val="003C3D46"/>
    <w:rsid w:val="003C3F28"/>
    <w:rsid w:val="003C498E"/>
    <w:rsid w:val="003C4F73"/>
    <w:rsid w:val="003C5373"/>
    <w:rsid w:val="003C58AE"/>
    <w:rsid w:val="003C5DBB"/>
    <w:rsid w:val="003C6967"/>
    <w:rsid w:val="003C7623"/>
    <w:rsid w:val="003C795E"/>
    <w:rsid w:val="003D0216"/>
    <w:rsid w:val="003D0440"/>
    <w:rsid w:val="003D06FF"/>
    <w:rsid w:val="003D0EA9"/>
    <w:rsid w:val="003D1925"/>
    <w:rsid w:val="003D1C8F"/>
    <w:rsid w:val="003D2621"/>
    <w:rsid w:val="003D3768"/>
    <w:rsid w:val="003D3836"/>
    <w:rsid w:val="003D3862"/>
    <w:rsid w:val="003D3F72"/>
    <w:rsid w:val="003D4298"/>
    <w:rsid w:val="003D4CAE"/>
    <w:rsid w:val="003D4D55"/>
    <w:rsid w:val="003D51C0"/>
    <w:rsid w:val="003D5D49"/>
    <w:rsid w:val="003D5D74"/>
    <w:rsid w:val="003D5F3E"/>
    <w:rsid w:val="003D6C2D"/>
    <w:rsid w:val="003D79A8"/>
    <w:rsid w:val="003E0278"/>
    <w:rsid w:val="003E0384"/>
    <w:rsid w:val="003E0747"/>
    <w:rsid w:val="003E0A1C"/>
    <w:rsid w:val="003E104F"/>
    <w:rsid w:val="003E1104"/>
    <w:rsid w:val="003E11C8"/>
    <w:rsid w:val="003E132F"/>
    <w:rsid w:val="003E138B"/>
    <w:rsid w:val="003E14A4"/>
    <w:rsid w:val="003E17F9"/>
    <w:rsid w:val="003E1B43"/>
    <w:rsid w:val="003E1EEE"/>
    <w:rsid w:val="003E3255"/>
    <w:rsid w:val="003E33A2"/>
    <w:rsid w:val="003E4306"/>
    <w:rsid w:val="003E44ED"/>
    <w:rsid w:val="003E5660"/>
    <w:rsid w:val="003E580F"/>
    <w:rsid w:val="003E5F5F"/>
    <w:rsid w:val="003E6125"/>
    <w:rsid w:val="003E6C6A"/>
    <w:rsid w:val="003E71BC"/>
    <w:rsid w:val="003E71ED"/>
    <w:rsid w:val="003E7324"/>
    <w:rsid w:val="003E76C6"/>
    <w:rsid w:val="003E79B1"/>
    <w:rsid w:val="003F0219"/>
    <w:rsid w:val="003F0FDD"/>
    <w:rsid w:val="003F10D1"/>
    <w:rsid w:val="003F1E4C"/>
    <w:rsid w:val="003F229E"/>
    <w:rsid w:val="003F230A"/>
    <w:rsid w:val="003F2B83"/>
    <w:rsid w:val="003F36B2"/>
    <w:rsid w:val="003F3B4D"/>
    <w:rsid w:val="003F3C1D"/>
    <w:rsid w:val="003F3E52"/>
    <w:rsid w:val="003F486B"/>
    <w:rsid w:val="003F5488"/>
    <w:rsid w:val="003F5641"/>
    <w:rsid w:val="003F5BBC"/>
    <w:rsid w:val="003F633E"/>
    <w:rsid w:val="003F6A4D"/>
    <w:rsid w:val="003F75CC"/>
    <w:rsid w:val="003F76BF"/>
    <w:rsid w:val="00400142"/>
    <w:rsid w:val="0040039D"/>
    <w:rsid w:val="004007BF"/>
    <w:rsid w:val="00401793"/>
    <w:rsid w:val="00401DDD"/>
    <w:rsid w:val="004020F9"/>
    <w:rsid w:val="00402A0C"/>
    <w:rsid w:val="00402A32"/>
    <w:rsid w:val="00404131"/>
    <w:rsid w:val="00404615"/>
    <w:rsid w:val="00404CCB"/>
    <w:rsid w:val="0040509E"/>
    <w:rsid w:val="004050E7"/>
    <w:rsid w:val="00405600"/>
    <w:rsid w:val="00405C35"/>
    <w:rsid w:val="00405F8C"/>
    <w:rsid w:val="00406A8F"/>
    <w:rsid w:val="00406F62"/>
    <w:rsid w:val="004070BF"/>
    <w:rsid w:val="004073BA"/>
    <w:rsid w:val="00410419"/>
    <w:rsid w:val="004111B4"/>
    <w:rsid w:val="004116EE"/>
    <w:rsid w:val="00412468"/>
    <w:rsid w:val="00413651"/>
    <w:rsid w:val="00413C20"/>
    <w:rsid w:val="00414900"/>
    <w:rsid w:val="00414E4F"/>
    <w:rsid w:val="00414FAA"/>
    <w:rsid w:val="004152F3"/>
    <w:rsid w:val="00415AC0"/>
    <w:rsid w:val="00416266"/>
    <w:rsid w:val="004169E4"/>
    <w:rsid w:val="00416E6F"/>
    <w:rsid w:val="0042052B"/>
    <w:rsid w:val="00421048"/>
    <w:rsid w:val="00422C51"/>
    <w:rsid w:val="00423562"/>
    <w:rsid w:val="00423D10"/>
    <w:rsid w:val="00423E25"/>
    <w:rsid w:val="00424265"/>
    <w:rsid w:val="00425129"/>
    <w:rsid w:val="00425E34"/>
    <w:rsid w:val="00425ED3"/>
    <w:rsid w:val="00427017"/>
    <w:rsid w:val="00430541"/>
    <w:rsid w:val="00430743"/>
    <w:rsid w:val="00430AE2"/>
    <w:rsid w:val="00430CBA"/>
    <w:rsid w:val="004312AD"/>
    <w:rsid w:val="00431356"/>
    <w:rsid w:val="004315CA"/>
    <w:rsid w:val="0043172F"/>
    <w:rsid w:val="0043246E"/>
    <w:rsid w:val="004337DD"/>
    <w:rsid w:val="004339AE"/>
    <w:rsid w:val="00433B55"/>
    <w:rsid w:val="00433DCE"/>
    <w:rsid w:val="0043482C"/>
    <w:rsid w:val="00435764"/>
    <w:rsid w:val="00435D0D"/>
    <w:rsid w:val="004362C9"/>
    <w:rsid w:val="004365B6"/>
    <w:rsid w:val="0043660C"/>
    <w:rsid w:val="00436E90"/>
    <w:rsid w:val="00437087"/>
    <w:rsid w:val="0044089B"/>
    <w:rsid w:val="004408F5"/>
    <w:rsid w:val="00440997"/>
    <w:rsid w:val="00440AA2"/>
    <w:rsid w:val="0044292E"/>
    <w:rsid w:val="00442AF3"/>
    <w:rsid w:val="00442BB0"/>
    <w:rsid w:val="0044350C"/>
    <w:rsid w:val="00443EBB"/>
    <w:rsid w:val="00444AB3"/>
    <w:rsid w:val="00444CF9"/>
    <w:rsid w:val="00444D52"/>
    <w:rsid w:val="0044539C"/>
    <w:rsid w:val="004453B5"/>
    <w:rsid w:val="0044578A"/>
    <w:rsid w:val="004457D1"/>
    <w:rsid w:val="0044582D"/>
    <w:rsid w:val="00445AC3"/>
    <w:rsid w:val="00445C3B"/>
    <w:rsid w:val="00445FA3"/>
    <w:rsid w:val="004461BE"/>
    <w:rsid w:val="00446344"/>
    <w:rsid w:val="00446D9C"/>
    <w:rsid w:val="00447AFB"/>
    <w:rsid w:val="00447C25"/>
    <w:rsid w:val="00447C91"/>
    <w:rsid w:val="00447E4D"/>
    <w:rsid w:val="004509BE"/>
    <w:rsid w:val="00450F63"/>
    <w:rsid w:val="00451429"/>
    <w:rsid w:val="0045155E"/>
    <w:rsid w:val="00451DD5"/>
    <w:rsid w:val="00452321"/>
    <w:rsid w:val="004525FB"/>
    <w:rsid w:val="004540CD"/>
    <w:rsid w:val="004545EA"/>
    <w:rsid w:val="00454907"/>
    <w:rsid w:val="00454A99"/>
    <w:rsid w:val="00454EC8"/>
    <w:rsid w:val="004553F5"/>
    <w:rsid w:val="00456721"/>
    <w:rsid w:val="00456826"/>
    <w:rsid w:val="004570B5"/>
    <w:rsid w:val="004572D9"/>
    <w:rsid w:val="00457315"/>
    <w:rsid w:val="004575EB"/>
    <w:rsid w:val="00457F38"/>
    <w:rsid w:val="004602E4"/>
    <w:rsid w:val="004603A9"/>
    <w:rsid w:val="00461F75"/>
    <w:rsid w:val="00462646"/>
    <w:rsid w:val="004629FB"/>
    <w:rsid w:val="00462CC4"/>
    <w:rsid w:val="00463971"/>
    <w:rsid w:val="00463D05"/>
    <w:rsid w:val="00463F66"/>
    <w:rsid w:val="00463FE8"/>
    <w:rsid w:val="00464AEE"/>
    <w:rsid w:val="00465843"/>
    <w:rsid w:val="00466969"/>
    <w:rsid w:val="00466BA0"/>
    <w:rsid w:val="00466DE8"/>
    <w:rsid w:val="00466E9F"/>
    <w:rsid w:val="00466EFE"/>
    <w:rsid w:val="00467B53"/>
    <w:rsid w:val="0047139B"/>
    <w:rsid w:val="004718A8"/>
    <w:rsid w:val="00471F99"/>
    <w:rsid w:val="00472432"/>
    <w:rsid w:val="004724AD"/>
    <w:rsid w:val="00472820"/>
    <w:rsid w:val="00472836"/>
    <w:rsid w:val="00472D3C"/>
    <w:rsid w:val="00472E19"/>
    <w:rsid w:val="00472E7B"/>
    <w:rsid w:val="00472FD6"/>
    <w:rsid w:val="00473030"/>
    <w:rsid w:val="004738B0"/>
    <w:rsid w:val="004739F3"/>
    <w:rsid w:val="004745CB"/>
    <w:rsid w:val="00474F95"/>
    <w:rsid w:val="00475779"/>
    <w:rsid w:val="00476B1F"/>
    <w:rsid w:val="00476F8B"/>
    <w:rsid w:val="0047748B"/>
    <w:rsid w:val="004777BB"/>
    <w:rsid w:val="004808F6"/>
    <w:rsid w:val="00480A47"/>
    <w:rsid w:val="00482294"/>
    <w:rsid w:val="00482A9F"/>
    <w:rsid w:val="00482BC7"/>
    <w:rsid w:val="00482C55"/>
    <w:rsid w:val="004830F1"/>
    <w:rsid w:val="00483194"/>
    <w:rsid w:val="00483360"/>
    <w:rsid w:val="00483F3F"/>
    <w:rsid w:val="0048428D"/>
    <w:rsid w:val="00484435"/>
    <w:rsid w:val="00484EC2"/>
    <w:rsid w:val="0048506A"/>
    <w:rsid w:val="00485E00"/>
    <w:rsid w:val="0048602E"/>
    <w:rsid w:val="004865D6"/>
    <w:rsid w:val="00486CC7"/>
    <w:rsid w:val="0048787C"/>
    <w:rsid w:val="00487984"/>
    <w:rsid w:val="00487998"/>
    <w:rsid w:val="00487A24"/>
    <w:rsid w:val="00487F97"/>
    <w:rsid w:val="00490387"/>
    <w:rsid w:val="00490B2C"/>
    <w:rsid w:val="00490DD6"/>
    <w:rsid w:val="0049122B"/>
    <w:rsid w:val="00491B22"/>
    <w:rsid w:val="004920DE"/>
    <w:rsid w:val="00492112"/>
    <w:rsid w:val="00492454"/>
    <w:rsid w:val="00492FBB"/>
    <w:rsid w:val="00493950"/>
    <w:rsid w:val="00493DC4"/>
    <w:rsid w:val="004942B9"/>
    <w:rsid w:val="00494594"/>
    <w:rsid w:val="004946A3"/>
    <w:rsid w:val="00494BAB"/>
    <w:rsid w:val="00494EEF"/>
    <w:rsid w:val="00494FB7"/>
    <w:rsid w:val="00495408"/>
    <w:rsid w:val="00495679"/>
    <w:rsid w:val="004960EB"/>
    <w:rsid w:val="004969B8"/>
    <w:rsid w:val="004969EC"/>
    <w:rsid w:val="00496C67"/>
    <w:rsid w:val="00496EF5"/>
    <w:rsid w:val="00496F97"/>
    <w:rsid w:val="00497424"/>
    <w:rsid w:val="00497C3F"/>
    <w:rsid w:val="004A00F2"/>
    <w:rsid w:val="004A025F"/>
    <w:rsid w:val="004A0DFC"/>
    <w:rsid w:val="004A147D"/>
    <w:rsid w:val="004A1826"/>
    <w:rsid w:val="004A1AFD"/>
    <w:rsid w:val="004A1E03"/>
    <w:rsid w:val="004A2489"/>
    <w:rsid w:val="004A24C2"/>
    <w:rsid w:val="004A2959"/>
    <w:rsid w:val="004A2D91"/>
    <w:rsid w:val="004A2E3B"/>
    <w:rsid w:val="004A3931"/>
    <w:rsid w:val="004A3C2C"/>
    <w:rsid w:val="004A402E"/>
    <w:rsid w:val="004A4135"/>
    <w:rsid w:val="004A46CA"/>
    <w:rsid w:val="004A4B9D"/>
    <w:rsid w:val="004A4D65"/>
    <w:rsid w:val="004A56A4"/>
    <w:rsid w:val="004A57E3"/>
    <w:rsid w:val="004A5948"/>
    <w:rsid w:val="004A5B7B"/>
    <w:rsid w:val="004A6BB2"/>
    <w:rsid w:val="004B01BE"/>
    <w:rsid w:val="004B0BC1"/>
    <w:rsid w:val="004B0D63"/>
    <w:rsid w:val="004B1276"/>
    <w:rsid w:val="004B1833"/>
    <w:rsid w:val="004B18CB"/>
    <w:rsid w:val="004B286F"/>
    <w:rsid w:val="004B2961"/>
    <w:rsid w:val="004B2A87"/>
    <w:rsid w:val="004B30F8"/>
    <w:rsid w:val="004B3393"/>
    <w:rsid w:val="004B3EF6"/>
    <w:rsid w:val="004B4304"/>
    <w:rsid w:val="004B4EE7"/>
    <w:rsid w:val="004B4F90"/>
    <w:rsid w:val="004B5C66"/>
    <w:rsid w:val="004B6149"/>
    <w:rsid w:val="004B680B"/>
    <w:rsid w:val="004B6F8C"/>
    <w:rsid w:val="004B70F8"/>
    <w:rsid w:val="004B7631"/>
    <w:rsid w:val="004C0BC5"/>
    <w:rsid w:val="004C10B1"/>
    <w:rsid w:val="004C1914"/>
    <w:rsid w:val="004C219A"/>
    <w:rsid w:val="004C2399"/>
    <w:rsid w:val="004C2474"/>
    <w:rsid w:val="004C2558"/>
    <w:rsid w:val="004C25FE"/>
    <w:rsid w:val="004C30AE"/>
    <w:rsid w:val="004C3E5C"/>
    <w:rsid w:val="004C448D"/>
    <w:rsid w:val="004C4565"/>
    <w:rsid w:val="004C4964"/>
    <w:rsid w:val="004C4D6E"/>
    <w:rsid w:val="004C4F21"/>
    <w:rsid w:val="004C5468"/>
    <w:rsid w:val="004C55EB"/>
    <w:rsid w:val="004C5607"/>
    <w:rsid w:val="004C58B4"/>
    <w:rsid w:val="004C5959"/>
    <w:rsid w:val="004C6172"/>
    <w:rsid w:val="004C691E"/>
    <w:rsid w:val="004C6FF4"/>
    <w:rsid w:val="004C78B8"/>
    <w:rsid w:val="004C7AA0"/>
    <w:rsid w:val="004D01E0"/>
    <w:rsid w:val="004D0B5E"/>
    <w:rsid w:val="004D0DB7"/>
    <w:rsid w:val="004D127A"/>
    <w:rsid w:val="004D2263"/>
    <w:rsid w:val="004D35CD"/>
    <w:rsid w:val="004D3BF5"/>
    <w:rsid w:val="004D45A9"/>
    <w:rsid w:val="004D4A17"/>
    <w:rsid w:val="004D5086"/>
    <w:rsid w:val="004D5138"/>
    <w:rsid w:val="004D51A0"/>
    <w:rsid w:val="004D55B5"/>
    <w:rsid w:val="004D5740"/>
    <w:rsid w:val="004D5E47"/>
    <w:rsid w:val="004D6390"/>
    <w:rsid w:val="004D67A4"/>
    <w:rsid w:val="004D67CF"/>
    <w:rsid w:val="004D6FC4"/>
    <w:rsid w:val="004D7ACD"/>
    <w:rsid w:val="004E01D2"/>
    <w:rsid w:val="004E0B85"/>
    <w:rsid w:val="004E23E9"/>
    <w:rsid w:val="004E2B8F"/>
    <w:rsid w:val="004E398E"/>
    <w:rsid w:val="004E3DC5"/>
    <w:rsid w:val="004E4361"/>
    <w:rsid w:val="004E55A4"/>
    <w:rsid w:val="004E5804"/>
    <w:rsid w:val="004E5B42"/>
    <w:rsid w:val="004E7115"/>
    <w:rsid w:val="004E7338"/>
    <w:rsid w:val="004E7D38"/>
    <w:rsid w:val="004E7DD3"/>
    <w:rsid w:val="004F0B5A"/>
    <w:rsid w:val="004F0E12"/>
    <w:rsid w:val="004F10BD"/>
    <w:rsid w:val="004F15C3"/>
    <w:rsid w:val="004F190F"/>
    <w:rsid w:val="004F1C5C"/>
    <w:rsid w:val="004F1D11"/>
    <w:rsid w:val="004F21D1"/>
    <w:rsid w:val="004F22AB"/>
    <w:rsid w:val="004F2371"/>
    <w:rsid w:val="004F2558"/>
    <w:rsid w:val="004F2738"/>
    <w:rsid w:val="004F2C71"/>
    <w:rsid w:val="004F315E"/>
    <w:rsid w:val="004F362E"/>
    <w:rsid w:val="004F375E"/>
    <w:rsid w:val="004F4E76"/>
    <w:rsid w:val="004F514D"/>
    <w:rsid w:val="004F538E"/>
    <w:rsid w:val="004F55FF"/>
    <w:rsid w:val="004F6401"/>
    <w:rsid w:val="004F6D65"/>
    <w:rsid w:val="004F6DC3"/>
    <w:rsid w:val="004F6EFE"/>
    <w:rsid w:val="004F727E"/>
    <w:rsid w:val="004F7454"/>
    <w:rsid w:val="00500421"/>
    <w:rsid w:val="00500992"/>
    <w:rsid w:val="00501116"/>
    <w:rsid w:val="00501953"/>
    <w:rsid w:val="00501A91"/>
    <w:rsid w:val="00501D67"/>
    <w:rsid w:val="00501F60"/>
    <w:rsid w:val="00502AFF"/>
    <w:rsid w:val="005043F7"/>
    <w:rsid w:val="00504A8A"/>
    <w:rsid w:val="00504C15"/>
    <w:rsid w:val="00504D44"/>
    <w:rsid w:val="005062A6"/>
    <w:rsid w:val="005065FC"/>
    <w:rsid w:val="005077F8"/>
    <w:rsid w:val="00510017"/>
    <w:rsid w:val="0051020C"/>
    <w:rsid w:val="00510ACD"/>
    <w:rsid w:val="00511541"/>
    <w:rsid w:val="005116F8"/>
    <w:rsid w:val="005117D4"/>
    <w:rsid w:val="00511D75"/>
    <w:rsid w:val="00512468"/>
    <w:rsid w:val="005124A4"/>
    <w:rsid w:val="00512BE5"/>
    <w:rsid w:val="0051309B"/>
    <w:rsid w:val="005137E4"/>
    <w:rsid w:val="00513C59"/>
    <w:rsid w:val="00513FE2"/>
    <w:rsid w:val="005142F2"/>
    <w:rsid w:val="005144C3"/>
    <w:rsid w:val="00514732"/>
    <w:rsid w:val="00514C56"/>
    <w:rsid w:val="005152A4"/>
    <w:rsid w:val="00515520"/>
    <w:rsid w:val="00515F7B"/>
    <w:rsid w:val="00516549"/>
    <w:rsid w:val="00516AD8"/>
    <w:rsid w:val="005173A0"/>
    <w:rsid w:val="00517876"/>
    <w:rsid w:val="00517942"/>
    <w:rsid w:val="0051799B"/>
    <w:rsid w:val="00520006"/>
    <w:rsid w:val="00520EB8"/>
    <w:rsid w:val="0052117E"/>
    <w:rsid w:val="005213F9"/>
    <w:rsid w:val="00521CD5"/>
    <w:rsid w:val="00521EC6"/>
    <w:rsid w:val="005221D8"/>
    <w:rsid w:val="0052279C"/>
    <w:rsid w:val="00522D54"/>
    <w:rsid w:val="00524109"/>
    <w:rsid w:val="0052437E"/>
    <w:rsid w:val="00524D36"/>
    <w:rsid w:val="00525116"/>
    <w:rsid w:val="00525734"/>
    <w:rsid w:val="00525C30"/>
    <w:rsid w:val="00525E4D"/>
    <w:rsid w:val="00526BDA"/>
    <w:rsid w:val="00527147"/>
    <w:rsid w:val="00527572"/>
    <w:rsid w:val="0052782C"/>
    <w:rsid w:val="00527AAA"/>
    <w:rsid w:val="00531319"/>
    <w:rsid w:val="005314F9"/>
    <w:rsid w:val="00531A26"/>
    <w:rsid w:val="00531DB0"/>
    <w:rsid w:val="0053266C"/>
    <w:rsid w:val="00532C24"/>
    <w:rsid w:val="00532D56"/>
    <w:rsid w:val="00532E21"/>
    <w:rsid w:val="00532EC9"/>
    <w:rsid w:val="005340D6"/>
    <w:rsid w:val="00534864"/>
    <w:rsid w:val="00535306"/>
    <w:rsid w:val="005353D4"/>
    <w:rsid w:val="0053557E"/>
    <w:rsid w:val="00536800"/>
    <w:rsid w:val="005374BF"/>
    <w:rsid w:val="00537F5B"/>
    <w:rsid w:val="00537FD9"/>
    <w:rsid w:val="005401D7"/>
    <w:rsid w:val="005405E7"/>
    <w:rsid w:val="00541006"/>
    <w:rsid w:val="005416A8"/>
    <w:rsid w:val="00541808"/>
    <w:rsid w:val="00541816"/>
    <w:rsid w:val="00541AE8"/>
    <w:rsid w:val="00541E41"/>
    <w:rsid w:val="0054225B"/>
    <w:rsid w:val="005422E3"/>
    <w:rsid w:val="00542556"/>
    <w:rsid w:val="00542CA1"/>
    <w:rsid w:val="0054322A"/>
    <w:rsid w:val="00543423"/>
    <w:rsid w:val="00543E7B"/>
    <w:rsid w:val="00544C44"/>
    <w:rsid w:val="00544E43"/>
    <w:rsid w:val="00544FF8"/>
    <w:rsid w:val="005463BB"/>
    <w:rsid w:val="005468DD"/>
    <w:rsid w:val="00547DC5"/>
    <w:rsid w:val="00550131"/>
    <w:rsid w:val="00550496"/>
    <w:rsid w:val="005510B2"/>
    <w:rsid w:val="005520CA"/>
    <w:rsid w:val="005522AB"/>
    <w:rsid w:val="00552507"/>
    <w:rsid w:val="00552DF3"/>
    <w:rsid w:val="00553142"/>
    <w:rsid w:val="0055314B"/>
    <w:rsid w:val="005533FF"/>
    <w:rsid w:val="00553416"/>
    <w:rsid w:val="005535B1"/>
    <w:rsid w:val="00553ADC"/>
    <w:rsid w:val="00553AE1"/>
    <w:rsid w:val="00553D35"/>
    <w:rsid w:val="00554204"/>
    <w:rsid w:val="0055438E"/>
    <w:rsid w:val="005544F4"/>
    <w:rsid w:val="00554527"/>
    <w:rsid w:val="00554892"/>
    <w:rsid w:val="00555226"/>
    <w:rsid w:val="00555631"/>
    <w:rsid w:val="00555A7C"/>
    <w:rsid w:val="00555EF4"/>
    <w:rsid w:val="00556A62"/>
    <w:rsid w:val="00556B80"/>
    <w:rsid w:val="00557423"/>
    <w:rsid w:val="005574F7"/>
    <w:rsid w:val="00557D42"/>
    <w:rsid w:val="00557DFC"/>
    <w:rsid w:val="00560129"/>
    <w:rsid w:val="00560521"/>
    <w:rsid w:val="00561D85"/>
    <w:rsid w:val="005620ED"/>
    <w:rsid w:val="00563493"/>
    <w:rsid w:val="005638AB"/>
    <w:rsid w:val="00563E3F"/>
    <w:rsid w:val="0056477F"/>
    <w:rsid w:val="00564928"/>
    <w:rsid w:val="00564E3D"/>
    <w:rsid w:val="00565547"/>
    <w:rsid w:val="00565835"/>
    <w:rsid w:val="005667BC"/>
    <w:rsid w:val="00566958"/>
    <w:rsid w:val="00566AC9"/>
    <w:rsid w:val="00566AE0"/>
    <w:rsid w:val="00570032"/>
    <w:rsid w:val="005706AF"/>
    <w:rsid w:val="005707EC"/>
    <w:rsid w:val="00570924"/>
    <w:rsid w:val="00570CF5"/>
    <w:rsid w:val="00570E0D"/>
    <w:rsid w:val="00570F41"/>
    <w:rsid w:val="00570FBE"/>
    <w:rsid w:val="0057105A"/>
    <w:rsid w:val="00571EDB"/>
    <w:rsid w:val="0057204C"/>
    <w:rsid w:val="0057279B"/>
    <w:rsid w:val="00572D27"/>
    <w:rsid w:val="00573494"/>
    <w:rsid w:val="00573786"/>
    <w:rsid w:val="00573A19"/>
    <w:rsid w:val="0057408A"/>
    <w:rsid w:val="00574639"/>
    <w:rsid w:val="00574B8B"/>
    <w:rsid w:val="005752DA"/>
    <w:rsid w:val="00575BA5"/>
    <w:rsid w:val="00575C60"/>
    <w:rsid w:val="00577173"/>
    <w:rsid w:val="00580C72"/>
    <w:rsid w:val="00580FE0"/>
    <w:rsid w:val="00581980"/>
    <w:rsid w:val="00581A63"/>
    <w:rsid w:val="00582542"/>
    <w:rsid w:val="005826E3"/>
    <w:rsid w:val="00582A35"/>
    <w:rsid w:val="00582C0B"/>
    <w:rsid w:val="00582C33"/>
    <w:rsid w:val="00582ED9"/>
    <w:rsid w:val="00582F83"/>
    <w:rsid w:val="00583231"/>
    <w:rsid w:val="00583769"/>
    <w:rsid w:val="00583AED"/>
    <w:rsid w:val="0058469C"/>
    <w:rsid w:val="00584C25"/>
    <w:rsid w:val="00584CF5"/>
    <w:rsid w:val="00584D0B"/>
    <w:rsid w:val="00584DB0"/>
    <w:rsid w:val="0058617C"/>
    <w:rsid w:val="005862B7"/>
    <w:rsid w:val="00586FE0"/>
    <w:rsid w:val="00587A2C"/>
    <w:rsid w:val="00590555"/>
    <w:rsid w:val="0059059B"/>
    <w:rsid w:val="00590908"/>
    <w:rsid w:val="005914D6"/>
    <w:rsid w:val="00591C95"/>
    <w:rsid w:val="005922EE"/>
    <w:rsid w:val="005926D5"/>
    <w:rsid w:val="00592E9C"/>
    <w:rsid w:val="005931B1"/>
    <w:rsid w:val="005937AB"/>
    <w:rsid w:val="00593958"/>
    <w:rsid w:val="00594B8D"/>
    <w:rsid w:val="00595311"/>
    <w:rsid w:val="00595537"/>
    <w:rsid w:val="005964D0"/>
    <w:rsid w:val="00597D47"/>
    <w:rsid w:val="005A0457"/>
    <w:rsid w:val="005A057F"/>
    <w:rsid w:val="005A0ED1"/>
    <w:rsid w:val="005A0F91"/>
    <w:rsid w:val="005A168E"/>
    <w:rsid w:val="005A1745"/>
    <w:rsid w:val="005A1BBC"/>
    <w:rsid w:val="005A1BC6"/>
    <w:rsid w:val="005A1DE1"/>
    <w:rsid w:val="005A2EFD"/>
    <w:rsid w:val="005A318B"/>
    <w:rsid w:val="005A3463"/>
    <w:rsid w:val="005A3C10"/>
    <w:rsid w:val="005A3DE6"/>
    <w:rsid w:val="005A4193"/>
    <w:rsid w:val="005A47E1"/>
    <w:rsid w:val="005A491C"/>
    <w:rsid w:val="005A4D70"/>
    <w:rsid w:val="005A5352"/>
    <w:rsid w:val="005A5779"/>
    <w:rsid w:val="005A667B"/>
    <w:rsid w:val="005A67E1"/>
    <w:rsid w:val="005A68F3"/>
    <w:rsid w:val="005A7810"/>
    <w:rsid w:val="005A78F0"/>
    <w:rsid w:val="005A7AA6"/>
    <w:rsid w:val="005A7DD9"/>
    <w:rsid w:val="005B017B"/>
    <w:rsid w:val="005B0652"/>
    <w:rsid w:val="005B0A21"/>
    <w:rsid w:val="005B1213"/>
    <w:rsid w:val="005B1C6D"/>
    <w:rsid w:val="005B1FB6"/>
    <w:rsid w:val="005B24FB"/>
    <w:rsid w:val="005B257A"/>
    <w:rsid w:val="005B2604"/>
    <w:rsid w:val="005B2951"/>
    <w:rsid w:val="005B311C"/>
    <w:rsid w:val="005B3511"/>
    <w:rsid w:val="005B37F8"/>
    <w:rsid w:val="005B3E81"/>
    <w:rsid w:val="005B40ED"/>
    <w:rsid w:val="005B41B6"/>
    <w:rsid w:val="005B4B47"/>
    <w:rsid w:val="005B5112"/>
    <w:rsid w:val="005B51D9"/>
    <w:rsid w:val="005B5559"/>
    <w:rsid w:val="005B5A8F"/>
    <w:rsid w:val="005B5E63"/>
    <w:rsid w:val="005B6E76"/>
    <w:rsid w:val="005B7156"/>
    <w:rsid w:val="005B76C9"/>
    <w:rsid w:val="005C0049"/>
    <w:rsid w:val="005C0699"/>
    <w:rsid w:val="005C06E7"/>
    <w:rsid w:val="005C0F8E"/>
    <w:rsid w:val="005C2539"/>
    <w:rsid w:val="005C2629"/>
    <w:rsid w:val="005C26BA"/>
    <w:rsid w:val="005C2B6E"/>
    <w:rsid w:val="005C4982"/>
    <w:rsid w:val="005C4BA1"/>
    <w:rsid w:val="005C5BD8"/>
    <w:rsid w:val="005C6D5D"/>
    <w:rsid w:val="005C7028"/>
    <w:rsid w:val="005C785C"/>
    <w:rsid w:val="005C7DE6"/>
    <w:rsid w:val="005D04C3"/>
    <w:rsid w:val="005D0F58"/>
    <w:rsid w:val="005D18D9"/>
    <w:rsid w:val="005D19FE"/>
    <w:rsid w:val="005D1B41"/>
    <w:rsid w:val="005D1E78"/>
    <w:rsid w:val="005D2E14"/>
    <w:rsid w:val="005D3817"/>
    <w:rsid w:val="005D386B"/>
    <w:rsid w:val="005D3F38"/>
    <w:rsid w:val="005D426E"/>
    <w:rsid w:val="005D56C2"/>
    <w:rsid w:val="005D5720"/>
    <w:rsid w:val="005D5771"/>
    <w:rsid w:val="005D5800"/>
    <w:rsid w:val="005D5CC8"/>
    <w:rsid w:val="005D6267"/>
    <w:rsid w:val="005D6B24"/>
    <w:rsid w:val="005D77BC"/>
    <w:rsid w:val="005D7B78"/>
    <w:rsid w:val="005D7D6E"/>
    <w:rsid w:val="005E1867"/>
    <w:rsid w:val="005E2262"/>
    <w:rsid w:val="005E25D2"/>
    <w:rsid w:val="005E2915"/>
    <w:rsid w:val="005E32A9"/>
    <w:rsid w:val="005E36B5"/>
    <w:rsid w:val="005E392F"/>
    <w:rsid w:val="005E3C10"/>
    <w:rsid w:val="005E3F13"/>
    <w:rsid w:val="005E4A3E"/>
    <w:rsid w:val="005E4A62"/>
    <w:rsid w:val="005E4F71"/>
    <w:rsid w:val="005E54BA"/>
    <w:rsid w:val="005E6118"/>
    <w:rsid w:val="005E64FD"/>
    <w:rsid w:val="005E6500"/>
    <w:rsid w:val="005E6E0B"/>
    <w:rsid w:val="005E6ED9"/>
    <w:rsid w:val="005E70C4"/>
    <w:rsid w:val="005E72B3"/>
    <w:rsid w:val="005E7936"/>
    <w:rsid w:val="005F07CC"/>
    <w:rsid w:val="005F08C7"/>
    <w:rsid w:val="005F1520"/>
    <w:rsid w:val="005F16D5"/>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C6E"/>
    <w:rsid w:val="005F5EDD"/>
    <w:rsid w:val="005F5EDE"/>
    <w:rsid w:val="005F5F1C"/>
    <w:rsid w:val="005F65E2"/>
    <w:rsid w:val="005F6A63"/>
    <w:rsid w:val="005F6DB3"/>
    <w:rsid w:val="005F73B6"/>
    <w:rsid w:val="005F7419"/>
    <w:rsid w:val="005F79F2"/>
    <w:rsid w:val="00600000"/>
    <w:rsid w:val="0060082C"/>
    <w:rsid w:val="00600E6D"/>
    <w:rsid w:val="006029B7"/>
    <w:rsid w:val="00602CD4"/>
    <w:rsid w:val="0060339D"/>
    <w:rsid w:val="00603C21"/>
    <w:rsid w:val="00603DC6"/>
    <w:rsid w:val="00604199"/>
    <w:rsid w:val="006048CB"/>
    <w:rsid w:val="00604A91"/>
    <w:rsid w:val="00604F6C"/>
    <w:rsid w:val="00605849"/>
    <w:rsid w:val="006058C4"/>
    <w:rsid w:val="00606112"/>
    <w:rsid w:val="00606A8A"/>
    <w:rsid w:val="00606F4D"/>
    <w:rsid w:val="00606FC4"/>
    <w:rsid w:val="0060713A"/>
    <w:rsid w:val="006073CE"/>
    <w:rsid w:val="0060763D"/>
    <w:rsid w:val="00607DAA"/>
    <w:rsid w:val="006102DC"/>
    <w:rsid w:val="00610695"/>
    <w:rsid w:val="00610BCE"/>
    <w:rsid w:val="00610E49"/>
    <w:rsid w:val="00611AD6"/>
    <w:rsid w:val="00612744"/>
    <w:rsid w:val="0061281A"/>
    <w:rsid w:val="0061281C"/>
    <w:rsid w:val="00612832"/>
    <w:rsid w:val="00612C3A"/>
    <w:rsid w:val="00612CAE"/>
    <w:rsid w:val="00612DE4"/>
    <w:rsid w:val="006134E7"/>
    <w:rsid w:val="006136A2"/>
    <w:rsid w:val="00613E12"/>
    <w:rsid w:val="00613F01"/>
    <w:rsid w:val="006142C0"/>
    <w:rsid w:val="00614356"/>
    <w:rsid w:val="006143FB"/>
    <w:rsid w:val="00614BE3"/>
    <w:rsid w:val="00614CEB"/>
    <w:rsid w:val="00614D87"/>
    <w:rsid w:val="00615278"/>
    <w:rsid w:val="00615337"/>
    <w:rsid w:val="00615401"/>
    <w:rsid w:val="00615585"/>
    <w:rsid w:val="0061563A"/>
    <w:rsid w:val="00616D16"/>
    <w:rsid w:val="00616D82"/>
    <w:rsid w:val="00616E27"/>
    <w:rsid w:val="00616F5E"/>
    <w:rsid w:val="006173DE"/>
    <w:rsid w:val="006176C5"/>
    <w:rsid w:val="0061786D"/>
    <w:rsid w:val="00617880"/>
    <w:rsid w:val="00620098"/>
    <w:rsid w:val="006205DC"/>
    <w:rsid w:val="006208E8"/>
    <w:rsid w:val="00620A96"/>
    <w:rsid w:val="006220C7"/>
    <w:rsid w:val="006220D8"/>
    <w:rsid w:val="00622788"/>
    <w:rsid w:val="006245F4"/>
    <w:rsid w:val="00625038"/>
    <w:rsid w:val="00625181"/>
    <w:rsid w:val="00625C8E"/>
    <w:rsid w:val="0062649E"/>
    <w:rsid w:val="00626799"/>
    <w:rsid w:val="00626E19"/>
    <w:rsid w:val="00626EF6"/>
    <w:rsid w:val="00627E8E"/>
    <w:rsid w:val="00627EE7"/>
    <w:rsid w:val="0063007D"/>
    <w:rsid w:val="006305D9"/>
    <w:rsid w:val="00630E70"/>
    <w:rsid w:val="0063116E"/>
    <w:rsid w:val="00631174"/>
    <w:rsid w:val="0063119E"/>
    <w:rsid w:val="006311D1"/>
    <w:rsid w:val="00631612"/>
    <w:rsid w:val="006316BB"/>
    <w:rsid w:val="0063171B"/>
    <w:rsid w:val="006327A0"/>
    <w:rsid w:val="00632FF7"/>
    <w:rsid w:val="006332F2"/>
    <w:rsid w:val="0063398D"/>
    <w:rsid w:val="006342FE"/>
    <w:rsid w:val="00634446"/>
    <w:rsid w:val="00634712"/>
    <w:rsid w:val="00634880"/>
    <w:rsid w:val="00634936"/>
    <w:rsid w:val="00635979"/>
    <w:rsid w:val="00635F67"/>
    <w:rsid w:val="00636C79"/>
    <w:rsid w:val="006373A1"/>
    <w:rsid w:val="00637C02"/>
    <w:rsid w:val="00637D3C"/>
    <w:rsid w:val="00637EED"/>
    <w:rsid w:val="006400C0"/>
    <w:rsid w:val="006404AA"/>
    <w:rsid w:val="00640A93"/>
    <w:rsid w:val="006413FC"/>
    <w:rsid w:val="006414D8"/>
    <w:rsid w:val="00642A7A"/>
    <w:rsid w:val="00643041"/>
    <w:rsid w:val="00643A73"/>
    <w:rsid w:val="00644403"/>
    <w:rsid w:val="00644542"/>
    <w:rsid w:val="00644CEA"/>
    <w:rsid w:val="0064573A"/>
    <w:rsid w:val="006469D1"/>
    <w:rsid w:val="00646B40"/>
    <w:rsid w:val="00646FFB"/>
    <w:rsid w:val="00647991"/>
    <w:rsid w:val="00647B7A"/>
    <w:rsid w:val="006501AA"/>
    <w:rsid w:val="006513E7"/>
    <w:rsid w:val="00651B38"/>
    <w:rsid w:val="0065226F"/>
    <w:rsid w:val="00652532"/>
    <w:rsid w:val="006527EE"/>
    <w:rsid w:val="00652E8C"/>
    <w:rsid w:val="00652FA0"/>
    <w:rsid w:val="0065359C"/>
    <w:rsid w:val="00653992"/>
    <w:rsid w:val="00654821"/>
    <w:rsid w:val="00655ED8"/>
    <w:rsid w:val="00656067"/>
    <w:rsid w:val="006562F8"/>
    <w:rsid w:val="006564B9"/>
    <w:rsid w:val="006564FD"/>
    <w:rsid w:val="00656C2D"/>
    <w:rsid w:val="00657942"/>
    <w:rsid w:val="00660DBA"/>
    <w:rsid w:val="0066152F"/>
    <w:rsid w:val="0066172D"/>
    <w:rsid w:val="00661AA3"/>
    <w:rsid w:val="0066231D"/>
    <w:rsid w:val="00662706"/>
    <w:rsid w:val="00662B0D"/>
    <w:rsid w:val="00662D08"/>
    <w:rsid w:val="00662E76"/>
    <w:rsid w:val="00662ED3"/>
    <w:rsid w:val="00662EF3"/>
    <w:rsid w:val="006632D1"/>
    <w:rsid w:val="0066347F"/>
    <w:rsid w:val="006642DF"/>
    <w:rsid w:val="00664503"/>
    <w:rsid w:val="0066471A"/>
    <w:rsid w:val="00664887"/>
    <w:rsid w:val="00664C7E"/>
    <w:rsid w:val="006653F4"/>
    <w:rsid w:val="00665DC9"/>
    <w:rsid w:val="00666B26"/>
    <w:rsid w:val="0066724B"/>
    <w:rsid w:val="00670050"/>
    <w:rsid w:val="006703D4"/>
    <w:rsid w:val="00670486"/>
    <w:rsid w:val="0067069B"/>
    <w:rsid w:val="006713FA"/>
    <w:rsid w:val="00671637"/>
    <w:rsid w:val="00672EA7"/>
    <w:rsid w:val="006734BF"/>
    <w:rsid w:val="0067353E"/>
    <w:rsid w:val="006736BF"/>
    <w:rsid w:val="00673A01"/>
    <w:rsid w:val="00674212"/>
    <w:rsid w:val="0067578A"/>
    <w:rsid w:val="00675F43"/>
    <w:rsid w:val="0067652F"/>
    <w:rsid w:val="00676A8E"/>
    <w:rsid w:val="00676C8C"/>
    <w:rsid w:val="00677075"/>
    <w:rsid w:val="0067779F"/>
    <w:rsid w:val="0068011E"/>
    <w:rsid w:val="00680764"/>
    <w:rsid w:val="00680DEE"/>
    <w:rsid w:val="00681B67"/>
    <w:rsid w:val="00682244"/>
    <w:rsid w:val="00682951"/>
    <w:rsid w:val="00683119"/>
    <w:rsid w:val="00683508"/>
    <w:rsid w:val="00683648"/>
    <w:rsid w:val="006836DF"/>
    <w:rsid w:val="006837E2"/>
    <w:rsid w:val="00684013"/>
    <w:rsid w:val="006844C5"/>
    <w:rsid w:val="006845BB"/>
    <w:rsid w:val="0068462F"/>
    <w:rsid w:val="0068532E"/>
    <w:rsid w:val="0068553A"/>
    <w:rsid w:val="006856D5"/>
    <w:rsid w:val="0068578B"/>
    <w:rsid w:val="00685B35"/>
    <w:rsid w:val="006862BD"/>
    <w:rsid w:val="0068680E"/>
    <w:rsid w:val="00686F95"/>
    <w:rsid w:val="0068752D"/>
    <w:rsid w:val="00687EF1"/>
    <w:rsid w:val="006909DD"/>
    <w:rsid w:val="006912ED"/>
    <w:rsid w:val="00691326"/>
    <w:rsid w:val="006916C9"/>
    <w:rsid w:val="00691CC9"/>
    <w:rsid w:val="006921D3"/>
    <w:rsid w:val="006925D8"/>
    <w:rsid w:val="00692A6F"/>
    <w:rsid w:val="00692B65"/>
    <w:rsid w:val="0069313E"/>
    <w:rsid w:val="00693520"/>
    <w:rsid w:val="0069365C"/>
    <w:rsid w:val="0069376F"/>
    <w:rsid w:val="00694D5D"/>
    <w:rsid w:val="006955C6"/>
    <w:rsid w:val="00695CFF"/>
    <w:rsid w:val="0069666A"/>
    <w:rsid w:val="00696C02"/>
    <w:rsid w:val="00697032"/>
    <w:rsid w:val="0069758E"/>
    <w:rsid w:val="006977C4"/>
    <w:rsid w:val="00697A1B"/>
    <w:rsid w:val="00697E8D"/>
    <w:rsid w:val="006A0B5C"/>
    <w:rsid w:val="006A0E18"/>
    <w:rsid w:val="006A0E51"/>
    <w:rsid w:val="006A11AE"/>
    <w:rsid w:val="006A1237"/>
    <w:rsid w:val="006A1543"/>
    <w:rsid w:val="006A185F"/>
    <w:rsid w:val="006A19AE"/>
    <w:rsid w:val="006A1B51"/>
    <w:rsid w:val="006A1FC4"/>
    <w:rsid w:val="006A24CD"/>
    <w:rsid w:val="006A2DAB"/>
    <w:rsid w:val="006A3015"/>
    <w:rsid w:val="006A3A4F"/>
    <w:rsid w:val="006A4134"/>
    <w:rsid w:val="006A4457"/>
    <w:rsid w:val="006A4459"/>
    <w:rsid w:val="006A480D"/>
    <w:rsid w:val="006A4D2D"/>
    <w:rsid w:val="006A4FF5"/>
    <w:rsid w:val="006A504D"/>
    <w:rsid w:val="006A62F2"/>
    <w:rsid w:val="006A6571"/>
    <w:rsid w:val="006A687A"/>
    <w:rsid w:val="006B00AD"/>
    <w:rsid w:val="006B012A"/>
    <w:rsid w:val="006B0320"/>
    <w:rsid w:val="006B0624"/>
    <w:rsid w:val="006B106E"/>
    <w:rsid w:val="006B1C6A"/>
    <w:rsid w:val="006B1D56"/>
    <w:rsid w:val="006B2651"/>
    <w:rsid w:val="006B295D"/>
    <w:rsid w:val="006B2A9D"/>
    <w:rsid w:val="006B2ABF"/>
    <w:rsid w:val="006B2B8A"/>
    <w:rsid w:val="006B307F"/>
    <w:rsid w:val="006B336F"/>
    <w:rsid w:val="006B3C74"/>
    <w:rsid w:val="006B41EE"/>
    <w:rsid w:val="006B47CF"/>
    <w:rsid w:val="006B4FF9"/>
    <w:rsid w:val="006B59B2"/>
    <w:rsid w:val="006B5EB7"/>
    <w:rsid w:val="006B5FC4"/>
    <w:rsid w:val="006B61ED"/>
    <w:rsid w:val="006B66DC"/>
    <w:rsid w:val="006B69BD"/>
    <w:rsid w:val="006B73A5"/>
    <w:rsid w:val="006B74F1"/>
    <w:rsid w:val="006B769E"/>
    <w:rsid w:val="006C00C0"/>
    <w:rsid w:val="006C1585"/>
    <w:rsid w:val="006C1971"/>
    <w:rsid w:val="006C2988"/>
    <w:rsid w:val="006C29F5"/>
    <w:rsid w:val="006C2A36"/>
    <w:rsid w:val="006C3937"/>
    <w:rsid w:val="006C396F"/>
    <w:rsid w:val="006C3A66"/>
    <w:rsid w:val="006C45E3"/>
    <w:rsid w:val="006C4A07"/>
    <w:rsid w:val="006C4A37"/>
    <w:rsid w:val="006C4DB8"/>
    <w:rsid w:val="006C4E60"/>
    <w:rsid w:val="006C508A"/>
    <w:rsid w:val="006C5326"/>
    <w:rsid w:val="006C5CBC"/>
    <w:rsid w:val="006C5FB9"/>
    <w:rsid w:val="006C6868"/>
    <w:rsid w:val="006C6888"/>
    <w:rsid w:val="006C6D76"/>
    <w:rsid w:val="006C6F0D"/>
    <w:rsid w:val="006C70CA"/>
    <w:rsid w:val="006C729C"/>
    <w:rsid w:val="006C7D73"/>
    <w:rsid w:val="006D0240"/>
    <w:rsid w:val="006D0826"/>
    <w:rsid w:val="006D08FC"/>
    <w:rsid w:val="006D0ED7"/>
    <w:rsid w:val="006D1237"/>
    <w:rsid w:val="006D1853"/>
    <w:rsid w:val="006D1A5D"/>
    <w:rsid w:val="006D2946"/>
    <w:rsid w:val="006D29DD"/>
    <w:rsid w:val="006D2B4A"/>
    <w:rsid w:val="006D2E6C"/>
    <w:rsid w:val="006D2F9D"/>
    <w:rsid w:val="006D38B8"/>
    <w:rsid w:val="006D4043"/>
    <w:rsid w:val="006D482C"/>
    <w:rsid w:val="006D4AA9"/>
    <w:rsid w:val="006D4DB1"/>
    <w:rsid w:val="006D55CD"/>
    <w:rsid w:val="006D56E5"/>
    <w:rsid w:val="006D5844"/>
    <w:rsid w:val="006D5BFC"/>
    <w:rsid w:val="006D5C66"/>
    <w:rsid w:val="006D655C"/>
    <w:rsid w:val="006D65BE"/>
    <w:rsid w:val="006D6962"/>
    <w:rsid w:val="006D6A34"/>
    <w:rsid w:val="006D6C94"/>
    <w:rsid w:val="006D6D35"/>
    <w:rsid w:val="006D7CDF"/>
    <w:rsid w:val="006E0353"/>
    <w:rsid w:val="006E07FC"/>
    <w:rsid w:val="006E0982"/>
    <w:rsid w:val="006E0AC2"/>
    <w:rsid w:val="006E0BBC"/>
    <w:rsid w:val="006E0E7B"/>
    <w:rsid w:val="006E1526"/>
    <w:rsid w:val="006E19FE"/>
    <w:rsid w:val="006E2DAF"/>
    <w:rsid w:val="006E2DD1"/>
    <w:rsid w:val="006E2FA1"/>
    <w:rsid w:val="006E36CD"/>
    <w:rsid w:val="006E3C79"/>
    <w:rsid w:val="006E40D9"/>
    <w:rsid w:val="006E41E2"/>
    <w:rsid w:val="006E4325"/>
    <w:rsid w:val="006E4772"/>
    <w:rsid w:val="006E4C5C"/>
    <w:rsid w:val="006E5639"/>
    <w:rsid w:val="006E5F73"/>
    <w:rsid w:val="006E5FE9"/>
    <w:rsid w:val="006E677F"/>
    <w:rsid w:val="006E6853"/>
    <w:rsid w:val="006E6BF6"/>
    <w:rsid w:val="006E718B"/>
    <w:rsid w:val="006E7870"/>
    <w:rsid w:val="006E78D2"/>
    <w:rsid w:val="006E7C41"/>
    <w:rsid w:val="006F0098"/>
    <w:rsid w:val="006F0527"/>
    <w:rsid w:val="006F0C53"/>
    <w:rsid w:val="006F1A54"/>
    <w:rsid w:val="006F1CC9"/>
    <w:rsid w:val="006F21EC"/>
    <w:rsid w:val="006F23B9"/>
    <w:rsid w:val="006F2764"/>
    <w:rsid w:val="006F295A"/>
    <w:rsid w:val="006F3683"/>
    <w:rsid w:val="006F3A2C"/>
    <w:rsid w:val="006F42AC"/>
    <w:rsid w:val="006F4529"/>
    <w:rsid w:val="006F519F"/>
    <w:rsid w:val="006F51D5"/>
    <w:rsid w:val="006F521E"/>
    <w:rsid w:val="006F526C"/>
    <w:rsid w:val="006F52F9"/>
    <w:rsid w:val="006F5858"/>
    <w:rsid w:val="006F5D44"/>
    <w:rsid w:val="006F5EC3"/>
    <w:rsid w:val="006F5F18"/>
    <w:rsid w:val="006F6635"/>
    <w:rsid w:val="006F6910"/>
    <w:rsid w:val="006F6BE7"/>
    <w:rsid w:val="006F7AAA"/>
    <w:rsid w:val="007007B6"/>
    <w:rsid w:val="00700C20"/>
    <w:rsid w:val="00701724"/>
    <w:rsid w:val="007018CC"/>
    <w:rsid w:val="00701DC6"/>
    <w:rsid w:val="00702D5B"/>
    <w:rsid w:val="00702DE9"/>
    <w:rsid w:val="00702FCE"/>
    <w:rsid w:val="0070368D"/>
    <w:rsid w:val="00703790"/>
    <w:rsid w:val="00703C2A"/>
    <w:rsid w:val="00705BEF"/>
    <w:rsid w:val="00706BC6"/>
    <w:rsid w:val="0070720E"/>
    <w:rsid w:val="00707465"/>
    <w:rsid w:val="00707AF1"/>
    <w:rsid w:val="007101DB"/>
    <w:rsid w:val="00710AEE"/>
    <w:rsid w:val="00711A57"/>
    <w:rsid w:val="00711F70"/>
    <w:rsid w:val="00712052"/>
    <w:rsid w:val="007120B6"/>
    <w:rsid w:val="007120B8"/>
    <w:rsid w:val="00712B59"/>
    <w:rsid w:val="007140A8"/>
    <w:rsid w:val="007146FF"/>
    <w:rsid w:val="00714B32"/>
    <w:rsid w:val="00714C48"/>
    <w:rsid w:val="00714C50"/>
    <w:rsid w:val="00714D84"/>
    <w:rsid w:val="00714F5D"/>
    <w:rsid w:val="0071535F"/>
    <w:rsid w:val="00715501"/>
    <w:rsid w:val="00715829"/>
    <w:rsid w:val="007162A8"/>
    <w:rsid w:val="007164D7"/>
    <w:rsid w:val="00716DAE"/>
    <w:rsid w:val="00716F68"/>
    <w:rsid w:val="007171CA"/>
    <w:rsid w:val="0071760C"/>
    <w:rsid w:val="00717636"/>
    <w:rsid w:val="007178D1"/>
    <w:rsid w:val="00717F19"/>
    <w:rsid w:val="00720300"/>
    <w:rsid w:val="007223A4"/>
    <w:rsid w:val="00722699"/>
    <w:rsid w:val="007227B8"/>
    <w:rsid w:val="00723089"/>
    <w:rsid w:val="00723349"/>
    <w:rsid w:val="00723B20"/>
    <w:rsid w:val="00723CF8"/>
    <w:rsid w:val="007241D0"/>
    <w:rsid w:val="0072451A"/>
    <w:rsid w:val="007249D3"/>
    <w:rsid w:val="00724AB9"/>
    <w:rsid w:val="00724B83"/>
    <w:rsid w:val="007266F9"/>
    <w:rsid w:val="0072718E"/>
    <w:rsid w:val="00727190"/>
    <w:rsid w:val="007274A2"/>
    <w:rsid w:val="00727A7B"/>
    <w:rsid w:val="00730232"/>
    <w:rsid w:val="007307C3"/>
    <w:rsid w:val="007309D0"/>
    <w:rsid w:val="00730BB3"/>
    <w:rsid w:val="00731A11"/>
    <w:rsid w:val="00732034"/>
    <w:rsid w:val="0073229A"/>
    <w:rsid w:val="007322F1"/>
    <w:rsid w:val="00732846"/>
    <w:rsid w:val="00733429"/>
    <w:rsid w:val="00733B5A"/>
    <w:rsid w:val="00733BF4"/>
    <w:rsid w:val="0073504A"/>
    <w:rsid w:val="00735154"/>
    <w:rsid w:val="007356C6"/>
    <w:rsid w:val="00735734"/>
    <w:rsid w:val="007358BF"/>
    <w:rsid w:val="00735F11"/>
    <w:rsid w:val="007366F1"/>
    <w:rsid w:val="00736ADD"/>
    <w:rsid w:val="00736AEF"/>
    <w:rsid w:val="007373CC"/>
    <w:rsid w:val="007378A9"/>
    <w:rsid w:val="00737DEA"/>
    <w:rsid w:val="00740277"/>
    <w:rsid w:val="00740324"/>
    <w:rsid w:val="00740E8B"/>
    <w:rsid w:val="00740F13"/>
    <w:rsid w:val="007415F2"/>
    <w:rsid w:val="00741D82"/>
    <w:rsid w:val="00742C1B"/>
    <w:rsid w:val="00743D7E"/>
    <w:rsid w:val="00744B52"/>
    <w:rsid w:val="007458A9"/>
    <w:rsid w:val="007459F2"/>
    <w:rsid w:val="00745BC7"/>
    <w:rsid w:val="00746921"/>
    <w:rsid w:val="00746FED"/>
    <w:rsid w:val="007475C4"/>
    <w:rsid w:val="00747B6A"/>
    <w:rsid w:val="0075011C"/>
    <w:rsid w:val="007501CD"/>
    <w:rsid w:val="007507C8"/>
    <w:rsid w:val="00750E91"/>
    <w:rsid w:val="0075123A"/>
    <w:rsid w:val="007512E2"/>
    <w:rsid w:val="00751567"/>
    <w:rsid w:val="00751FBE"/>
    <w:rsid w:val="007520F0"/>
    <w:rsid w:val="00752366"/>
    <w:rsid w:val="007524DF"/>
    <w:rsid w:val="00752637"/>
    <w:rsid w:val="00752DEE"/>
    <w:rsid w:val="00752EEE"/>
    <w:rsid w:val="007531F2"/>
    <w:rsid w:val="007534CB"/>
    <w:rsid w:val="0075387C"/>
    <w:rsid w:val="007538F4"/>
    <w:rsid w:val="0075410F"/>
    <w:rsid w:val="00754199"/>
    <w:rsid w:val="00754953"/>
    <w:rsid w:val="0075495D"/>
    <w:rsid w:val="00754FEB"/>
    <w:rsid w:val="00755BC0"/>
    <w:rsid w:val="00755C3B"/>
    <w:rsid w:val="007562A3"/>
    <w:rsid w:val="007568BB"/>
    <w:rsid w:val="00756921"/>
    <w:rsid w:val="007569C9"/>
    <w:rsid w:val="00756CD4"/>
    <w:rsid w:val="00760112"/>
    <w:rsid w:val="00760131"/>
    <w:rsid w:val="0076055A"/>
    <w:rsid w:val="00760BD2"/>
    <w:rsid w:val="00761560"/>
    <w:rsid w:val="0076198D"/>
    <w:rsid w:val="0076234A"/>
    <w:rsid w:val="00762A18"/>
    <w:rsid w:val="00763106"/>
    <w:rsid w:val="00763287"/>
    <w:rsid w:val="00763674"/>
    <w:rsid w:val="0076373A"/>
    <w:rsid w:val="00763770"/>
    <w:rsid w:val="007637B6"/>
    <w:rsid w:val="00763F02"/>
    <w:rsid w:val="00763F83"/>
    <w:rsid w:val="00763F9A"/>
    <w:rsid w:val="0076435C"/>
    <w:rsid w:val="0076498A"/>
    <w:rsid w:val="00764C2A"/>
    <w:rsid w:val="007659A3"/>
    <w:rsid w:val="00765ED5"/>
    <w:rsid w:val="007665CB"/>
    <w:rsid w:val="00766D9F"/>
    <w:rsid w:val="00766EA0"/>
    <w:rsid w:val="00767043"/>
    <w:rsid w:val="00767060"/>
    <w:rsid w:val="00767128"/>
    <w:rsid w:val="007671A4"/>
    <w:rsid w:val="00767451"/>
    <w:rsid w:val="007677BD"/>
    <w:rsid w:val="007679AC"/>
    <w:rsid w:val="00767E3C"/>
    <w:rsid w:val="007700B2"/>
    <w:rsid w:val="00770C23"/>
    <w:rsid w:val="00770C4E"/>
    <w:rsid w:val="00770E11"/>
    <w:rsid w:val="00770E68"/>
    <w:rsid w:val="00770F7E"/>
    <w:rsid w:val="00771549"/>
    <w:rsid w:val="0077168D"/>
    <w:rsid w:val="007719BF"/>
    <w:rsid w:val="00771C02"/>
    <w:rsid w:val="00771FFB"/>
    <w:rsid w:val="007722F9"/>
    <w:rsid w:val="00772F07"/>
    <w:rsid w:val="00773449"/>
    <w:rsid w:val="00773B8E"/>
    <w:rsid w:val="0077460A"/>
    <w:rsid w:val="00774664"/>
    <w:rsid w:val="00774B14"/>
    <w:rsid w:val="00774BE1"/>
    <w:rsid w:val="007752B9"/>
    <w:rsid w:val="00776A26"/>
    <w:rsid w:val="00776AB3"/>
    <w:rsid w:val="00776B18"/>
    <w:rsid w:val="00776FE8"/>
    <w:rsid w:val="007773F7"/>
    <w:rsid w:val="00777ED5"/>
    <w:rsid w:val="00780F20"/>
    <w:rsid w:val="00781279"/>
    <w:rsid w:val="0078148D"/>
    <w:rsid w:val="00781F52"/>
    <w:rsid w:val="00782601"/>
    <w:rsid w:val="007833C3"/>
    <w:rsid w:val="00783826"/>
    <w:rsid w:val="00783999"/>
    <w:rsid w:val="00783A69"/>
    <w:rsid w:val="00783E11"/>
    <w:rsid w:val="00783FCB"/>
    <w:rsid w:val="00784195"/>
    <w:rsid w:val="007841D8"/>
    <w:rsid w:val="00784AC7"/>
    <w:rsid w:val="00784B70"/>
    <w:rsid w:val="00785349"/>
    <w:rsid w:val="0078536E"/>
    <w:rsid w:val="007863B6"/>
    <w:rsid w:val="007868EB"/>
    <w:rsid w:val="00787C56"/>
    <w:rsid w:val="00790707"/>
    <w:rsid w:val="00790F56"/>
    <w:rsid w:val="00792B05"/>
    <w:rsid w:val="00792C06"/>
    <w:rsid w:val="007932DA"/>
    <w:rsid w:val="00793D2B"/>
    <w:rsid w:val="00794089"/>
    <w:rsid w:val="00794151"/>
    <w:rsid w:val="007941A6"/>
    <w:rsid w:val="007941DD"/>
    <w:rsid w:val="007948F4"/>
    <w:rsid w:val="00794E11"/>
    <w:rsid w:val="00795428"/>
    <w:rsid w:val="0079572D"/>
    <w:rsid w:val="00795992"/>
    <w:rsid w:val="00795C6B"/>
    <w:rsid w:val="007968D9"/>
    <w:rsid w:val="00797613"/>
    <w:rsid w:val="00797D07"/>
    <w:rsid w:val="007A0286"/>
    <w:rsid w:val="007A09A0"/>
    <w:rsid w:val="007A0C07"/>
    <w:rsid w:val="007A16C3"/>
    <w:rsid w:val="007A1AE9"/>
    <w:rsid w:val="007A1D8B"/>
    <w:rsid w:val="007A23F1"/>
    <w:rsid w:val="007A2FAC"/>
    <w:rsid w:val="007A3AA8"/>
    <w:rsid w:val="007A40CF"/>
    <w:rsid w:val="007A5182"/>
    <w:rsid w:val="007A5C95"/>
    <w:rsid w:val="007A756F"/>
    <w:rsid w:val="007A75D1"/>
    <w:rsid w:val="007A7BB9"/>
    <w:rsid w:val="007A7FE7"/>
    <w:rsid w:val="007B0ABE"/>
    <w:rsid w:val="007B127C"/>
    <w:rsid w:val="007B16D4"/>
    <w:rsid w:val="007B18DB"/>
    <w:rsid w:val="007B23CC"/>
    <w:rsid w:val="007B2663"/>
    <w:rsid w:val="007B2987"/>
    <w:rsid w:val="007B2AEC"/>
    <w:rsid w:val="007B37FE"/>
    <w:rsid w:val="007B3C9C"/>
    <w:rsid w:val="007B4C20"/>
    <w:rsid w:val="007B60E8"/>
    <w:rsid w:val="007B6461"/>
    <w:rsid w:val="007B64A4"/>
    <w:rsid w:val="007B6ADA"/>
    <w:rsid w:val="007B6CDF"/>
    <w:rsid w:val="007B71FD"/>
    <w:rsid w:val="007C0932"/>
    <w:rsid w:val="007C0B6C"/>
    <w:rsid w:val="007C150F"/>
    <w:rsid w:val="007C174A"/>
    <w:rsid w:val="007C23D1"/>
    <w:rsid w:val="007C2B6D"/>
    <w:rsid w:val="007C3049"/>
    <w:rsid w:val="007C352C"/>
    <w:rsid w:val="007C3669"/>
    <w:rsid w:val="007C3736"/>
    <w:rsid w:val="007C37C2"/>
    <w:rsid w:val="007C3D4A"/>
    <w:rsid w:val="007C4DB8"/>
    <w:rsid w:val="007C5440"/>
    <w:rsid w:val="007C5ACB"/>
    <w:rsid w:val="007C6A0A"/>
    <w:rsid w:val="007C6D51"/>
    <w:rsid w:val="007C703C"/>
    <w:rsid w:val="007C723A"/>
    <w:rsid w:val="007C7721"/>
    <w:rsid w:val="007C792D"/>
    <w:rsid w:val="007D0066"/>
    <w:rsid w:val="007D0809"/>
    <w:rsid w:val="007D0B57"/>
    <w:rsid w:val="007D1403"/>
    <w:rsid w:val="007D1713"/>
    <w:rsid w:val="007D1D4F"/>
    <w:rsid w:val="007D22BB"/>
    <w:rsid w:val="007D284D"/>
    <w:rsid w:val="007D28DB"/>
    <w:rsid w:val="007D2C7C"/>
    <w:rsid w:val="007D339A"/>
    <w:rsid w:val="007D3675"/>
    <w:rsid w:val="007D373D"/>
    <w:rsid w:val="007D3F8A"/>
    <w:rsid w:val="007D404D"/>
    <w:rsid w:val="007D43B7"/>
    <w:rsid w:val="007D4469"/>
    <w:rsid w:val="007D4500"/>
    <w:rsid w:val="007D48B0"/>
    <w:rsid w:val="007D5043"/>
    <w:rsid w:val="007D506B"/>
    <w:rsid w:val="007D5073"/>
    <w:rsid w:val="007D56AB"/>
    <w:rsid w:val="007D5790"/>
    <w:rsid w:val="007D5AAA"/>
    <w:rsid w:val="007D5B6D"/>
    <w:rsid w:val="007D648B"/>
    <w:rsid w:val="007D671D"/>
    <w:rsid w:val="007D7671"/>
    <w:rsid w:val="007E02AB"/>
    <w:rsid w:val="007E07CD"/>
    <w:rsid w:val="007E0882"/>
    <w:rsid w:val="007E0EA7"/>
    <w:rsid w:val="007E10AC"/>
    <w:rsid w:val="007E1A56"/>
    <w:rsid w:val="007E219B"/>
    <w:rsid w:val="007E21D1"/>
    <w:rsid w:val="007E23F3"/>
    <w:rsid w:val="007E391B"/>
    <w:rsid w:val="007E41EF"/>
    <w:rsid w:val="007E4C2C"/>
    <w:rsid w:val="007E5EAE"/>
    <w:rsid w:val="007E6F21"/>
    <w:rsid w:val="007E7093"/>
    <w:rsid w:val="007E7443"/>
    <w:rsid w:val="007E7A39"/>
    <w:rsid w:val="007E7A79"/>
    <w:rsid w:val="007E7BD6"/>
    <w:rsid w:val="007F03F7"/>
    <w:rsid w:val="007F0844"/>
    <w:rsid w:val="007F0B89"/>
    <w:rsid w:val="007F11CE"/>
    <w:rsid w:val="007F1517"/>
    <w:rsid w:val="007F1681"/>
    <w:rsid w:val="007F1841"/>
    <w:rsid w:val="007F21BE"/>
    <w:rsid w:val="007F262D"/>
    <w:rsid w:val="007F2877"/>
    <w:rsid w:val="007F2A9D"/>
    <w:rsid w:val="007F36EC"/>
    <w:rsid w:val="007F5313"/>
    <w:rsid w:val="007F554F"/>
    <w:rsid w:val="007F6337"/>
    <w:rsid w:val="007F6A19"/>
    <w:rsid w:val="007F6E24"/>
    <w:rsid w:val="007F7B7D"/>
    <w:rsid w:val="00800975"/>
    <w:rsid w:val="008012E7"/>
    <w:rsid w:val="0080138F"/>
    <w:rsid w:val="00801708"/>
    <w:rsid w:val="00801A8A"/>
    <w:rsid w:val="00801DB3"/>
    <w:rsid w:val="0080215E"/>
    <w:rsid w:val="0080258F"/>
    <w:rsid w:val="0080287D"/>
    <w:rsid w:val="008028E7"/>
    <w:rsid w:val="008035B6"/>
    <w:rsid w:val="00803630"/>
    <w:rsid w:val="00804214"/>
    <w:rsid w:val="0080460E"/>
    <w:rsid w:val="00804C03"/>
    <w:rsid w:val="00804CEB"/>
    <w:rsid w:val="008059C7"/>
    <w:rsid w:val="00805B22"/>
    <w:rsid w:val="00805BD5"/>
    <w:rsid w:val="008060EA"/>
    <w:rsid w:val="0080659C"/>
    <w:rsid w:val="0080666C"/>
    <w:rsid w:val="00806C88"/>
    <w:rsid w:val="00806EFA"/>
    <w:rsid w:val="00807246"/>
    <w:rsid w:val="00807300"/>
    <w:rsid w:val="0080752C"/>
    <w:rsid w:val="0080787A"/>
    <w:rsid w:val="00807B0D"/>
    <w:rsid w:val="00807C8D"/>
    <w:rsid w:val="00807E53"/>
    <w:rsid w:val="0081003E"/>
    <w:rsid w:val="008103FD"/>
    <w:rsid w:val="0081129D"/>
    <w:rsid w:val="00811527"/>
    <w:rsid w:val="008119D9"/>
    <w:rsid w:val="00811AE9"/>
    <w:rsid w:val="00812D83"/>
    <w:rsid w:val="00813AE0"/>
    <w:rsid w:val="00814717"/>
    <w:rsid w:val="00815EE1"/>
    <w:rsid w:val="00815F31"/>
    <w:rsid w:val="00816413"/>
    <w:rsid w:val="00816773"/>
    <w:rsid w:val="00816891"/>
    <w:rsid w:val="00817998"/>
    <w:rsid w:val="00817BFA"/>
    <w:rsid w:val="0082034D"/>
    <w:rsid w:val="0082080A"/>
    <w:rsid w:val="0082157C"/>
    <w:rsid w:val="008215F4"/>
    <w:rsid w:val="0082183C"/>
    <w:rsid w:val="008224D7"/>
    <w:rsid w:val="0082296D"/>
    <w:rsid w:val="0082371E"/>
    <w:rsid w:val="00823804"/>
    <w:rsid w:val="00823BAF"/>
    <w:rsid w:val="00824810"/>
    <w:rsid w:val="008256E0"/>
    <w:rsid w:val="008259EB"/>
    <w:rsid w:val="00825BA3"/>
    <w:rsid w:val="008260F2"/>
    <w:rsid w:val="00826549"/>
    <w:rsid w:val="0082697A"/>
    <w:rsid w:val="00826CBF"/>
    <w:rsid w:val="00827696"/>
    <w:rsid w:val="00827C70"/>
    <w:rsid w:val="00827E2B"/>
    <w:rsid w:val="00827EC4"/>
    <w:rsid w:val="00827FEC"/>
    <w:rsid w:val="008301C6"/>
    <w:rsid w:val="00830AB1"/>
    <w:rsid w:val="00830F09"/>
    <w:rsid w:val="00831076"/>
    <w:rsid w:val="0083110B"/>
    <w:rsid w:val="0083140B"/>
    <w:rsid w:val="008314E6"/>
    <w:rsid w:val="008319EE"/>
    <w:rsid w:val="00831A8F"/>
    <w:rsid w:val="00831F0E"/>
    <w:rsid w:val="00831F9E"/>
    <w:rsid w:val="00832CFC"/>
    <w:rsid w:val="0083302A"/>
    <w:rsid w:val="008335EE"/>
    <w:rsid w:val="00833914"/>
    <w:rsid w:val="008341B2"/>
    <w:rsid w:val="008343F8"/>
    <w:rsid w:val="00834621"/>
    <w:rsid w:val="00834C06"/>
    <w:rsid w:val="00834F36"/>
    <w:rsid w:val="00835554"/>
    <w:rsid w:val="008356DE"/>
    <w:rsid w:val="00835AEA"/>
    <w:rsid w:val="00836277"/>
    <w:rsid w:val="008366F5"/>
    <w:rsid w:val="00836D40"/>
    <w:rsid w:val="00836FFA"/>
    <w:rsid w:val="008375ED"/>
    <w:rsid w:val="008378EE"/>
    <w:rsid w:val="00840C04"/>
    <w:rsid w:val="00841343"/>
    <w:rsid w:val="00841A89"/>
    <w:rsid w:val="00842812"/>
    <w:rsid w:val="00843964"/>
    <w:rsid w:val="00844200"/>
    <w:rsid w:val="008448EA"/>
    <w:rsid w:val="0084585D"/>
    <w:rsid w:val="00845EA9"/>
    <w:rsid w:val="00846409"/>
    <w:rsid w:val="00846C66"/>
    <w:rsid w:val="00847FE3"/>
    <w:rsid w:val="00850083"/>
    <w:rsid w:val="00850B1E"/>
    <w:rsid w:val="0085125A"/>
    <w:rsid w:val="008512A0"/>
    <w:rsid w:val="00851B2B"/>
    <w:rsid w:val="00851B41"/>
    <w:rsid w:val="008521CC"/>
    <w:rsid w:val="0085311F"/>
    <w:rsid w:val="0085399C"/>
    <w:rsid w:val="00853CB8"/>
    <w:rsid w:val="00853D53"/>
    <w:rsid w:val="00853EA4"/>
    <w:rsid w:val="00853EFF"/>
    <w:rsid w:val="00855332"/>
    <w:rsid w:val="008553BD"/>
    <w:rsid w:val="00856163"/>
    <w:rsid w:val="0085653B"/>
    <w:rsid w:val="008567A7"/>
    <w:rsid w:val="00856918"/>
    <w:rsid w:val="00856DC3"/>
    <w:rsid w:val="00856EBF"/>
    <w:rsid w:val="00857C61"/>
    <w:rsid w:val="00860842"/>
    <w:rsid w:val="00861D21"/>
    <w:rsid w:val="00861D2C"/>
    <w:rsid w:val="00863440"/>
    <w:rsid w:val="00863DB5"/>
    <w:rsid w:val="00863F9E"/>
    <w:rsid w:val="00864057"/>
    <w:rsid w:val="0086484C"/>
    <w:rsid w:val="00864AF9"/>
    <w:rsid w:val="00864C35"/>
    <w:rsid w:val="00864FCF"/>
    <w:rsid w:val="00865958"/>
    <w:rsid w:val="00865B7E"/>
    <w:rsid w:val="00866AA2"/>
    <w:rsid w:val="00866EF8"/>
    <w:rsid w:val="00867325"/>
    <w:rsid w:val="00870312"/>
    <w:rsid w:val="0087034A"/>
    <w:rsid w:val="008708FB"/>
    <w:rsid w:val="00870B7D"/>
    <w:rsid w:val="00870DFE"/>
    <w:rsid w:val="00871071"/>
    <w:rsid w:val="0087136D"/>
    <w:rsid w:val="00871922"/>
    <w:rsid w:val="00872582"/>
    <w:rsid w:val="008727DC"/>
    <w:rsid w:val="008733DD"/>
    <w:rsid w:val="00873644"/>
    <w:rsid w:val="00873BDF"/>
    <w:rsid w:val="00873C59"/>
    <w:rsid w:val="008744C8"/>
    <w:rsid w:val="0087461C"/>
    <w:rsid w:val="00874B92"/>
    <w:rsid w:val="008755FE"/>
    <w:rsid w:val="00875612"/>
    <w:rsid w:val="00875C51"/>
    <w:rsid w:val="008769B6"/>
    <w:rsid w:val="00876A6D"/>
    <w:rsid w:val="00876DF2"/>
    <w:rsid w:val="008770F2"/>
    <w:rsid w:val="00877472"/>
    <w:rsid w:val="00877627"/>
    <w:rsid w:val="008776B4"/>
    <w:rsid w:val="00877779"/>
    <w:rsid w:val="00877783"/>
    <w:rsid w:val="008778E7"/>
    <w:rsid w:val="00880258"/>
    <w:rsid w:val="008803E5"/>
    <w:rsid w:val="008806F2"/>
    <w:rsid w:val="008809A7"/>
    <w:rsid w:val="008809E1"/>
    <w:rsid w:val="00880D11"/>
    <w:rsid w:val="0088114B"/>
    <w:rsid w:val="0088128F"/>
    <w:rsid w:val="008814BC"/>
    <w:rsid w:val="00881759"/>
    <w:rsid w:val="0088200D"/>
    <w:rsid w:val="00882250"/>
    <w:rsid w:val="008824B5"/>
    <w:rsid w:val="0088258C"/>
    <w:rsid w:val="00882A0D"/>
    <w:rsid w:val="00882AED"/>
    <w:rsid w:val="008839D0"/>
    <w:rsid w:val="00883A6C"/>
    <w:rsid w:val="00883C71"/>
    <w:rsid w:val="00883D2E"/>
    <w:rsid w:val="00884411"/>
    <w:rsid w:val="0088445B"/>
    <w:rsid w:val="0088475E"/>
    <w:rsid w:val="00885456"/>
    <w:rsid w:val="00885791"/>
    <w:rsid w:val="00885B97"/>
    <w:rsid w:val="00885BE2"/>
    <w:rsid w:val="00886055"/>
    <w:rsid w:val="00886689"/>
    <w:rsid w:val="00886AF0"/>
    <w:rsid w:val="00887FCA"/>
    <w:rsid w:val="008901E0"/>
    <w:rsid w:val="008908E1"/>
    <w:rsid w:val="00890A13"/>
    <w:rsid w:val="008916A4"/>
    <w:rsid w:val="0089296E"/>
    <w:rsid w:val="00892BFE"/>
    <w:rsid w:val="008931B7"/>
    <w:rsid w:val="00893268"/>
    <w:rsid w:val="00893366"/>
    <w:rsid w:val="00893760"/>
    <w:rsid w:val="00893A84"/>
    <w:rsid w:val="00893CEE"/>
    <w:rsid w:val="00894069"/>
    <w:rsid w:val="008940DF"/>
    <w:rsid w:val="0089427F"/>
    <w:rsid w:val="00894BC6"/>
    <w:rsid w:val="00894CFE"/>
    <w:rsid w:val="0089527B"/>
    <w:rsid w:val="0089533A"/>
    <w:rsid w:val="00895F8C"/>
    <w:rsid w:val="00896093"/>
    <w:rsid w:val="008966DF"/>
    <w:rsid w:val="0089677C"/>
    <w:rsid w:val="008967BB"/>
    <w:rsid w:val="008967DF"/>
    <w:rsid w:val="00896EF1"/>
    <w:rsid w:val="00897593"/>
    <w:rsid w:val="008A0726"/>
    <w:rsid w:val="008A09A8"/>
    <w:rsid w:val="008A12B8"/>
    <w:rsid w:val="008A1468"/>
    <w:rsid w:val="008A1695"/>
    <w:rsid w:val="008A171E"/>
    <w:rsid w:val="008A1C59"/>
    <w:rsid w:val="008A1DF5"/>
    <w:rsid w:val="008A278D"/>
    <w:rsid w:val="008A2E7C"/>
    <w:rsid w:val="008A359A"/>
    <w:rsid w:val="008A3D44"/>
    <w:rsid w:val="008A3DEC"/>
    <w:rsid w:val="008A4843"/>
    <w:rsid w:val="008A4CD2"/>
    <w:rsid w:val="008A55B6"/>
    <w:rsid w:val="008A5A78"/>
    <w:rsid w:val="008A61EA"/>
    <w:rsid w:val="008A65F7"/>
    <w:rsid w:val="008A6B40"/>
    <w:rsid w:val="008A7373"/>
    <w:rsid w:val="008B0BFC"/>
    <w:rsid w:val="008B1196"/>
    <w:rsid w:val="008B165F"/>
    <w:rsid w:val="008B271A"/>
    <w:rsid w:val="008B2924"/>
    <w:rsid w:val="008B2DB0"/>
    <w:rsid w:val="008B3224"/>
    <w:rsid w:val="008B3699"/>
    <w:rsid w:val="008B3742"/>
    <w:rsid w:val="008B37CD"/>
    <w:rsid w:val="008B37D8"/>
    <w:rsid w:val="008B474E"/>
    <w:rsid w:val="008B4D35"/>
    <w:rsid w:val="008B4E9F"/>
    <w:rsid w:val="008B58A8"/>
    <w:rsid w:val="008B5D10"/>
    <w:rsid w:val="008B6550"/>
    <w:rsid w:val="008B66B1"/>
    <w:rsid w:val="008B6756"/>
    <w:rsid w:val="008B6B97"/>
    <w:rsid w:val="008B75FA"/>
    <w:rsid w:val="008C00A3"/>
    <w:rsid w:val="008C0308"/>
    <w:rsid w:val="008C03AB"/>
    <w:rsid w:val="008C0905"/>
    <w:rsid w:val="008C0C06"/>
    <w:rsid w:val="008C101A"/>
    <w:rsid w:val="008C154E"/>
    <w:rsid w:val="008C1B43"/>
    <w:rsid w:val="008C22C1"/>
    <w:rsid w:val="008C2BCC"/>
    <w:rsid w:val="008C305B"/>
    <w:rsid w:val="008C30A2"/>
    <w:rsid w:val="008C3FB8"/>
    <w:rsid w:val="008C43E1"/>
    <w:rsid w:val="008C465A"/>
    <w:rsid w:val="008C4EDF"/>
    <w:rsid w:val="008C6106"/>
    <w:rsid w:val="008C6152"/>
    <w:rsid w:val="008C673C"/>
    <w:rsid w:val="008C6A0E"/>
    <w:rsid w:val="008C6AE0"/>
    <w:rsid w:val="008C6C56"/>
    <w:rsid w:val="008C707D"/>
    <w:rsid w:val="008C75F5"/>
    <w:rsid w:val="008D00AD"/>
    <w:rsid w:val="008D0163"/>
    <w:rsid w:val="008D0279"/>
    <w:rsid w:val="008D0ACC"/>
    <w:rsid w:val="008D10C3"/>
    <w:rsid w:val="008D110B"/>
    <w:rsid w:val="008D1648"/>
    <w:rsid w:val="008D1B4B"/>
    <w:rsid w:val="008D2694"/>
    <w:rsid w:val="008D2FF2"/>
    <w:rsid w:val="008D337C"/>
    <w:rsid w:val="008D37EF"/>
    <w:rsid w:val="008D41CB"/>
    <w:rsid w:val="008D4712"/>
    <w:rsid w:val="008D4B5F"/>
    <w:rsid w:val="008D4D35"/>
    <w:rsid w:val="008D6194"/>
    <w:rsid w:val="008D61B0"/>
    <w:rsid w:val="008D71BE"/>
    <w:rsid w:val="008D76AD"/>
    <w:rsid w:val="008D792B"/>
    <w:rsid w:val="008E1776"/>
    <w:rsid w:val="008E1872"/>
    <w:rsid w:val="008E2742"/>
    <w:rsid w:val="008E2761"/>
    <w:rsid w:val="008E2846"/>
    <w:rsid w:val="008E2D64"/>
    <w:rsid w:val="008E2DDC"/>
    <w:rsid w:val="008E35D6"/>
    <w:rsid w:val="008E3DBA"/>
    <w:rsid w:val="008E43FB"/>
    <w:rsid w:val="008E458B"/>
    <w:rsid w:val="008E479F"/>
    <w:rsid w:val="008E4C54"/>
    <w:rsid w:val="008E50BA"/>
    <w:rsid w:val="008E5437"/>
    <w:rsid w:val="008E6403"/>
    <w:rsid w:val="008E6A51"/>
    <w:rsid w:val="008E6E38"/>
    <w:rsid w:val="008E7174"/>
    <w:rsid w:val="008F0144"/>
    <w:rsid w:val="008F06FC"/>
    <w:rsid w:val="008F0976"/>
    <w:rsid w:val="008F0CDE"/>
    <w:rsid w:val="008F1431"/>
    <w:rsid w:val="008F15BB"/>
    <w:rsid w:val="008F16B3"/>
    <w:rsid w:val="008F1C84"/>
    <w:rsid w:val="008F1D7D"/>
    <w:rsid w:val="008F280C"/>
    <w:rsid w:val="008F3034"/>
    <w:rsid w:val="008F3141"/>
    <w:rsid w:val="008F3192"/>
    <w:rsid w:val="008F33BE"/>
    <w:rsid w:val="008F38E2"/>
    <w:rsid w:val="008F3CB2"/>
    <w:rsid w:val="008F3D7A"/>
    <w:rsid w:val="008F4EA8"/>
    <w:rsid w:val="008F5236"/>
    <w:rsid w:val="008F54BF"/>
    <w:rsid w:val="008F56E9"/>
    <w:rsid w:val="008F5722"/>
    <w:rsid w:val="008F62B0"/>
    <w:rsid w:val="008F6A3D"/>
    <w:rsid w:val="008F717C"/>
    <w:rsid w:val="008F73DA"/>
    <w:rsid w:val="008F76DE"/>
    <w:rsid w:val="009007BC"/>
    <w:rsid w:val="00901559"/>
    <w:rsid w:val="00901D41"/>
    <w:rsid w:val="00901FB6"/>
    <w:rsid w:val="009033D1"/>
    <w:rsid w:val="0090377F"/>
    <w:rsid w:val="00903BC2"/>
    <w:rsid w:val="00903F1B"/>
    <w:rsid w:val="0090402D"/>
    <w:rsid w:val="00904111"/>
    <w:rsid w:val="009045FB"/>
    <w:rsid w:val="00905037"/>
    <w:rsid w:val="009053F7"/>
    <w:rsid w:val="0090564A"/>
    <w:rsid w:val="00905C3C"/>
    <w:rsid w:val="00905D7B"/>
    <w:rsid w:val="009065DB"/>
    <w:rsid w:val="00906D45"/>
    <w:rsid w:val="00906E34"/>
    <w:rsid w:val="009106EC"/>
    <w:rsid w:val="00911C9E"/>
    <w:rsid w:val="0091208A"/>
    <w:rsid w:val="009120BD"/>
    <w:rsid w:val="009120D2"/>
    <w:rsid w:val="009121C2"/>
    <w:rsid w:val="00914037"/>
    <w:rsid w:val="009159F2"/>
    <w:rsid w:val="00915CFB"/>
    <w:rsid w:val="0091618D"/>
    <w:rsid w:val="00916ECD"/>
    <w:rsid w:val="00917B3E"/>
    <w:rsid w:val="00917DB9"/>
    <w:rsid w:val="00917E8E"/>
    <w:rsid w:val="009207FE"/>
    <w:rsid w:val="009209AA"/>
    <w:rsid w:val="009209D4"/>
    <w:rsid w:val="00920CF8"/>
    <w:rsid w:val="009218BC"/>
    <w:rsid w:val="00921A09"/>
    <w:rsid w:val="00921D21"/>
    <w:rsid w:val="00922B61"/>
    <w:rsid w:val="00922DB5"/>
    <w:rsid w:val="00922DBA"/>
    <w:rsid w:val="00922DBE"/>
    <w:rsid w:val="00922E02"/>
    <w:rsid w:val="00923476"/>
    <w:rsid w:val="00923A2E"/>
    <w:rsid w:val="00923D5C"/>
    <w:rsid w:val="00924954"/>
    <w:rsid w:val="00924BD8"/>
    <w:rsid w:val="00924D90"/>
    <w:rsid w:val="00924E72"/>
    <w:rsid w:val="00925355"/>
    <w:rsid w:val="00925930"/>
    <w:rsid w:val="00925C29"/>
    <w:rsid w:val="00925C44"/>
    <w:rsid w:val="00925D39"/>
    <w:rsid w:val="00926370"/>
    <w:rsid w:val="009265A3"/>
    <w:rsid w:val="00926683"/>
    <w:rsid w:val="00926CFA"/>
    <w:rsid w:val="00926EDB"/>
    <w:rsid w:val="00926FB3"/>
    <w:rsid w:val="0092711B"/>
    <w:rsid w:val="009271AD"/>
    <w:rsid w:val="00927202"/>
    <w:rsid w:val="00927291"/>
    <w:rsid w:val="009274CE"/>
    <w:rsid w:val="0092796E"/>
    <w:rsid w:val="00930E53"/>
    <w:rsid w:val="00931421"/>
    <w:rsid w:val="00931D71"/>
    <w:rsid w:val="00932318"/>
    <w:rsid w:val="0093308D"/>
    <w:rsid w:val="00933844"/>
    <w:rsid w:val="00934528"/>
    <w:rsid w:val="009345C8"/>
    <w:rsid w:val="0093475C"/>
    <w:rsid w:val="009347FB"/>
    <w:rsid w:val="00935073"/>
    <w:rsid w:val="009356E7"/>
    <w:rsid w:val="00936947"/>
    <w:rsid w:val="00936C1B"/>
    <w:rsid w:val="0093722D"/>
    <w:rsid w:val="009378C1"/>
    <w:rsid w:val="00937B3B"/>
    <w:rsid w:val="00937CEE"/>
    <w:rsid w:val="00937D59"/>
    <w:rsid w:val="009406C4"/>
    <w:rsid w:val="00940734"/>
    <w:rsid w:val="00940A7C"/>
    <w:rsid w:val="00941BDC"/>
    <w:rsid w:val="00941F4D"/>
    <w:rsid w:val="0094236E"/>
    <w:rsid w:val="0094274E"/>
    <w:rsid w:val="00942F53"/>
    <w:rsid w:val="00943324"/>
    <w:rsid w:val="00944115"/>
    <w:rsid w:val="009444CC"/>
    <w:rsid w:val="0094466A"/>
    <w:rsid w:val="009448B0"/>
    <w:rsid w:val="00944DB7"/>
    <w:rsid w:val="00944EFB"/>
    <w:rsid w:val="00944F0D"/>
    <w:rsid w:val="00945940"/>
    <w:rsid w:val="00945F21"/>
    <w:rsid w:val="00945FB0"/>
    <w:rsid w:val="00946EDF"/>
    <w:rsid w:val="00947E84"/>
    <w:rsid w:val="00947E89"/>
    <w:rsid w:val="0095003B"/>
    <w:rsid w:val="009502C6"/>
    <w:rsid w:val="009507EA"/>
    <w:rsid w:val="00950E0C"/>
    <w:rsid w:val="00951885"/>
    <w:rsid w:val="00952066"/>
    <w:rsid w:val="00952AB9"/>
    <w:rsid w:val="00953090"/>
    <w:rsid w:val="0095349D"/>
    <w:rsid w:val="00953AC9"/>
    <w:rsid w:val="00953F23"/>
    <w:rsid w:val="00954032"/>
    <w:rsid w:val="009543A7"/>
    <w:rsid w:val="0095499C"/>
    <w:rsid w:val="00954C25"/>
    <w:rsid w:val="00954ECC"/>
    <w:rsid w:val="009550CE"/>
    <w:rsid w:val="00955386"/>
    <w:rsid w:val="009553CE"/>
    <w:rsid w:val="0095583D"/>
    <w:rsid w:val="00955F07"/>
    <w:rsid w:val="00956245"/>
    <w:rsid w:val="0095627B"/>
    <w:rsid w:val="009562A0"/>
    <w:rsid w:val="009568AA"/>
    <w:rsid w:val="00956F5B"/>
    <w:rsid w:val="009578E5"/>
    <w:rsid w:val="00957FCE"/>
    <w:rsid w:val="00960D37"/>
    <w:rsid w:val="00961689"/>
    <w:rsid w:val="0096180A"/>
    <w:rsid w:val="00962606"/>
    <w:rsid w:val="0096266E"/>
    <w:rsid w:val="00963A5C"/>
    <w:rsid w:val="00963B49"/>
    <w:rsid w:val="00963D65"/>
    <w:rsid w:val="009650A4"/>
    <w:rsid w:val="00965396"/>
    <w:rsid w:val="00965BB3"/>
    <w:rsid w:val="00965CA3"/>
    <w:rsid w:val="0096680D"/>
    <w:rsid w:val="0096692A"/>
    <w:rsid w:val="00966F73"/>
    <w:rsid w:val="009672C2"/>
    <w:rsid w:val="0097054B"/>
    <w:rsid w:val="00970583"/>
    <w:rsid w:val="00970F41"/>
    <w:rsid w:val="009712FA"/>
    <w:rsid w:val="009720A2"/>
    <w:rsid w:val="009723F9"/>
    <w:rsid w:val="00972534"/>
    <w:rsid w:val="00972C15"/>
    <w:rsid w:val="00972F1C"/>
    <w:rsid w:val="009739B9"/>
    <w:rsid w:val="0097404A"/>
    <w:rsid w:val="009742EE"/>
    <w:rsid w:val="00974C14"/>
    <w:rsid w:val="00974E22"/>
    <w:rsid w:val="0097544C"/>
    <w:rsid w:val="00975E87"/>
    <w:rsid w:val="009765EE"/>
    <w:rsid w:val="00976AE1"/>
    <w:rsid w:val="00977274"/>
    <w:rsid w:val="0097794A"/>
    <w:rsid w:val="009800EC"/>
    <w:rsid w:val="009808D0"/>
    <w:rsid w:val="00980D8F"/>
    <w:rsid w:val="00980E85"/>
    <w:rsid w:val="00980EFF"/>
    <w:rsid w:val="00981191"/>
    <w:rsid w:val="00981467"/>
    <w:rsid w:val="0098166E"/>
    <w:rsid w:val="00981D8B"/>
    <w:rsid w:val="00982803"/>
    <w:rsid w:val="00982D60"/>
    <w:rsid w:val="00982F59"/>
    <w:rsid w:val="009830EE"/>
    <w:rsid w:val="0098386B"/>
    <w:rsid w:val="00985C48"/>
    <w:rsid w:val="00985E1A"/>
    <w:rsid w:val="0098630F"/>
    <w:rsid w:val="00986764"/>
    <w:rsid w:val="00986B91"/>
    <w:rsid w:val="00986BEE"/>
    <w:rsid w:val="00986E5B"/>
    <w:rsid w:val="00986F44"/>
    <w:rsid w:val="00986FA9"/>
    <w:rsid w:val="00987B89"/>
    <w:rsid w:val="00987B8E"/>
    <w:rsid w:val="00990091"/>
    <w:rsid w:val="009905DC"/>
    <w:rsid w:val="009906F1"/>
    <w:rsid w:val="00990861"/>
    <w:rsid w:val="009908BE"/>
    <w:rsid w:val="00990F6B"/>
    <w:rsid w:val="0099106D"/>
    <w:rsid w:val="0099119E"/>
    <w:rsid w:val="0099214F"/>
    <w:rsid w:val="009924B6"/>
    <w:rsid w:val="009932B6"/>
    <w:rsid w:val="00993339"/>
    <w:rsid w:val="0099358F"/>
    <w:rsid w:val="00993ABB"/>
    <w:rsid w:val="00993E76"/>
    <w:rsid w:val="0099490A"/>
    <w:rsid w:val="009952B4"/>
    <w:rsid w:val="0099530C"/>
    <w:rsid w:val="00995AD9"/>
    <w:rsid w:val="0099617C"/>
    <w:rsid w:val="00996D0B"/>
    <w:rsid w:val="00996D7E"/>
    <w:rsid w:val="00996DAB"/>
    <w:rsid w:val="009A00A5"/>
    <w:rsid w:val="009A04AA"/>
    <w:rsid w:val="009A0529"/>
    <w:rsid w:val="009A0912"/>
    <w:rsid w:val="009A0F98"/>
    <w:rsid w:val="009A18B5"/>
    <w:rsid w:val="009A2175"/>
    <w:rsid w:val="009A21B3"/>
    <w:rsid w:val="009A337E"/>
    <w:rsid w:val="009A37B4"/>
    <w:rsid w:val="009A413C"/>
    <w:rsid w:val="009A61D0"/>
    <w:rsid w:val="009A6AF2"/>
    <w:rsid w:val="009A6BF7"/>
    <w:rsid w:val="009A6C9B"/>
    <w:rsid w:val="009A6D01"/>
    <w:rsid w:val="009A78A6"/>
    <w:rsid w:val="009B0172"/>
    <w:rsid w:val="009B0673"/>
    <w:rsid w:val="009B17C2"/>
    <w:rsid w:val="009B1AF9"/>
    <w:rsid w:val="009B1B15"/>
    <w:rsid w:val="009B1EC2"/>
    <w:rsid w:val="009B21E1"/>
    <w:rsid w:val="009B227A"/>
    <w:rsid w:val="009B25CB"/>
    <w:rsid w:val="009B2788"/>
    <w:rsid w:val="009B2876"/>
    <w:rsid w:val="009B336F"/>
    <w:rsid w:val="009B36FA"/>
    <w:rsid w:val="009B403C"/>
    <w:rsid w:val="009B41C3"/>
    <w:rsid w:val="009B4F88"/>
    <w:rsid w:val="009B5831"/>
    <w:rsid w:val="009B6E73"/>
    <w:rsid w:val="009B6F3F"/>
    <w:rsid w:val="009B7224"/>
    <w:rsid w:val="009B7292"/>
    <w:rsid w:val="009B75FF"/>
    <w:rsid w:val="009B780C"/>
    <w:rsid w:val="009B7865"/>
    <w:rsid w:val="009B7B11"/>
    <w:rsid w:val="009B7DD9"/>
    <w:rsid w:val="009C0027"/>
    <w:rsid w:val="009C123F"/>
    <w:rsid w:val="009C13F0"/>
    <w:rsid w:val="009C16D3"/>
    <w:rsid w:val="009C16DC"/>
    <w:rsid w:val="009C1BD7"/>
    <w:rsid w:val="009C1C88"/>
    <w:rsid w:val="009C1F6A"/>
    <w:rsid w:val="009C21FC"/>
    <w:rsid w:val="009C22B7"/>
    <w:rsid w:val="009C24E0"/>
    <w:rsid w:val="009C2AA9"/>
    <w:rsid w:val="009C2DDB"/>
    <w:rsid w:val="009C326B"/>
    <w:rsid w:val="009C364C"/>
    <w:rsid w:val="009C390D"/>
    <w:rsid w:val="009C3989"/>
    <w:rsid w:val="009C3C5C"/>
    <w:rsid w:val="009C3EC3"/>
    <w:rsid w:val="009C43CC"/>
    <w:rsid w:val="009C4B7A"/>
    <w:rsid w:val="009C50B1"/>
    <w:rsid w:val="009C57CB"/>
    <w:rsid w:val="009C59C4"/>
    <w:rsid w:val="009C64E2"/>
    <w:rsid w:val="009C65C1"/>
    <w:rsid w:val="009C6C25"/>
    <w:rsid w:val="009C6C33"/>
    <w:rsid w:val="009C6C35"/>
    <w:rsid w:val="009C7C35"/>
    <w:rsid w:val="009C7E32"/>
    <w:rsid w:val="009D097E"/>
    <w:rsid w:val="009D1137"/>
    <w:rsid w:val="009D1C4F"/>
    <w:rsid w:val="009D2256"/>
    <w:rsid w:val="009D26DC"/>
    <w:rsid w:val="009D2771"/>
    <w:rsid w:val="009D27A6"/>
    <w:rsid w:val="009D2D9A"/>
    <w:rsid w:val="009D3609"/>
    <w:rsid w:val="009D3D4F"/>
    <w:rsid w:val="009D3DF6"/>
    <w:rsid w:val="009D430F"/>
    <w:rsid w:val="009D49D5"/>
    <w:rsid w:val="009D5687"/>
    <w:rsid w:val="009D5ACF"/>
    <w:rsid w:val="009D5B3B"/>
    <w:rsid w:val="009D6444"/>
    <w:rsid w:val="009D68C2"/>
    <w:rsid w:val="009D69E6"/>
    <w:rsid w:val="009D7842"/>
    <w:rsid w:val="009E0322"/>
    <w:rsid w:val="009E0822"/>
    <w:rsid w:val="009E0983"/>
    <w:rsid w:val="009E0BF8"/>
    <w:rsid w:val="009E102E"/>
    <w:rsid w:val="009E139B"/>
    <w:rsid w:val="009E1804"/>
    <w:rsid w:val="009E2006"/>
    <w:rsid w:val="009E27F0"/>
    <w:rsid w:val="009E305E"/>
    <w:rsid w:val="009E359D"/>
    <w:rsid w:val="009E3BC1"/>
    <w:rsid w:val="009E3E2C"/>
    <w:rsid w:val="009E4C90"/>
    <w:rsid w:val="009E50A5"/>
    <w:rsid w:val="009E5213"/>
    <w:rsid w:val="009E5907"/>
    <w:rsid w:val="009E5908"/>
    <w:rsid w:val="009E7685"/>
    <w:rsid w:val="009E78B8"/>
    <w:rsid w:val="009F004D"/>
    <w:rsid w:val="009F07C5"/>
    <w:rsid w:val="009F0C52"/>
    <w:rsid w:val="009F148B"/>
    <w:rsid w:val="009F15B8"/>
    <w:rsid w:val="009F1A7F"/>
    <w:rsid w:val="009F1DA6"/>
    <w:rsid w:val="009F23AB"/>
    <w:rsid w:val="009F23AC"/>
    <w:rsid w:val="009F2440"/>
    <w:rsid w:val="009F250B"/>
    <w:rsid w:val="009F2536"/>
    <w:rsid w:val="009F29C1"/>
    <w:rsid w:val="009F2ACD"/>
    <w:rsid w:val="009F2BB3"/>
    <w:rsid w:val="009F2C97"/>
    <w:rsid w:val="009F2FAA"/>
    <w:rsid w:val="009F335A"/>
    <w:rsid w:val="009F3F3C"/>
    <w:rsid w:val="009F418E"/>
    <w:rsid w:val="009F42C0"/>
    <w:rsid w:val="009F4574"/>
    <w:rsid w:val="009F4658"/>
    <w:rsid w:val="009F4B09"/>
    <w:rsid w:val="009F4FE2"/>
    <w:rsid w:val="009F591D"/>
    <w:rsid w:val="009F5AB7"/>
    <w:rsid w:val="009F5D68"/>
    <w:rsid w:val="009F6779"/>
    <w:rsid w:val="009F6A9E"/>
    <w:rsid w:val="009F6FFD"/>
    <w:rsid w:val="009F7349"/>
    <w:rsid w:val="009F736C"/>
    <w:rsid w:val="009F7E58"/>
    <w:rsid w:val="00A011E1"/>
    <w:rsid w:val="00A02182"/>
    <w:rsid w:val="00A02ADF"/>
    <w:rsid w:val="00A02B2B"/>
    <w:rsid w:val="00A02C54"/>
    <w:rsid w:val="00A0303C"/>
    <w:rsid w:val="00A03175"/>
    <w:rsid w:val="00A034AB"/>
    <w:rsid w:val="00A04255"/>
    <w:rsid w:val="00A047A1"/>
    <w:rsid w:val="00A04E89"/>
    <w:rsid w:val="00A05388"/>
    <w:rsid w:val="00A0555C"/>
    <w:rsid w:val="00A057B2"/>
    <w:rsid w:val="00A05BC2"/>
    <w:rsid w:val="00A06884"/>
    <w:rsid w:val="00A07171"/>
    <w:rsid w:val="00A079E4"/>
    <w:rsid w:val="00A07A58"/>
    <w:rsid w:val="00A119BC"/>
    <w:rsid w:val="00A11F46"/>
    <w:rsid w:val="00A12676"/>
    <w:rsid w:val="00A128F6"/>
    <w:rsid w:val="00A12CB7"/>
    <w:rsid w:val="00A12F6F"/>
    <w:rsid w:val="00A14254"/>
    <w:rsid w:val="00A14C27"/>
    <w:rsid w:val="00A14F12"/>
    <w:rsid w:val="00A15396"/>
    <w:rsid w:val="00A15658"/>
    <w:rsid w:val="00A156EA"/>
    <w:rsid w:val="00A15B0F"/>
    <w:rsid w:val="00A16024"/>
    <w:rsid w:val="00A1612F"/>
    <w:rsid w:val="00A16C99"/>
    <w:rsid w:val="00A173F8"/>
    <w:rsid w:val="00A1782E"/>
    <w:rsid w:val="00A17847"/>
    <w:rsid w:val="00A17A89"/>
    <w:rsid w:val="00A17D61"/>
    <w:rsid w:val="00A20434"/>
    <w:rsid w:val="00A20D09"/>
    <w:rsid w:val="00A21145"/>
    <w:rsid w:val="00A2145A"/>
    <w:rsid w:val="00A215DD"/>
    <w:rsid w:val="00A219AC"/>
    <w:rsid w:val="00A21D98"/>
    <w:rsid w:val="00A21ECC"/>
    <w:rsid w:val="00A2207F"/>
    <w:rsid w:val="00A22B43"/>
    <w:rsid w:val="00A23A01"/>
    <w:rsid w:val="00A23AE5"/>
    <w:rsid w:val="00A23B68"/>
    <w:rsid w:val="00A23EE7"/>
    <w:rsid w:val="00A23FEF"/>
    <w:rsid w:val="00A2415D"/>
    <w:rsid w:val="00A243BB"/>
    <w:rsid w:val="00A2458D"/>
    <w:rsid w:val="00A247BB"/>
    <w:rsid w:val="00A24994"/>
    <w:rsid w:val="00A24D83"/>
    <w:rsid w:val="00A25537"/>
    <w:rsid w:val="00A261EE"/>
    <w:rsid w:val="00A26A08"/>
    <w:rsid w:val="00A26C2C"/>
    <w:rsid w:val="00A26FA5"/>
    <w:rsid w:val="00A2795F"/>
    <w:rsid w:val="00A27A8A"/>
    <w:rsid w:val="00A31A9E"/>
    <w:rsid w:val="00A32C8C"/>
    <w:rsid w:val="00A33C10"/>
    <w:rsid w:val="00A34037"/>
    <w:rsid w:val="00A34827"/>
    <w:rsid w:val="00A34F52"/>
    <w:rsid w:val="00A35476"/>
    <w:rsid w:val="00A354C4"/>
    <w:rsid w:val="00A3564C"/>
    <w:rsid w:val="00A35C83"/>
    <w:rsid w:val="00A35F9C"/>
    <w:rsid w:val="00A35FA5"/>
    <w:rsid w:val="00A367C9"/>
    <w:rsid w:val="00A40341"/>
    <w:rsid w:val="00A403D0"/>
    <w:rsid w:val="00A40873"/>
    <w:rsid w:val="00A40940"/>
    <w:rsid w:val="00A4108B"/>
    <w:rsid w:val="00A41543"/>
    <w:rsid w:val="00A41853"/>
    <w:rsid w:val="00A4228D"/>
    <w:rsid w:val="00A43019"/>
    <w:rsid w:val="00A43209"/>
    <w:rsid w:val="00A44128"/>
    <w:rsid w:val="00A44FB9"/>
    <w:rsid w:val="00A457B8"/>
    <w:rsid w:val="00A45AE0"/>
    <w:rsid w:val="00A45B2C"/>
    <w:rsid w:val="00A45C7A"/>
    <w:rsid w:val="00A45E69"/>
    <w:rsid w:val="00A46190"/>
    <w:rsid w:val="00A46852"/>
    <w:rsid w:val="00A50337"/>
    <w:rsid w:val="00A5042F"/>
    <w:rsid w:val="00A50898"/>
    <w:rsid w:val="00A50CDC"/>
    <w:rsid w:val="00A5163B"/>
    <w:rsid w:val="00A517B5"/>
    <w:rsid w:val="00A51D65"/>
    <w:rsid w:val="00A53332"/>
    <w:rsid w:val="00A53773"/>
    <w:rsid w:val="00A53833"/>
    <w:rsid w:val="00A54257"/>
    <w:rsid w:val="00A54460"/>
    <w:rsid w:val="00A554BE"/>
    <w:rsid w:val="00A55785"/>
    <w:rsid w:val="00A557DE"/>
    <w:rsid w:val="00A562C1"/>
    <w:rsid w:val="00A567CA"/>
    <w:rsid w:val="00A56E07"/>
    <w:rsid w:val="00A570B6"/>
    <w:rsid w:val="00A576FA"/>
    <w:rsid w:val="00A57942"/>
    <w:rsid w:val="00A614D3"/>
    <w:rsid w:val="00A6217F"/>
    <w:rsid w:val="00A622EE"/>
    <w:rsid w:val="00A62793"/>
    <w:rsid w:val="00A62B3E"/>
    <w:rsid w:val="00A62B7F"/>
    <w:rsid w:val="00A630E3"/>
    <w:rsid w:val="00A632F4"/>
    <w:rsid w:val="00A63890"/>
    <w:rsid w:val="00A63909"/>
    <w:rsid w:val="00A64554"/>
    <w:rsid w:val="00A645FE"/>
    <w:rsid w:val="00A648EC"/>
    <w:rsid w:val="00A64A7D"/>
    <w:rsid w:val="00A64F04"/>
    <w:rsid w:val="00A64F50"/>
    <w:rsid w:val="00A65B6D"/>
    <w:rsid w:val="00A66E25"/>
    <w:rsid w:val="00A673C8"/>
    <w:rsid w:val="00A677E8"/>
    <w:rsid w:val="00A67809"/>
    <w:rsid w:val="00A70CD3"/>
    <w:rsid w:val="00A72B9C"/>
    <w:rsid w:val="00A73969"/>
    <w:rsid w:val="00A73F2F"/>
    <w:rsid w:val="00A745D0"/>
    <w:rsid w:val="00A75540"/>
    <w:rsid w:val="00A75AB1"/>
    <w:rsid w:val="00A75BA1"/>
    <w:rsid w:val="00A760F3"/>
    <w:rsid w:val="00A81ED4"/>
    <w:rsid w:val="00A8224D"/>
    <w:rsid w:val="00A8245F"/>
    <w:rsid w:val="00A82B7D"/>
    <w:rsid w:val="00A83790"/>
    <w:rsid w:val="00A84795"/>
    <w:rsid w:val="00A84927"/>
    <w:rsid w:val="00A84931"/>
    <w:rsid w:val="00A8493C"/>
    <w:rsid w:val="00A850A1"/>
    <w:rsid w:val="00A8516E"/>
    <w:rsid w:val="00A85476"/>
    <w:rsid w:val="00A85567"/>
    <w:rsid w:val="00A859BB"/>
    <w:rsid w:val="00A85AF8"/>
    <w:rsid w:val="00A85BF8"/>
    <w:rsid w:val="00A85D24"/>
    <w:rsid w:val="00A8641F"/>
    <w:rsid w:val="00A8712F"/>
    <w:rsid w:val="00A87F73"/>
    <w:rsid w:val="00A900EF"/>
    <w:rsid w:val="00A903F5"/>
    <w:rsid w:val="00A9051C"/>
    <w:rsid w:val="00A9085D"/>
    <w:rsid w:val="00A91977"/>
    <w:rsid w:val="00A92249"/>
    <w:rsid w:val="00A925CB"/>
    <w:rsid w:val="00A9366D"/>
    <w:rsid w:val="00A93896"/>
    <w:rsid w:val="00A938FF"/>
    <w:rsid w:val="00A93B8F"/>
    <w:rsid w:val="00A95435"/>
    <w:rsid w:val="00A95841"/>
    <w:rsid w:val="00A95B22"/>
    <w:rsid w:val="00A960F7"/>
    <w:rsid w:val="00A96534"/>
    <w:rsid w:val="00A97623"/>
    <w:rsid w:val="00AA0928"/>
    <w:rsid w:val="00AA121C"/>
    <w:rsid w:val="00AA1642"/>
    <w:rsid w:val="00AA1C87"/>
    <w:rsid w:val="00AA21E8"/>
    <w:rsid w:val="00AA222B"/>
    <w:rsid w:val="00AA2827"/>
    <w:rsid w:val="00AA3DB0"/>
    <w:rsid w:val="00AA3DFC"/>
    <w:rsid w:val="00AA4AED"/>
    <w:rsid w:val="00AA60DF"/>
    <w:rsid w:val="00AA626E"/>
    <w:rsid w:val="00AA6EBE"/>
    <w:rsid w:val="00AA732F"/>
    <w:rsid w:val="00AA7405"/>
    <w:rsid w:val="00AA75C8"/>
    <w:rsid w:val="00AB0EDE"/>
    <w:rsid w:val="00AB16DC"/>
    <w:rsid w:val="00AB1ACB"/>
    <w:rsid w:val="00AB1CBB"/>
    <w:rsid w:val="00AB1D0A"/>
    <w:rsid w:val="00AB2BF8"/>
    <w:rsid w:val="00AB2FE9"/>
    <w:rsid w:val="00AB36F8"/>
    <w:rsid w:val="00AB4394"/>
    <w:rsid w:val="00AB4676"/>
    <w:rsid w:val="00AB47F8"/>
    <w:rsid w:val="00AB49D4"/>
    <w:rsid w:val="00AB4B6C"/>
    <w:rsid w:val="00AB590C"/>
    <w:rsid w:val="00AB5AA0"/>
    <w:rsid w:val="00AB62F5"/>
    <w:rsid w:val="00AB677F"/>
    <w:rsid w:val="00AB6A88"/>
    <w:rsid w:val="00AB790E"/>
    <w:rsid w:val="00AC0098"/>
    <w:rsid w:val="00AC0680"/>
    <w:rsid w:val="00AC0796"/>
    <w:rsid w:val="00AC10C5"/>
    <w:rsid w:val="00AC1CBD"/>
    <w:rsid w:val="00AC3A81"/>
    <w:rsid w:val="00AC4466"/>
    <w:rsid w:val="00AC4535"/>
    <w:rsid w:val="00AC4835"/>
    <w:rsid w:val="00AC4891"/>
    <w:rsid w:val="00AC4A2D"/>
    <w:rsid w:val="00AC5149"/>
    <w:rsid w:val="00AC530A"/>
    <w:rsid w:val="00AC5574"/>
    <w:rsid w:val="00AC561C"/>
    <w:rsid w:val="00AC5C1B"/>
    <w:rsid w:val="00AC5D65"/>
    <w:rsid w:val="00AC5E33"/>
    <w:rsid w:val="00AC6327"/>
    <w:rsid w:val="00AD0731"/>
    <w:rsid w:val="00AD0E2E"/>
    <w:rsid w:val="00AD106C"/>
    <w:rsid w:val="00AD13AD"/>
    <w:rsid w:val="00AD15F9"/>
    <w:rsid w:val="00AD187B"/>
    <w:rsid w:val="00AD1A64"/>
    <w:rsid w:val="00AD1B2C"/>
    <w:rsid w:val="00AD1E09"/>
    <w:rsid w:val="00AD2E5D"/>
    <w:rsid w:val="00AD2F95"/>
    <w:rsid w:val="00AD3336"/>
    <w:rsid w:val="00AD3685"/>
    <w:rsid w:val="00AD3823"/>
    <w:rsid w:val="00AD3C30"/>
    <w:rsid w:val="00AD4C35"/>
    <w:rsid w:val="00AD4D2D"/>
    <w:rsid w:val="00AD4FE5"/>
    <w:rsid w:val="00AD525C"/>
    <w:rsid w:val="00AD5460"/>
    <w:rsid w:val="00AD62F9"/>
    <w:rsid w:val="00AD6C5A"/>
    <w:rsid w:val="00AD6F9C"/>
    <w:rsid w:val="00AD74E6"/>
    <w:rsid w:val="00AD7795"/>
    <w:rsid w:val="00AD7855"/>
    <w:rsid w:val="00AD7873"/>
    <w:rsid w:val="00AD7D4F"/>
    <w:rsid w:val="00AE00F4"/>
    <w:rsid w:val="00AE14D0"/>
    <w:rsid w:val="00AE193F"/>
    <w:rsid w:val="00AE1BF8"/>
    <w:rsid w:val="00AE22DF"/>
    <w:rsid w:val="00AE2F49"/>
    <w:rsid w:val="00AE35BF"/>
    <w:rsid w:val="00AE3677"/>
    <w:rsid w:val="00AE37A5"/>
    <w:rsid w:val="00AE3871"/>
    <w:rsid w:val="00AE3A1F"/>
    <w:rsid w:val="00AE53D7"/>
    <w:rsid w:val="00AE57F7"/>
    <w:rsid w:val="00AE5815"/>
    <w:rsid w:val="00AE624F"/>
    <w:rsid w:val="00AE647F"/>
    <w:rsid w:val="00AE6556"/>
    <w:rsid w:val="00AE6775"/>
    <w:rsid w:val="00AE68F2"/>
    <w:rsid w:val="00AE6F83"/>
    <w:rsid w:val="00AE74F2"/>
    <w:rsid w:val="00AE7EBB"/>
    <w:rsid w:val="00AF02B5"/>
    <w:rsid w:val="00AF0509"/>
    <w:rsid w:val="00AF0ABF"/>
    <w:rsid w:val="00AF137F"/>
    <w:rsid w:val="00AF141B"/>
    <w:rsid w:val="00AF15B8"/>
    <w:rsid w:val="00AF1B57"/>
    <w:rsid w:val="00AF2023"/>
    <w:rsid w:val="00AF2F92"/>
    <w:rsid w:val="00AF3A7F"/>
    <w:rsid w:val="00AF3AD4"/>
    <w:rsid w:val="00AF3B7B"/>
    <w:rsid w:val="00AF440D"/>
    <w:rsid w:val="00AF5B68"/>
    <w:rsid w:val="00AF6217"/>
    <w:rsid w:val="00AF6508"/>
    <w:rsid w:val="00AF761B"/>
    <w:rsid w:val="00AF790A"/>
    <w:rsid w:val="00AF7AC6"/>
    <w:rsid w:val="00AF7B22"/>
    <w:rsid w:val="00AF7DE0"/>
    <w:rsid w:val="00B008A3"/>
    <w:rsid w:val="00B00F3F"/>
    <w:rsid w:val="00B0119D"/>
    <w:rsid w:val="00B0140E"/>
    <w:rsid w:val="00B01502"/>
    <w:rsid w:val="00B01523"/>
    <w:rsid w:val="00B0183C"/>
    <w:rsid w:val="00B02BE2"/>
    <w:rsid w:val="00B02EE0"/>
    <w:rsid w:val="00B032D8"/>
    <w:rsid w:val="00B03A4D"/>
    <w:rsid w:val="00B03DCF"/>
    <w:rsid w:val="00B044DC"/>
    <w:rsid w:val="00B049A7"/>
    <w:rsid w:val="00B04AA8"/>
    <w:rsid w:val="00B04B3C"/>
    <w:rsid w:val="00B05073"/>
    <w:rsid w:val="00B051B2"/>
    <w:rsid w:val="00B053F6"/>
    <w:rsid w:val="00B0558C"/>
    <w:rsid w:val="00B05720"/>
    <w:rsid w:val="00B05954"/>
    <w:rsid w:val="00B05D26"/>
    <w:rsid w:val="00B063E0"/>
    <w:rsid w:val="00B1024A"/>
    <w:rsid w:val="00B104C9"/>
    <w:rsid w:val="00B10629"/>
    <w:rsid w:val="00B10962"/>
    <w:rsid w:val="00B10BD4"/>
    <w:rsid w:val="00B10D99"/>
    <w:rsid w:val="00B10F80"/>
    <w:rsid w:val="00B11E10"/>
    <w:rsid w:val="00B12EF2"/>
    <w:rsid w:val="00B14659"/>
    <w:rsid w:val="00B14741"/>
    <w:rsid w:val="00B14D8B"/>
    <w:rsid w:val="00B1505A"/>
    <w:rsid w:val="00B15B19"/>
    <w:rsid w:val="00B15B1B"/>
    <w:rsid w:val="00B15F78"/>
    <w:rsid w:val="00B1658B"/>
    <w:rsid w:val="00B16733"/>
    <w:rsid w:val="00B16FBC"/>
    <w:rsid w:val="00B2048E"/>
    <w:rsid w:val="00B209C9"/>
    <w:rsid w:val="00B216D2"/>
    <w:rsid w:val="00B21A8A"/>
    <w:rsid w:val="00B21CDB"/>
    <w:rsid w:val="00B21FD2"/>
    <w:rsid w:val="00B228AF"/>
    <w:rsid w:val="00B22C0E"/>
    <w:rsid w:val="00B244A1"/>
    <w:rsid w:val="00B2456A"/>
    <w:rsid w:val="00B248B6"/>
    <w:rsid w:val="00B24B60"/>
    <w:rsid w:val="00B24EC5"/>
    <w:rsid w:val="00B24F77"/>
    <w:rsid w:val="00B25D41"/>
    <w:rsid w:val="00B25E00"/>
    <w:rsid w:val="00B26AF2"/>
    <w:rsid w:val="00B2794F"/>
    <w:rsid w:val="00B3000B"/>
    <w:rsid w:val="00B30090"/>
    <w:rsid w:val="00B30130"/>
    <w:rsid w:val="00B307BA"/>
    <w:rsid w:val="00B3098C"/>
    <w:rsid w:val="00B30992"/>
    <w:rsid w:val="00B30B2E"/>
    <w:rsid w:val="00B30BC9"/>
    <w:rsid w:val="00B30CC2"/>
    <w:rsid w:val="00B30CCA"/>
    <w:rsid w:val="00B31BA9"/>
    <w:rsid w:val="00B3206C"/>
    <w:rsid w:val="00B32D04"/>
    <w:rsid w:val="00B332E7"/>
    <w:rsid w:val="00B33DF0"/>
    <w:rsid w:val="00B33F58"/>
    <w:rsid w:val="00B33F59"/>
    <w:rsid w:val="00B3421D"/>
    <w:rsid w:val="00B344E6"/>
    <w:rsid w:val="00B3497B"/>
    <w:rsid w:val="00B34D6E"/>
    <w:rsid w:val="00B35A0E"/>
    <w:rsid w:val="00B36240"/>
    <w:rsid w:val="00B36670"/>
    <w:rsid w:val="00B36FBF"/>
    <w:rsid w:val="00B3776D"/>
    <w:rsid w:val="00B4049A"/>
    <w:rsid w:val="00B419EE"/>
    <w:rsid w:val="00B44313"/>
    <w:rsid w:val="00B44857"/>
    <w:rsid w:val="00B448F0"/>
    <w:rsid w:val="00B4621C"/>
    <w:rsid w:val="00B46D2C"/>
    <w:rsid w:val="00B47028"/>
    <w:rsid w:val="00B4713E"/>
    <w:rsid w:val="00B4727F"/>
    <w:rsid w:val="00B47338"/>
    <w:rsid w:val="00B47C51"/>
    <w:rsid w:val="00B51163"/>
    <w:rsid w:val="00B51B98"/>
    <w:rsid w:val="00B524FD"/>
    <w:rsid w:val="00B528D5"/>
    <w:rsid w:val="00B52B6F"/>
    <w:rsid w:val="00B52C95"/>
    <w:rsid w:val="00B53143"/>
    <w:rsid w:val="00B537E8"/>
    <w:rsid w:val="00B53976"/>
    <w:rsid w:val="00B53DBB"/>
    <w:rsid w:val="00B53E78"/>
    <w:rsid w:val="00B54FF8"/>
    <w:rsid w:val="00B55415"/>
    <w:rsid w:val="00B55645"/>
    <w:rsid w:val="00B55805"/>
    <w:rsid w:val="00B55984"/>
    <w:rsid w:val="00B55B30"/>
    <w:rsid w:val="00B56EC9"/>
    <w:rsid w:val="00B56FA4"/>
    <w:rsid w:val="00B570A7"/>
    <w:rsid w:val="00B5748A"/>
    <w:rsid w:val="00B57600"/>
    <w:rsid w:val="00B5785D"/>
    <w:rsid w:val="00B57923"/>
    <w:rsid w:val="00B604F1"/>
    <w:rsid w:val="00B606CB"/>
    <w:rsid w:val="00B60EA3"/>
    <w:rsid w:val="00B61863"/>
    <w:rsid w:val="00B62218"/>
    <w:rsid w:val="00B62937"/>
    <w:rsid w:val="00B62C57"/>
    <w:rsid w:val="00B62FA4"/>
    <w:rsid w:val="00B63314"/>
    <w:rsid w:val="00B63713"/>
    <w:rsid w:val="00B63BF2"/>
    <w:rsid w:val="00B6421A"/>
    <w:rsid w:val="00B64CA3"/>
    <w:rsid w:val="00B6573F"/>
    <w:rsid w:val="00B659D9"/>
    <w:rsid w:val="00B65B0F"/>
    <w:rsid w:val="00B662F0"/>
    <w:rsid w:val="00B66704"/>
    <w:rsid w:val="00B6697E"/>
    <w:rsid w:val="00B66BFC"/>
    <w:rsid w:val="00B672D4"/>
    <w:rsid w:val="00B67425"/>
    <w:rsid w:val="00B677E0"/>
    <w:rsid w:val="00B702E6"/>
    <w:rsid w:val="00B7073C"/>
    <w:rsid w:val="00B708BB"/>
    <w:rsid w:val="00B70935"/>
    <w:rsid w:val="00B70C92"/>
    <w:rsid w:val="00B70EB2"/>
    <w:rsid w:val="00B7112B"/>
    <w:rsid w:val="00B71E0A"/>
    <w:rsid w:val="00B72968"/>
    <w:rsid w:val="00B729AE"/>
    <w:rsid w:val="00B73AFC"/>
    <w:rsid w:val="00B73D5F"/>
    <w:rsid w:val="00B73FE5"/>
    <w:rsid w:val="00B7421B"/>
    <w:rsid w:val="00B74AB0"/>
    <w:rsid w:val="00B74F92"/>
    <w:rsid w:val="00B75B8E"/>
    <w:rsid w:val="00B764F7"/>
    <w:rsid w:val="00B76A86"/>
    <w:rsid w:val="00B77005"/>
    <w:rsid w:val="00B775CF"/>
    <w:rsid w:val="00B77616"/>
    <w:rsid w:val="00B77CDD"/>
    <w:rsid w:val="00B77E08"/>
    <w:rsid w:val="00B805EF"/>
    <w:rsid w:val="00B80DA3"/>
    <w:rsid w:val="00B80E23"/>
    <w:rsid w:val="00B81027"/>
    <w:rsid w:val="00B8170F"/>
    <w:rsid w:val="00B81D03"/>
    <w:rsid w:val="00B8201F"/>
    <w:rsid w:val="00B8255D"/>
    <w:rsid w:val="00B82643"/>
    <w:rsid w:val="00B836D5"/>
    <w:rsid w:val="00B83ADA"/>
    <w:rsid w:val="00B84403"/>
    <w:rsid w:val="00B844DB"/>
    <w:rsid w:val="00B84616"/>
    <w:rsid w:val="00B84D67"/>
    <w:rsid w:val="00B857E4"/>
    <w:rsid w:val="00B85CD1"/>
    <w:rsid w:val="00B8650A"/>
    <w:rsid w:val="00B869E7"/>
    <w:rsid w:val="00B87051"/>
    <w:rsid w:val="00B87395"/>
    <w:rsid w:val="00B87A1B"/>
    <w:rsid w:val="00B90A45"/>
    <w:rsid w:val="00B9186F"/>
    <w:rsid w:val="00B91A1A"/>
    <w:rsid w:val="00B93196"/>
    <w:rsid w:val="00B93395"/>
    <w:rsid w:val="00B94AFC"/>
    <w:rsid w:val="00B94B0B"/>
    <w:rsid w:val="00B9517E"/>
    <w:rsid w:val="00B954FD"/>
    <w:rsid w:val="00B95BA2"/>
    <w:rsid w:val="00B96250"/>
    <w:rsid w:val="00B96286"/>
    <w:rsid w:val="00B962C7"/>
    <w:rsid w:val="00B96BD0"/>
    <w:rsid w:val="00B97E8C"/>
    <w:rsid w:val="00BA042D"/>
    <w:rsid w:val="00BA0F1A"/>
    <w:rsid w:val="00BA1258"/>
    <w:rsid w:val="00BA1405"/>
    <w:rsid w:val="00BA16BC"/>
    <w:rsid w:val="00BA1702"/>
    <w:rsid w:val="00BA1712"/>
    <w:rsid w:val="00BA1B08"/>
    <w:rsid w:val="00BA1EAD"/>
    <w:rsid w:val="00BA220C"/>
    <w:rsid w:val="00BA240B"/>
    <w:rsid w:val="00BA247C"/>
    <w:rsid w:val="00BA266C"/>
    <w:rsid w:val="00BA2FAE"/>
    <w:rsid w:val="00BA3DB9"/>
    <w:rsid w:val="00BA4190"/>
    <w:rsid w:val="00BA42D9"/>
    <w:rsid w:val="00BA443A"/>
    <w:rsid w:val="00BA4F11"/>
    <w:rsid w:val="00BA50CF"/>
    <w:rsid w:val="00BA525C"/>
    <w:rsid w:val="00BA539E"/>
    <w:rsid w:val="00BA5442"/>
    <w:rsid w:val="00BA5E12"/>
    <w:rsid w:val="00BA63B6"/>
    <w:rsid w:val="00BA7172"/>
    <w:rsid w:val="00BA726F"/>
    <w:rsid w:val="00BA7474"/>
    <w:rsid w:val="00BA7478"/>
    <w:rsid w:val="00BB06A0"/>
    <w:rsid w:val="00BB09A3"/>
    <w:rsid w:val="00BB0A05"/>
    <w:rsid w:val="00BB0D84"/>
    <w:rsid w:val="00BB0E3B"/>
    <w:rsid w:val="00BB0F32"/>
    <w:rsid w:val="00BB16A4"/>
    <w:rsid w:val="00BB1822"/>
    <w:rsid w:val="00BB1873"/>
    <w:rsid w:val="00BB1AB5"/>
    <w:rsid w:val="00BB22B6"/>
    <w:rsid w:val="00BB25C0"/>
    <w:rsid w:val="00BB2BDE"/>
    <w:rsid w:val="00BB3F81"/>
    <w:rsid w:val="00BB45FD"/>
    <w:rsid w:val="00BB4A7A"/>
    <w:rsid w:val="00BB4DEF"/>
    <w:rsid w:val="00BB5483"/>
    <w:rsid w:val="00BB5890"/>
    <w:rsid w:val="00BB6119"/>
    <w:rsid w:val="00BB6306"/>
    <w:rsid w:val="00BB63C9"/>
    <w:rsid w:val="00BB6D13"/>
    <w:rsid w:val="00BB7624"/>
    <w:rsid w:val="00BB771C"/>
    <w:rsid w:val="00BB7800"/>
    <w:rsid w:val="00BB7AE7"/>
    <w:rsid w:val="00BB7CFC"/>
    <w:rsid w:val="00BB7DE3"/>
    <w:rsid w:val="00BC025F"/>
    <w:rsid w:val="00BC0AA0"/>
    <w:rsid w:val="00BC0F0E"/>
    <w:rsid w:val="00BC1348"/>
    <w:rsid w:val="00BC1510"/>
    <w:rsid w:val="00BC1CC9"/>
    <w:rsid w:val="00BC2229"/>
    <w:rsid w:val="00BC2418"/>
    <w:rsid w:val="00BC26DD"/>
    <w:rsid w:val="00BC2E96"/>
    <w:rsid w:val="00BC3345"/>
    <w:rsid w:val="00BC43C9"/>
    <w:rsid w:val="00BC4803"/>
    <w:rsid w:val="00BC4BCB"/>
    <w:rsid w:val="00BC4F76"/>
    <w:rsid w:val="00BC5199"/>
    <w:rsid w:val="00BC54F4"/>
    <w:rsid w:val="00BC57F9"/>
    <w:rsid w:val="00BC6265"/>
    <w:rsid w:val="00BC6523"/>
    <w:rsid w:val="00BC69DA"/>
    <w:rsid w:val="00BC6BD1"/>
    <w:rsid w:val="00BC75EE"/>
    <w:rsid w:val="00BC7D0B"/>
    <w:rsid w:val="00BD00A6"/>
    <w:rsid w:val="00BD00D0"/>
    <w:rsid w:val="00BD0326"/>
    <w:rsid w:val="00BD07C1"/>
    <w:rsid w:val="00BD0F78"/>
    <w:rsid w:val="00BD10D5"/>
    <w:rsid w:val="00BD112F"/>
    <w:rsid w:val="00BD1228"/>
    <w:rsid w:val="00BD1426"/>
    <w:rsid w:val="00BD1428"/>
    <w:rsid w:val="00BD1590"/>
    <w:rsid w:val="00BD183E"/>
    <w:rsid w:val="00BD185E"/>
    <w:rsid w:val="00BD1F00"/>
    <w:rsid w:val="00BD22C1"/>
    <w:rsid w:val="00BD3658"/>
    <w:rsid w:val="00BD3A3F"/>
    <w:rsid w:val="00BD3A88"/>
    <w:rsid w:val="00BD415B"/>
    <w:rsid w:val="00BD43EE"/>
    <w:rsid w:val="00BD4500"/>
    <w:rsid w:val="00BD4CCF"/>
    <w:rsid w:val="00BD4D2F"/>
    <w:rsid w:val="00BD51AD"/>
    <w:rsid w:val="00BD51DD"/>
    <w:rsid w:val="00BD5248"/>
    <w:rsid w:val="00BD588D"/>
    <w:rsid w:val="00BD6054"/>
    <w:rsid w:val="00BD6500"/>
    <w:rsid w:val="00BD65E1"/>
    <w:rsid w:val="00BD6BEB"/>
    <w:rsid w:val="00BD6D5A"/>
    <w:rsid w:val="00BD7A9C"/>
    <w:rsid w:val="00BE0C5B"/>
    <w:rsid w:val="00BE11F1"/>
    <w:rsid w:val="00BE12C4"/>
    <w:rsid w:val="00BE12C5"/>
    <w:rsid w:val="00BE177C"/>
    <w:rsid w:val="00BE1C90"/>
    <w:rsid w:val="00BE1DC1"/>
    <w:rsid w:val="00BE21E2"/>
    <w:rsid w:val="00BE2225"/>
    <w:rsid w:val="00BE237D"/>
    <w:rsid w:val="00BE248C"/>
    <w:rsid w:val="00BE2C73"/>
    <w:rsid w:val="00BE31BF"/>
    <w:rsid w:val="00BE3876"/>
    <w:rsid w:val="00BE393D"/>
    <w:rsid w:val="00BE419C"/>
    <w:rsid w:val="00BE425F"/>
    <w:rsid w:val="00BE43EB"/>
    <w:rsid w:val="00BE4C49"/>
    <w:rsid w:val="00BE4F95"/>
    <w:rsid w:val="00BE5121"/>
    <w:rsid w:val="00BE59F9"/>
    <w:rsid w:val="00BE6020"/>
    <w:rsid w:val="00BE66AD"/>
    <w:rsid w:val="00BE75F2"/>
    <w:rsid w:val="00BE7839"/>
    <w:rsid w:val="00BE7BA2"/>
    <w:rsid w:val="00BE7DBE"/>
    <w:rsid w:val="00BF040D"/>
    <w:rsid w:val="00BF1263"/>
    <w:rsid w:val="00BF13CD"/>
    <w:rsid w:val="00BF164E"/>
    <w:rsid w:val="00BF1663"/>
    <w:rsid w:val="00BF166E"/>
    <w:rsid w:val="00BF17D5"/>
    <w:rsid w:val="00BF2141"/>
    <w:rsid w:val="00BF231D"/>
    <w:rsid w:val="00BF2482"/>
    <w:rsid w:val="00BF2B59"/>
    <w:rsid w:val="00BF2CC5"/>
    <w:rsid w:val="00BF32A3"/>
    <w:rsid w:val="00BF3AC7"/>
    <w:rsid w:val="00BF3B32"/>
    <w:rsid w:val="00BF3C9E"/>
    <w:rsid w:val="00BF4D78"/>
    <w:rsid w:val="00BF4EAE"/>
    <w:rsid w:val="00BF530F"/>
    <w:rsid w:val="00BF59B4"/>
    <w:rsid w:val="00BF5F78"/>
    <w:rsid w:val="00BF638B"/>
    <w:rsid w:val="00BF66DA"/>
    <w:rsid w:val="00BF6C9A"/>
    <w:rsid w:val="00BF7607"/>
    <w:rsid w:val="00BF7CBE"/>
    <w:rsid w:val="00C0045B"/>
    <w:rsid w:val="00C00543"/>
    <w:rsid w:val="00C009FA"/>
    <w:rsid w:val="00C00E64"/>
    <w:rsid w:val="00C0103E"/>
    <w:rsid w:val="00C0115E"/>
    <w:rsid w:val="00C0153F"/>
    <w:rsid w:val="00C015E4"/>
    <w:rsid w:val="00C02718"/>
    <w:rsid w:val="00C02A88"/>
    <w:rsid w:val="00C02CD5"/>
    <w:rsid w:val="00C03A79"/>
    <w:rsid w:val="00C03D53"/>
    <w:rsid w:val="00C0436F"/>
    <w:rsid w:val="00C04581"/>
    <w:rsid w:val="00C0498B"/>
    <w:rsid w:val="00C04DD8"/>
    <w:rsid w:val="00C05BEC"/>
    <w:rsid w:val="00C05D6D"/>
    <w:rsid w:val="00C05EBB"/>
    <w:rsid w:val="00C06456"/>
    <w:rsid w:val="00C06B91"/>
    <w:rsid w:val="00C07017"/>
    <w:rsid w:val="00C07259"/>
    <w:rsid w:val="00C07315"/>
    <w:rsid w:val="00C075C4"/>
    <w:rsid w:val="00C07997"/>
    <w:rsid w:val="00C07E1F"/>
    <w:rsid w:val="00C104B2"/>
    <w:rsid w:val="00C10752"/>
    <w:rsid w:val="00C10E50"/>
    <w:rsid w:val="00C10FFC"/>
    <w:rsid w:val="00C11324"/>
    <w:rsid w:val="00C11C07"/>
    <w:rsid w:val="00C11C89"/>
    <w:rsid w:val="00C12092"/>
    <w:rsid w:val="00C128C6"/>
    <w:rsid w:val="00C12BED"/>
    <w:rsid w:val="00C14AF5"/>
    <w:rsid w:val="00C14C4A"/>
    <w:rsid w:val="00C15078"/>
    <w:rsid w:val="00C1563C"/>
    <w:rsid w:val="00C1582E"/>
    <w:rsid w:val="00C15976"/>
    <w:rsid w:val="00C15ECE"/>
    <w:rsid w:val="00C167AB"/>
    <w:rsid w:val="00C16E67"/>
    <w:rsid w:val="00C17011"/>
    <w:rsid w:val="00C17088"/>
    <w:rsid w:val="00C201E4"/>
    <w:rsid w:val="00C20302"/>
    <w:rsid w:val="00C20689"/>
    <w:rsid w:val="00C207B0"/>
    <w:rsid w:val="00C20F37"/>
    <w:rsid w:val="00C213F8"/>
    <w:rsid w:val="00C218B4"/>
    <w:rsid w:val="00C21CDC"/>
    <w:rsid w:val="00C22146"/>
    <w:rsid w:val="00C22B1B"/>
    <w:rsid w:val="00C22D5D"/>
    <w:rsid w:val="00C22D99"/>
    <w:rsid w:val="00C22E20"/>
    <w:rsid w:val="00C22E38"/>
    <w:rsid w:val="00C23C13"/>
    <w:rsid w:val="00C24A07"/>
    <w:rsid w:val="00C24B78"/>
    <w:rsid w:val="00C24E97"/>
    <w:rsid w:val="00C250B2"/>
    <w:rsid w:val="00C2557D"/>
    <w:rsid w:val="00C256A9"/>
    <w:rsid w:val="00C257C0"/>
    <w:rsid w:val="00C25970"/>
    <w:rsid w:val="00C26096"/>
    <w:rsid w:val="00C2688D"/>
    <w:rsid w:val="00C26B89"/>
    <w:rsid w:val="00C26C62"/>
    <w:rsid w:val="00C277E9"/>
    <w:rsid w:val="00C27964"/>
    <w:rsid w:val="00C305D2"/>
    <w:rsid w:val="00C30B41"/>
    <w:rsid w:val="00C30E75"/>
    <w:rsid w:val="00C3135F"/>
    <w:rsid w:val="00C31477"/>
    <w:rsid w:val="00C317D3"/>
    <w:rsid w:val="00C31C1A"/>
    <w:rsid w:val="00C31DB6"/>
    <w:rsid w:val="00C31E87"/>
    <w:rsid w:val="00C32034"/>
    <w:rsid w:val="00C324C6"/>
    <w:rsid w:val="00C334FA"/>
    <w:rsid w:val="00C3437C"/>
    <w:rsid w:val="00C344BD"/>
    <w:rsid w:val="00C34D3A"/>
    <w:rsid w:val="00C35118"/>
    <w:rsid w:val="00C35F5F"/>
    <w:rsid w:val="00C362D5"/>
    <w:rsid w:val="00C371C0"/>
    <w:rsid w:val="00C3752E"/>
    <w:rsid w:val="00C377E0"/>
    <w:rsid w:val="00C3788C"/>
    <w:rsid w:val="00C401BC"/>
    <w:rsid w:val="00C40748"/>
    <w:rsid w:val="00C40A95"/>
    <w:rsid w:val="00C412F0"/>
    <w:rsid w:val="00C41926"/>
    <w:rsid w:val="00C420E9"/>
    <w:rsid w:val="00C4279B"/>
    <w:rsid w:val="00C4294B"/>
    <w:rsid w:val="00C42D2A"/>
    <w:rsid w:val="00C43091"/>
    <w:rsid w:val="00C43235"/>
    <w:rsid w:val="00C43285"/>
    <w:rsid w:val="00C447CC"/>
    <w:rsid w:val="00C449AC"/>
    <w:rsid w:val="00C44A3E"/>
    <w:rsid w:val="00C4647C"/>
    <w:rsid w:val="00C46512"/>
    <w:rsid w:val="00C46613"/>
    <w:rsid w:val="00C46733"/>
    <w:rsid w:val="00C46AA0"/>
    <w:rsid w:val="00C472B0"/>
    <w:rsid w:val="00C47870"/>
    <w:rsid w:val="00C5019A"/>
    <w:rsid w:val="00C50F77"/>
    <w:rsid w:val="00C5166F"/>
    <w:rsid w:val="00C51A2C"/>
    <w:rsid w:val="00C52C7F"/>
    <w:rsid w:val="00C5327E"/>
    <w:rsid w:val="00C542B0"/>
    <w:rsid w:val="00C54614"/>
    <w:rsid w:val="00C55054"/>
    <w:rsid w:val="00C55318"/>
    <w:rsid w:val="00C55EF6"/>
    <w:rsid w:val="00C562F4"/>
    <w:rsid w:val="00C5672C"/>
    <w:rsid w:val="00C5697A"/>
    <w:rsid w:val="00C57466"/>
    <w:rsid w:val="00C601EC"/>
    <w:rsid w:val="00C6059A"/>
    <w:rsid w:val="00C60906"/>
    <w:rsid w:val="00C60A47"/>
    <w:rsid w:val="00C60BD5"/>
    <w:rsid w:val="00C610FF"/>
    <w:rsid w:val="00C611C7"/>
    <w:rsid w:val="00C6131B"/>
    <w:rsid w:val="00C61B84"/>
    <w:rsid w:val="00C628DD"/>
    <w:rsid w:val="00C62C6C"/>
    <w:rsid w:val="00C63716"/>
    <w:rsid w:val="00C64019"/>
    <w:rsid w:val="00C64367"/>
    <w:rsid w:val="00C64789"/>
    <w:rsid w:val="00C64904"/>
    <w:rsid w:val="00C65CDA"/>
    <w:rsid w:val="00C65F04"/>
    <w:rsid w:val="00C66727"/>
    <w:rsid w:val="00C675D2"/>
    <w:rsid w:val="00C7007B"/>
    <w:rsid w:val="00C7019C"/>
    <w:rsid w:val="00C704DB"/>
    <w:rsid w:val="00C707EE"/>
    <w:rsid w:val="00C70893"/>
    <w:rsid w:val="00C737E8"/>
    <w:rsid w:val="00C74254"/>
    <w:rsid w:val="00C744F9"/>
    <w:rsid w:val="00C74BE3"/>
    <w:rsid w:val="00C7665C"/>
    <w:rsid w:val="00C76C03"/>
    <w:rsid w:val="00C76F96"/>
    <w:rsid w:val="00C76FA2"/>
    <w:rsid w:val="00C77ABC"/>
    <w:rsid w:val="00C77CAF"/>
    <w:rsid w:val="00C802E1"/>
    <w:rsid w:val="00C80D51"/>
    <w:rsid w:val="00C81458"/>
    <w:rsid w:val="00C814D1"/>
    <w:rsid w:val="00C817CE"/>
    <w:rsid w:val="00C8185A"/>
    <w:rsid w:val="00C819A5"/>
    <w:rsid w:val="00C82207"/>
    <w:rsid w:val="00C82917"/>
    <w:rsid w:val="00C82AD5"/>
    <w:rsid w:val="00C83875"/>
    <w:rsid w:val="00C84950"/>
    <w:rsid w:val="00C84B2A"/>
    <w:rsid w:val="00C8506B"/>
    <w:rsid w:val="00C85973"/>
    <w:rsid w:val="00C85992"/>
    <w:rsid w:val="00C85A06"/>
    <w:rsid w:val="00C87A50"/>
    <w:rsid w:val="00C90A70"/>
    <w:rsid w:val="00C90DB2"/>
    <w:rsid w:val="00C91026"/>
    <w:rsid w:val="00C91C59"/>
    <w:rsid w:val="00C91F8B"/>
    <w:rsid w:val="00C921FA"/>
    <w:rsid w:val="00C923C9"/>
    <w:rsid w:val="00C92840"/>
    <w:rsid w:val="00C92D03"/>
    <w:rsid w:val="00C930E0"/>
    <w:rsid w:val="00C93532"/>
    <w:rsid w:val="00C936B3"/>
    <w:rsid w:val="00C93D0C"/>
    <w:rsid w:val="00C94189"/>
    <w:rsid w:val="00C952DD"/>
    <w:rsid w:val="00C95A95"/>
    <w:rsid w:val="00C95AEF"/>
    <w:rsid w:val="00C95DE7"/>
    <w:rsid w:val="00C961C1"/>
    <w:rsid w:val="00C96602"/>
    <w:rsid w:val="00C96ADC"/>
    <w:rsid w:val="00C9709F"/>
    <w:rsid w:val="00C970BC"/>
    <w:rsid w:val="00C97848"/>
    <w:rsid w:val="00C979FC"/>
    <w:rsid w:val="00C97B84"/>
    <w:rsid w:val="00C97BD3"/>
    <w:rsid w:val="00CA02A3"/>
    <w:rsid w:val="00CA037E"/>
    <w:rsid w:val="00CA063B"/>
    <w:rsid w:val="00CA0A8A"/>
    <w:rsid w:val="00CA0F30"/>
    <w:rsid w:val="00CA1F62"/>
    <w:rsid w:val="00CA213C"/>
    <w:rsid w:val="00CA2A08"/>
    <w:rsid w:val="00CA36AA"/>
    <w:rsid w:val="00CA38FB"/>
    <w:rsid w:val="00CA3B45"/>
    <w:rsid w:val="00CA432C"/>
    <w:rsid w:val="00CA44E1"/>
    <w:rsid w:val="00CA49D8"/>
    <w:rsid w:val="00CA4AD6"/>
    <w:rsid w:val="00CA4C80"/>
    <w:rsid w:val="00CA547A"/>
    <w:rsid w:val="00CA579C"/>
    <w:rsid w:val="00CA6596"/>
    <w:rsid w:val="00CA6682"/>
    <w:rsid w:val="00CA6B08"/>
    <w:rsid w:val="00CA6EDF"/>
    <w:rsid w:val="00CA7178"/>
    <w:rsid w:val="00CA7F70"/>
    <w:rsid w:val="00CB04B1"/>
    <w:rsid w:val="00CB0615"/>
    <w:rsid w:val="00CB0D19"/>
    <w:rsid w:val="00CB1737"/>
    <w:rsid w:val="00CB1E07"/>
    <w:rsid w:val="00CB25D3"/>
    <w:rsid w:val="00CB261A"/>
    <w:rsid w:val="00CB2755"/>
    <w:rsid w:val="00CB2CB7"/>
    <w:rsid w:val="00CB318B"/>
    <w:rsid w:val="00CB31BA"/>
    <w:rsid w:val="00CB3351"/>
    <w:rsid w:val="00CB3B56"/>
    <w:rsid w:val="00CB3BF5"/>
    <w:rsid w:val="00CB3D32"/>
    <w:rsid w:val="00CB48F0"/>
    <w:rsid w:val="00CB4D74"/>
    <w:rsid w:val="00CB529E"/>
    <w:rsid w:val="00CB5381"/>
    <w:rsid w:val="00CB5F63"/>
    <w:rsid w:val="00CB6233"/>
    <w:rsid w:val="00CB681B"/>
    <w:rsid w:val="00CB6EF7"/>
    <w:rsid w:val="00CB7255"/>
    <w:rsid w:val="00CB7337"/>
    <w:rsid w:val="00CB7BCE"/>
    <w:rsid w:val="00CB7D7A"/>
    <w:rsid w:val="00CC0336"/>
    <w:rsid w:val="00CC0338"/>
    <w:rsid w:val="00CC0D57"/>
    <w:rsid w:val="00CC12BC"/>
    <w:rsid w:val="00CC1A19"/>
    <w:rsid w:val="00CC1E78"/>
    <w:rsid w:val="00CC310B"/>
    <w:rsid w:val="00CC3381"/>
    <w:rsid w:val="00CC33D9"/>
    <w:rsid w:val="00CC3615"/>
    <w:rsid w:val="00CC3822"/>
    <w:rsid w:val="00CC3A12"/>
    <w:rsid w:val="00CC45E0"/>
    <w:rsid w:val="00CC4B9B"/>
    <w:rsid w:val="00CC4BDF"/>
    <w:rsid w:val="00CC4D48"/>
    <w:rsid w:val="00CC5D8A"/>
    <w:rsid w:val="00CC5EB8"/>
    <w:rsid w:val="00CC6242"/>
    <w:rsid w:val="00CC6519"/>
    <w:rsid w:val="00CC653E"/>
    <w:rsid w:val="00CC72FA"/>
    <w:rsid w:val="00CC752F"/>
    <w:rsid w:val="00CC793E"/>
    <w:rsid w:val="00CD070A"/>
    <w:rsid w:val="00CD0C5A"/>
    <w:rsid w:val="00CD1741"/>
    <w:rsid w:val="00CD1A27"/>
    <w:rsid w:val="00CD1A9A"/>
    <w:rsid w:val="00CD1B00"/>
    <w:rsid w:val="00CD1CA0"/>
    <w:rsid w:val="00CD1F71"/>
    <w:rsid w:val="00CD25E1"/>
    <w:rsid w:val="00CD2A05"/>
    <w:rsid w:val="00CD3F28"/>
    <w:rsid w:val="00CD4055"/>
    <w:rsid w:val="00CD45BD"/>
    <w:rsid w:val="00CD51D0"/>
    <w:rsid w:val="00CD643B"/>
    <w:rsid w:val="00CD6AA9"/>
    <w:rsid w:val="00CD6BCB"/>
    <w:rsid w:val="00CD704E"/>
    <w:rsid w:val="00CD743D"/>
    <w:rsid w:val="00CE09CA"/>
    <w:rsid w:val="00CE1302"/>
    <w:rsid w:val="00CE2269"/>
    <w:rsid w:val="00CE42C8"/>
    <w:rsid w:val="00CE527D"/>
    <w:rsid w:val="00CE59D9"/>
    <w:rsid w:val="00CE5C4A"/>
    <w:rsid w:val="00CE60A1"/>
    <w:rsid w:val="00CE744E"/>
    <w:rsid w:val="00CE786E"/>
    <w:rsid w:val="00CE78F7"/>
    <w:rsid w:val="00CE7D23"/>
    <w:rsid w:val="00CF03B2"/>
    <w:rsid w:val="00CF0522"/>
    <w:rsid w:val="00CF1FD2"/>
    <w:rsid w:val="00CF207C"/>
    <w:rsid w:val="00CF296F"/>
    <w:rsid w:val="00CF2D2F"/>
    <w:rsid w:val="00CF2E6A"/>
    <w:rsid w:val="00CF334B"/>
    <w:rsid w:val="00CF449C"/>
    <w:rsid w:val="00CF6369"/>
    <w:rsid w:val="00CF637E"/>
    <w:rsid w:val="00CF666B"/>
    <w:rsid w:val="00CF6AB4"/>
    <w:rsid w:val="00CF6C91"/>
    <w:rsid w:val="00CF6E71"/>
    <w:rsid w:val="00CF6E90"/>
    <w:rsid w:val="00CF6F60"/>
    <w:rsid w:val="00CF6F74"/>
    <w:rsid w:val="00CF703F"/>
    <w:rsid w:val="00CF7906"/>
    <w:rsid w:val="00CF7BFF"/>
    <w:rsid w:val="00D0013B"/>
    <w:rsid w:val="00D00390"/>
    <w:rsid w:val="00D00420"/>
    <w:rsid w:val="00D00BB3"/>
    <w:rsid w:val="00D01A9D"/>
    <w:rsid w:val="00D02135"/>
    <w:rsid w:val="00D021E9"/>
    <w:rsid w:val="00D02D7D"/>
    <w:rsid w:val="00D0362C"/>
    <w:rsid w:val="00D03B08"/>
    <w:rsid w:val="00D03E44"/>
    <w:rsid w:val="00D050E3"/>
    <w:rsid w:val="00D05EF2"/>
    <w:rsid w:val="00D0640C"/>
    <w:rsid w:val="00D06C2C"/>
    <w:rsid w:val="00D07330"/>
    <w:rsid w:val="00D07A4A"/>
    <w:rsid w:val="00D07F39"/>
    <w:rsid w:val="00D103F7"/>
    <w:rsid w:val="00D10411"/>
    <w:rsid w:val="00D10CC1"/>
    <w:rsid w:val="00D111DB"/>
    <w:rsid w:val="00D11691"/>
    <w:rsid w:val="00D116EE"/>
    <w:rsid w:val="00D1206B"/>
    <w:rsid w:val="00D13022"/>
    <w:rsid w:val="00D1382F"/>
    <w:rsid w:val="00D13C58"/>
    <w:rsid w:val="00D13D1E"/>
    <w:rsid w:val="00D13E41"/>
    <w:rsid w:val="00D1458A"/>
    <w:rsid w:val="00D146BC"/>
    <w:rsid w:val="00D14C8D"/>
    <w:rsid w:val="00D14D0A"/>
    <w:rsid w:val="00D1504C"/>
    <w:rsid w:val="00D150C0"/>
    <w:rsid w:val="00D15C19"/>
    <w:rsid w:val="00D15ED8"/>
    <w:rsid w:val="00D161C5"/>
    <w:rsid w:val="00D161EF"/>
    <w:rsid w:val="00D16397"/>
    <w:rsid w:val="00D16F5F"/>
    <w:rsid w:val="00D17168"/>
    <w:rsid w:val="00D17FC3"/>
    <w:rsid w:val="00D207DF"/>
    <w:rsid w:val="00D20A1A"/>
    <w:rsid w:val="00D2109A"/>
    <w:rsid w:val="00D21397"/>
    <w:rsid w:val="00D214E1"/>
    <w:rsid w:val="00D21BED"/>
    <w:rsid w:val="00D21D6E"/>
    <w:rsid w:val="00D2224B"/>
    <w:rsid w:val="00D22303"/>
    <w:rsid w:val="00D22467"/>
    <w:rsid w:val="00D22591"/>
    <w:rsid w:val="00D227B3"/>
    <w:rsid w:val="00D22979"/>
    <w:rsid w:val="00D22988"/>
    <w:rsid w:val="00D22E3D"/>
    <w:rsid w:val="00D23046"/>
    <w:rsid w:val="00D23341"/>
    <w:rsid w:val="00D236CB"/>
    <w:rsid w:val="00D23795"/>
    <w:rsid w:val="00D239D5"/>
    <w:rsid w:val="00D23B68"/>
    <w:rsid w:val="00D24FDE"/>
    <w:rsid w:val="00D25188"/>
    <w:rsid w:val="00D254D6"/>
    <w:rsid w:val="00D25FA3"/>
    <w:rsid w:val="00D26B0A"/>
    <w:rsid w:val="00D26F5A"/>
    <w:rsid w:val="00D27360"/>
    <w:rsid w:val="00D27C83"/>
    <w:rsid w:val="00D27CF0"/>
    <w:rsid w:val="00D30252"/>
    <w:rsid w:val="00D30FB3"/>
    <w:rsid w:val="00D313CF"/>
    <w:rsid w:val="00D3166B"/>
    <w:rsid w:val="00D31998"/>
    <w:rsid w:val="00D324E7"/>
    <w:rsid w:val="00D3285B"/>
    <w:rsid w:val="00D33710"/>
    <w:rsid w:val="00D33BD3"/>
    <w:rsid w:val="00D34346"/>
    <w:rsid w:val="00D34518"/>
    <w:rsid w:val="00D3540B"/>
    <w:rsid w:val="00D35C48"/>
    <w:rsid w:val="00D3619E"/>
    <w:rsid w:val="00D361D0"/>
    <w:rsid w:val="00D36851"/>
    <w:rsid w:val="00D4039F"/>
    <w:rsid w:val="00D409C9"/>
    <w:rsid w:val="00D40D75"/>
    <w:rsid w:val="00D41310"/>
    <w:rsid w:val="00D415C5"/>
    <w:rsid w:val="00D4166A"/>
    <w:rsid w:val="00D42052"/>
    <w:rsid w:val="00D42269"/>
    <w:rsid w:val="00D424CA"/>
    <w:rsid w:val="00D430E6"/>
    <w:rsid w:val="00D4339F"/>
    <w:rsid w:val="00D43F3C"/>
    <w:rsid w:val="00D44705"/>
    <w:rsid w:val="00D44A3B"/>
    <w:rsid w:val="00D45CBA"/>
    <w:rsid w:val="00D45CF9"/>
    <w:rsid w:val="00D46396"/>
    <w:rsid w:val="00D50005"/>
    <w:rsid w:val="00D507B9"/>
    <w:rsid w:val="00D50D03"/>
    <w:rsid w:val="00D50E80"/>
    <w:rsid w:val="00D5109D"/>
    <w:rsid w:val="00D514BD"/>
    <w:rsid w:val="00D51761"/>
    <w:rsid w:val="00D51EB5"/>
    <w:rsid w:val="00D528EA"/>
    <w:rsid w:val="00D52F9E"/>
    <w:rsid w:val="00D53647"/>
    <w:rsid w:val="00D539AC"/>
    <w:rsid w:val="00D54815"/>
    <w:rsid w:val="00D54873"/>
    <w:rsid w:val="00D5498C"/>
    <w:rsid w:val="00D555F5"/>
    <w:rsid w:val="00D55642"/>
    <w:rsid w:val="00D56C1D"/>
    <w:rsid w:val="00D56D9A"/>
    <w:rsid w:val="00D57604"/>
    <w:rsid w:val="00D577CE"/>
    <w:rsid w:val="00D6005C"/>
    <w:rsid w:val="00D6026F"/>
    <w:rsid w:val="00D60358"/>
    <w:rsid w:val="00D6050C"/>
    <w:rsid w:val="00D607B4"/>
    <w:rsid w:val="00D61277"/>
    <w:rsid w:val="00D6162D"/>
    <w:rsid w:val="00D61F38"/>
    <w:rsid w:val="00D61F65"/>
    <w:rsid w:val="00D622C4"/>
    <w:rsid w:val="00D622EB"/>
    <w:rsid w:val="00D623C5"/>
    <w:rsid w:val="00D62C8C"/>
    <w:rsid w:val="00D630ED"/>
    <w:rsid w:val="00D63161"/>
    <w:rsid w:val="00D6374F"/>
    <w:rsid w:val="00D63B54"/>
    <w:rsid w:val="00D6471F"/>
    <w:rsid w:val="00D6473E"/>
    <w:rsid w:val="00D65551"/>
    <w:rsid w:val="00D66378"/>
    <w:rsid w:val="00D66F1F"/>
    <w:rsid w:val="00D70194"/>
    <w:rsid w:val="00D708D3"/>
    <w:rsid w:val="00D70C34"/>
    <w:rsid w:val="00D711CD"/>
    <w:rsid w:val="00D71291"/>
    <w:rsid w:val="00D712F1"/>
    <w:rsid w:val="00D71303"/>
    <w:rsid w:val="00D71698"/>
    <w:rsid w:val="00D71EE4"/>
    <w:rsid w:val="00D72178"/>
    <w:rsid w:val="00D7287B"/>
    <w:rsid w:val="00D72A10"/>
    <w:rsid w:val="00D733A2"/>
    <w:rsid w:val="00D733FE"/>
    <w:rsid w:val="00D73A7D"/>
    <w:rsid w:val="00D74050"/>
    <w:rsid w:val="00D744A1"/>
    <w:rsid w:val="00D74708"/>
    <w:rsid w:val="00D758D9"/>
    <w:rsid w:val="00D75A9C"/>
    <w:rsid w:val="00D760BE"/>
    <w:rsid w:val="00D761A5"/>
    <w:rsid w:val="00D76D5E"/>
    <w:rsid w:val="00D7755E"/>
    <w:rsid w:val="00D80513"/>
    <w:rsid w:val="00D81D2E"/>
    <w:rsid w:val="00D8213F"/>
    <w:rsid w:val="00D825E4"/>
    <w:rsid w:val="00D82A97"/>
    <w:rsid w:val="00D842FD"/>
    <w:rsid w:val="00D843B0"/>
    <w:rsid w:val="00D854C0"/>
    <w:rsid w:val="00D855C7"/>
    <w:rsid w:val="00D85FC3"/>
    <w:rsid w:val="00D8616B"/>
    <w:rsid w:val="00D8640E"/>
    <w:rsid w:val="00D872F7"/>
    <w:rsid w:val="00D8740F"/>
    <w:rsid w:val="00D87642"/>
    <w:rsid w:val="00D87BCD"/>
    <w:rsid w:val="00D87D3C"/>
    <w:rsid w:val="00D900AB"/>
    <w:rsid w:val="00D90293"/>
    <w:rsid w:val="00D9029E"/>
    <w:rsid w:val="00D9064A"/>
    <w:rsid w:val="00D90D59"/>
    <w:rsid w:val="00D90DE4"/>
    <w:rsid w:val="00D90EC9"/>
    <w:rsid w:val="00D91136"/>
    <w:rsid w:val="00D912B2"/>
    <w:rsid w:val="00D91682"/>
    <w:rsid w:val="00D91BF9"/>
    <w:rsid w:val="00D9207D"/>
    <w:rsid w:val="00D9252A"/>
    <w:rsid w:val="00D9265D"/>
    <w:rsid w:val="00D928B3"/>
    <w:rsid w:val="00D93422"/>
    <w:rsid w:val="00D93491"/>
    <w:rsid w:val="00D9363C"/>
    <w:rsid w:val="00D936F7"/>
    <w:rsid w:val="00D94D36"/>
    <w:rsid w:val="00D955D4"/>
    <w:rsid w:val="00D9637C"/>
    <w:rsid w:val="00D97800"/>
    <w:rsid w:val="00D97E44"/>
    <w:rsid w:val="00D97E75"/>
    <w:rsid w:val="00D97F66"/>
    <w:rsid w:val="00DA0013"/>
    <w:rsid w:val="00DA077E"/>
    <w:rsid w:val="00DA0C05"/>
    <w:rsid w:val="00DA0CE7"/>
    <w:rsid w:val="00DA0DA4"/>
    <w:rsid w:val="00DA152D"/>
    <w:rsid w:val="00DA1642"/>
    <w:rsid w:val="00DA1B36"/>
    <w:rsid w:val="00DA1C19"/>
    <w:rsid w:val="00DA2031"/>
    <w:rsid w:val="00DA26C8"/>
    <w:rsid w:val="00DA2BEF"/>
    <w:rsid w:val="00DA2C06"/>
    <w:rsid w:val="00DA346F"/>
    <w:rsid w:val="00DA35F9"/>
    <w:rsid w:val="00DA3869"/>
    <w:rsid w:val="00DA3A6F"/>
    <w:rsid w:val="00DA3AD4"/>
    <w:rsid w:val="00DA3BBF"/>
    <w:rsid w:val="00DA3D27"/>
    <w:rsid w:val="00DA3E92"/>
    <w:rsid w:val="00DA4328"/>
    <w:rsid w:val="00DA498C"/>
    <w:rsid w:val="00DA4CA1"/>
    <w:rsid w:val="00DA4E76"/>
    <w:rsid w:val="00DA574E"/>
    <w:rsid w:val="00DA71BC"/>
    <w:rsid w:val="00DA7552"/>
    <w:rsid w:val="00DB06AA"/>
    <w:rsid w:val="00DB089B"/>
    <w:rsid w:val="00DB0BE6"/>
    <w:rsid w:val="00DB0C5B"/>
    <w:rsid w:val="00DB0E96"/>
    <w:rsid w:val="00DB1D0F"/>
    <w:rsid w:val="00DB2FD8"/>
    <w:rsid w:val="00DB3419"/>
    <w:rsid w:val="00DB3863"/>
    <w:rsid w:val="00DB3AA6"/>
    <w:rsid w:val="00DB3AD1"/>
    <w:rsid w:val="00DB4488"/>
    <w:rsid w:val="00DB472F"/>
    <w:rsid w:val="00DB4ABA"/>
    <w:rsid w:val="00DB4D04"/>
    <w:rsid w:val="00DB4D55"/>
    <w:rsid w:val="00DB513A"/>
    <w:rsid w:val="00DB5A58"/>
    <w:rsid w:val="00DB5ABC"/>
    <w:rsid w:val="00DB6221"/>
    <w:rsid w:val="00DB6359"/>
    <w:rsid w:val="00DB6368"/>
    <w:rsid w:val="00DB6830"/>
    <w:rsid w:val="00DB69D3"/>
    <w:rsid w:val="00DB6B63"/>
    <w:rsid w:val="00DB6CFF"/>
    <w:rsid w:val="00DB6E45"/>
    <w:rsid w:val="00DB6E5C"/>
    <w:rsid w:val="00DB70F1"/>
    <w:rsid w:val="00DB7DED"/>
    <w:rsid w:val="00DC0693"/>
    <w:rsid w:val="00DC0DB6"/>
    <w:rsid w:val="00DC1076"/>
    <w:rsid w:val="00DC122E"/>
    <w:rsid w:val="00DC135B"/>
    <w:rsid w:val="00DC16BB"/>
    <w:rsid w:val="00DC296C"/>
    <w:rsid w:val="00DC3C61"/>
    <w:rsid w:val="00DC3F3C"/>
    <w:rsid w:val="00DC3FB2"/>
    <w:rsid w:val="00DC40E8"/>
    <w:rsid w:val="00DC499B"/>
    <w:rsid w:val="00DC622B"/>
    <w:rsid w:val="00DC6BBC"/>
    <w:rsid w:val="00DC6BF7"/>
    <w:rsid w:val="00DC6EF9"/>
    <w:rsid w:val="00DC74A9"/>
    <w:rsid w:val="00DC751C"/>
    <w:rsid w:val="00DC75D7"/>
    <w:rsid w:val="00DC78B9"/>
    <w:rsid w:val="00DC794D"/>
    <w:rsid w:val="00DC7B15"/>
    <w:rsid w:val="00DC7B8E"/>
    <w:rsid w:val="00DD0C6A"/>
    <w:rsid w:val="00DD0E41"/>
    <w:rsid w:val="00DD0F1F"/>
    <w:rsid w:val="00DD1517"/>
    <w:rsid w:val="00DD1D59"/>
    <w:rsid w:val="00DD2824"/>
    <w:rsid w:val="00DD2ECC"/>
    <w:rsid w:val="00DD3916"/>
    <w:rsid w:val="00DD4A0D"/>
    <w:rsid w:val="00DD4DE0"/>
    <w:rsid w:val="00DD5ADF"/>
    <w:rsid w:val="00DD5C5D"/>
    <w:rsid w:val="00DD75EF"/>
    <w:rsid w:val="00DD7A5B"/>
    <w:rsid w:val="00DD7BE3"/>
    <w:rsid w:val="00DD7CD2"/>
    <w:rsid w:val="00DE0071"/>
    <w:rsid w:val="00DE007B"/>
    <w:rsid w:val="00DE00EA"/>
    <w:rsid w:val="00DE063C"/>
    <w:rsid w:val="00DE0803"/>
    <w:rsid w:val="00DE0BDC"/>
    <w:rsid w:val="00DE1302"/>
    <w:rsid w:val="00DE157C"/>
    <w:rsid w:val="00DE18B4"/>
    <w:rsid w:val="00DE1A5B"/>
    <w:rsid w:val="00DE1F9E"/>
    <w:rsid w:val="00DE2CB9"/>
    <w:rsid w:val="00DE34DC"/>
    <w:rsid w:val="00DE3CB5"/>
    <w:rsid w:val="00DE4CCE"/>
    <w:rsid w:val="00DE52E7"/>
    <w:rsid w:val="00DE5736"/>
    <w:rsid w:val="00DE5AEB"/>
    <w:rsid w:val="00DE5FB0"/>
    <w:rsid w:val="00DE6388"/>
    <w:rsid w:val="00DE65CE"/>
    <w:rsid w:val="00DF140A"/>
    <w:rsid w:val="00DF17F7"/>
    <w:rsid w:val="00DF18DF"/>
    <w:rsid w:val="00DF1C68"/>
    <w:rsid w:val="00DF28F0"/>
    <w:rsid w:val="00DF2943"/>
    <w:rsid w:val="00DF2A78"/>
    <w:rsid w:val="00DF3013"/>
    <w:rsid w:val="00DF33DB"/>
    <w:rsid w:val="00DF38AD"/>
    <w:rsid w:val="00DF3985"/>
    <w:rsid w:val="00DF4DF0"/>
    <w:rsid w:val="00DF5177"/>
    <w:rsid w:val="00DF580D"/>
    <w:rsid w:val="00DF5B72"/>
    <w:rsid w:val="00DF5C79"/>
    <w:rsid w:val="00DF613A"/>
    <w:rsid w:val="00DF65F3"/>
    <w:rsid w:val="00DF6F3A"/>
    <w:rsid w:val="00DF7414"/>
    <w:rsid w:val="00DF7F81"/>
    <w:rsid w:val="00E0042A"/>
    <w:rsid w:val="00E005A2"/>
    <w:rsid w:val="00E021D3"/>
    <w:rsid w:val="00E026F8"/>
    <w:rsid w:val="00E036A6"/>
    <w:rsid w:val="00E03970"/>
    <w:rsid w:val="00E03A4A"/>
    <w:rsid w:val="00E041B1"/>
    <w:rsid w:val="00E0433A"/>
    <w:rsid w:val="00E04F65"/>
    <w:rsid w:val="00E04FEA"/>
    <w:rsid w:val="00E052FC"/>
    <w:rsid w:val="00E056F3"/>
    <w:rsid w:val="00E059D2"/>
    <w:rsid w:val="00E05A35"/>
    <w:rsid w:val="00E05AF5"/>
    <w:rsid w:val="00E05F3E"/>
    <w:rsid w:val="00E06EB7"/>
    <w:rsid w:val="00E113FE"/>
    <w:rsid w:val="00E11609"/>
    <w:rsid w:val="00E1169F"/>
    <w:rsid w:val="00E11F58"/>
    <w:rsid w:val="00E12193"/>
    <w:rsid w:val="00E125D2"/>
    <w:rsid w:val="00E12CA6"/>
    <w:rsid w:val="00E13C3E"/>
    <w:rsid w:val="00E14838"/>
    <w:rsid w:val="00E14AD7"/>
    <w:rsid w:val="00E15299"/>
    <w:rsid w:val="00E1541D"/>
    <w:rsid w:val="00E15559"/>
    <w:rsid w:val="00E1558D"/>
    <w:rsid w:val="00E15B32"/>
    <w:rsid w:val="00E15BDE"/>
    <w:rsid w:val="00E15E2E"/>
    <w:rsid w:val="00E1631B"/>
    <w:rsid w:val="00E166A4"/>
    <w:rsid w:val="00E1686D"/>
    <w:rsid w:val="00E16F8B"/>
    <w:rsid w:val="00E175F9"/>
    <w:rsid w:val="00E176FF"/>
    <w:rsid w:val="00E20803"/>
    <w:rsid w:val="00E21074"/>
    <w:rsid w:val="00E21128"/>
    <w:rsid w:val="00E215BC"/>
    <w:rsid w:val="00E218C9"/>
    <w:rsid w:val="00E220BC"/>
    <w:rsid w:val="00E2239D"/>
    <w:rsid w:val="00E22BCD"/>
    <w:rsid w:val="00E22EEA"/>
    <w:rsid w:val="00E23668"/>
    <w:rsid w:val="00E23F60"/>
    <w:rsid w:val="00E2411B"/>
    <w:rsid w:val="00E2413D"/>
    <w:rsid w:val="00E24215"/>
    <w:rsid w:val="00E24B05"/>
    <w:rsid w:val="00E24D81"/>
    <w:rsid w:val="00E25138"/>
    <w:rsid w:val="00E2591C"/>
    <w:rsid w:val="00E266C6"/>
    <w:rsid w:val="00E275C4"/>
    <w:rsid w:val="00E2787A"/>
    <w:rsid w:val="00E279F8"/>
    <w:rsid w:val="00E3020A"/>
    <w:rsid w:val="00E30322"/>
    <w:rsid w:val="00E30632"/>
    <w:rsid w:val="00E30859"/>
    <w:rsid w:val="00E30CF1"/>
    <w:rsid w:val="00E316C3"/>
    <w:rsid w:val="00E31755"/>
    <w:rsid w:val="00E317AB"/>
    <w:rsid w:val="00E318F3"/>
    <w:rsid w:val="00E320A7"/>
    <w:rsid w:val="00E32A28"/>
    <w:rsid w:val="00E32A70"/>
    <w:rsid w:val="00E32D4B"/>
    <w:rsid w:val="00E33123"/>
    <w:rsid w:val="00E3325C"/>
    <w:rsid w:val="00E3366D"/>
    <w:rsid w:val="00E33A88"/>
    <w:rsid w:val="00E33CAD"/>
    <w:rsid w:val="00E347CD"/>
    <w:rsid w:val="00E347DA"/>
    <w:rsid w:val="00E3555D"/>
    <w:rsid w:val="00E35B71"/>
    <w:rsid w:val="00E3603A"/>
    <w:rsid w:val="00E36351"/>
    <w:rsid w:val="00E375CB"/>
    <w:rsid w:val="00E3780C"/>
    <w:rsid w:val="00E37985"/>
    <w:rsid w:val="00E37F30"/>
    <w:rsid w:val="00E37FA0"/>
    <w:rsid w:val="00E40329"/>
    <w:rsid w:val="00E4037A"/>
    <w:rsid w:val="00E40817"/>
    <w:rsid w:val="00E4115F"/>
    <w:rsid w:val="00E4119D"/>
    <w:rsid w:val="00E41670"/>
    <w:rsid w:val="00E42C59"/>
    <w:rsid w:val="00E4303E"/>
    <w:rsid w:val="00E433C5"/>
    <w:rsid w:val="00E43AED"/>
    <w:rsid w:val="00E43B99"/>
    <w:rsid w:val="00E43EBF"/>
    <w:rsid w:val="00E44498"/>
    <w:rsid w:val="00E44E77"/>
    <w:rsid w:val="00E455F7"/>
    <w:rsid w:val="00E4652D"/>
    <w:rsid w:val="00E46953"/>
    <w:rsid w:val="00E469CD"/>
    <w:rsid w:val="00E46B0E"/>
    <w:rsid w:val="00E471B5"/>
    <w:rsid w:val="00E5006B"/>
    <w:rsid w:val="00E5067E"/>
    <w:rsid w:val="00E50B14"/>
    <w:rsid w:val="00E50FF7"/>
    <w:rsid w:val="00E51204"/>
    <w:rsid w:val="00E51539"/>
    <w:rsid w:val="00E51A36"/>
    <w:rsid w:val="00E51A85"/>
    <w:rsid w:val="00E5212B"/>
    <w:rsid w:val="00E52BFC"/>
    <w:rsid w:val="00E530A5"/>
    <w:rsid w:val="00E5402C"/>
    <w:rsid w:val="00E542FC"/>
    <w:rsid w:val="00E54B82"/>
    <w:rsid w:val="00E54C8A"/>
    <w:rsid w:val="00E54CA7"/>
    <w:rsid w:val="00E54F64"/>
    <w:rsid w:val="00E5523B"/>
    <w:rsid w:val="00E558CC"/>
    <w:rsid w:val="00E559F8"/>
    <w:rsid w:val="00E55D20"/>
    <w:rsid w:val="00E560F6"/>
    <w:rsid w:val="00E56745"/>
    <w:rsid w:val="00E570ED"/>
    <w:rsid w:val="00E60968"/>
    <w:rsid w:val="00E61126"/>
    <w:rsid w:val="00E6159E"/>
    <w:rsid w:val="00E61F30"/>
    <w:rsid w:val="00E6212A"/>
    <w:rsid w:val="00E621C2"/>
    <w:rsid w:val="00E6252D"/>
    <w:rsid w:val="00E627B4"/>
    <w:rsid w:val="00E628AC"/>
    <w:rsid w:val="00E62E41"/>
    <w:rsid w:val="00E63404"/>
    <w:rsid w:val="00E6344C"/>
    <w:rsid w:val="00E63BA3"/>
    <w:rsid w:val="00E63EBE"/>
    <w:rsid w:val="00E641FF"/>
    <w:rsid w:val="00E6477A"/>
    <w:rsid w:val="00E64955"/>
    <w:rsid w:val="00E64B38"/>
    <w:rsid w:val="00E64D04"/>
    <w:rsid w:val="00E65A6F"/>
    <w:rsid w:val="00E66732"/>
    <w:rsid w:val="00E66EE9"/>
    <w:rsid w:val="00E67179"/>
    <w:rsid w:val="00E67944"/>
    <w:rsid w:val="00E703CE"/>
    <w:rsid w:val="00E709DC"/>
    <w:rsid w:val="00E70B93"/>
    <w:rsid w:val="00E70E5C"/>
    <w:rsid w:val="00E714D8"/>
    <w:rsid w:val="00E7200A"/>
    <w:rsid w:val="00E720DA"/>
    <w:rsid w:val="00E7220C"/>
    <w:rsid w:val="00E7235C"/>
    <w:rsid w:val="00E73376"/>
    <w:rsid w:val="00E73A82"/>
    <w:rsid w:val="00E73EB6"/>
    <w:rsid w:val="00E748DB"/>
    <w:rsid w:val="00E74B9A"/>
    <w:rsid w:val="00E74E5F"/>
    <w:rsid w:val="00E7544C"/>
    <w:rsid w:val="00E7549F"/>
    <w:rsid w:val="00E75CA4"/>
    <w:rsid w:val="00E760D2"/>
    <w:rsid w:val="00E767E9"/>
    <w:rsid w:val="00E76EFA"/>
    <w:rsid w:val="00E77F4F"/>
    <w:rsid w:val="00E80367"/>
    <w:rsid w:val="00E8048A"/>
    <w:rsid w:val="00E80B1D"/>
    <w:rsid w:val="00E80E77"/>
    <w:rsid w:val="00E81655"/>
    <w:rsid w:val="00E8173F"/>
    <w:rsid w:val="00E8276D"/>
    <w:rsid w:val="00E832FD"/>
    <w:rsid w:val="00E833FB"/>
    <w:rsid w:val="00E83859"/>
    <w:rsid w:val="00E840AC"/>
    <w:rsid w:val="00E85524"/>
    <w:rsid w:val="00E85A77"/>
    <w:rsid w:val="00E86271"/>
    <w:rsid w:val="00E873EA"/>
    <w:rsid w:val="00E87598"/>
    <w:rsid w:val="00E8775C"/>
    <w:rsid w:val="00E9013C"/>
    <w:rsid w:val="00E9082E"/>
    <w:rsid w:val="00E9097E"/>
    <w:rsid w:val="00E90E5D"/>
    <w:rsid w:val="00E910D6"/>
    <w:rsid w:val="00E9193A"/>
    <w:rsid w:val="00E9268A"/>
    <w:rsid w:val="00E935FE"/>
    <w:rsid w:val="00E94149"/>
    <w:rsid w:val="00E94607"/>
    <w:rsid w:val="00E94A56"/>
    <w:rsid w:val="00E94D15"/>
    <w:rsid w:val="00E94DEC"/>
    <w:rsid w:val="00E9510E"/>
    <w:rsid w:val="00E9597F"/>
    <w:rsid w:val="00E95A78"/>
    <w:rsid w:val="00E95DFB"/>
    <w:rsid w:val="00E95F34"/>
    <w:rsid w:val="00E9647C"/>
    <w:rsid w:val="00E964D1"/>
    <w:rsid w:val="00E9660B"/>
    <w:rsid w:val="00E966F0"/>
    <w:rsid w:val="00E968CE"/>
    <w:rsid w:val="00E96F51"/>
    <w:rsid w:val="00E97FD6"/>
    <w:rsid w:val="00E9C987"/>
    <w:rsid w:val="00EA0E25"/>
    <w:rsid w:val="00EA1948"/>
    <w:rsid w:val="00EA1DC8"/>
    <w:rsid w:val="00EA1FBE"/>
    <w:rsid w:val="00EA2047"/>
    <w:rsid w:val="00EA2239"/>
    <w:rsid w:val="00EA258E"/>
    <w:rsid w:val="00EA28D9"/>
    <w:rsid w:val="00EA3637"/>
    <w:rsid w:val="00EA474C"/>
    <w:rsid w:val="00EA4AA1"/>
    <w:rsid w:val="00EA4CEC"/>
    <w:rsid w:val="00EA5001"/>
    <w:rsid w:val="00EA5764"/>
    <w:rsid w:val="00EA5AC9"/>
    <w:rsid w:val="00EA625D"/>
    <w:rsid w:val="00EA63CD"/>
    <w:rsid w:val="00EA6605"/>
    <w:rsid w:val="00EA69BA"/>
    <w:rsid w:val="00EA6A40"/>
    <w:rsid w:val="00EA6DFD"/>
    <w:rsid w:val="00EA7013"/>
    <w:rsid w:val="00EA7710"/>
    <w:rsid w:val="00EA7741"/>
    <w:rsid w:val="00EA7974"/>
    <w:rsid w:val="00EB0234"/>
    <w:rsid w:val="00EB03F8"/>
    <w:rsid w:val="00EB0508"/>
    <w:rsid w:val="00EB06D3"/>
    <w:rsid w:val="00EB1E43"/>
    <w:rsid w:val="00EB2829"/>
    <w:rsid w:val="00EB2954"/>
    <w:rsid w:val="00EB2985"/>
    <w:rsid w:val="00EB2ABE"/>
    <w:rsid w:val="00EB2B56"/>
    <w:rsid w:val="00EB30F8"/>
    <w:rsid w:val="00EB3621"/>
    <w:rsid w:val="00EB3BC9"/>
    <w:rsid w:val="00EB3D36"/>
    <w:rsid w:val="00EB40C5"/>
    <w:rsid w:val="00EB4A92"/>
    <w:rsid w:val="00EB4BB5"/>
    <w:rsid w:val="00EB4DCD"/>
    <w:rsid w:val="00EB4EB0"/>
    <w:rsid w:val="00EB525E"/>
    <w:rsid w:val="00EB5274"/>
    <w:rsid w:val="00EB5340"/>
    <w:rsid w:val="00EB536D"/>
    <w:rsid w:val="00EB60C1"/>
    <w:rsid w:val="00EB6510"/>
    <w:rsid w:val="00EB65CC"/>
    <w:rsid w:val="00EB6F6B"/>
    <w:rsid w:val="00EB71E5"/>
    <w:rsid w:val="00EB7622"/>
    <w:rsid w:val="00EB7E9C"/>
    <w:rsid w:val="00EB7FEA"/>
    <w:rsid w:val="00EC001C"/>
    <w:rsid w:val="00EC03AD"/>
    <w:rsid w:val="00EC0A1D"/>
    <w:rsid w:val="00EC0C6C"/>
    <w:rsid w:val="00EC0F4A"/>
    <w:rsid w:val="00EC0FA4"/>
    <w:rsid w:val="00EC1003"/>
    <w:rsid w:val="00EC112D"/>
    <w:rsid w:val="00EC12CC"/>
    <w:rsid w:val="00EC1790"/>
    <w:rsid w:val="00EC1C13"/>
    <w:rsid w:val="00EC1DC9"/>
    <w:rsid w:val="00EC2580"/>
    <w:rsid w:val="00EC2C7C"/>
    <w:rsid w:val="00EC2D6D"/>
    <w:rsid w:val="00EC2D8B"/>
    <w:rsid w:val="00EC3B0F"/>
    <w:rsid w:val="00EC4796"/>
    <w:rsid w:val="00EC480D"/>
    <w:rsid w:val="00EC49BF"/>
    <w:rsid w:val="00EC49FC"/>
    <w:rsid w:val="00EC5BFC"/>
    <w:rsid w:val="00EC614F"/>
    <w:rsid w:val="00EC7BB5"/>
    <w:rsid w:val="00ED0356"/>
    <w:rsid w:val="00ED0401"/>
    <w:rsid w:val="00ED0B24"/>
    <w:rsid w:val="00ED1BF3"/>
    <w:rsid w:val="00ED1EA6"/>
    <w:rsid w:val="00ED23F2"/>
    <w:rsid w:val="00ED2493"/>
    <w:rsid w:val="00ED2E7C"/>
    <w:rsid w:val="00ED2F9B"/>
    <w:rsid w:val="00ED339E"/>
    <w:rsid w:val="00ED40A1"/>
    <w:rsid w:val="00ED547C"/>
    <w:rsid w:val="00ED5BBA"/>
    <w:rsid w:val="00ED6BD5"/>
    <w:rsid w:val="00ED6DD1"/>
    <w:rsid w:val="00ED767C"/>
    <w:rsid w:val="00ED7AF0"/>
    <w:rsid w:val="00EE06B8"/>
    <w:rsid w:val="00EE0DFB"/>
    <w:rsid w:val="00EE1290"/>
    <w:rsid w:val="00EE15C5"/>
    <w:rsid w:val="00EE1836"/>
    <w:rsid w:val="00EE2A76"/>
    <w:rsid w:val="00EE2B63"/>
    <w:rsid w:val="00EE2EF1"/>
    <w:rsid w:val="00EE3297"/>
    <w:rsid w:val="00EE33EC"/>
    <w:rsid w:val="00EE3515"/>
    <w:rsid w:val="00EE3598"/>
    <w:rsid w:val="00EE3D7D"/>
    <w:rsid w:val="00EE4086"/>
    <w:rsid w:val="00EE46D0"/>
    <w:rsid w:val="00EE56F9"/>
    <w:rsid w:val="00EE5789"/>
    <w:rsid w:val="00EE7877"/>
    <w:rsid w:val="00EE7971"/>
    <w:rsid w:val="00EE7D2B"/>
    <w:rsid w:val="00EF165C"/>
    <w:rsid w:val="00EF20FA"/>
    <w:rsid w:val="00EF2280"/>
    <w:rsid w:val="00EF23C3"/>
    <w:rsid w:val="00EF27EA"/>
    <w:rsid w:val="00EF28DB"/>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05E"/>
    <w:rsid w:val="00EF7210"/>
    <w:rsid w:val="00EF72E4"/>
    <w:rsid w:val="00EF7537"/>
    <w:rsid w:val="00EF7654"/>
    <w:rsid w:val="00EF79DA"/>
    <w:rsid w:val="00EF7A07"/>
    <w:rsid w:val="00EF7AA5"/>
    <w:rsid w:val="00F00488"/>
    <w:rsid w:val="00F007FD"/>
    <w:rsid w:val="00F0099B"/>
    <w:rsid w:val="00F00F8A"/>
    <w:rsid w:val="00F01814"/>
    <w:rsid w:val="00F02085"/>
    <w:rsid w:val="00F021F4"/>
    <w:rsid w:val="00F02B3F"/>
    <w:rsid w:val="00F0317C"/>
    <w:rsid w:val="00F034D0"/>
    <w:rsid w:val="00F04A5A"/>
    <w:rsid w:val="00F057CC"/>
    <w:rsid w:val="00F05BEB"/>
    <w:rsid w:val="00F0619A"/>
    <w:rsid w:val="00F061D0"/>
    <w:rsid w:val="00F06344"/>
    <w:rsid w:val="00F06588"/>
    <w:rsid w:val="00F0682E"/>
    <w:rsid w:val="00F06957"/>
    <w:rsid w:val="00F07E70"/>
    <w:rsid w:val="00F10105"/>
    <w:rsid w:val="00F10922"/>
    <w:rsid w:val="00F114B3"/>
    <w:rsid w:val="00F1153D"/>
    <w:rsid w:val="00F11593"/>
    <w:rsid w:val="00F11A7D"/>
    <w:rsid w:val="00F11D1B"/>
    <w:rsid w:val="00F125BF"/>
    <w:rsid w:val="00F126A9"/>
    <w:rsid w:val="00F12848"/>
    <w:rsid w:val="00F12AB8"/>
    <w:rsid w:val="00F12B3C"/>
    <w:rsid w:val="00F12E2D"/>
    <w:rsid w:val="00F13319"/>
    <w:rsid w:val="00F133AC"/>
    <w:rsid w:val="00F13A89"/>
    <w:rsid w:val="00F141A6"/>
    <w:rsid w:val="00F14329"/>
    <w:rsid w:val="00F144D2"/>
    <w:rsid w:val="00F149E0"/>
    <w:rsid w:val="00F1510F"/>
    <w:rsid w:val="00F15E14"/>
    <w:rsid w:val="00F162CA"/>
    <w:rsid w:val="00F162F4"/>
    <w:rsid w:val="00F1725D"/>
    <w:rsid w:val="00F17546"/>
    <w:rsid w:val="00F1792B"/>
    <w:rsid w:val="00F17C12"/>
    <w:rsid w:val="00F17CF8"/>
    <w:rsid w:val="00F17F86"/>
    <w:rsid w:val="00F2025B"/>
    <w:rsid w:val="00F20C1C"/>
    <w:rsid w:val="00F2102F"/>
    <w:rsid w:val="00F2134A"/>
    <w:rsid w:val="00F214F4"/>
    <w:rsid w:val="00F21B5C"/>
    <w:rsid w:val="00F23376"/>
    <w:rsid w:val="00F233A5"/>
    <w:rsid w:val="00F23596"/>
    <w:rsid w:val="00F235F4"/>
    <w:rsid w:val="00F24020"/>
    <w:rsid w:val="00F245C6"/>
    <w:rsid w:val="00F24667"/>
    <w:rsid w:val="00F2495F"/>
    <w:rsid w:val="00F24E69"/>
    <w:rsid w:val="00F24E84"/>
    <w:rsid w:val="00F25613"/>
    <w:rsid w:val="00F268D0"/>
    <w:rsid w:val="00F275DC"/>
    <w:rsid w:val="00F31008"/>
    <w:rsid w:val="00F31472"/>
    <w:rsid w:val="00F318BB"/>
    <w:rsid w:val="00F31A0F"/>
    <w:rsid w:val="00F31DFD"/>
    <w:rsid w:val="00F31F94"/>
    <w:rsid w:val="00F32312"/>
    <w:rsid w:val="00F32BFD"/>
    <w:rsid w:val="00F339BC"/>
    <w:rsid w:val="00F33C41"/>
    <w:rsid w:val="00F33CA2"/>
    <w:rsid w:val="00F33CF1"/>
    <w:rsid w:val="00F34EF9"/>
    <w:rsid w:val="00F35E64"/>
    <w:rsid w:val="00F3693B"/>
    <w:rsid w:val="00F37431"/>
    <w:rsid w:val="00F37C44"/>
    <w:rsid w:val="00F37E2F"/>
    <w:rsid w:val="00F403C6"/>
    <w:rsid w:val="00F40468"/>
    <w:rsid w:val="00F409EE"/>
    <w:rsid w:val="00F40B64"/>
    <w:rsid w:val="00F4129F"/>
    <w:rsid w:val="00F412D9"/>
    <w:rsid w:val="00F42325"/>
    <w:rsid w:val="00F42456"/>
    <w:rsid w:val="00F42796"/>
    <w:rsid w:val="00F43013"/>
    <w:rsid w:val="00F43083"/>
    <w:rsid w:val="00F43245"/>
    <w:rsid w:val="00F43B68"/>
    <w:rsid w:val="00F44AF3"/>
    <w:rsid w:val="00F44D86"/>
    <w:rsid w:val="00F45528"/>
    <w:rsid w:val="00F45750"/>
    <w:rsid w:val="00F45ABF"/>
    <w:rsid w:val="00F45F13"/>
    <w:rsid w:val="00F460C3"/>
    <w:rsid w:val="00F464DA"/>
    <w:rsid w:val="00F46F67"/>
    <w:rsid w:val="00F47237"/>
    <w:rsid w:val="00F4735A"/>
    <w:rsid w:val="00F47404"/>
    <w:rsid w:val="00F50D2E"/>
    <w:rsid w:val="00F51226"/>
    <w:rsid w:val="00F5190D"/>
    <w:rsid w:val="00F51F15"/>
    <w:rsid w:val="00F52082"/>
    <w:rsid w:val="00F522E8"/>
    <w:rsid w:val="00F529AC"/>
    <w:rsid w:val="00F52D5A"/>
    <w:rsid w:val="00F52F60"/>
    <w:rsid w:val="00F53368"/>
    <w:rsid w:val="00F5433A"/>
    <w:rsid w:val="00F546F4"/>
    <w:rsid w:val="00F54E8C"/>
    <w:rsid w:val="00F55346"/>
    <w:rsid w:val="00F5589C"/>
    <w:rsid w:val="00F5660D"/>
    <w:rsid w:val="00F56A9A"/>
    <w:rsid w:val="00F57178"/>
    <w:rsid w:val="00F574A2"/>
    <w:rsid w:val="00F57963"/>
    <w:rsid w:val="00F60327"/>
    <w:rsid w:val="00F611C9"/>
    <w:rsid w:val="00F61DAF"/>
    <w:rsid w:val="00F623B3"/>
    <w:rsid w:val="00F6273C"/>
    <w:rsid w:val="00F6281E"/>
    <w:rsid w:val="00F62B9B"/>
    <w:rsid w:val="00F64454"/>
    <w:rsid w:val="00F64ADB"/>
    <w:rsid w:val="00F64B5A"/>
    <w:rsid w:val="00F64D81"/>
    <w:rsid w:val="00F654E6"/>
    <w:rsid w:val="00F65524"/>
    <w:rsid w:val="00F656BC"/>
    <w:rsid w:val="00F65703"/>
    <w:rsid w:val="00F6624B"/>
    <w:rsid w:val="00F668C2"/>
    <w:rsid w:val="00F668DB"/>
    <w:rsid w:val="00F66AA5"/>
    <w:rsid w:val="00F67DD6"/>
    <w:rsid w:val="00F70BDD"/>
    <w:rsid w:val="00F7132C"/>
    <w:rsid w:val="00F713EB"/>
    <w:rsid w:val="00F7171D"/>
    <w:rsid w:val="00F71834"/>
    <w:rsid w:val="00F71D58"/>
    <w:rsid w:val="00F721CB"/>
    <w:rsid w:val="00F72486"/>
    <w:rsid w:val="00F727CC"/>
    <w:rsid w:val="00F7296C"/>
    <w:rsid w:val="00F72E0A"/>
    <w:rsid w:val="00F73039"/>
    <w:rsid w:val="00F73160"/>
    <w:rsid w:val="00F73233"/>
    <w:rsid w:val="00F734ED"/>
    <w:rsid w:val="00F734FF"/>
    <w:rsid w:val="00F74810"/>
    <w:rsid w:val="00F752BF"/>
    <w:rsid w:val="00F75AF4"/>
    <w:rsid w:val="00F75CA3"/>
    <w:rsid w:val="00F760E8"/>
    <w:rsid w:val="00F7649B"/>
    <w:rsid w:val="00F766CA"/>
    <w:rsid w:val="00F76E7F"/>
    <w:rsid w:val="00F77DD5"/>
    <w:rsid w:val="00F80A52"/>
    <w:rsid w:val="00F80CCB"/>
    <w:rsid w:val="00F811AF"/>
    <w:rsid w:val="00F81AE7"/>
    <w:rsid w:val="00F81BB3"/>
    <w:rsid w:val="00F8240B"/>
    <w:rsid w:val="00F835D1"/>
    <w:rsid w:val="00F83CFA"/>
    <w:rsid w:val="00F83D7F"/>
    <w:rsid w:val="00F83F29"/>
    <w:rsid w:val="00F840F5"/>
    <w:rsid w:val="00F8422B"/>
    <w:rsid w:val="00F84D9D"/>
    <w:rsid w:val="00F856E6"/>
    <w:rsid w:val="00F85A5F"/>
    <w:rsid w:val="00F86E56"/>
    <w:rsid w:val="00F87301"/>
    <w:rsid w:val="00F87B37"/>
    <w:rsid w:val="00F87CF4"/>
    <w:rsid w:val="00F87E19"/>
    <w:rsid w:val="00F90046"/>
    <w:rsid w:val="00F901FB"/>
    <w:rsid w:val="00F90395"/>
    <w:rsid w:val="00F90527"/>
    <w:rsid w:val="00F90E1F"/>
    <w:rsid w:val="00F91674"/>
    <w:rsid w:val="00F91896"/>
    <w:rsid w:val="00F91988"/>
    <w:rsid w:val="00F92546"/>
    <w:rsid w:val="00F92CE4"/>
    <w:rsid w:val="00F92EB5"/>
    <w:rsid w:val="00F932CB"/>
    <w:rsid w:val="00F93FA4"/>
    <w:rsid w:val="00F941D7"/>
    <w:rsid w:val="00F9467D"/>
    <w:rsid w:val="00F94721"/>
    <w:rsid w:val="00F94997"/>
    <w:rsid w:val="00F95613"/>
    <w:rsid w:val="00F96402"/>
    <w:rsid w:val="00F96BF3"/>
    <w:rsid w:val="00F975BA"/>
    <w:rsid w:val="00F9762A"/>
    <w:rsid w:val="00F97726"/>
    <w:rsid w:val="00F97D7A"/>
    <w:rsid w:val="00F97F5A"/>
    <w:rsid w:val="00FA0299"/>
    <w:rsid w:val="00FA02C0"/>
    <w:rsid w:val="00FA03C5"/>
    <w:rsid w:val="00FA1740"/>
    <w:rsid w:val="00FA1894"/>
    <w:rsid w:val="00FA1C6A"/>
    <w:rsid w:val="00FA23D5"/>
    <w:rsid w:val="00FA2AA7"/>
    <w:rsid w:val="00FA2AAF"/>
    <w:rsid w:val="00FA3226"/>
    <w:rsid w:val="00FA342B"/>
    <w:rsid w:val="00FA3495"/>
    <w:rsid w:val="00FA34A4"/>
    <w:rsid w:val="00FA3F5B"/>
    <w:rsid w:val="00FA3FE0"/>
    <w:rsid w:val="00FA42B1"/>
    <w:rsid w:val="00FA43EB"/>
    <w:rsid w:val="00FA471A"/>
    <w:rsid w:val="00FA473C"/>
    <w:rsid w:val="00FA592E"/>
    <w:rsid w:val="00FA59C2"/>
    <w:rsid w:val="00FA625F"/>
    <w:rsid w:val="00FA64B1"/>
    <w:rsid w:val="00FA692F"/>
    <w:rsid w:val="00FA6A8F"/>
    <w:rsid w:val="00FA70C0"/>
    <w:rsid w:val="00FA7A5E"/>
    <w:rsid w:val="00FB05F8"/>
    <w:rsid w:val="00FB0E4A"/>
    <w:rsid w:val="00FB1634"/>
    <w:rsid w:val="00FB1C4D"/>
    <w:rsid w:val="00FB1FC0"/>
    <w:rsid w:val="00FB28FC"/>
    <w:rsid w:val="00FB2A65"/>
    <w:rsid w:val="00FB2A8B"/>
    <w:rsid w:val="00FB2AB9"/>
    <w:rsid w:val="00FB3993"/>
    <w:rsid w:val="00FB4DE0"/>
    <w:rsid w:val="00FB5508"/>
    <w:rsid w:val="00FB56D2"/>
    <w:rsid w:val="00FB5AB8"/>
    <w:rsid w:val="00FB5B67"/>
    <w:rsid w:val="00FB5BF7"/>
    <w:rsid w:val="00FB66F3"/>
    <w:rsid w:val="00FB6B95"/>
    <w:rsid w:val="00FB6DC6"/>
    <w:rsid w:val="00FB72A7"/>
    <w:rsid w:val="00FB78E2"/>
    <w:rsid w:val="00FC0DB0"/>
    <w:rsid w:val="00FC0E47"/>
    <w:rsid w:val="00FC10F2"/>
    <w:rsid w:val="00FC1BEC"/>
    <w:rsid w:val="00FC1CE8"/>
    <w:rsid w:val="00FC1F59"/>
    <w:rsid w:val="00FC3028"/>
    <w:rsid w:val="00FC329A"/>
    <w:rsid w:val="00FC3B75"/>
    <w:rsid w:val="00FC44A9"/>
    <w:rsid w:val="00FC4CA8"/>
    <w:rsid w:val="00FC5372"/>
    <w:rsid w:val="00FC567D"/>
    <w:rsid w:val="00FC5AE1"/>
    <w:rsid w:val="00FC5CAD"/>
    <w:rsid w:val="00FC5DA4"/>
    <w:rsid w:val="00FC62E1"/>
    <w:rsid w:val="00FC64A0"/>
    <w:rsid w:val="00FC6811"/>
    <w:rsid w:val="00FC6A5D"/>
    <w:rsid w:val="00FC6B43"/>
    <w:rsid w:val="00FC7772"/>
    <w:rsid w:val="00FD0F77"/>
    <w:rsid w:val="00FD1B0C"/>
    <w:rsid w:val="00FD2077"/>
    <w:rsid w:val="00FD20C8"/>
    <w:rsid w:val="00FD2452"/>
    <w:rsid w:val="00FD25CB"/>
    <w:rsid w:val="00FD35A7"/>
    <w:rsid w:val="00FD39B0"/>
    <w:rsid w:val="00FD3A8D"/>
    <w:rsid w:val="00FD3E0B"/>
    <w:rsid w:val="00FD3F94"/>
    <w:rsid w:val="00FD45FC"/>
    <w:rsid w:val="00FD5988"/>
    <w:rsid w:val="00FD6699"/>
    <w:rsid w:val="00FD6A23"/>
    <w:rsid w:val="00FD6D53"/>
    <w:rsid w:val="00FD7089"/>
    <w:rsid w:val="00FD788F"/>
    <w:rsid w:val="00FE0323"/>
    <w:rsid w:val="00FE06D6"/>
    <w:rsid w:val="00FE07F5"/>
    <w:rsid w:val="00FE0C30"/>
    <w:rsid w:val="00FE0E8E"/>
    <w:rsid w:val="00FE19B3"/>
    <w:rsid w:val="00FE21A7"/>
    <w:rsid w:val="00FE23EB"/>
    <w:rsid w:val="00FE25AA"/>
    <w:rsid w:val="00FE2B99"/>
    <w:rsid w:val="00FE2CBA"/>
    <w:rsid w:val="00FE3B3C"/>
    <w:rsid w:val="00FE3C48"/>
    <w:rsid w:val="00FE3C94"/>
    <w:rsid w:val="00FE4040"/>
    <w:rsid w:val="00FE4231"/>
    <w:rsid w:val="00FE42CF"/>
    <w:rsid w:val="00FE4371"/>
    <w:rsid w:val="00FE5161"/>
    <w:rsid w:val="00FE53D7"/>
    <w:rsid w:val="00FE5D04"/>
    <w:rsid w:val="00FE5F5E"/>
    <w:rsid w:val="00FE646D"/>
    <w:rsid w:val="00FE6BD7"/>
    <w:rsid w:val="00FE6D07"/>
    <w:rsid w:val="00FE7709"/>
    <w:rsid w:val="00FE7B11"/>
    <w:rsid w:val="00FF0170"/>
    <w:rsid w:val="00FF0C92"/>
    <w:rsid w:val="00FF0E71"/>
    <w:rsid w:val="00FF1239"/>
    <w:rsid w:val="00FF1922"/>
    <w:rsid w:val="00FF1A89"/>
    <w:rsid w:val="00FF1DBC"/>
    <w:rsid w:val="00FF2395"/>
    <w:rsid w:val="00FF279A"/>
    <w:rsid w:val="00FF298B"/>
    <w:rsid w:val="00FF3302"/>
    <w:rsid w:val="00FF3B50"/>
    <w:rsid w:val="00FF3EAC"/>
    <w:rsid w:val="00FF4CEA"/>
    <w:rsid w:val="00FF4D7F"/>
    <w:rsid w:val="00FF53BB"/>
    <w:rsid w:val="00FF6AFE"/>
    <w:rsid w:val="00FF6C01"/>
    <w:rsid w:val="00FF6C29"/>
    <w:rsid w:val="00FF776D"/>
    <w:rsid w:val="028599E8"/>
    <w:rsid w:val="05BBC35F"/>
    <w:rsid w:val="0D04A684"/>
    <w:rsid w:val="0F0A91BE"/>
    <w:rsid w:val="143F48C8"/>
    <w:rsid w:val="157D2CAE"/>
    <w:rsid w:val="1B22DC9D"/>
    <w:rsid w:val="2254A6DD"/>
    <w:rsid w:val="25853CCF"/>
    <w:rsid w:val="266950C6"/>
    <w:rsid w:val="2BDCEA88"/>
    <w:rsid w:val="2D78BAE9"/>
    <w:rsid w:val="3858BE22"/>
    <w:rsid w:val="41A6AF61"/>
    <w:rsid w:val="43D764EA"/>
    <w:rsid w:val="49FD4E55"/>
    <w:rsid w:val="55A4FFAE"/>
    <w:rsid w:val="56AA3049"/>
    <w:rsid w:val="59C3FA46"/>
    <w:rsid w:val="5AD3B529"/>
    <w:rsid w:val="5DD4EA9D"/>
    <w:rsid w:val="66D666DE"/>
    <w:rsid w:val="675EE15F"/>
    <w:rsid w:val="682B684C"/>
    <w:rsid w:val="6BC8EB94"/>
    <w:rsid w:val="75296CA5"/>
    <w:rsid w:val="760AA887"/>
    <w:rsid w:val="7A7187AD"/>
    <w:rsid w:val="7DD9979B"/>
    <w:rsid w:val="7FD9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 w:type="paragraph" w:customStyle="1" w:styleId="paragraph0">
    <w:name w:val="paragraph"/>
    <w:basedOn w:val="Normal"/>
    <w:rsid w:val="00885BE2"/>
    <w:pPr>
      <w:spacing w:before="100" w:beforeAutospacing="1" w:after="100" w:afterAutospacing="1"/>
    </w:pPr>
    <w:rPr>
      <w:lang w:eastAsia="en-GB"/>
    </w:rPr>
  </w:style>
  <w:style w:type="character" w:customStyle="1" w:styleId="eop">
    <w:name w:val="eop"/>
    <w:basedOn w:val="DefaultParagraphFont"/>
    <w:rsid w:val="00885BE2"/>
  </w:style>
  <w:style w:type="character" w:customStyle="1" w:styleId="normaltextrun">
    <w:name w:val="normaltextrun"/>
    <w:basedOn w:val="DefaultParagraphFont"/>
    <w:rsid w:val="00885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5b4e7bb-0a9c-468b-b508-8e83b9d014a1">
      <UserInfo>
        <DisplayName>Alison Burgess</DisplayName>
        <AccountId>421</AccountId>
        <AccountType/>
      </UserInfo>
      <UserInfo>
        <DisplayName>Jane Gizbert</DisplayName>
        <AccountId>27</AccountId>
        <AccountType/>
      </UserInfo>
      <UserInfo>
        <DisplayName>Helen Brown</DisplayName>
        <AccountId>571</AccountId>
        <AccountType/>
      </UserInfo>
      <UserInfo>
        <DisplayName>Jonathan Benger</DisplayName>
        <AccountId>411</AccountId>
        <AccountType/>
      </UserInfo>
      <UserInfo>
        <DisplayName>Mark Chapman</DisplayName>
        <AccountId>431</AccountId>
        <AccountType/>
      </UserInfo>
      <UserInfo>
        <DisplayName>Nick Crabb</DisplayName>
        <AccountId>428</AccountId>
        <AccountType/>
      </UserInfo>
      <UserInfo>
        <DisplayName>Raghunath Vydyanath</DisplayName>
        <AccountId>415</AccountId>
        <AccountType/>
      </UserInfo>
      <UserInfo>
        <DisplayName>Sam Roberts</DisplayName>
        <AccountId>371</AccountId>
        <AccountType/>
      </UserInfo>
      <UserInfo>
        <DisplayName>Helen Knight</DisplayName>
        <AccountId>423</AccountId>
        <AccountType/>
      </UserInfo>
      <UserInfo>
        <DisplayName>Clare Morgan</DisplayName>
        <AccountId>425</AccountId>
        <AccountType/>
      </UserInfo>
      <UserInfo>
        <DisplayName>Boryana Stambolova</DisplayName>
        <AccountId>450</AccountId>
        <AccountType/>
      </UserInfo>
      <UserInfo>
        <DisplayName>David Coombs</DisplayName>
        <AccountId>13</AccountId>
        <AccountType/>
      </UserInfo>
    </SharedWithUsers>
  </documentManagement>
</p:properties>
</file>

<file path=customXml/itemProps1.xml><?xml version="1.0" encoding="utf-8"?>
<ds:datastoreItem xmlns:ds="http://schemas.openxmlformats.org/officeDocument/2006/customXml" ds:itemID="{B9C54BC9-B79B-4D23-8195-9AEFB53B06B2}"/>
</file>

<file path=customXml/itemProps2.xml><?xml version="1.0" encoding="utf-8"?>
<ds:datastoreItem xmlns:ds="http://schemas.openxmlformats.org/officeDocument/2006/customXml" ds:itemID="{DE8B7DC4-EC90-4BDB-AB1C-6BC8413C83EA}"/>
</file>

<file path=customXml/itemProps3.xml><?xml version="1.0" encoding="utf-8"?>
<ds:datastoreItem xmlns:ds="http://schemas.openxmlformats.org/officeDocument/2006/customXml" ds:itemID="{6228325B-F130-445E-9106-81873B95570F}"/>
</file>

<file path=docProps/app.xml><?xml version="1.0" encoding="utf-8"?>
<Properties xmlns="http://schemas.openxmlformats.org/officeDocument/2006/extended-properties" xmlns:vt="http://schemas.openxmlformats.org/officeDocument/2006/docPropsVTypes">
  <Template>Normal</Template>
  <TotalTime>0</TotalTime>
  <Pages>8</Pages>
  <Words>3248</Words>
  <Characters>17821</Characters>
  <Application>Microsoft Office Word</Application>
  <DocSecurity>0</DocSecurity>
  <Lines>990</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2024-07-08T16:16:00Z</dcterms:created>
  <dcterms:modified xsi:type="dcterms:W3CDTF">2024-07-08T16:16:00Z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2024-07-08T16:16:56Z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bc4e5736-14b5-4489-8beb-2f0b28f44c48</vt:lpwstr>
  </property>
  <property fmtid="{D5CDD505-2E9C-101B-9397-08002B2CF9AE}" pid="8" name="MSIP_Label_c69d85d5-6d9e-4305-a294-1f636ec0f2d6_ContentBits">
    <vt:lpwstr>0</vt:lpwstr>
  </property>
  <property fmtid="{D5CDD505-2E9C-101B-9397-08002B2CF9AE}" pid="9" name="ContentTypeId">
    <vt:lpwstr>0x010100CFEB742D5E2988439A0FECDECF284312</vt:lpwstr>
  </property>
</Properties>
</file>