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6044ECBC"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51ABB">
        <w:rPr>
          <w:rStyle w:val="ParagraphChar"/>
          <w:color w:val="000000" w:themeColor="text1"/>
          <w:lang w:val="en-GB"/>
        </w:rPr>
        <w:t>25 September</w:t>
      </w:r>
      <w:r w:rsidR="00E51A85">
        <w:rPr>
          <w:rStyle w:val="ParagraphChar"/>
          <w:color w:val="000000" w:themeColor="text1"/>
          <w:lang w:val="en-GB"/>
        </w:rPr>
        <w:t xml:space="preserve">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262E3C">
        <w:rPr>
          <w:rStyle w:val="ParagraphChar"/>
          <w:color w:val="000000" w:themeColor="text1"/>
          <w:lang w:val="en-GB"/>
        </w:rPr>
        <w:t>2 Redman Place, Stratford</w:t>
      </w:r>
      <w:r w:rsidR="009F7349">
        <w:rPr>
          <w:rStyle w:val="ParagraphChar"/>
          <w:color w:val="000000" w:themeColor="text1"/>
          <w:lang w:val="en-GB"/>
        </w:rPr>
        <w:t xml:space="preserve">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703483" w14:textId="77777777" w:rsidR="004D1316" w:rsidRDefault="004D1316" w:rsidP="004D1316">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3BD9B11" w14:textId="2E2907AA" w:rsidR="00125353" w:rsidRDefault="00125353"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A45E5A4" w14:textId="7DBFEF83" w:rsidR="00DC1BD0" w:rsidRDefault="00DC1BD0" w:rsidP="00C24B78">
      <w:pPr>
        <w:pStyle w:val="Body1"/>
        <w:tabs>
          <w:tab w:val="left" w:pos="720"/>
          <w:tab w:val="left" w:pos="1440"/>
          <w:tab w:val="left" w:pos="2160"/>
          <w:tab w:val="left" w:pos="2880"/>
          <w:tab w:val="left" w:pos="3600"/>
          <w:tab w:val="left" w:pos="4320"/>
          <w:tab w:val="left" w:pos="5129"/>
        </w:tabs>
        <w:outlineLvl w:val="9"/>
        <w:rPr>
          <w:rFonts w:ascii="Arial" w:hAnsi="Arial Unicode MS"/>
          <w:color w:val="000000" w:themeColor="text1"/>
        </w:rPr>
      </w:pPr>
      <w:r>
        <w:rPr>
          <w:rFonts w:ascii="Arial" w:hAnsi="Arial Unicode MS"/>
          <w:color w:val="000000" w:themeColor="text1"/>
        </w:rPr>
        <w:t>Justin Whatling</w:t>
      </w:r>
      <w:r>
        <w:rPr>
          <w:rFonts w:ascii="Arial" w:hAnsi="Arial Unicode MS"/>
          <w:color w:val="000000" w:themeColor="text1"/>
        </w:rPr>
        <w:tab/>
      </w:r>
      <w:r>
        <w:rPr>
          <w:rFonts w:ascii="Arial" w:hAnsi="Arial Unicode MS"/>
          <w:color w:val="000000" w:themeColor="text1"/>
        </w:rPr>
        <w:tab/>
      </w:r>
      <w:r>
        <w:rPr>
          <w:rFonts w:ascii="Arial" w:hAnsi="Arial" w:cs="Arial"/>
          <w:color w:val="000000" w:themeColor="text1"/>
        </w:rPr>
        <w:t>Non-Executive Director</w:t>
      </w:r>
    </w:p>
    <w:p w14:paraId="75C0A096" w14:textId="779640EE"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4D87CFD2"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r>
      <w:r w:rsidR="00B846A0">
        <w:rPr>
          <w:rFonts w:ascii="Arial" w:hAnsi="Arial" w:cs="Arial"/>
          <w:color w:val="000000" w:themeColor="text1"/>
        </w:rPr>
        <w:t xml:space="preserve">Deputy Chief Executive, </w:t>
      </w:r>
      <w:r w:rsidRPr="009B36FA">
        <w:rPr>
          <w:rFonts w:ascii="Arial" w:hAnsi="Arial" w:cs="Arial"/>
          <w:color w:val="000000" w:themeColor="text1"/>
        </w:rPr>
        <w:t>Chief Medical Officer and Interim Director of the Centre for Guidelines</w:t>
      </w:r>
      <w:r w:rsidR="00442BB0">
        <w:rPr>
          <w:rFonts w:ascii="Arial" w:hAnsi="Arial" w:cs="Arial"/>
          <w:color w:val="000000" w:themeColor="text1"/>
        </w:rPr>
        <w:t xml:space="preserve"> </w:t>
      </w:r>
    </w:p>
    <w:p w14:paraId="22F172FB" w14:textId="158E4860" w:rsidR="00B846A0" w:rsidRDefault="00B846A0" w:rsidP="009B36FA">
      <w:pPr>
        <w:pStyle w:val="Body1"/>
        <w:outlineLvl w:val="9"/>
        <w:rPr>
          <w:rFonts w:ascii="Arial" w:hAnsi="Arial" w:cs="Arial"/>
          <w:color w:val="000000" w:themeColor="text1"/>
          <w:szCs w:val="24"/>
        </w:rPr>
      </w:pPr>
      <w:r>
        <w:rPr>
          <w:rFonts w:ascii="Arial" w:hAnsi="Arial" w:cs="Arial"/>
          <w:color w:val="000000" w:themeColor="text1"/>
          <w:szCs w:val="24"/>
        </w:rPr>
        <w:t>Mark Chapman</w:t>
      </w:r>
      <w:r>
        <w:rPr>
          <w:rFonts w:ascii="Arial" w:hAnsi="Arial" w:cs="Arial"/>
          <w:color w:val="000000" w:themeColor="text1"/>
          <w:szCs w:val="24"/>
        </w:rPr>
        <w:tab/>
      </w:r>
      <w:r>
        <w:rPr>
          <w:rFonts w:ascii="Arial" w:hAnsi="Arial" w:cs="Arial"/>
          <w:color w:val="000000" w:themeColor="text1"/>
          <w:szCs w:val="24"/>
        </w:rPr>
        <w:tab/>
        <w:t xml:space="preserve">Director, </w:t>
      </w:r>
      <w:proofErr w:type="spellStart"/>
      <w:r>
        <w:rPr>
          <w:rFonts w:ascii="Arial" w:hAnsi="Arial" w:cs="Arial"/>
          <w:color w:val="000000" w:themeColor="text1"/>
          <w:szCs w:val="24"/>
        </w:rPr>
        <w:t>HealthTech</w:t>
      </w:r>
      <w:proofErr w:type="spellEnd"/>
    </w:p>
    <w:p w14:paraId="6498D791" w14:textId="6E3C861A" w:rsidR="004D5740" w:rsidRDefault="004D5740" w:rsidP="009B36FA">
      <w:pPr>
        <w:pStyle w:val="Body1"/>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Medicines Evaluation</w:t>
      </w:r>
    </w:p>
    <w:p w14:paraId="7002E3FC" w14:textId="2A33C635" w:rsidR="005A318B" w:rsidRDefault="00503E11" w:rsidP="00503E11">
      <w:pPr>
        <w:pStyle w:val="Body1"/>
        <w:outlineLvl w:val="9"/>
        <w:rPr>
          <w:rFonts w:ascii="Arial" w:hAnsi="Arial" w:cs="Arial"/>
          <w:color w:val="000000" w:themeColor="text1"/>
          <w:szCs w:val="24"/>
        </w:rPr>
      </w:pPr>
      <w:r>
        <w:rPr>
          <w:rFonts w:ascii="Arial" w:hAnsi="Arial" w:cs="Arial"/>
          <w:color w:val="000000" w:themeColor="text1"/>
          <w:szCs w:val="24"/>
        </w:rPr>
        <w:t>Pete Thomas</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009B36FA" w:rsidRPr="009B36FA">
        <w:rPr>
          <w:rFonts w:ascii="Arial" w:hAnsi="Arial" w:cs="Arial"/>
          <w:color w:val="000000" w:themeColor="text1"/>
          <w:szCs w:val="24"/>
        </w:rPr>
        <w:t xml:space="preserve">Director, Finance </w:t>
      </w:r>
    </w:p>
    <w:p w14:paraId="1B053CE1" w14:textId="77777777" w:rsidR="00503E11" w:rsidRPr="00503E11" w:rsidRDefault="00503E11" w:rsidP="00503E11">
      <w:pPr>
        <w:pStyle w:val="Body1"/>
        <w:outlineLvl w:val="9"/>
        <w:rPr>
          <w:rFonts w:ascii="Arial" w:hAnsi="Arial" w:cs="Arial"/>
          <w:color w:val="000000" w:themeColor="text1"/>
          <w:szCs w:val="24"/>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682E85CA" w14:textId="6C65271F"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C72176">
        <w:rPr>
          <w:rFonts w:ascii="Arial" w:hAnsi="Arial" w:cs="Arial"/>
          <w:color w:val="000000" w:themeColor="text1"/>
        </w:rPr>
        <w:t>Chief Scientific Officer</w:t>
      </w:r>
      <w:r w:rsidRPr="009B36FA">
        <w:rPr>
          <w:rFonts w:ascii="Arial" w:hAnsi="Arial" w:cs="Arial"/>
          <w:color w:val="000000" w:themeColor="text1"/>
        </w:rPr>
        <w:t xml:space="preserve"> </w:t>
      </w:r>
    </w:p>
    <w:p w14:paraId="7CED56AB" w14:textId="748FC615" w:rsidR="00503E11" w:rsidRDefault="00503E11"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Director, Communications </w:t>
      </w:r>
    </w:p>
    <w:p w14:paraId="4BB85971" w14:textId="2CD18523"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1C2E74">
        <w:rPr>
          <w:rFonts w:ascii="Arial" w:hAnsi="Arial" w:cs="Arial"/>
          <w:color w:val="000000" w:themeColor="text1"/>
          <w:szCs w:val="24"/>
        </w:rPr>
        <w:t>Imp</w:t>
      </w:r>
      <w:r w:rsidR="008814BC" w:rsidRPr="001C2E74">
        <w:rPr>
          <w:rFonts w:ascii="Arial" w:hAnsi="Arial" w:cs="Arial"/>
          <w:color w:val="000000" w:themeColor="text1"/>
          <w:szCs w:val="24"/>
        </w:rPr>
        <w:t>act</w:t>
      </w:r>
      <w:r w:rsidR="00A85BF8" w:rsidRPr="009B36FA">
        <w:rPr>
          <w:rFonts w:ascii="Arial" w:hAnsi="Arial" w:cs="Arial"/>
          <w:color w:val="000000" w:themeColor="text1"/>
          <w:szCs w:val="24"/>
        </w:rPr>
        <w:t xml:space="preserve">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9FF2AD7" w14:textId="5567EBD7" w:rsidR="00503E11" w:rsidRDefault="00503E11" w:rsidP="00503E11">
      <w:pPr>
        <w:contextualSpacing/>
        <w:rPr>
          <w:rFonts w:ascii="Arial" w:hAnsi="Arial" w:cs="Arial"/>
          <w:color w:val="000000" w:themeColor="text1"/>
        </w:rPr>
      </w:pPr>
      <w:r>
        <w:rPr>
          <w:rFonts w:ascii="Arial" w:hAnsi="Arial" w:cs="Arial"/>
          <w:color w:val="000000" w:themeColor="text1"/>
        </w:rPr>
        <w:t>Adam Linney</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Associate Director, People</w:t>
      </w:r>
    </w:p>
    <w:p w14:paraId="2F2694C1" w14:textId="3B4D3FA9" w:rsidR="00541101" w:rsidRDefault="002F231D" w:rsidP="00503E11">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Communications and </w:t>
      </w:r>
      <w:r>
        <w:tab/>
      </w:r>
      <w:r>
        <w:tab/>
      </w:r>
      <w:r>
        <w:tab/>
      </w:r>
      <w:r>
        <w:tab/>
      </w:r>
      <w:r>
        <w:tab/>
      </w:r>
      <w:r w:rsidR="1B22DC9D" w:rsidRPr="7DD9979B">
        <w:rPr>
          <w:rFonts w:ascii="Arial" w:hAnsi="Arial" w:cs="Arial"/>
          <w:color w:val="000000" w:themeColor="text1"/>
        </w:rPr>
        <w:t>Marketin</w:t>
      </w:r>
      <w:r w:rsidR="00503E11">
        <w:rPr>
          <w:rFonts w:ascii="Arial" w:hAnsi="Arial" w:cs="Arial"/>
          <w:color w:val="000000" w:themeColor="text1"/>
        </w:rPr>
        <w:t>g</w:t>
      </w:r>
      <w:r w:rsidR="006E5EE0">
        <w:rPr>
          <w:rFonts w:ascii="Arial" w:hAnsi="Arial" w:cs="Arial"/>
          <w:color w:val="000000" w:themeColor="text1"/>
        </w:rPr>
        <w:t xml:space="preserve"> and </w:t>
      </w:r>
      <w:r w:rsidR="00E75DBE">
        <w:rPr>
          <w:rFonts w:ascii="Arial" w:hAnsi="Arial" w:cs="Arial"/>
          <w:color w:val="000000" w:themeColor="text1"/>
        </w:rPr>
        <w:t>C</w:t>
      </w:r>
      <w:r w:rsidR="006E5EE0">
        <w:rPr>
          <w:rFonts w:ascii="Arial" w:hAnsi="Arial" w:cs="Arial"/>
          <w:color w:val="000000" w:themeColor="text1"/>
        </w:rPr>
        <w:t>hair</w:t>
      </w:r>
      <w:r w:rsidR="00E75DBE">
        <w:rPr>
          <w:rFonts w:ascii="Arial" w:hAnsi="Arial" w:cs="Arial"/>
          <w:color w:val="000000" w:themeColor="text1"/>
        </w:rPr>
        <w:t xml:space="preserve">, </w:t>
      </w:r>
      <w:r w:rsidR="006E5EE0" w:rsidRPr="006E5EE0">
        <w:rPr>
          <w:rFonts w:ascii="Arial" w:hAnsi="Arial" w:cs="Arial"/>
          <w:color w:val="000000" w:themeColor="text1"/>
        </w:rPr>
        <w:t xml:space="preserve">Women in NICE </w:t>
      </w:r>
      <w:r w:rsidR="00E75DBE" w:rsidRPr="006E5EE0">
        <w:rPr>
          <w:rFonts w:ascii="Arial" w:hAnsi="Arial" w:cs="Arial"/>
          <w:color w:val="000000" w:themeColor="text1"/>
        </w:rPr>
        <w:t xml:space="preserve">Network </w:t>
      </w:r>
      <w:r w:rsidR="006E5EE0" w:rsidRPr="006E5EE0">
        <w:rPr>
          <w:rFonts w:ascii="Arial" w:hAnsi="Arial" w:cs="Arial"/>
          <w:color w:val="000000" w:themeColor="text1"/>
        </w:rPr>
        <w:t xml:space="preserve">(WIN) </w:t>
      </w:r>
    </w:p>
    <w:p w14:paraId="1C0FD50E" w14:textId="5A41807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Lorna Scoular</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Head of OD, Talent and Culture (item</w:t>
      </w:r>
      <w:r>
        <w:rPr>
          <w:rFonts w:ascii="Arial" w:hAnsi="Arial" w:cs="Arial"/>
          <w:color w:val="000000" w:themeColor="text1"/>
        </w:rPr>
        <w:t>s</w:t>
      </w:r>
      <w:r w:rsidRPr="006E5EE0">
        <w:rPr>
          <w:rFonts w:ascii="Arial" w:hAnsi="Arial" w:cs="Arial"/>
          <w:color w:val="000000" w:themeColor="text1"/>
        </w:rPr>
        <w:t xml:space="preserve"> 7</w:t>
      </w:r>
      <w:r>
        <w:rPr>
          <w:rFonts w:ascii="Arial" w:hAnsi="Arial" w:cs="Arial"/>
          <w:color w:val="000000" w:themeColor="text1"/>
        </w:rPr>
        <w:t xml:space="preserve"> and 8</w:t>
      </w:r>
      <w:r w:rsidRPr="006E5EE0">
        <w:rPr>
          <w:rFonts w:ascii="Arial" w:hAnsi="Arial" w:cs="Arial"/>
          <w:color w:val="000000" w:themeColor="text1"/>
        </w:rPr>
        <w:t xml:space="preserve">) </w:t>
      </w:r>
    </w:p>
    <w:p w14:paraId="49175557" w14:textId="70394E60"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Tamara Diaz</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80901">
        <w:rPr>
          <w:rFonts w:ascii="Arial" w:hAnsi="Arial" w:cs="Arial"/>
          <w:color w:val="000000" w:themeColor="text1"/>
        </w:rPr>
        <w:t>Co-</w:t>
      </w:r>
      <w:r w:rsidRPr="006E5EE0">
        <w:rPr>
          <w:rFonts w:ascii="Arial" w:hAnsi="Arial" w:cs="Arial"/>
          <w:color w:val="000000" w:themeColor="text1"/>
        </w:rPr>
        <w:t xml:space="preserve">Chair, Race Equality Network (REN) (item 8) </w:t>
      </w:r>
    </w:p>
    <w:p w14:paraId="559480B4" w14:textId="72ED1A0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Fatima Salih</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680901">
        <w:rPr>
          <w:rFonts w:ascii="Arial" w:hAnsi="Arial" w:cs="Arial"/>
          <w:color w:val="000000" w:themeColor="text1"/>
        </w:rPr>
        <w:t>Co-</w:t>
      </w:r>
      <w:r w:rsidRPr="006E5EE0">
        <w:rPr>
          <w:rFonts w:ascii="Arial" w:hAnsi="Arial" w:cs="Arial"/>
          <w:color w:val="000000" w:themeColor="text1"/>
        </w:rPr>
        <w:t xml:space="preserve">Chair, Race Equality Network (REN) (item 8) </w:t>
      </w:r>
    </w:p>
    <w:p w14:paraId="36650B31" w14:textId="4C0A8B35"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Ahmed Yose</w:t>
      </w:r>
      <w:r>
        <w:rPr>
          <w:rFonts w:ascii="Arial" w:hAnsi="Arial" w:cs="Arial"/>
          <w:color w:val="000000" w:themeColor="text1"/>
        </w:rPr>
        <w:t>f</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Chair</w:t>
      </w:r>
      <w:r>
        <w:rPr>
          <w:rFonts w:ascii="Arial" w:hAnsi="Arial" w:cs="Arial"/>
          <w:color w:val="000000" w:themeColor="text1"/>
        </w:rPr>
        <w:t>,</w:t>
      </w:r>
      <w:r w:rsidRPr="006E5EE0">
        <w:rPr>
          <w:rFonts w:ascii="Arial" w:hAnsi="Arial" w:cs="Arial"/>
          <w:color w:val="000000" w:themeColor="text1"/>
        </w:rPr>
        <w:t xml:space="preserve"> NICE and Proud (NAP) Network (item 8) </w:t>
      </w:r>
    </w:p>
    <w:p w14:paraId="73ABDB74" w14:textId="3EEE7CE5"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Abigal Stephens</w:t>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Vice-Chair</w:t>
      </w:r>
      <w:r>
        <w:rPr>
          <w:rFonts w:ascii="Arial" w:hAnsi="Arial" w:cs="Arial"/>
          <w:color w:val="000000" w:themeColor="text1"/>
        </w:rPr>
        <w:t>,</w:t>
      </w:r>
      <w:r w:rsidRPr="006E5EE0">
        <w:rPr>
          <w:rFonts w:ascii="Arial" w:hAnsi="Arial" w:cs="Arial"/>
          <w:color w:val="000000" w:themeColor="text1"/>
        </w:rPr>
        <w:t xml:space="preserve"> NICE and Proud (NAP) Network (item 8) </w:t>
      </w:r>
    </w:p>
    <w:p w14:paraId="1FE24B37" w14:textId="16A1305C"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Jane Wright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 xml:space="preserve">Vice-Chair, Women in NICE (WIN) Network (item 8) </w:t>
      </w:r>
    </w:p>
    <w:p w14:paraId="216E31EC" w14:textId="7726541C" w:rsidR="006E5EE0" w:rsidRPr="006E5EE0" w:rsidRDefault="006E5EE0" w:rsidP="006E5EE0">
      <w:pPr>
        <w:ind w:left="2880" w:hanging="2880"/>
        <w:contextualSpacing/>
        <w:rPr>
          <w:rFonts w:ascii="Arial" w:hAnsi="Arial" w:cs="Arial"/>
          <w:color w:val="000000" w:themeColor="text1"/>
        </w:rPr>
      </w:pPr>
      <w:r w:rsidRPr="006E5EE0">
        <w:rPr>
          <w:rFonts w:ascii="Arial" w:hAnsi="Arial" w:cs="Arial"/>
          <w:color w:val="000000" w:themeColor="text1"/>
        </w:rPr>
        <w:t>Eleanor Donegan</w:t>
      </w:r>
      <w:r>
        <w:rPr>
          <w:rFonts w:ascii="Arial" w:hAnsi="Arial" w:cs="Arial"/>
          <w:color w:val="000000" w:themeColor="text1"/>
        </w:rPr>
        <w:tab/>
      </w:r>
      <w:r w:rsidRPr="006E5EE0">
        <w:rPr>
          <w:rFonts w:ascii="Arial" w:hAnsi="Arial" w:cs="Arial"/>
          <w:color w:val="000000" w:themeColor="text1"/>
        </w:rPr>
        <w:t xml:space="preserve">Chair, Disability Advocacy and Wellbeing Network (DAWN) (item 8) </w:t>
      </w:r>
    </w:p>
    <w:p w14:paraId="4840DE17" w14:textId="71855C17" w:rsidR="006E5EE0" w:rsidRPr="006E5EE0" w:rsidRDefault="006E5EE0" w:rsidP="00E60B97">
      <w:pPr>
        <w:ind w:left="2880" w:hanging="2880"/>
        <w:contextualSpacing/>
        <w:rPr>
          <w:rFonts w:ascii="Arial" w:hAnsi="Arial" w:cs="Arial"/>
          <w:color w:val="000000" w:themeColor="text1"/>
        </w:rPr>
      </w:pPr>
      <w:r w:rsidRPr="006E5EE0">
        <w:rPr>
          <w:rFonts w:ascii="Arial" w:hAnsi="Arial" w:cs="Arial"/>
          <w:color w:val="000000" w:themeColor="text1"/>
        </w:rPr>
        <w:t>Portia Dodds</w:t>
      </w:r>
      <w:r>
        <w:rPr>
          <w:rFonts w:ascii="Arial" w:hAnsi="Arial" w:cs="Arial"/>
          <w:color w:val="000000" w:themeColor="text1"/>
        </w:rPr>
        <w:tab/>
      </w:r>
      <w:r w:rsidR="00E60B97">
        <w:rPr>
          <w:rFonts w:ascii="Arial" w:hAnsi="Arial" w:cs="Arial"/>
          <w:color w:val="000000" w:themeColor="text1"/>
        </w:rPr>
        <w:t>V</w:t>
      </w:r>
      <w:r w:rsidRPr="006E5EE0">
        <w:rPr>
          <w:rFonts w:ascii="Arial" w:hAnsi="Arial" w:cs="Arial"/>
          <w:color w:val="000000" w:themeColor="text1"/>
        </w:rPr>
        <w:t>ice</w:t>
      </w:r>
      <w:r w:rsidR="00E60B97">
        <w:rPr>
          <w:rFonts w:ascii="Arial" w:hAnsi="Arial" w:cs="Arial"/>
          <w:color w:val="000000" w:themeColor="text1"/>
        </w:rPr>
        <w:t>-</w:t>
      </w:r>
      <w:r w:rsidRPr="006E5EE0">
        <w:rPr>
          <w:rFonts w:ascii="Arial" w:hAnsi="Arial" w:cs="Arial"/>
          <w:color w:val="000000" w:themeColor="text1"/>
        </w:rPr>
        <w:t>Chair</w:t>
      </w:r>
      <w:r w:rsidR="00E60B97">
        <w:rPr>
          <w:rFonts w:ascii="Arial" w:hAnsi="Arial" w:cs="Arial"/>
          <w:color w:val="000000" w:themeColor="text1"/>
        </w:rPr>
        <w:t>,</w:t>
      </w:r>
      <w:r w:rsidRPr="006E5EE0">
        <w:rPr>
          <w:rFonts w:ascii="Arial" w:hAnsi="Arial" w:cs="Arial"/>
          <w:color w:val="000000" w:themeColor="text1"/>
        </w:rPr>
        <w:t xml:space="preserve"> Disability Advocacy and Wellbeing Network (DAWN) (item 8) </w:t>
      </w:r>
    </w:p>
    <w:p w14:paraId="1A646DA0" w14:textId="7C4B97C5" w:rsidR="006E5EE0" w:rsidRPr="006E5EE0" w:rsidRDefault="006E5EE0" w:rsidP="00E60B97">
      <w:pPr>
        <w:ind w:left="2880" w:hanging="2880"/>
        <w:contextualSpacing/>
        <w:rPr>
          <w:rFonts w:ascii="Arial" w:hAnsi="Arial" w:cs="Arial"/>
          <w:color w:val="000000" w:themeColor="text1"/>
        </w:rPr>
      </w:pPr>
      <w:r w:rsidRPr="006E5EE0">
        <w:rPr>
          <w:rFonts w:ascii="Arial" w:hAnsi="Arial" w:cs="Arial"/>
          <w:color w:val="000000" w:themeColor="text1"/>
        </w:rPr>
        <w:lastRenderedPageBreak/>
        <w:t>Ben Dunbar</w:t>
      </w:r>
      <w:r w:rsidR="00E60B97">
        <w:rPr>
          <w:rFonts w:ascii="Arial" w:hAnsi="Arial" w:cs="Arial"/>
          <w:color w:val="000000" w:themeColor="text1"/>
        </w:rPr>
        <w:t xml:space="preserve"> </w:t>
      </w:r>
      <w:r w:rsidR="00E60B97">
        <w:rPr>
          <w:rFonts w:ascii="Arial" w:hAnsi="Arial" w:cs="Arial"/>
          <w:color w:val="000000" w:themeColor="text1"/>
        </w:rPr>
        <w:tab/>
      </w:r>
      <w:r w:rsidRPr="006E5EE0">
        <w:rPr>
          <w:rFonts w:ascii="Arial" w:hAnsi="Arial" w:cs="Arial"/>
          <w:color w:val="000000" w:themeColor="text1"/>
        </w:rPr>
        <w:t>Vice</w:t>
      </w:r>
      <w:r w:rsidR="00E60B97">
        <w:rPr>
          <w:rFonts w:ascii="Arial" w:hAnsi="Arial" w:cs="Arial"/>
          <w:color w:val="000000" w:themeColor="text1"/>
        </w:rPr>
        <w:t>-</w:t>
      </w:r>
      <w:r w:rsidRPr="006E5EE0">
        <w:rPr>
          <w:rFonts w:ascii="Arial" w:hAnsi="Arial" w:cs="Arial"/>
          <w:color w:val="000000" w:themeColor="text1"/>
        </w:rPr>
        <w:t xml:space="preserve">Chair, Disability Advocacy and Wellbeing Network (DAWN) (item 8) </w:t>
      </w:r>
    </w:p>
    <w:p w14:paraId="52E4C333" w14:textId="72A0237B" w:rsidR="00BD35EE" w:rsidRDefault="00BD35EE" w:rsidP="00BD35EE">
      <w:pPr>
        <w:ind w:left="2880" w:hanging="2880"/>
        <w:contextualSpacing/>
        <w:rPr>
          <w:rFonts w:ascii="Arial" w:hAnsi="Arial" w:cs="Arial"/>
          <w:color w:val="000000" w:themeColor="text1"/>
        </w:rPr>
      </w:pPr>
      <w:r>
        <w:rPr>
          <w:rFonts w:ascii="Arial" w:hAnsi="Arial" w:cs="Arial"/>
          <w:color w:val="000000" w:themeColor="text1"/>
        </w:rPr>
        <w:t>Jacoline Bouvy</w:t>
      </w:r>
      <w:r>
        <w:rPr>
          <w:rFonts w:ascii="Arial" w:hAnsi="Arial" w:cs="Arial"/>
          <w:color w:val="000000" w:themeColor="text1"/>
        </w:rPr>
        <w:tab/>
        <w:t>Programme Director, Medicines Evaluation (item 9)</w:t>
      </w:r>
    </w:p>
    <w:p w14:paraId="1319B5F1" w14:textId="622B3268" w:rsidR="00DD2C70" w:rsidRDefault="00DD2C70" w:rsidP="00BD35EE">
      <w:pPr>
        <w:ind w:left="2880" w:hanging="2880"/>
        <w:contextualSpacing/>
        <w:rPr>
          <w:rFonts w:ascii="Arial" w:hAnsi="Arial" w:cs="Arial"/>
          <w:color w:val="000000" w:themeColor="text1"/>
        </w:rPr>
      </w:pPr>
      <w:r>
        <w:rPr>
          <w:rFonts w:ascii="Arial" w:hAnsi="Arial" w:cs="Arial"/>
          <w:color w:val="000000" w:themeColor="text1"/>
        </w:rPr>
        <w:t>Lorna Dunning</w:t>
      </w:r>
      <w:r>
        <w:rPr>
          <w:rFonts w:ascii="Arial" w:hAnsi="Arial" w:cs="Arial"/>
          <w:color w:val="000000" w:themeColor="text1"/>
        </w:rPr>
        <w:tab/>
      </w:r>
      <w:r w:rsidRPr="00DD2C70">
        <w:rPr>
          <w:rFonts w:ascii="Arial" w:hAnsi="Arial" w:cs="Arial"/>
          <w:color w:val="000000" w:themeColor="text1"/>
        </w:rPr>
        <w:t>Senior Technical Adviser</w:t>
      </w:r>
      <w:r>
        <w:rPr>
          <w:rFonts w:ascii="Arial" w:hAnsi="Arial" w:cs="Arial"/>
          <w:color w:val="000000" w:themeColor="text1"/>
        </w:rPr>
        <w:t xml:space="preserve">, </w:t>
      </w:r>
      <w:r w:rsidRPr="00DD2C70">
        <w:rPr>
          <w:rFonts w:ascii="Arial" w:hAnsi="Arial" w:cs="Arial"/>
          <w:color w:val="000000" w:themeColor="text1"/>
        </w:rPr>
        <w:t>Methods</w:t>
      </w:r>
      <w:r>
        <w:rPr>
          <w:rFonts w:ascii="Arial" w:hAnsi="Arial" w:cs="Arial"/>
          <w:color w:val="000000" w:themeColor="text1"/>
        </w:rPr>
        <w:t xml:space="preserve"> (item 9)</w:t>
      </w:r>
    </w:p>
    <w:p w14:paraId="2F4745A6" w14:textId="4834E3A8" w:rsidR="00FF14D5" w:rsidRDefault="00FF14D5" w:rsidP="00BD35EE">
      <w:pPr>
        <w:ind w:left="2880" w:hanging="2880"/>
        <w:contextualSpacing/>
        <w:rPr>
          <w:rFonts w:ascii="Arial" w:hAnsi="Arial" w:cs="Arial"/>
          <w:color w:val="000000" w:themeColor="text1"/>
        </w:rPr>
      </w:pPr>
      <w:r w:rsidRPr="00FF14D5">
        <w:rPr>
          <w:rFonts w:ascii="Arial" w:hAnsi="Arial" w:cs="Arial"/>
          <w:color w:val="000000" w:themeColor="text1"/>
        </w:rPr>
        <w:t>Emily Leckenby</w:t>
      </w:r>
      <w:r>
        <w:rPr>
          <w:rFonts w:ascii="Arial" w:hAnsi="Arial" w:cs="Arial"/>
          <w:color w:val="000000" w:themeColor="text1"/>
        </w:rPr>
        <w:tab/>
        <w:t>Scientific Adviser (item 9)</w:t>
      </w:r>
    </w:p>
    <w:p w14:paraId="3BA985E1" w14:textId="6C41B19A" w:rsidR="00BD35EE" w:rsidRDefault="00BD35EE" w:rsidP="00BD35EE">
      <w:pPr>
        <w:ind w:left="2880" w:hanging="2880"/>
        <w:contextualSpacing/>
        <w:rPr>
          <w:rFonts w:ascii="Arial" w:hAnsi="Arial" w:cs="Arial"/>
          <w:color w:val="000000" w:themeColor="text1"/>
        </w:rPr>
      </w:pPr>
      <w:r>
        <w:rPr>
          <w:rFonts w:ascii="Arial" w:hAnsi="Arial" w:cs="Arial"/>
          <w:color w:val="000000" w:themeColor="text1"/>
        </w:rPr>
        <w:t>Koonal Shah</w:t>
      </w:r>
      <w:r>
        <w:rPr>
          <w:rFonts w:ascii="Arial" w:hAnsi="Arial" w:cs="Arial"/>
          <w:color w:val="000000" w:themeColor="text1"/>
        </w:rPr>
        <w:tab/>
      </w:r>
      <w:r w:rsidRPr="00BD35EE">
        <w:rPr>
          <w:rFonts w:ascii="Arial" w:hAnsi="Arial" w:cs="Arial"/>
          <w:color w:val="000000" w:themeColor="text1"/>
        </w:rPr>
        <w:t>Associate Director</w:t>
      </w:r>
      <w:r>
        <w:rPr>
          <w:rFonts w:ascii="Arial" w:hAnsi="Arial" w:cs="Arial"/>
          <w:color w:val="000000" w:themeColor="text1"/>
        </w:rPr>
        <w:t xml:space="preserve">, </w:t>
      </w:r>
      <w:r w:rsidRPr="00BD35EE">
        <w:rPr>
          <w:rFonts w:ascii="Arial" w:hAnsi="Arial" w:cs="Arial"/>
          <w:color w:val="000000" w:themeColor="text1"/>
        </w:rPr>
        <w:t>Science Policy and Research Programme</w:t>
      </w:r>
      <w:r>
        <w:rPr>
          <w:rFonts w:ascii="Arial" w:hAnsi="Arial" w:cs="Arial"/>
          <w:color w:val="000000" w:themeColor="text1"/>
        </w:rPr>
        <w:t xml:space="preserve"> (item 9)</w:t>
      </w:r>
    </w:p>
    <w:p w14:paraId="02A769F1" w14:textId="1EC30BD4" w:rsidR="00B81CCA" w:rsidRDefault="00B81CCA" w:rsidP="00B81CCA">
      <w:pPr>
        <w:contextualSpacing/>
        <w:rPr>
          <w:rFonts w:ascii="Arial" w:hAnsi="Arial" w:cs="Arial"/>
          <w:color w:val="000000" w:themeColor="text1"/>
        </w:rPr>
      </w:pPr>
      <w:r w:rsidRPr="006E5EE0">
        <w:rPr>
          <w:rFonts w:ascii="Arial" w:hAnsi="Arial" w:cs="Arial"/>
          <w:color w:val="000000" w:themeColor="text1"/>
        </w:rPr>
        <w:t>Nick Baillie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6E5EE0">
        <w:rPr>
          <w:rFonts w:ascii="Arial" w:hAnsi="Arial" w:cs="Arial"/>
          <w:color w:val="000000" w:themeColor="text1"/>
        </w:rPr>
        <w:t>Associate Director</w:t>
      </w:r>
      <w:r>
        <w:rPr>
          <w:rFonts w:ascii="Arial" w:hAnsi="Arial" w:cs="Arial"/>
          <w:color w:val="000000" w:themeColor="text1"/>
        </w:rPr>
        <w:t xml:space="preserve">, </w:t>
      </w:r>
      <w:r w:rsidRPr="006E5EE0">
        <w:rPr>
          <w:rFonts w:ascii="Arial" w:hAnsi="Arial" w:cs="Arial"/>
          <w:color w:val="000000" w:themeColor="text1"/>
        </w:rPr>
        <w:t>Insight and Programmes (item 10)</w:t>
      </w:r>
    </w:p>
    <w:p w14:paraId="1BE9F76D" w14:textId="50D6BCDF" w:rsidR="006E5EE0" w:rsidRPr="006E5EE0" w:rsidRDefault="006E5EE0" w:rsidP="006E5EE0">
      <w:pPr>
        <w:contextualSpacing/>
        <w:rPr>
          <w:rFonts w:ascii="Arial" w:hAnsi="Arial" w:cs="Arial"/>
          <w:color w:val="000000" w:themeColor="text1"/>
        </w:rPr>
      </w:pPr>
      <w:r w:rsidRPr="006E5EE0">
        <w:rPr>
          <w:rFonts w:ascii="Arial" w:hAnsi="Arial" w:cs="Arial"/>
          <w:color w:val="000000" w:themeColor="text1"/>
        </w:rPr>
        <w:t>Louise Edwards</w:t>
      </w:r>
      <w:r w:rsidR="00E60B97">
        <w:rPr>
          <w:rFonts w:ascii="Arial" w:hAnsi="Arial" w:cs="Arial"/>
          <w:color w:val="000000" w:themeColor="text1"/>
        </w:rPr>
        <w:tab/>
      </w:r>
      <w:r w:rsidR="00E60B97">
        <w:rPr>
          <w:rFonts w:ascii="Arial" w:hAnsi="Arial" w:cs="Arial"/>
          <w:color w:val="000000" w:themeColor="text1"/>
        </w:rPr>
        <w:tab/>
      </w:r>
      <w:r w:rsidRPr="006E5EE0">
        <w:rPr>
          <w:rFonts w:ascii="Arial" w:hAnsi="Arial" w:cs="Arial"/>
          <w:color w:val="000000" w:themeColor="text1"/>
        </w:rPr>
        <w:t>Program Director</w:t>
      </w:r>
      <w:r w:rsidR="00E60B97">
        <w:rPr>
          <w:rFonts w:ascii="Arial" w:hAnsi="Arial" w:cs="Arial"/>
          <w:color w:val="000000" w:themeColor="text1"/>
        </w:rPr>
        <w:t xml:space="preserve">, </w:t>
      </w:r>
      <w:r w:rsidRPr="006E5EE0">
        <w:rPr>
          <w:rFonts w:ascii="Arial" w:hAnsi="Arial" w:cs="Arial"/>
          <w:color w:val="000000" w:themeColor="text1"/>
        </w:rPr>
        <w:t xml:space="preserve">Implementation and Insight (item 10)  </w:t>
      </w:r>
    </w:p>
    <w:p w14:paraId="6E36D45E" w14:textId="553BC265"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r w:rsidR="00B844DB">
        <w:rPr>
          <w:rFonts w:ascii="Arial" w:hAnsi="Arial"/>
          <w:color w:val="000000" w:themeColor="text1"/>
        </w:rPr>
        <w:t xml:space="preserve"> </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009C9856" w:rsidR="005964D0" w:rsidRPr="000162FE" w:rsidRDefault="00D430E6" w:rsidP="000162FE">
      <w:pPr>
        <w:pStyle w:val="Numberedpara"/>
      </w:pPr>
      <w:r w:rsidRPr="000162FE">
        <w:t>Apologies were received from</w:t>
      </w:r>
      <w:r w:rsidR="005117D4" w:rsidRPr="000162FE">
        <w:t xml:space="preserve"> </w:t>
      </w:r>
      <w:r w:rsidR="00503E11" w:rsidRPr="000162FE">
        <w:t xml:space="preserve">Mark Chakravarty and Helen Brown, with the latter </w:t>
      </w:r>
      <w:r w:rsidR="004461BE" w:rsidRPr="000162FE">
        <w:t>r</w:t>
      </w:r>
      <w:r w:rsidR="00174BC1" w:rsidRPr="000162FE">
        <w:t xml:space="preserve">epresented by </w:t>
      </w:r>
      <w:r w:rsidR="00503E11" w:rsidRPr="000162FE">
        <w:t>Adam Linney</w:t>
      </w:r>
      <w:r w:rsidR="004461BE" w:rsidRPr="000162FE">
        <w:t>.</w:t>
      </w:r>
    </w:p>
    <w:p w14:paraId="4C54ED20" w14:textId="1D0D5207" w:rsidR="006B6111" w:rsidRDefault="006B6111" w:rsidP="000162FE">
      <w:pPr>
        <w:pStyle w:val="Numberedpara"/>
      </w:pPr>
      <w:r>
        <w:t xml:space="preserve">Sharmila Nebhrajani </w:t>
      </w:r>
      <w:r w:rsidR="004D0D79">
        <w:t xml:space="preserve">noted that Michael Borowitz had resigned as a </w:t>
      </w:r>
      <w:r w:rsidR="008276B6">
        <w:t>n</w:t>
      </w:r>
      <w:r w:rsidR="004D0D79">
        <w:t>on-</w:t>
      </w:r>
      <w:r w:rsidR="008276B6">
        <w:t>e</w:t>
      </w:r>
      <w:r w:rsidR="004D0D79">
        <w:t xml:space="preserve">xecutive </w:t>
      </w:r>
      <w:r w:rsidR="008276B6">
        <w:t>d</w:t>
      </w:r>
      <w:r w:rsidR="004D0D79">
        <w:t xml:space="preserve">irector </w:t>
      </w:r>
      <w:r w:rsidR="003B257F">
        <w:t xml:space="preserve">(NED) </w:t>
      </w:r>
      <w:r w:rsidR="00B9015A">
        <w:t xml:space="preserve">of NICE </w:t>
      </w:r>
      <w:r w:rsidR="004D0D79">
        <w:t>following his appointment as Chief Economist at the UK Health Security Agency (UKHSA)</w:t>
      </w:r>
      <w:r w:rsidR="00B9015A">
        <w:t>, which is an executive agency of the Department of Health and Social Care</w:t>
      </w:r>
      <w:r w:rsidR="004D0D79">
        <w:t xml:space="preserve">. Sharmila Nebhrajani thanked Michael for his contribution to NICE </w:t>
      </w:r>
      <w:proofErr w:type="gramStart"/>
      <w:r w:rsidR="004D0D79">
        <w:t>and also</w:t>
      </w:r>
      <w:proofErr w:type="gramEnd"/>
      <w:r w:rsidR="004D0D79">
        <w:t xml:space="preserve"> </w:t>
      </w:r>
      <w:r>
        <w:t xml:space="preserve">welcomed Pete Thomas to his first Board meeting as NICE’s </w:t>
      </w:r>
      <w:r w:rsidR="00C63C72">
        <w:t xml:space="preserve">new </w:t>
      </w:r>
      <w:r>
        <w:t>substantive Finance Director.</w:t>
      </w:r>
      <w:r w:rsidR="00517E9B">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202B8888" w14:textId="77777777" w:rsidR="005A7E04" w:rsidRDefault="005A7E04" w:rsidP="000162FE">
      <w:pPr>
        <w:pStyle w:val="Numberedpara"/>
      </w:pPr>
      <w:r>
        <w:t>The following new interests were highlighted:</w:t>
      </w:r>
    </w:p>
    <w:p w14:paraId="5E69A05D" w14:textId="61571691" w:rsidR="008276B6" w:rsidRPr="005A7E04" w:rsidRDefault="00535095" w:rsidP="00A43576">
      <w:pPr>
        <w:pStyle w:val="Bullets1"/>
      </w:pPr>
      <w:r w:rsidRPr="005A7E04">
        <w:t>Alina Lourie</w:t>
      </w:r>
      <w:r w:rsidR="005A7E04">
        <w:t xml:space="preserve">: appointment </w:t>
      </w:r>
      <w:r w:rsidR="008276B6" w:rsidRPr="005A7E04">
        <w:t>a</w:t>
      </w:r>
      <w:r w:rsidR="005A7E04">
        <w:t>s a non-remunerated</w:t>
      </w:r>
      <w:r w:rsidR="008276B6" w:rsidRPr="005A7E04">
        <w:t xml:space="preserve"> non-executive director of </w:t>
      </w:r>
      <w:proofErr w:type="spellStart"/>
      <w:r w:rsidR="008276B6" w:rsidRPr="005A7E04">
        <w:t>Tellmi</w:t>
      </w:r>
      <w:proofErr w:type="spellEnd"/>
      <w:r w:rsidR="008276B6" w:rsidRPr="005A7E04">
        <w:t xml:space="preserve"> – a provider of a mental health app for young people</w:t>
      </w:r>
      <w:r w:rsidR="005A7E04">
        <w:t xml:space="preserve">. </w:t>
      </w:r>
    </w:p>
    <w:p w14:paraId="17B184E0" w14:textId="2AE006C6" w:rsidR="00535095" w:rsidRPr="00FE3CB9" w:rsidRDefault="008276B6" w:rsidP="00A43576">
      <w:pPr>
        <w:pStyle w:val="Bullets1"/>
        <w:rPr>
          <w:color w:val="000000"/>
        </w:rPr>
      </w:pPr>
      <w:r w:rsidRPr="00AC7BEF">
        <w:t>Gary Ford</w:t>
      </w:r>
      <w:r w:rsidR="005A7E04" w:rsidRPr="00AC7BEF">
        <w:t xml:space="preserve">: </w:t>
      </w:r>
      <w:r w:rsidR="00AC7BEF" w:rsidRPr="00AC7BEF">
        <w:t xml:space="preserve">co-chair of the </w:t>
      </w:r>
      <w:r w:rsidR="005A7E04" w:rsidRPr="00AC7BEF">
        <w:t>NHS England Cholesterol and Familial Hypercholesterolaemia Expert Advisory Group</w:t>
      </w:r>
      <w:r w:rsidR="00AC7BEF" w:rsidRPr="00AC7BEF">
        <w:t xml:space="preserve">; member of </w:t>
      </w:r>
      <w:r w:rsidR="005A7E04" w:rsidRPr="00AC7BEF">
        <w:t>NHS England</w:t>
      </w:r>
      <w:r w:rsidR="00AC7BEF">
        <w:t>’s</w:t>
      </w:r>
      <w:r w:rsidR="005A7E04" w:rsidRPr="00AC7BEF">
        <w:t xml:space="preserve"> Prevention &amp; </w:t>
      </w:r>
      <w:proofErr w:type="gramStart"/>
      <w:r w:rsidR="005A7E04" w:rsidRPr="00AC7BEF">
        <w:t>Long Term</w:t>
      </w:r>
      <w:proofErr w:type="gramEnd"/>
      <w:r w:rsidR="005A7E04" w:rsidRPr="00AC7BEF">
        <w:t xml:space="preserve"> Conditions Board</w:t>
      </w:r>
      <w:r w:rsidR="00AC7BEF">
        <w:t xml:space="preserve">; and </w:t>
      </w:r>
      <w:r w:rsidR="00FE3CB9" w:rsidRPr="00FE3CB9">
        <w:t xml:space="preserve">involvement in an AstraZeneca panel discussion at the NHS Confederation conference </w:t>
      </w:r>
      <w:r w:rsidR="00FE3CB9">
        <w:t xml:space="preserve">for which an honorarium was paid to his employer. </w:t>
      </w:r>
    </w:p>
    <w:p w14:paraId="516B4136" w14:textId="6056F54F" w:rsidR="00FE3CB9" w:rsidRPr="00534089" w:rsidRDefault="00FE3CB9" w:rsidP="00A43576">
      <w:pPr>
        <w:pStyle w:val="Bullets1"/>
      </w:pPr>
      <w:r w:rsidRPr="0054197C">
        <w:t xml:space="preserve">Bee Wee: </w:t>
      </w:r>
      <w:r w:rsidR="007845F3" w:rsidRPr="0054197C">
        <w:t>Medical Delegate to Oxford University Press, University of Oxford</w:t>
      </w:r>
      <w:r w:rsidR="0054197C" w:rsidRPr="0054197C">
        <w:t>; R</w:t>
      </w:r>
      <w:r w:rsidR="007845F3" w:rsidRPr="0054197C">
        <w:t>eview Panel Member to Health Research Board, Ireland</w:t>
      </w:r>
      <w:r w:rsidR="0054197C" w:rsidRPr="0054197C">
        <w:t xml:space="preserve">; and </w:t>
      </w:r>
      <w:r w:rsidR="0054197C">
        <w:t>e</w:t>
      </w:r>
      <w:r w:rsidR="007845F3" w:rsidRPr="0054197C">
        <w:t>xternal examiner, University of Otago, New Zealand</w:t>
      </w:r>
      <w:r w:rsidR="0054197C">
        <w:t>.</w:t>
      </w:r>
    </w:p>
    <w:p w14:paraId="30326A0E" w14:textId="6C8A1641" w:rsidR="00B3398C" w:rsidRPr="00534089" w:rsidRDefault="00B3398C" w:rsidP="000162FE">
      <w:pPr>
        <w:pStyle w:val="Numberedpara"/>
      </w:pPr>
      <w:r w:rsidRPr="00534089">
        <w:t xml:space="preserve">In addition, Justin Whatling noted that his role on the </w:t>
      </w:r>
      <w:r w:rsidR="00534089" w:rsidRPr="00534089">
        <w:t xml:space="preserve">Transition Committee for the Clinical </w:t>
      </w:r>
      <w:r w:rsidR="00534089" w:rsidRPr="0054197C">
        <w:t>Informatics</w:t>
      </w:r>
      <w:r w:rsidR="00534089" w:rsidRPr="00534089">
        <w:t xml:space="preserve"> Community Group, BCS The Chartered Institute of IT</w:t>
      </w:r>
      <w:r w:rsidR="00534089">
        <w:t xml:space="preserve"> had ended as the transition was complete</w:t>
      </w:r>
      <w:r w:rsidR="00534089" w:rsidRPr="00534089">
        <w:t>.</w:t>
      </w:r>
    </w:p>
    <w:p w14:paraId="55CFC8A8" w14:textId="603D715A" w:rsidR="00DA1642" w:rsidRPr="004B1803" w:rsidRDefault="00F94F80" w:rsidP="000162FE">
      <w:pPr>
        <w:pStyle w:val="Numberedpara"/>
      </w:pPr>
      <w:r w:rsidRPr="004B1803">
        <w:t>T</w:t>
      </w:r>
      <w:r w:rsidR="00174BC1" w:rsidRPr="004B1803">
        <w:t>he</w:t>
      </w:r>
      <w:r w:rsidR="007D2186" w:rsidRPr="004B1803">
        <w:t xml:space="preserve">se, and </w:t>
      </w:r>
      <w:r w:rsidR="004B1803" w:rsidRPr="004B1803">
        <w:t>the</w:t>
      </w:r>
      <w:r w:rsidR="00CA6682" w:rsidRPr="004B1803">
        <w:t xml:space="preserve"> </w:t>
      </w:r>
      <w:r w:rsidR="001877E7" w:rsidRPr="004B1803">
        <w:t xml:space="preserve">previously declared interests recorded </w:t>
      </w:r>
      <w:r w:rsidR="00311905" w:rsidRPr="004B1803">
        <w:t>i</w:t>
      </w:r>
      <w:r w:rsidR="001877E7" w:rsidRPr="004B1803">
        <w:t>n the register</w:t>
      </w:r>
      <w:r w:rsidR="006E2FA1" w:rsidRPr="004B1803">
        <w:t xml:space="preserve"> of interests</w:t>
      </w:r>
      <w:r w:rsidR="004B1803" w:rsidRPr="004B1803">
        <w:t>,</w:t>
      </w:r>
      <w:r w:rsidR="001877E7" w:rsidRPr="004B1803">
        <w:t xml:space="preserve"> were noted</w:t>
      </w:r>
      <w:r w:rsidR="00EC1DC9" w:rsidRPr="004B1803">
        <w:t xml:space="preserve"> and it</w:t>
      </w:r>
      <w:r w:rsidR="001877E7" w:rsidRPr="004B1803">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lastRenderedPageBreak/>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47A464AD" w:rsidR="00C970BC" w:rsidRPr="00082B5B" w:rsidRDefault="00922B61" w:rsidP="000162FE">
      <w:pPr>
        <w:pStyle w:val="Numberedpara"/>
      </w:pPr>
      <w:r w:rsidRPr="00082B5B">
        <w:t>The mi</w:t>
      </w:r>
      <w:r w:rsidR="00B216D2" w:rsidRPr="00082B5B">
        <w:t xml:space="preserve">nutes of the </w:t>
      </w:r>
      <w:r w:rsidR="00B81CCA">
        <w:t xml:space="preserve">public </w:t>
      </w:r>
      <w:r w:rsidR="00BA220C" w:rsidRPr="00082B5B">
        <w:t xml:space="preserve">Board </w:t>
      </w:r>
      <w:r w:rsidR="00032560" w:rsidRPr="00082B5B">
        <w:t>m</w:t>
      </w:r>
      <w:r w:rsidR="00B216D2" w:rsidRPr="00082B5B">
        <w:t>eeting held on</w:t>
      </w:r>
      <w:r w:rsidRPr="00082B5B">
        <w:t xml:space="preserve"> </w:t>
      </w:r>
      <w:r w:rsidR="00B81CCA">
        <w:t>17 July</w:t>
      </w:r>
      <w:r w:rsidR="00237A05">
        <w:t xml:space="preserve"> </w:t>
      </w:r>
      <w:r w:rsidR="0089427F">
        <w:t>202</w:t>
      </w:r>
      <w:r w:rsidR="00AB2BF8">
        <w:t>4</w:t>
      </w:r>
      <w:r w:rsidR="0089427F">
        <w:t xml:space="preserve"> </w:t>
      </w:r>
      <w:r w:rsidR="00CB25D3">
        <w:t>w</w:t>
      </w:r>
      <w:r w:rsidR="00CC3615">
        <w:t xml:space="preserve">ere </w:t>
      </w:r>
      <w:r w:rsidR="00001A81" w:rsidRPr="00082B5B">
        <w:t>agreed as</w:t>
      </w:r>
      <w:r w:rsidR="00384FB8" w:rsidRPr="00082B5B">
        <w:t xml:space="preserve"> </w:t>
      </w:r>
      <w:r w:rsidR="00B81CCA">
        <w:t xml:space="preserve">a </w:t>
      </w:r>
      <w:r w:rsidR="00E9193A" w:rsidRPr="00082B5B">
        <w:t>correct record</w:t>
      </w:r>
      <w:r w:rsidR="00386224" w:rsidRPr="00082B5B">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4A98F8EE" w14:textId="52C4C567" w:rsidR="00DC1BD0" w:rsidRDefault="00DC1BD0" w:rsidP="000162FE">
      <w:pPr>
        <w:pStyle w:val="Numberedpara"/>
      </w:pPr>
      <w:r>
        <w:t>The</w:t>
      </w:r>
      <w:r w:rsidR="003C01D8" w:rsidRPr="00082B5B">
        <w:t xml:space="preserve"> Board </w:t>
      </w:r>
      <w:r>
        <w:t xml:space="preserve">reviewed </w:t>
      </w:r>
      <w:r w:rsidR="003C01D8" w:rsidRPr="00082B5B">
        <w:t xml:space="preserve">progress with the actions arising from the </w:t>
      </w:r>
      <w:r w:rsidR="001A75B0">
        <w:t xml:space="preserve">public </w:t>
      </w:r>
      <w:r w:rsidR="003C01D8" w:rsidRPr="00082B5B">
        <w:t>Board meeting on</w:t>
      </w:r>
      <w:r w:rsidR="00D9363C" w:rsidRPr="00082B5B">
        <w:t xml:space="preserve"> </w:t>
      </w:r>
      <w:r w:rsidR="00C72113" w:rsidRPr="00A57532">
        <w:t>17 July</w:t>
      </w:r>
      <w:r w:rsidR="00AB2BF8" w:rsidRPr="00A57532">
        <w:t xml:space="preserve"> 2024</w:t>
      </w:r>
      <w:r w:rsidR="00D9363C" w:rsidRPr="00A57532">
        <w:t xml:space="preserve"> and </w:t>
      </w:r>
      <w:r w:rsidRPr="00A57532">
        <w:t>confirmed those marked</w:t>
      </w:r>
      <w:r w:rsidR="00454907" w:rsidRPr="00A57532">
        <w:t xml:space="preserve"> closed on the log w</w:t>
      </w:r>
      <w:r w:rsidR="00CD51D0" w:rsidRPr="00A57532">
        <w:t>ere</w:t>
      </w:r>
      <w:r w:rsidR="00454907" w:rsidRPr="00A57532">
        <w:t xml:space="preserve"> complete. </w:t>
      </w:r>
      <w:r w:rsidR="00311758" w:rsidRPr="00A57532">
        <w:t xml:space="preserve">It was noted that the </w:t>
      </w:r>
      <w:r w:rsidR="00C53DFB">
        <w:t xml:space="preserve">Board’s discussion of the </w:t>
      </w:r>
      <w:r w:rsidR="00311758" w:rsidRPr="00A57532">
        <w:t xml:space="preserve">commercial strategy has been deferred to the start of the next financial year </w:t>
      </w:r>
      <w:r w:rsidR="00C53DFB">
        <w:t>given the</w:t>
      </w:r>
      <w:r w:rsidR="00311758" w:rsidRPr="00A57532">
        <w:t xml:space="preserve"> focus on planning for the </w:t>
      </w:r>
      <w:r w:rsidR="00C63C72" w:rsidRPr="00A57532">
        <w:t xml:space="preserve">Government’s </w:t>
      </w:r>
      <w:r w:rsidR="00311758" w:rsidRPr="00A57532">
        <w:t>spending review and the implications for NICE’s medium term financial plan.</w:t>
      </w:r>
    </w:p>
    <w:p w14:paraId="2723EE1D" w14:textId="2695A452" w:rsidR="005B0652" w:rsidRDefault="005B0652" w:rsidP="004A1826">
      <w:pPr>
        <w:pStyle w:val="Heading2"/>
      </w:pPr>
      <w:r>
        <w:t>Update from the Department of Health and Social Care (item 5)</w:t>
      </w:r>
    </w:p>
    <w:p w14:paraId="4B0FE020" w14:textId="766E6E57" w:rsidR="009B625B" w:rsidRDefault="005B0652" w:rsidP="009B625B">
      <w:pPr>
        <w:pStyle w:val="Numberedpara"/>
      </w:pPr>
      <w:r w:rsidRPr="00B9530C">
        <w:t>Helen Lovell</w:t>
      </w:r>
      <w:r w:rsidR="00D0640C" w:rsidRPr="00B9530C">
        <w:t xml:space="preserve"> </w:t>
      </w:r>
      <w:r w:rsidR="00107965" w:rsidRPr="00B9530C">
        <w:t>provided an update from the Department of Health and Social Care</w:t>
      </w:r>
      <w:r w:rsidR="00FA1C6A" w:rsidRPr="00B9530C">
        <w:t xml:space="preserve"> </w:t>
      </w:r>
      <w:r w:rsidR="00FB28FC" w:rsidRPr="00B9530C">
        <w:t xml:space="preserve">(DHSC) </w:t>
      </w:r>
      <w:r w:rsidR="006527EE" w:rsidRPr="00B9530C">
        <w:t>and</w:t>
      </w:r>
      <w:r w:rsidR="00442BB0" w:rsidRPr="00B9530C">
        <w:t xml:space="preserve"> h</w:t>
      </w:r>
      <w:r w:rsidR="00B9530C" w:rsidRPr="00B9530C">
        <w:t>ighlighted</w:t>
      </w:r>
      <w:r w:rsidR="00ED17E7">
        <w:t xml:space="preserve"> the</w:t>
      </w:r>
      <w:r w:rsidR="00C63C72">
        <w:t xml:space="preserve"> recently published</w:t>
      </w:r>
      <w:r w:rsidR="00ED17E7">
        <w:t xml:space="preserve"> </w:t>
      </w:r>
      <w:r w:rsidR="002C2D1E">
        <w:t xml:space="preserve">report from Lord Darzi, who was </w:t>
      </w:r>
      <w:r w:rsidR="00621AB9" w:rsidRPr="00621AB9">
        <w:t>commissioned by the Secretary of State to carry out an independent investigation of the NHS in England</w:t>
      </w:r>
      <w:r w:rsidR="00B9530C" w:rsidRPr="00B9530C">
        <w:t>.</w:t>
      </w:r>
      <w:r w:rsidR="00621AB9">
        <w:t xml:space="preserve"> Lord Darzi’s findings include</w:t>
      </w:r>
      <w:r w:rsidR="00E00168">
        <w:t>d</w:t>
      </w:r>
      <w:r w:rsidR="00C63C72">
        <w:t>:</w:t>
      </w:r>
      <w:r w:rsidR="00E00168">
        <w:t xml:space="preserve"> </w:t>
      </w:r>
    </w:p>
    <w:p w14:paraId="5812E9EF" w14:textId="77777777" w:rsidR="009B625B" w:rsidRDefault="00E00168" w:rsidP="00A43576">
      <w:pPr>
        <w:pStyle w:val="Bullets1"/>
      </w:pPr>
      <w:r>
        <w:t xml:space="preserve">that the health of the nation has deteriorated over the past 15 years in many aspects, notably an increase in the number of people living with multiple long-term </w:t>
      </w:r>
      <w:proofErr w:type="gramStart"/>
      <w:r>
        <w:t>conditions;</w:t>
      </w:r>
      <w:proofErr w:type="gramEnd"/>
    </w:p>
    <w:p w14:paraId="4DDF4F95" w14:textId="77777777" w:rsidR="00A43576" w:rsidRDefault="00E00168" w:rsidP="00A43576">
      <w:pPr>
        <w:pStyle w:val="Bullets1"/>
      </w:pPr>
      <w:r>
        <w:t xml:space="preserve">too many people are waiting for too long to access the services that they need; long waits have become normalised across the NHS and public satisfaction has declined as a </w:t>
      </w:r>
      <w:proofErr w:type="gramStart"/>
      <w:r>
        <w:t>result;</w:t>
      </w:r>
      <w:proofErr w:type="gramEnd"/>
      <w:r>
        <w:t xml:space="preserve"> </w:t>
      </w:r>
    </w:p>
    <w:p w14:paraId="22499C07" w14:textId="77777777" w:rsidR="00A43576" w:rsidRDefault="00E00168" w:rsidP="00A43576">
      <w:pPr>
        <w:pStyle w:val="Bullets1"/>
      </w:pPr>
      <w:r>
        <w:t xml:space="preserve">performance on quality of care is </w:t>
      </w:r>
      <w:proofErr w:type="gramStart"/>
      <w:r>
        <w:t>mixed;</w:t>
      </w:r>
      <w:proofErr w:type="gramEnd"/>
      <w:r>
        <w:t xml:space="preserve"> </w:t>
      </w:r>
    </w:p>
    <w:p w14:paraId="22AEC00A" w14:textId="77777777" w:rsidR="00A43576" w:rsidRDefault="00E00168" w:rsidP="00A43576">
      <w:pPr>
        <w:pStyle w:val="Bullets1"/>
      </w:pPr>
      <w:r>
        <w:t xml:space="preserve">there has been growth in needs for mental health services, especially for children and young </w:t>
      </w:r>
      <w:proofErr w:type="gramStart"/>
      <w:r>
        <w:t>people</w:t>
      </w:r>
      <w:r w:rsidR="009B625B">
        <w:t>;</w:t>
      </w:r>
      <w:proofErr w:type="gramEnd"/>
      <w:r w:rsidR="009B625B">
        <w:t xml:space="preserve"> </w:t>
      </w:r>
    </w:p>
    <w:p w14:paraId="754B114D" w14:textId="41929B96" w:rsidR="00E00168" w:rsidRDefault="00E00168" w:rsidP="00A43576">
      <w:pPr>
        <w:pStyle w:val="Bullets1"/>
      </w:pPr>
      <w:r>
        <w:t xml:space="preserve">the impact of the deterioration in access and the challenges around quality of care has not been felt equally: those in greatest need tend to have the poorest access to </w:t>
      </w:r>
      <w:proofErr w:type="gramStart"/>
      <w:r>
        <w:t>care</w:t>
      </w:r>
      <w:r w:rsidR="00A43576">
        <w:t>;</w:t>
      </w:r>
      <w:proofErr w:type="gramEnd"/>
    </w:p>
    <w:p w14:paraId="5BE3A21E" w14:textId="10E2A619" w:rsidR="00E00168" w:rsidRDefault="00E00168" w:rsidP="00A43576">
      <w:pPr>
        <w:pStyle w:val="Bullets1"/>
      </w:pPr>
      <w:r>
        <w:t xml:space="preserve">delayed discharges have </w:t>
      </w:r>
      <w:proofErr w:type="gramStart"/>
      <w:r>
        <w:t>risen</w:t>
      </w:r>
      <w:r w:rsidR="00C63C72">
        <w:t>:</w:t>
      </w:r>
      <w:proofErr w:type="gramEnd"/>
      <w:r w:rsidR="00C63C72">
        <w:t xml:space="preserve"> n</w:t>
      </w:r>
      <w:r>
        <w:t>early 14% of beds are being occupied by people who could be discharged if there was support for them in the community</w:t>
      </w:r>
      <w:r w:rsidR="00A43576">
        <w:t>.</w:t>
      </w:r>
    </w:p>
    <w:p w14:paraId="5C9AC248" w14:textId="0B3BDCB7" w:rsidR="00E00168" w:rsidRDefault="00A43576" w:rsidP="00CF4C19">
      <w:pPr>
        <w:pStyle w:val="Numberedpara"/>
      </w:pPr>
      <w:r>
        <w:t xml:space="preserve">Helen </w:t>
      </w:r>
      <w:r w:rsidR="00C63C72">
        <w:t xml:space="preserve">Lovell </w:t>
      </w:r>
      <w:r>
        <w:t>highlighted that t</w:t>
      </w:r>
      <w:r w:rsidR="00E00168">
        <w:t xml:space="preserve">he Government has announced the development of a </w:t>
      </w:r>
      <w:r w:rsidR="006B788A">
        <w:t>10-year</w:t>
      </w:r>
      <w:r w:rsidR="00E00168">
        <w:t xml:space="preserve"> plan to address these findings and will focus on three main shifts: from analogue to digital; more care from hospitals to communities</w:t>
      </w:r>
      <w:r w:rsidR="00C63C72">
        <w:t>;</w:t>
      </w:r>
      <w:r w:rsidR="00E00168">
        <w:t xml:space="preserve"> and moving from sickness to prevention. </w:t>
      </w:r>
      <w:r w:rsidR="00C63C72">
        <w:t>Helen noted t</w:t>
      </w:r>
      <w:r w:rsidR="00E00168">
        <w:t xml:space="preserve">hese are all areas where NICE can make an important contribution and </w:t>
      </w:r>
      <w:r>
        <w:t xml:space="preserve">the DHSC </w:t>
      </w:r>
      <w:r w:rsidR="00E00168">
        <w:t xml:space="preserve">look forward to working with </w:t>
      </w:r>
      <w:r>
        <w:t xml:space="preserve">NICE </w:t>
      </w:r>
      <w:r w:rsidR="00E00168">
        <w:t>as the plan evolves.</w:t>
      </w:r>
      <w:r>
        <w:t xml:space="preserve"> Helen also noted that the </w:t>
      </w:r>
      <w:r w:rsidR="00E00168">
        <w:t>Government is now advertising for a new Chief Executive for the MHRA</w:t>
      </w:r>
      <w:r>
        <w:t>, a key partner for NICE,</w:t>
      </w:r>
      <w:r w:rsidR="00E00168">
        <w:t xml:space="preserve"> following June Raine’s announcement that she is retiring after a long and distinguished career. </w:t>
      </w:r>
    </w:p>
    <w:p w14:paraId="4296FD7D" w14:textId="26F6AA99" w:rsidR="001031B9" w:rsidRPr="00082B5B" w:rsidRDefault="008B2924" w:rsidP="00EB03F8">
      <w:pPr>
        <w:pStyle w:val="Heading2"/>
      </w:pPr>
      <w:r>
        <w:lastRenderedPageBreak/>
        <w:t>I</w:t>
      </w:r>
      <w:r w:rsidR="00493950">
        <w:t xml:space="preserve">ntegrated performance report </w:t>
      </w:r>
      <w:r w:rsidR="00CA6682" w:rsidRPr="00082B5B">
        <w:t xml:space="preserve">(item </w:t>
      </w:r>
      <w:r w:rsidR="005F4FB7">
        <w:t>6</w:t>
      </w:r>
      <w:r w:rsidR="00CA6682" w:rsidRPr="00082B5B">
        <w:t xml:space="preserve">) </w:t>
      </w:r>
    </w:p>
    <w:p w14:paraId="792DBDC2" w14:textId="19DAC9C8" w:rsidR="000B3DBA" w:rsidRDefault="00237A05" w:rsidP="000162FE">
      <w:pPr>
        <w:pStyle w:val="Numberedpara"/>
      </w:pPr>
      <w:r>
        <w:t>Sam Roberts</w:t>
      </w:r>
      <w:r w:rsidR="007D5AAA">
        <w:t xml:space="preserve"> </w:t>
      </w:r>
      <w:r w:rsidR="0057204C">
        <w:t xml:space="preserve">introduced </w:t>
      </w:r>
      <w:r w:rsidR="00F11A7D">
        <w:t xml:space="preserve">the </w:t>
      </w:r>
      <w:r w:rsidR="005F4FB7">
        <w:t xml:space="preserve">update from the executive team and the </w:t>
      </w:r>
      <w:r w:rsidR="00AE14D0">
        <w:t xml:space="preserve">integrated performance </w:t>
      </w:r>
      <w:r w:rsidR="00514C56">
        <w:t>report</w:t>
      </w:r>
      <w:r w:rsidR="006527EE">
        <w:t xml:space="preserve"> </w:t>
      </w:r>
      <w:r w:rsidR="008B2924">
        <w:t xml:space="preserve">that </w:t>
      </w:r>
      <w:r w:rsidR="00416496">
        <w:t>provided</w:t>
      </w:r>
      <w:r w:rsidR="008B2924">
        <w:t xml:space="preserve"> </w:t>
      </w:r>
      <w:r w:rsidR="005F4FB7">
        <w:t xml:space="preserve">an update on progress with the </w:t>
      </w:r>
      <w:r w:rsidR="008B6DBB">
        <w:t>2024/25 business plan</w:t>
      </w:r>
      <w:r w:rsidR="009C026D">
        <w:t>.</w:t>
      </w:r>
      <w:r w:rsidR="002710D7">
        <w:t xml:space="preserve"> </w:t>
      </w:r>
      <w:r w:rsidR="00E2107E">
        <w:t>Sam highli</w:t>
      </w:r>
      <w:r w:rsidR="004E2B27">
        <w:t>g</w:t>
      </w:r>
      <w:r w:rsidR="00E2107E">
        <w:t>hted that NICE published its 1000</w:t>
      </w:r>
      <w:r w:rsidR="00E2107E" w:rsidRPr="00E2107E">
        <w:rPr>
          <w:vertAlign w:val="superscript"/>
        </w:rPr>
        <w:t>th</w:t>
      </w:r>
      <w:r w:rsidR="00E2107E">
        <w:t xml:space="preserve"> technology appraisal (TA) in </w:t>
      </w:r>
      <w:r w:rsidR="00D636C6">
        <w:t>September</w:t>
      </w:r>
      <w:r w:rsidR="00CB56E1">
        <w:t xml:space="preserve"> and noted that i</w:t>
      </w:r>
      <w:r w:rsidR="006F0B93">
        <w:t xml:space="preserve">t took 18 years for NICE to publish the first 500 TAs, but only 6 years to publish the next 500, which demonstrates the escalation in </w:t>
      </w:r>
      <w:r w:rsidR="009B3262">
        <w:t xml:space="preserve">both the </w:t>
      </w:r>
      <w:r w:rsidR="006F0B93">
        <w:t>volume of innovation</w:t>
      </w:r>
      <w:r w:rsidR="00144F70">
        <w:t xml:space="preserve"> and NICE’s activity</w:t>
      </w:r>
      <w:r w:rsidR="006F0B93">
        <w:t>.</w:t>
      </w:r>
    </w:p>
    <w:p w14:paraId="7E46643F" w14:textId="4290EFF5" w:rsidR="002710D7" w:rsidRDefault="000B3DBA" w:rsidP="000162FE">
      <w:pPr>
        <w:pStyle w:val="Numberedpara"/>
      </w:pPr>
      <w:r w:rsidRPr="00C72113">
        <w:t xml:space="preserve">Jonathan Benger updated the Board on progress with the business plan </w:t>
      </w:r>
      <w:r w:rsidR="00DE59E6" w:rsidRPr="00C72113">
        <w:t>priorities</w:t>
      </w:r>
      <w:r w:rsidRPr="00C72113">
        <w:t xml:space="preserve"> in </w:t>
      </w:r>
      <w:r w:rsidR="00D33093" w:rsidRPr="00C72113">
        <w:t>relation</w:t>
      </w:r>
      <w:r w:rsidRPr="00C72113">
        <w:t xml:space="preserve"> to </w:t>
      </w:r>
      <w:r w:rsidR="00DE59E6" w:rsidRPr="00C72113">
        <w:t>focusing</w:t>
      </w:r>
      <w:r w:rsidRPr="00C72113">
        <w:t xml:space="preserve"> on what is most relevant</w:t>
      </w:r>
      <w:r w:rsidR="002710D7">
        <w:t xml:space="preserve"> and highlighted this </w:t>
      </w:r>
      <w:r w:rsidR="00634BCC">
        <w:t xml:space="preserve">work has </w:t>
      </w:r>
      <w:r w:rsidR="002710D7">
        <w:t xml:space="preserve">an overall rating of ‘green’. The </w:t>
      </w:r>
      <w:r w:rsidR="006B788A">
        <w:t>prioritisation</w:t>
      </w:r>
      <w:r w:rsidR="006F0B93">
        <w:t xml:space="preserve"> board has been formally established</w:t>
      </w:r>
      <w:r w:rsidR="001C2563">
        <w:t xml:space="preserve">, </w:t>
      </w:r>
      <w:r w:rsidR="00C041D6">
        <w:t xml:space="preserve">meeting since May, and making clear and consistent decisions that are </w:t>
      </w:r>
      <w:r w:rsidR="006B788A">
        <w:t>published</w:t>
      </w:r>
      <w:r w:rsidR="00C041D6">
        <w:t xml:space="preserve"> on NICE’s website. </w:t>
      </w:r>
      <w:r w:rsidR="00087E75">
        <w:t>Jonathan noted the</w:t>
      </w:r>
      <w:r w:rsidR="00AF6AB9">
        <w:t xml:space="preserve"> increased interest from the system in the </w:t>
      </w:r>
      <w:r w:rsidR="006B788A">
        <w:t>prioritisation</w:t>
      </w:r>
      <w:r w:rsidR="00013049">
        <w:t xml:space="preserve"> </w:t>
      </w:r>
      <w:r w:rsidR="00F436C3">
        <w:t>board</w:t>
      </w:r>
      <w:r w:rsidR="00013049">
        <w:t xml:space="preserve"> and suggestions for topics. </w:t>
      </w:r>
      <w:r w:rsidR="004C7927">
        <w:t>He also confirmed that NICE’s p</w:t>
      </w:r>
      <w:r w:rsidR="00563932">
        <w:t>atient safety work is on track.</w:t>
      </w:r>
    </w:p>
    <w:p w14:paraId="640AD96D" w14:textId="0FA97708" w:rsidR="00563932" w:rsidRDefault="00934381" w:rsidP="000162FE">
      <w:pPr>
        <w:pStyle w:val="Numberedpara"/>
      </w:pPr>
      <w:r w:rsidRPr="00C72113">
        <w:t xml:space="preserve">Sam Roberts updated the Board on progress with the business plan </w:t>
      </w:r>
      <w:r w:rsidR="00DE59E6" w:rsidRPr="00C72113">
        <w:t>priorities</w:t>
      </w:r>
      <w:r w:rsidRPr="00C72113">
        <w:t xml:space="preserve"> in </w:t>
      </w:r>
      <w:r w:rsidR="00D33093" w:rsidRPr="00C72113">
        <w:t>relation</w:t>
      </w:r>
      <w:r w:rsidRPr="00C72113">
        <w:t xml:space="preserve"> to</w:t>
      </w:r>
      <w:r w:rsidR="00ED6004" w:rsidRPr="00C72113">
        <w:t xml:space="preserve"> providing high quality a</w:t>
      </w:r>
      <w:r w:rsidR="00CF15EE" w:rsidRPr="00C72113">
        <w:t>nd timely advice</w:t>
      </w:r>
      <w:r w:rsidR="00FA606F">
        <w:t>,</w:t>
      </w:r>
      <w:r w:rsidR="00CF15EE" w:rsidRPr="00C72113">
        <w:t xml:space="preserve"> and noted </w:t>
      </w:r>
      <w:r w:rsidR="00563932">
        <w:t xml:space="preserve">the key performance indicators (KPIs) are largely positive. </w:t>
      </w:r>
      <w:r w:rsidR="0090069A">
        <w:t xml:space="preserve">As discussed at the last Board meeting, there is a </w:t>
      </w:r>
      <w:r w:rsidR="00FA606F">
        <w:t xml:space="preserve">cross-organisation </w:t>
      </w:r>
      <w:r w:rsidR="0090069A">
        <w:t xml:space="preserve">programme of work </w:t>
      </w:r>
      <w:r w:rsidR="00E83979">
        <w:t xml:space="preserve">looking at what can be done to improve the timeliness of NICE guidance. There are no major </w:t>
      </w:r>
      <w:r w:rsidR="0001175C">
        <w:t>concerns</w:t>
      </w:r>
      <w:r w:rsidR="00E83979">
        <w:t xml:space="preserve"> at this </w:t>
      </w:r>
      <w:r w:rsidR="0001175C">
        <w:t>stage</w:t>
      </w:r>
      <w:r w:rsidR="00B03BEA">
        <w:t>, but</w:t>
      </w:r>
      <w:r w:rsidR="00E83979">
        <w:t xml:space="preserve"> it is rated amber given the size of the task and the accompanying risks. In relation to the other activity in this </w:t>
      </w:r>
      <w:r w:rsidR="00B03BEA">
        <w:t xml:space="preserve">business plan </w:t>
      </w:r>
      <w:r w:rsidR="00E83979">
        <w:t>area, Sam noted that the work to incorporate TAs into guidelines is progressing</w:t>
      </w:r>
      <w:r w:rsidR="009E2F48">
        <w:t xml:space="preserve"> to plan</w:t>
      </w:r>
      <w:r w:rsidR="00E83979">
        <w:t xml:space="preserve">, and </w:t>
      </w:r>
      <w:r w:rsidR="007C031F">
        <w:t xml:space="preserve">NICE and NHS England are working through the feedback from the consultation on the </w:t>
      </w:r>
      <w:proofErr w:type="spellStart"/>
      <w:r w:rsidR="006B788A">
        <w:t>Medtech</w:t>
      </w:r>
      <w:proofErr w:type="spellEnd"/>
      <w:r w:rsidR="007C031F">
        <w:t xml:space="preserve"> </w:t>
      </w:r>
      <w:r w:rsidR="006B788A">
        <w:t>rules-based</w:t>
      </w:r>
      <w:r w:rsidR="007C031F">
        <w:t xml:space="preserve"> pathway. </w:t>
      </w:r>
      <w:r w:rsidR="00722BDA">
        <w:t xml:space="preserve">On methods, Sam noted that the Board will discuss the severity modifier later at this meeting and </w:t>
      </w:r>
      <w:r w:rsidR="00B03BEA">
        <w:t>work is underway on</w:t>
      </w:r>
      <w:r w:rsidR="001E2A36">
        <w:t xml:space="preserve"> updated methods for assessing</w:t>
      </w:r>
      <w:r w:rsidR="00B03BEA">
        <w:t xml:space="preserve"> </w:t>
      </w:r>
      <w:r w:rsidR="00722BDA">
        <w:t>health inequalities</w:t>
      </w:r>
      <w:r w:rsidR="001E2A36">
        <w:t xml:space="preserve"> in guidance production</w:t>
      </w:r>
      <w:r w:rsidR="00722BDA">
        <w:t>.</w:t>
      </w:r>
    </w:p>
    <w:p w14:paraId="39BE2F40" w14:textId="2363E32D" w:rsidR="00722BDA" w:rsidRDefault="004F61F8" w:rsidP="00CC0607">
      <w:pPr>
        <w:pStyle w:val="Numberedpara"/>
      </w:pPr>
      <w:r w:rsidRPr="00C72113">
        <w:t xml:space="preserve">Clare Morgan updated the Board on progress with the business plan </w:t>
      </w:r>
      <w:r w:rsidR="00DE59E6" w:rsidRPr="00C72113">
        <w:t>priorities</w:t>
      </w:r>
      <w:r w:rsidRPr="00C72113">
        <w:t xml:space="preserve"> in </w:t>
      </w:r>
      <w:r w:rsidR="00D33093" w:rsidRPr="00C72113">
        <w:t>relation</w:t>
      </w:r>
      <w:r w:rsidRPr="00C72113">
        <w:t xml:space="preserve"> to</w:t>
      </w:r>
      <w:r w:rsidR="005B1C1E" w:rsidRPr="00C72113">
        <w:t xml:space="preserve"> </w:t>
      </w:r>
      <w:r w:rsidR="00DE59E6" w:rsidRPr="00C72113">
        <w:t>ensuring</w:t>
      </w:r>
      <w:r w:rsidR="005B1C1E" w:rsidRPr="00C72113">
        <w:t xml:space="preserve"> NICE’s advice is usable and has </w:t>
      </w:r>
      <w:r w:rsidR="00DE59E6" w:rsidRPr="00C72113">
        <w:t>demonstrable</w:t>
      </w:r>
      <w:r w:rsidR="005B1C1E" w:rsidRPr="00C72113">
        <w:t xml:space="preserve"> impact. </w:t>
      </w:r>
      <w:r w:rsidR="003954D0">
        <w:t xml:space="preserve">A key area of focus has been to develop a usable product strategy that seeks to deliver the </w:t>
      </w:r>
      <w:r w:rsidR="006B788A">
        <w:t>long-term</w:t>
      </w:r>
      <w:r w:rsidR="003954D0">
        <w:t xml:space="preserve"> aim of making guidance more usable for practitioners, commissioners and providers. </w:t>
      </w:r>
      <w:r w:rsidR="00CA5BC8">
        <w:t xml:space="preserve">The initial work this year includes developing the foundations for the longer-term improvements, including </w:t>
      </w:r>
      <w:r w:rsidR="00347B07">
        <w:t xml:space="preserve">content governance and ensuring </w:t>
      </w:r>
      <w:r w:rsidR="007969DE">
        <w:t xml:space="preserve">recommendation </w:t>
      </w:r>
      <w:r w:rsidR="00347B07">
        <w:t xml:space="preserve">wording supports </w:t>
      </w:r>
      <w:r w:rsidR="00D61794">
        <w:t>strategy’s</w:t>
      </w:r>
      <w:r w:rsidR="00347B07">
        <w:t xml:space="preserve"> </w:t>
      </w:r>
      <w:r w:rsidR="00A00003">
        <w:t>goals.</w:t>
      </w:r>
      <w:r w:rsidR="009E7A4C">
        <w:t xml:space="preserve"> The work on making sure NICE’s guidance has an impact and gets the best care to people fast is also progressing, with </w:t>
      </w:r>
      <w:r w:rsidR="00AC2DDB">
        <w:t xml:space="preserve">processes for </w:t>
      </w:r>
      <w:r w:rsidR="00D61794">
        <w:t xml:space="preserve">inputting </w:t>
      </w:r>
      <w:r w:rsidR="00AC2DDB">
        <w:t>routine system intelligence and uptake measurement data into key guideline decision making processes now agreed.</w:t>
      </w:r>
      <w:r w:rsidR="00651846">
        <w:t xml:space="preserve"> </w:t>
      </w:r>
      <w:r w:rsidR="003B257F">
        <w:t xml:space="preserve">Implementation of the </w:t>
      </w:r>
      <w:r w:rsidR="0001175C">
        <w:t xml:space="preserve">people and </w:t>
      </w:r>
      <w:proofErr w:type="gramStart"/>
      <w:r w:rsidR="0001175C">
        <w:t>communities</w:t>
      </w:r>
      <w:proofErr w:type="gramEnd"/>
      <w:r w:rsidR="0001175C">
        <w:t xml:space="preserve"> involvement and engagement strategy</w:t>
      </w:r>
      <w:r w:rsidR="003B257F">
        <w:t xml:space="preserve"> is also progressing, with Jackie Fielding supporting this from a NED perspective</w:t>
      </w:r>
      <w:r w:rsidR="0001175C">
        <w:t xml:space="preserve">. </w:t>
      </w:r>
    </w:p>
    <w:p w14:paraId="530B9D9F" w14:textId="125D5741" w:rsidR="003362CD" w:rsidRDefault="0001175C" w:rsidP="000162FE">
      <w:pPr>
        <w:pStyle w:val="Numberedpara"/>
      </w:pPr>
      <w:r>
        <w:t xml:space="preserve">Adam Linney </w:t>
      </w:r>
      <w:r w:rsidR="00AA405C" w:rsidRPr="00C72113">
        <w:t xml:space="preserve">updated the Board on progress with the business plan priorities in </w:t>
      </w:r>
      <w:r w:rsidR="00DE59E6" w:rsidRPr="00C72113">
        <w:t>relation</w:t>
      </w:r>
      <w:r w:rsidR="00AA405C" w:rsidRPr="00C72113">
        <w:t xml:space="preserve"> to building a brilliant organisation and </w:t>
      </w:r>
      <w:r w:rsidR="00CF5B17" w:rsidRPr="00C72113">
        <w:t xml:space="preserve">highlighted the </w:t>
      </w:r>
      <w:r w:rsidR="003362CD">
        <w:t xml:space="preserve">positive position with the </w:t>
      </w:r>
      <w:r w:rsidR="008A44F2">
        <w:t xml:space="preserve">equality, diversity and inclusion (EDI) metrics. </w:t>
      </w:r>
      <w:r w:rsidR="002D42B1">
        <w:t>Adam noted that the overall business plan priority is rated amber due to the financial underspend</w:t>
      </w:r>
      <w:r w:rsidR="003B257F">
        <w:t>. T</w:t>
      </w:r>
      <w:r w:rsidR="002D42B1">
        <w:t xml:space="preserve">he Manchester </w:t>
      </w:r>
      <w:r w:rsidR="006B788A">
        <w:t>office</w:t>
      </w:r>
      <w:r w:rsidR="002D42B1">
        <w:t xml:space="preserve"> move is also rated </w:t>
      </w:r>
      <w:r w:rsidR="006B788A">
        <w:t>amber</w:t>
      </w:r>
      <w:r w:rsidR="002D42B1">
        <w:t xml:space="preserve"> </w:t>
      </w:r>
      <w:r w:rsidR="00377FBE">
        <w:t xml:space="preserve">due to the uncertainty around the completion of the </w:t>
      </w:r>
      <w:r w:rsidR="006B788A">
        <w:t>connectivity</w:t>
      </w:r>
      <w:r w:rsidR="00377FBE">
        <w:t xml:space="preserve"> works. </w:t>
      </w:r>
    </w:p>
    <w:p w14:paraId="4AF2B27D" w14:textId="26C915DF" w:rsidR="00BD4EB6" w:rsidRDefault="00A44BF3" w:rsidP="00A44BF3">
      <w:pPr>
        <w:pStyle w:val="Numberedpara"/>
      </w:pPr>
      <w:r>
        <w:lastRenderedPageBreak/>
        <w:t xml:space="preserve">Pete Thomas </w:t>
      </w:r>
      <w:r w:rsidR="00A810C0" w:rsidRPr="00C72113">
        <w:t xml:space="preserve">updated the Board on the financial position </w:t>
      </w:r>
      <w:r w:rsidR="002A72FB" w:rsidRPr="00C72113">
        <w:t xml:space="preserve">and stated that at the end of </w:t>
      </w:r>
      <w:r>
        <w:t>August t</w:t>
      </w:r>
      <w:r w:rsidR="002A72FB" w:rsidRPr="00C72113">
        <w:t>here was a £1.</w:t>
      </w:r>
      <w:r>
        <w:t>9</w:t>
      </w:r>
      <w:r w:rsidR="002A72FB" w:rsidRPr="00C72113">
        <w:t>m under</w:t>
      </w:r>
      <w:r w:rsidR="00AD1236" w:rsidRPr="00C72113">
        <w:t>spend</w:t>
      </w:r>
      <w:r w:rsidR="00A108F5">
        <w:t xml:space="preserve">. The </w:t>
      </w:r>
      <w:r w:rsidR="00BD4EB6">
        <w:t xml:space="preserve">current year-end forecast </w:t>
      </w:r>
      <w:r w:rsidR="00A108F5">
        <w:t xml:space="preserve">is </w:t>
      </w:r>
      <w:r w:rsidR="00BD4EB6">
        <w:t>a £1.1m undersp</w:t>
      </w:r>
      <w:r w:rsidR="00282388">
        <w:t>end</w:t>
      </w:r>
      <w:r w:rsidR="003B257F">
        <w:t xml:space="preserve">, </w:t>
      </w:r>
      <w:r w:rsidR="00282388">
        <w:t xml:space="preserve">however this is subject to </w:t>
      </w:r>
      <w:proofErr w:type="gramStart"/>
      <w:r w:rsidR="00282388">
        <w:t>a number of</w:t>
      </w:r>
      <w:proofErr w:type="gramEnd"/>
      <w:r w:rsidR="00282388">
        <w:t xml:space="preserve"> material uncertainties.</w:t>
      </w:r>
      <w:r w:rsidR="00A108F5">
        <w:t xml:space="preserve"> Pete explained that t</w:t>
      </w:r>
      <w:r w:rsidR="00282388">
        <w:t xml:space="preserve">he current underspend is largely due to the </w:t>
      </w:r>
      <w:r w:rsidR="00AC5CF6">
        <w:t xml:space="preserve">higher than planed income in the TA and highly </w:t>
      </w:r>
      <w:r w:rsidR="00B16C50">
        <w:t>specialised</w:t>
      </w:r>
      <w:r w:rsidR="00AC5CF6">
        <w:t xml:space="preserve"> technologies (HST) programme, and the </w:t>
      </w:r>
      <w:r w:rsidR="00C71C7C">
        <w:t xml:space="preserve">underspend on pay. The TA/HST income is </w:t>
      </w:r>
      <w:r w:rsidR="00B16C50">
        <w:t>forecast</w:t>
      </w:r>
      <w:r w:rsidR="00C71C7C">
        <w:t xml:space="preserve"> to </w:t>
      </w:r>
      <w:r w:rsidR="00F436C3">
        <w:t>remain</w:t>
      </w:r>
      <w:r w:rsidR="00C71C7C">
        <w:t xml:space="preserve"> ahead of plan, but the</w:t>
      </w:r>
      <w:r w:rsidR="008556BD">
        <w:t xml:space="preserve">re are risks to this income, </w:t>
      </w:r>
      <w:proofErr w:type="gramStart"/>
      <w:r w:rsidR="008556BD">
        <w:t>and also</w:t>
      </w:r>
      <w:proofErr w:type="gramEnd"/>
      <w:r w:rsidR="008556BD">
        <w:t xml:space="preserve"> </w:t>
      </w:r>
      <w:r w:rsidR="00CE0904">
        <w:t xml:space="preserve">to </w:t>
      </w:r>
      <w:r w:rsidR="008556BD">
        <w:t>NICE Advice</w:t>
      </w:r>
      <w:r w:rsidR="00CE0904">
        <w:t>’s income</w:t>
      </w:r>
      <w:r w:rsidR="008556BD">
        <w:t xml:space="preserve">. The pay </w:t>
      </w:r>
      <w:r w:rsidR="00B16C50">
        <w:t>underspend</w:t>
      </w:r>
      <w:r w:rsidR="008556BD">
        <w:t xml:space="preserve"> is due to a higher than planned </w:t>
      </w:r>
      <w:r w:rsidR="00B16C50">
        <w:t>vacancy</w:t>
      </w:r>
      <w:r w:rsidR="008556BD">
        <w:t xml:space="preserve"> rate and a decision to delay some recruitment due to the </w:t>
      </w:r>
      <w:r w:rsidR="00B16C50">
        <w:t>uncertainty</w:t>
      </w:r>
      <w:r w:rsidR="008556BD">
        <w:t xml:space="preserve"> around the </w:t>
      </w:r>
      <w:r w:rsidR="00B16C50">
        <w:t>longer-term</w:t>
      </w:r>
      <w:r w:rsidR="00171AEA">
        <w:t xml:space="preserve"> financial position. However, </w:t>
      </w:r>
      <w:r w:rsidR="00A108F5">
        <w:t xml:space="preserve">the </w:t>
      </w:r>
      <w:proofErr w:type="gramStart"/>
      <w:r w:rsidR="00A108F5">
        <w:t>higher than expected</w:t>
      </w:r>
      <w:proofErr w:type="gramEnd"/>
      <w:r w:rsidR="00A108F5">
        <w:t xml:space="preserve"> pay award will likely to lead to </w:t>
      </w:r>
      <w:r w:rsidR="002F7B20">
        <w:t>an overspend on pay at year-end</w:t>
      </w:r>
      <w:r w:rsidR="00A108F5">
        <w:t>,</w:t>
      </w:r>
      <w:r w:rsidR="002F7B20">
        <w:t xml:space="preserve"> although some additional </w:t>
      </w:r>
      <w:r w:rsidR="00CE0904">
        <w:t xml:space="preserve">DHSC </w:t>
      </w:r>
      <w:r w:rsidR="002F7B20">
        <w:t xml:space="preserve">funding may be </w:t>
      </w:r>
      <w:r w:rsidR="00B16C50">
        <w:t>provided</w:t>
      </w:r>
      <w:r w:rsidR="002F7B20">
        <w:t xml:space="preserve"> for this. </w:t>
      </w:r>
      <w:r w:rsidR="00E37845">
        <w:t>There are also uncertainties around the non-pay c</w:t>
      </w:r>
      <w:r w:rsidR="001833CD">
        <w:t>o</w:t>
      </w:r>
      <w:r w:rsidR="00E37845">
        <w:t xml:space="preserve">sts arising from the Manchester office move. </w:t>
      </w:r>
    </w:p>
    <w:p w14:paraId="69A05B30" w14:textId="7825CE2A" w:rsidR="00685A32" w:rsidRDefault="00685A32" w:rsidP="00A44BF3">
      <w:pPr>
        <w:pStyle w:val="Numberedpara"/>
      </w:pPr>
      <w:r>
        <w:t xml:space="preserve">Raghu Vydyanath </w:t>
      </w:r>
      <w:r w:rsidR="00E452EA">
        <w:t>updated the Board on the delivery of NICE’s cybersecurity strategy</w:t>
      </w:r>
      <w:r w:rsidR="00651659">
        <w:t xml:space="preserve">, which includes a </w:t>
      </w:r>
      <w:r w:rsidR="00120606">
        <w:t>combination</w:t>
      </w:r>
      <w:r w:rsidR="00651659">
        <w:t xml:space="preserve"> of p</w:t>
      </w:r>
      <w:r w:rsidR="001C3976">
        <w:t xml:space="preserve">reventative actions </w:t>
      </w:r>
      <w:r w:rsidR="00651659">
        <w:t>such as</w:t>
      </w:r>
      <w:r w:rsidR="001C3976">
        <w:t xml:space="preserve"> addressing the tech-debt and promoting staff training</w:t>
      </w:r>
      <w:r w:rsidR="00156E36">
        <w:t xml:space="preserve">; </w:t>
      </w:r>
      <w:r w:rsidR="009F2942">
        <w:t>ensuring NICE is prepared in the event of a cyber event</w:t>
      </w:r>
      <w:r w:rsidR="000153AD">
        <w:t xml:space="preserve"> through </w:t>
      </w:r>
      <w:r w:rsidR="00B16C50">
        <w:t>re</w:t>
      </w:r>
      <w:r w:rsidR="00156E36">
        <w:t>viewing</w:t>
      </w:r>
      <w:r w:rsidR="000153AD">
        <w:t xml:space="preserve"> business continuity plans</w:t>
      </w:r>
      <w:r w:rsidR="00156E36">
        <w:t xml:space="preserve">; and </w:t>
      </w:r>
      <w:r w:rsidR="000153AD">
        <w:t xml:space="preserve">ensuring NICE has assurance over its resilience through </w:t>
      </w:r>
      <w:r w:rsidR="00B16C50">
        <w:t>external</w:t>
      </w:r>
      <w:r w:rsidR="00A939C9">
        <w:t xml:space="preserve"> </w:t>
      </w:r>
      <w:r w:rsidR="00F436C3">
        <w:t>certifications</w:t>
      </w:r>
      <w:r w:rsidR="00A939C9">
        <w:t xml:space="preserve"> such as cyber essentials plus. Alina Lourie, chair of the Audit and Risk Assurance Committee, </w:t>
      </w:r>
      <w:r w:rsidR="004E0626">
        <w:t xml:space="preserve">highlighted that the committee spent </w:t>
      </w:r>
      <w:r w:rsidR="00B16C50">
        <w:t>considera</w:t>
      </w:r>
      <w:r w:rsidR="00156E36">
        <w:t xml:space="preserve">ble </w:t>
      </w:r>
      <w:r w:rsidR="004E0626">
        <w:t xml:space="preserve">time reviewing this area at its </w:t>
      </w:r>
      <w:r w:rsidR="00B16C50">
        <w:t>recent</w:t>
      </w:r>
      <w:r w:rsidR="004E0626">
        <w:t xml:space="preserve"> meeting given it is the highest risk on the strategic </w:t>
      </w:r>
      <w:r w:rsidR="00B16C50">
        <w:t>risk</w:t>
      </w:r>
      <w:r w:rsidR="004E0626">
        <w:t xml:space="preserve"> register. </w:t>
      </w:r>
      <w:r w:rsidR="00590B74">
        <w:t xml:space="preserve">The </w:t>
      </w:r>
      <w:r w:rsidR="00B16C50">
        <w:t>committee</w:t>
      </w:r>
      <w:r w:rsidR="00590B74">
        <w:t xml:space="preserve"> reviewed the plans for red</w:t>
      </w:r>
      <w:r w:rsidR="00814B27">
        <w:t>uc</w:t>
      </w:r>
      <w:r w:rsidR="00590B74">
        <w:t>ing the risk to the target rating</w:t>
      </w:r>
      <w:r w:rsidR="00D22916">
        <w:t xml:space="preserve"> and will consider this </w:t>
      </w:r>
      <w:r w:rsidR="00814B27">
        <w:t>further</w:t>
      </w:r>
      <w:r w:rsidR="00D22916">
        <w:t xml:space="preserve"> at its next meeting in November after which a further update </w:t>
      </w:r>
      <w:r w:rsidR="002A557B">
        <w:t xml:space="preserve">will </w:t>
      </w:r>
      <w:r w:rsidR="00D22916">
        <w:t xml:space="preserve">be </w:t>
      </w:r>
      <w:r w:rsidR="00814B27">
        <w:t>provided</w:t>
      </w:r>
      <w:r w:rsidR="00D22916">
        <w:t xml:space="preserve"> to the Board in December.</w:t>
      </w:r>
      <w:r w:rsidR="009B457D">
        <w:t xml:space="preserve"> Sharmila Nebhrajani </w:t>
      </w:r>
      <w:r w:rsidR="00814B27">
        <w:t>highlighted</w:t>
      </w:r>
      <w:r w:rsidR="009B457D">
        <w:t xml:space="preserve"> the importance of understanding </w:t>
      </w:r>
      <w:r w:rsidR="0072091A">
        <w:t xml:space="preserve">the plans </w:t>
      </w:r>
      <w:r w:rsidR="008F2C62">
        <w:t>for</w:t>
      </w:r>
      <w:r w:rsidR="0072091A">
        <w:t xml:space="preserve"> testing recovery arrangements, and </w:t>
      </w:r>
      <w:r w:rsidR="008F2C62">
        <w:t xml:space="preserve">to understand which data has been identified as business critical and how long the </w:t>
      </w:r>
      <w:r w:rsidR="00814B27">
        <w:t>organisation</w:t>
      </w:r>
      <w:r w:rsidR="008F2C62">
        <w:t xml:space="preserve"> could operate without this. </w:t>
      </w:r>
      <w:r w:rsidR="00156E36">
        <w:t xml:space="preserve">The </w:t>
      </w:r>
      <w:r w:rsidR="008F2C62">
        <w:t>importan</w:t>
      </w:r>
      <w:r w:rsidR="00156E36">
        <w:t xml:space="preserve">ce of </w:t>
      </w:r>
      <w:r w:rsidR="008F2C62">
        <w:t>understand</w:t>
      </w:r>
      <w:r w:rsidR="00156E36">
        <w:t>ing</w:t>
      </w:r>
      <w:r w:rsidR="008F2C62">
        <w:t xml:space="preserve"> cyber </w:t>
      </w:r>
      <w:r w:rsidR="00814B27">
        <w:t>security</w:t>
      </w:r>
      <w:r w:rsidR="008F2C62">
        <w:t xml:space="preserve"> resilience </w:t>
      </w:r>
      <w:r w:rsidR="00CE0904">
        <w:t>with</w:t>
      </w:r>
      <w:r w:rsidR="008F2C62">
        <w:t>in NICE’s supply chain</w:t>
      </w:r>
      <w:r w:rsidR="00156E36">
        <w:t xml:space="preserve"> was also highlighted</w:t>
      </w:r>
      <w:r w:rsidR="008F2C62">
        <w:t>.</w:t>
      </w:r>
    </w:p>
    <w:p w14:paraId="7B67D32C" w14:textId="18384725" w:rsidR="002A557B" w:rsidRDefault="002A557B" w:rsidP="00623B52">
      <w:pPr>
        <w:pStyle w:val="Boardactions"/>
      </w:pPr>
      <w:r>
        <w:t xml:space="preserve">Action: Raghu Vydyanath </w:t>
      </w:r>
    </w:p>
    <w:p w14:paraId="46D81EC1" w14:textId="7ADCF2B1" w:rsidR="00D405D3" w:rsidRDefault="00CE27B1" w:rsidP="000162FE">
      <w:pPr>
        <w:pStyle w:val="Numberedpara"/>
      </w:pPr>
      <w:r w:rsidRPr="00C72113">
        <w:t xml:space="preserve">Board members discussed the </w:t>
      </w:r>
      <w:r w:rsidR="00F84324" w:rsidRPr="00C72113">
        <w:t>financial</w:t>
      </w:r>
      <w:r w:rsidRPr="00C72113">
        <w:t xml:space="preserve"> </w:t>
      </w:r>
      <w:r w:rsidR="00724938" w:rsidRPr="00C72113">
        <w:t>position</w:t>
      </w:r>
      <w:r w:rsidRPr="00C72113">
        <w:t xml:space="preserve"> and asked </w:t>
      </w:r>
      <w:r w:rsidR="001A6563">
        <w:t xml:space="preserve">why </w:t>
      </w:r>
      <w:r w:rsidR="00D405D3">
        <w:t>income in the TA/HST programme</w:t>
      </w:r>
      <w:r w:rsidR="001A6563">
        <w:t xml:space="preserve"> was higher than planned</w:t>
      </w:r>
      <w:r w:rsidR="00415536">
        <w:t xml:space="preserve">. In response, Pete Thomas explained this partly reflects the prudent </w:t>
      </w:r>
      <w:r w:rsidR="00814B27">
        <w:t>approach</w:t>
      </w:r>
      <w:r w:rsidR="00415536">
        <w:t xml:space="preserve"> tha</w:t>
      </w:r>
      <w:r w:rsidR="00814B27">
        <w:t>t</w:t>
      </w:r>
      <w:r w:rsidR="00415536">
        <w:t xml:space="preserve"> wa</w:t>
      </w:r>
      <w:r w:rsidR="001055C0">
        <w:t xml:space="preserve">s taken to setting the budget for 2024/25 </w:t>
      </w:r>
      <w:proofErr w:type="gramStart"/>
      <w:r w:rsidR="001055C0">
        <w:t>and also</w:t>
      </w:r>
      <w:proofErr w:type="gramEnd"/>
      <w:r w:rsidR="001055C0">
        <w:t xml:space="preserve"> the balance of TA/HST</w:t>
      </w:r>
      <w:r w:rsidR="005F4576">
        <w:t>s undertaken at the uplifted rates. Board members reflected the</w:t>
      </w:r>
      <w:r w:rsidR="009538B9">
        <w:t>re are a range of</w:t>
      </w:r>
      <w:r w:rsidR="005F4576">
        <w:t xml:space="preserve"> </w:t>
      </w:r>
      <w:r w:rsidR="003D4448">
        <w:t xml:space="preserve">other sources of NICE’s income and </w:t>
      </w:r>
      <w:r w:rsidR="00814B27">
        <w:t>further</w:t>
      </w:r>
      <w:r w:rsidR="003D4448">
        <w:t xml:space="preserve"> visibility was requested on the </w:t>
      </w:r>
      <w:r w:rsidR="00F61B81">
        <w:t>income</w:t>
      </w:r>
      <w:r w:rsidR="003D4448">
        <w:t xml:space="preserve"> received outside of NICE’s core Grant-in-Aid</w:t>
      </w:r>
      <w:r w:rsidR="00F61B81">
        <w:t xml:space="preserve"> funding, whether this is recurrent or non-recurrent, and progress in delivering the work associated with this funding. </w:t>
      </w:r>
    </w:p>
    <w:p w14:paraId="49B45FE4" w14:textId="0B0B8BB4" w:rsidR="00F61B81" w:rsidRDefault="00F61B81" w:rsidP="00F61B81">
      <w:pPr>
        <w:pStyle w:val="Boardactions"/>
      </w:pPr>
      <w:r>
        <w:t>Action: Pete Thomas</w:t>
      </w:r>
    </w:p>
    <w:p w14:paraId="3B78FD82" w14:textId="02A2A236" w:rsidR="007B2BD4" w:rsidRDefault="00077614" w:rsidP="007B2BD4">
      <w:pPr>
        <w:pStyle w:val="Numberedpara"/>
      </w:pPr>
      <w:r>
        <w:t>In response to question</w:t>
      </w:r>
      <w:r w:rsidR="007A23F2">
        <w:t>s</w:t>
      </w:r>
      <w:r>
        <w:t xml:space="preserve"> </w:t>
      </w:r>
      <w:r w:rsidR="00814B27">
        <w:t>from</w:t>
      </w:r>
      <w:r>
        <w:t xml:space="preserve"> the Board, Jon</w:t>
      </w:r>
      <w:r w:rsidR="009538B9">
        <w:t>a</w:t>
      </w:r>
      <w:r>
        <w:t xml:space="preserve">than Benger provided further </w:t>
      </w:r>
      <w:r w:rsidR="00814B27">
        <w:t>information</w:t>
      </w:r>
      <w:r>
        <w:t xml:space="preserve"> on the plans to develop an approach for recognising guidance from other organisations in areas where NICE does not produce guidance</w:t>
      </w:r>
      <w:r w:rsidR="00CE0904">
        <w:t xml:space="preserve"> itself</w:t>
      </w:r>
      <w:r>
        <w:t>.</w:t>
      </w:r>
      <w:r w:rsidR="00165E98">
        <w:t xml:space="preserve"> He noted that NICE has moved away from accrediting organisations and </w:t>
      </w:r>
      <w:r w:rsidR="009538B9">
        <w:t xml:space="preserve">is </w:t>
      </w:r>
      <w:r w:rsidR="00165E98">
        <w:t xml:space="preserve">instead seeking a more </w:t>
      </w:r>
      <w:r w:rsidR="00814B27">
        <w:t>flexible</w:t>
      </w:r>
      <w:r w:rsidR="007B2BD4">
        <w:t xml:space="preserve"> approach of working with national and international </w:t>
      </w:r>
      <w:r w:rsidR="009538B9">
        <w:t>partners</w:t>
      </w:r>
      <w:r w:rsidR="007B2BD4">
        <w:t>,</w:t>
      </w:r>
      <w:r w:rsidR="78EAAB6C">
        <w:t xml:space="preserve"> </w:t>
      </w:r>
      <w:r w:rsidR="007B2BD4">
        <w:t xml:space="preserve">that would encompass a range of </w:t>
      </w:r>
      <w:r w:rsidR="00814B27">
        <w:t>options</w:t>
      </w:r>
      <w:r w:rsidR="007B2BD4">
        <w:t xml:space="preserve"> </w:t>
      </w:r>
      <w:r w:rsidR="005D2FE8">
        <w:t xml:space="preserve">for drawing upon </w:t>
      </w:r>
      <w:r w:rsidR="009538B9">
        <w:t xml:space="preserve">other organisations’ </w:t>
      </w:r>
      <w:proofErr w:type="gramStart"/>
      <w:r w:rsidR="005D2FE8">
        <w:t>high quality</w:t>
      </w:r>
      <w:proofErr w:type="gramEnd"/>
      <w:r w:rsidR="005D2FE8">
        <w:t xml:space="preserve"> work </w:t>
      </w:r>
      <w:r w:rsidR="007A23F2">
        <w:t xml:space="preserve">on a guideline by guideline basis. </w:t>
      </w:r>
      <w:r w:rsidR="002C7759">
        <w:t xml:space="preserve">It could also </w:t>
      </w:r>
      <w:r w:rsidR="002C7759">
        <w:lastRenderedPageBreak/>
        <w:t xml:space="preserve">potentially mean </w:t>
      </w:r>
      <w:r w:rsidR="00814B27">
        <w:t>developing</w:t>
      </w:r>
      <w:r w:rsidR="002C7759">
        <w:t xml:space="preserve"> quality </w:t>
      </w:r>
      <w:r w:rsidR="00F436C3">
        <w:t>standards</w:t>
      </w:r>
      <w:r w:rsidR="002C7759">
        <w:t xml:space="preserve"> based on guidelines produced by </w:t>
      </w:r>
      <w:r w:rsidR="00814B27">
        <w:t>other</w:t>
      </w:r>
      <w:r w:rsidR="002C7759">
        <w:t xml:space="preserve"> </w:t>
      </w:r>
      <w:r w:rsidR="00F436C3">
        <w:t>organisations</w:t>
      </w:r>
      <w:r w:rsidR="002C7759">
        <w:t xml:space="preserve"> where NICE does not have an </w:t>
      </w:r>
      <w:r w:rsidR="00814B27">
        <w:t>underpinning</w:t>
      </w:r>
      <w:r w:rsidR="002C7759">
        <w:t xml:space="preserve"> guideline, such as for rare diseases.</w:t>
      </w:r>
      <w:r w:rsidR="009538B9">
        <w:t xml:space="preserve"> Board members welcomed this work </w:t>
      </w:r>
      <w:r w:rsidR="00A05A6E">
        <w:t>but noted it provides both opportunities and risks.</w:t>
      </w:r>
      <w:r w:rsidR="002C7759">
        <w:t xml:space="preserve"> Jonathan Benger agreed to provide an </w:t>
      </w:r>
      <w:r w:rsidR="00814B27">
        <w:t>update</w:t>
      </w:r>
      <w:r w:rsidR="002C7759">
        <w:t xml:space="preserve"> </w:t>
      </w:r>
      <w:r w:rsidR="00A05A6E">
        <w:t xml:space="preserve">on the proposals </w:t>
      </w:r>
      <w:r w:rsidR="002C7759">
        <w:t xml:space="preserve">to a future meeting. </w:t>
      </w:r>
    </w:p>
    <w:p w14:paraId="22597128" w14:textId="73D0B904" w:rsidR="002C7759" w:rsidRDefault="002C7759" w:rsidP="002C7759">
      <w:pPr>
        <w:pStyle w:val="Boardactions"/>
      </w:pPr>
      <w:r>
        <w:t>Action: Jonathan Benger</w:t>
      </w:r>
    </w:p>
    <w:p w14:paraId="713CE0BF" w14:textId="4394D1E3" w:rsidR="000D2B94" w:rsidRDefault="00EB1288" w:rsidP="002C7759">
      <w:pPr>
        <w:pStyle w:val="Numberedpara"/>
      </w:pPr>
      <w:r>
        <w:t xml:space="preserve">In </w:t>
      </w:r>
      <w:r w:rsidR="00814B27">
        <w:t>response</w:t>
      </w:r>
      <w:r>
        <w:t xml:space="preserve"> to questions from the Board, Clare Morgan provided </w:t>
      </w:r>
      <w:r w:rsidR="004A1D3E">
        <w:t>further information on</w:t>
      </w:r>
      <w:r w:rsidR="00916C89">
        <w:t xml:space="preserve"> the work to provide targeted implementation support packages</w:t>
      </w:r>
      <w:r w:rsidR="00FE0221">
        <w:t xml:space="preserve"> and confirmed 5 priority areas have been identified, starting with obesity. </w:t>
      </w:r>
      <w:r w:rsidR="00A05A6E">
        <w:t xml:space="preserve">Clare noted that </w:t>
      </w:r>
      <w:r w:rsidR="000D2B94">
        <w:t xml:space="preserve">NICE is also </w:t>
      </w:r>
      <w:r w:rsidR="00814B27">
        <w:t>developing</w:t>
      </w:r>
      <w:r w:rsidR="000D2B94">
        <w:t xml:space="preserve"> an </w:t>
      </w:r>
      <w:r w:rsidR="00F436C3">
        <w:t>implementation</w:t>
      </w:r>
      <w:r w:rsidR="000D2B94">
        <w:t xml:space="preserve"> strategy</w:t>
      </w:r>
      <w:r w:rsidR="002C6141">
        <w:t xml:space="preserve"> that will seek to define NICE’s role in implementing NICE guidance. Board members highlighted the </w:t>
      </w:r>
      <w:r w:rsidR="00814B27">
        <w:t>importance</w:t>
      </w:r>
      <w:r w:rsidR="002C6141">
        <w:t xml:space="preserve"> of </w:t>
      </w:r>
      <w:r w:rsidR="00F436C3">
        <w:t>focusing</w:t>
      </w:r>
      <w:r w:rsidR="002C6141">
        <w:t xml:space="preserve"> on areas where NICE can </w:t>
      </w:r>
      <w:r w:rsidR="00C43D64">
        <w:t xml:space="preserve">most effectively </w:t>
      </w:r>
      <w:r w:rsidR="002C6141">
        <w:t xml:space="preserve">support implementation of its guidance, while </w:t>
      </w:r>
      <w:r w:rsidR="00A05A6E">
        <w:t>remaining</w:t>
      </w:r>
      <w:r w:rsidR="002C6141">
        <w:t xml:space="preserve"> mindful </w:t>
      </w:r>
      <w:r w:rsidR="00A05A6E">
        <w:t xml:space="preserve">that </w:t>
      </w:r>
      <w:r w:rsidR="002C6141">
        <w:t xml:space="preserve">the </w:t>
      </w:r>
      <w:r w:rsidR="00814B27">
        <w:t>responsibility</w:t>
      </w:r>
      <w:r w:rsidR="002C6141">
        <w:t xml:space="preserve"> for implementation sits with other health and care organisations. </w:t>
      </w:r>
      <w:r w:rsidR="00AD227F">
        <w:t xml:space="preserve">The </w:t>
      </w:r>
      <w:r w:rsidR="00814B27">
        <w:t>importance</w:t>
      </w:r>
      <w:r w:rsidR="00AD227F">
        <w:t xml:space="preserve"> of </w:t>
      </w:r>
      <w:r w:rsidR="00227F57">
        <w:t>working</w:t>
      </w:r>
      <w:r w:rsidR="00AD227F">
        <w:t xml:space="preserve"> with NHS England medicines </w:t>
      </w:r>
      <w:r w:rsidR="00814B27">
        <w:t>optimisation</w:t>
      </w:r>
      <w:r w:rsidR="00AD227F">
        <w:t xml:space="preserve"> colleagues to ensure local formularies include medicines that have received a positive </w:t>
      </w:r>
      <w:r w:rsidR="00814B27">
        <w:t>recommendation</w:t>
      </w:r>
      <w:r w:rsidR="00AD227F">
        <w:t xml:space="preserve"> from the TA programme was also</w:t>
      </w:r>
      <w:r w:rsidR="001A7E58">
        <w:t xml:space="preserve"> highlighte</w:t>
      </w:r>
      <w:r w:rsidR="00AD227F">
        <w:t xml:space="preserve">d. </w:t>
      </w:r>
    </w:p>
    <w:p w14:paraId="2B74EDC0" w14:textId="697E9516" w:rsidR="005A5406" w:rsidRPr="00C72113" w:rsidRDefault="00814B27" w:rsidP="000162FE">
      <w:pPr>
        <w:pStyle w:val="Numberedpara"/>
      </w:pPr>
      <w:r>
        <w:t>Subject</w:t>
      </w:r>
      <w:r w:rsidR="00E64952">
        <w:t xml:space="preserve"> to the actions noted above, the Board noted the report.</w:t>
      </w:r>
    </w:p>
    <w:p w14:paraId="20052C67" w14:textId="48D43A02" w:rsidR="004824DB" w:rsidRDefault="00C72113" w:rsidP="004824DB">
      <w:pPr>
        <w:pStyle w:val="Heading2"/>
      </w:pPr>
      <w:r>
        <w:t>Staff survey results and action plan</w:t>
      </w:r>
      <w:r w:rsidR="004824DB" w:rsidRPr="004824DB">
        <w:t xml:space="preserve"> </w:t>
      </w:r>
      <w:r w:rsidR="004824DB">
        <w:t>(item 7)</w:t>
      </w:r>
    </w:p>
    <w:p w14:paraId="4D67CF16" w14:textId="2139FB6E" w:rsidR="00DE09CA" w:rsidRDefault="00F5384D" w:rsidP="005A2FA1">
      <w:pPr>
        <w:pStyle w:val="Numberedpara"/>
      </w:pPr>
      <w:r>
        <w:t>Adam Linney and Lorna Scoular presented the report that summarised the results from the 2024 staff survey, and the planned next steps.</w:t>
      </w:r>
      <w:r w:rsidR="005743BF">
        <w:t xml:space="preserve"> It was noted that </w:t>
      </w:r>
      <w:r w:rsidR="008A3E76">
        <w:t>despite the significant organisational change</w:t>
      </w:r>
      <w:r w:rsidR="0001768D">
        <w:t xml:space="preserve"> the scores have remained </w:t>
      </w:r>
      <w:proofErr w:type="gramStart"/>
      <w:r w:rsidR="00814B27">
        <w:t>stable</w:t>
      </w:r>
      <w:proofErr w:type="gramEnd"/>
      <w:r w:rsidR="0001768D">
        <w:t xml:space="preserve"> and the results overall remain good. </w:t>
      </w:r>
      <w:r w:rsidR="000A7BFC">
        <w:t xml:space="preserve">There are some areas for improvement, related mainly to personal development and stress levels due to work demands. While there have been dedicated organisational level initiatives to address these areas, there will now be directorate level action plans </w:t>
      </w:r>
      <w:r w:rsidR="005A2FA1">
        <w:t xml:space="preserve">to </w:t>
      </w:r>
      <w:r w:rsidR="005F4684">
        <w:t xml:space="preserve">address </w:t>
      </w:r>
      <w:r w:rsidR="005A2FA1">
        <w:t>the</w:t>
      </w:r>
      <w:r w:rsidR="00E0044F">
        <w:t xml:space="preserve">m </w:t>
      </w:r>
      <w:r w:rsidR="005A2FA1">
        <w:t xml:space="preserve">at local level, which also seek to learn from the work in the People, Places and Improvement directorate </w:t>
      </w:r>
      <w:r w:rsidR="002B143E">
        <w:t>and</w:t>
      </w:r>
      <w:r w:rsidR="005A2FA1">
        <w:t xml:space="preserve"> Impact and Partnerships directorate which have seen improvements in their engagement score following OD support. </w:t>
      </w:r>
    </w:p>
    <w:p w14:paraId="7EF89B35" w14:textId="521FEF59" w:rsidR="00E64952" w:rsidRDefault="005A2FA1" w:rsidP="000162FE">
      <w:pPr>
        <w:pStyle w:val="Numberedpara"/>
      </w:pPr>
      <w:r>
        <w:t xml:space="preserve">The Board welcomed the results, and congratulated ET and line </w:t>
      </w:r>
      <w:r w:rsidR="002B143E">
        <w:t>managers</w:t>
      </w:r>
      <w:r>
        <w:t xml:space="preserve"> </w:t>
      </w:r>
      <w:r w:rsidR="00227F57">
        <w:t>more</w:t>
      </w:r>
      <w:r>
        <w:t xml:space="preserve"> widely for their success in maintaining the positive feedback in the context of the management of change programmes. </w:t>
      </w:r>
      <w:r w:rsidR="00431D70">
        <w:t>The Board supported the planned next steps and noted the scores w</w:t>
      </w:r>
      <w:r w:rsidR="001A7D1B">
        <w:t>ill</w:t>
      </w:r>
      <w:r w:rsidR="00FB753C">
        <w:t xml:space="preserve"> continue to</w:t>
      </w:r>
      <w:r w:rsidR="00431D70">
        <w:t xml:space="preserve"> be </w:t>
      </w:r>
      <w:r w:rsidR="00E0044F">
        <w:t xml:space="preserve">monitored </w:t>
      </w:r>
      <w:r w:rsidR="00431D70">
        <w:t xml:space="preserve">through the </w:t>
      </w:r>
      <w:r w:rsidR="00CA109E">
        <w:t>6</w:t>
      </w:r>
      <w:r w:rsidR="00E0044F">
        <w:t xml:space="preserve">-monthly </w:t>
      </w:r>
      <w:r w:rsidR="00CA109E">
        <w:t>main surveys and intervening shorter surveys.</w:t>
      </w:r>
    </w:p>
    <w:p w14:paraId="7BECDA4F" w14:textId="46BCA986" w:rsidR="003653EF" w:rsidRDefault="00014AAB" w:rsidP="00237A05">
      <w:pPr>
        <w:pStyle w:val="Heading2"/>
      </w:pPr>
      <w:r>
        <w:t>Annual equality, diversity and inclusion report</w:t>
      </w:r>
      <w:r w:rsidR="00FB7F37">
        <w:t xml:space="preserve"> </w:t>
      </w:r>
      <w:r w:rsidR="00361E3B">
        <w:t xml:space="preserve">(item </w:t>
      </w:r>
      <w:r w:rsidR="00FB7F37">
        <w:t>8</w:t>
      </w:r>
      <w:r w:rsidR="00361E3B">
        <w:t>)</w:t>
      </w:r>
    </w:p>
    <w:p w14:paraId="0880BC48" w14:textId="0CEDCA19" w:rsidR="00764569" w:rsidRDefault="00B8563E" w:rsidP="003179BC">
      <w:pPr>
        <w:pStyle w:val="Numberedpara"/>
      </w:pPr>
      <w:r>
        <w:t>Lorna Scoular</w:t>
      </w:r>
      <w:r w:rsidR="00465286">
        <w:t xml:space="preserve"> presented </w:t>
      </w:r>
      <w:r w:rsidR="003D7F77">
        <w:t xml:space="preserve">the annual equality report for 2024, which outlined the final year’s progress </w:t>
      </w:r>
      <w:r w:rsidR="00C43D64">
        <w:t>with</w:t>
      </w:r>
      <w:r w:rsidR="003D7F77">
        <w:t xml:space="preserve"> the 202</w:t>
      </w:r>
      <w:r w:rsidR="001E572F">
        <w:t xml:space="preserve">0-24 </w:t>
      </w:r>
      <w:r w:rsidR="00B41550">
        <w:t xml:space="preserve">equality </w:t>
      </w:r>
      <w:r w:rsidR="003D7F77">
        <w:t>objectives</w:t>
      </w:r>
      <w:r w:rsidR="001E572F">
        <w:t xml:space="preserve">. </w:t>
      </w:r>
      <w:r>
        <w:t xml:space="preserve">Overall, the position </w:t>
      </w:r>
      <w:r w:rsidR="00566289">
        <w:t xml:space="preserve">is positive with </w:t>
      </w:r>
      <w:r w:rsidR="002B143E">
        <w:t>significant</w:t>
      </w:r>
      <w:r w:rsidR="00566289">
        <w:t xml:space="preserve"> </w:t>
      </w:r>
      <w:r w:rsidR="00227F57">
        <w:t>improvements</w:t>
      </w:r>
      <w:r w:rsidR="00566289">
        <w:t xml:space="preserve"> in some key areas since 2020 including</w:t>
      </w:r>
      <w:r w:rsidR="002C18D6">
        <w:t xml:space="preserve">: a </w:t>
      </w:r>
      <w:r w:rsidR="002B143E">
        <w:t>significant</w:t>
      </w:r>
      <w:r w:rsidR="002C18D6">
        <w:t xml:space="preserve"> </w:t>
      </w:r>
      <w:r w:rsidR="00227F57">
        <w:t>reduction</w:t>
      </w:r>
      <w:r w:rsidR="002C18D6">
        <w:t xml:space="preserve"> in the non-disclosure rates</w:t>
      </w:r>
      <w:r w:rsidR="00CA7BC7">
        <w:t xml:space="preserve"> for </w:t>
      </w:r>
      <w:r w:rsidR="00EA7543">
        <w:t xml:space="preserve">staff </w:t>
      </w:r>
      <w:r w:rsidR="00CA7BC7">
        <w:t>EDI data</w:t>
      </w:r>
      <w:r w:rsidR="0031187A">
        <w:t>;</w:t>
      </w:r>
      <w:r w:rsidR="00CA7BC7">
        <w:t xml:space="preserve"> the increased </w:t>
      </w:r>
      <w:r w:rsidR="00830988">
        <w:t>proportion of staff who are from an ethnic mi</w:t>
      </w:r>
      <w:r w:rsidR="0031187A">
        <w:t xml:space="preserve">nority, supported by </w:t>
      </w:r>
      <w:r w:rsidR="00965066">
        <w:t xml:space="preserve">improvements in the </w:t>
      </w:r>
      <w:r w:rsidR="002B143E">
        <w:t>interview</w:t>
      </w:r>
      <w:r w:rsidR="00965066">
        <w:t xml:space="preserve"> to </w:t>
      </w:r>
      <w:r w:rsidR="00227F57">
        <w:t>appointment</w:t>
      </w:r>
      <w:r w:rsidR="00965066">
        <w:t xml:space="preserve"> </w:t>
      </w:r>
      <w:r w:rsidR="00C07595">
        <w:t>conversion</w:t>
      </w:r>
      <w:r w:rsidR="00965066">
        <w:t xml:space="preserve"> rates for ethnic </w:t>
      </w:r>
      <w:r w:rsidR="002B143E">
        <w:t>minority</w:t>
      </w:r>
      <w:r w:rsidR="00965066">
        <w:t xml:space="preserve"> staff; and the launch of the 5 year EDI roadmap with a new staff network framework that was co-created wi</w:t>
      </w:r>
      <w:r w:rsidR="002D25D3">
        <w:t xml:space="preserve">th the staff networks. Lorna </w:t>
      </w:r>
      <w:r w:rsidR="008B1647">
        <w:t xml:space="preserve">stated that there are however areas of </w:t>
      </w:r>
      <w:r w:rsidR="008B1647">
        <w:lastRenderedPageBreak/>
        <w:t xml:space="preserve">concern </w:t>
      </w:r>
      <w:r w:rsidR="002B143E">
        <w:t>including</w:t>
      </w:r>
      <w:r w:rsidR="008B1647">
        <w:t xml:space="preserve"> staff </w:t>
      </w:r>
      <w:r w:rsidR="00B26581">
        <w:t xml:space="preserve">with a disability </w:t>
      </w:r>
      <w:r w:rsidR="008B1647">
        <w:t>having lower engagement scores than all other groups,</w:t>
      </w:r>
      <w:r w:rsidR="00C11B4E">
        <w:t xml:space="preserve"> along with</w:t>
      </w:r>
      <w:r w:rsidR="008B1647">
        <w:t xml:space="preserve"> lower trust in managers and greater risk of poor wellbeing. </w:t>
      </w:r>
      <w:r w:rsidR="008D625E">
        <w:t>In addition, ethnic minority, LGBTQ+ and disabled staff are more likely to report having personally experienced bullying and harassment than the overall workforce</w:t>
      </w:r>
      <w:r w:rsidR="00B26581">
        <w:t xml:space="preserve">, </w:t>
      </w:r>
      <w:r w:rsidR="008D625E">
        <w:t xml:space="preserve">with this </w:t>
      </w:r>
      <w:r w:rsidR="002B143E">
        <w:t>particularly</w:t>
      </w:r>
      <w:r w:rsidR="008D625E">
        <w:t xml:space="preserve"> notable </w:t>
      </w:r>
      <w:r w:rsidR="00B26581">
        <w:t>for</w:t>
      </w:r>
      <w:r w:rsidR="008D625E">
        <w:t xml:space="preserve"> staff</w:t>
      </w:r>
      <w:r w:rsidR="00B26581">
        <w:t xml:space="preserve"> with a disability</w:t>
      </w:r>
      <w:r w:rsidR="008D625E">
        <w:t xml:space="preserve">. </w:t>
      </w:r>
      <w:r w:rsidR="00B26581">
        <w:t>Lorna noted that i</w:t>
      </w:r>
      <w:r w:rsidR="004D7783">
        <w:t xml:space="preserve">nquiry </w:t>
      </w:r>
      <w:r w:rsidR="002B143E">
        <w:t>work</w:t>
      </w:r>
      <w:r w:rsidR="004D7783">
        <w:t xml:space="preserve"> to </w:t>
      </w:r>
      <w:r w:rsidR="00227F57">
        <w:t>explore</w:t>
      </w:r>
      <w:r w:rsidR="004D7783">
        <w:t xml:space="preserve"> the </w:t>
      </w:r>
      <w:r w:rsidR="002B143E">
        <w:t>bullying</w:t>
      </w:r>
      <w:r w:rsidR="004D7783">
        <w:t xml:space="preserve"> and harassment findings has b</w:t>
      </w:r>
      <w:r w:rsidR="009F72AE">
        <w:t>e</w:t>
      </w:r>
      <w:r w:rsidR="004D7783">
        <w:t xml:space="preserve">en </w:t>
      </w:r>
      <w:r w:rsidR="002B143E">
        <w:t>undertaken</w:t>
      </w:r>
      <w:r w:rsidR="004D7783">
        <w:t xml:space="preserve"> </w:t>
      </w:r>
      <w:r w:rsidR="00B26581">
        <w:t>and</w:t>
      </w:r>
      <w:r w:rsidR="004D7783">
        <w:t xml:space="preserve"> actions identified. </w:t>
      </w:r>
    </w:p>
    <w:p w14:paraId="0CE4F76F" w14:textId="4A31FA40" w:rsidR="00037BA1" w:rsidRDefault="001E572F" w:rsidP="000162FE">
      <w:pPr>
        <w:pStyle w:val="Numberedpara"/>
      </w:pPr>
      <w:r>
        <w:t xml:space="preserve">The chairs and vice chairs of the staff networks provided a summary of their work over the year. </w:t>
      </w:r>
    </w:p>
    <w:p w14:paraId="6BA38014" w14:textId="03A10777" w:rsidR="0073333C" w:rsidRDefault="007D43AC" w:rsidP="000162FE">
      <w:pPr>
        <w:pStyle w:val="Numberedpara"/>
      </w:pPr>
      <w:r>
        <w:t xml:space="preserve">Eleanor Donegan </w:t>
      </w:r>
      <w:r w:rsidR="002D2821">
        <w:t>highlighted the Disability Awareness Network (DAWN)’s work to support parent carers</w:t>
      </w:r>
      <w:r w:rsidR="00277B94">
        <w:t xml:space="preserve">, </w:t>
      </w:r>
      <w:r w:rsidR="008C2AE5">
        <w:t>and</w:t>
      </w:r>
      <w:r w:rsidR="00277B94">
        <w:t xml:space="preserve"> </w:t>
      </w:r>
      <w:r w:rsidR="007177BE">
        <w:t xml:space="preserve">to </w:t>
      </w:r>
      <w:r w:rsidR="00277B94">
        <w:t>support staff with disabilities with career progression. The network ha</w:t>
      </w:r>
      <w:r w:rsidR="007177BE">
        <w:t>s</w:t>
      </w:r>
      <w:r w:rsidR="00277B94">
        <w:t xml:space="preserve"> also </w:t>
      </w:r>
      <w:r w:rsidR="008B1588">
        <w:t>work</w:t>
      </w:r>
      <w:r w:rsidR="007177BE">
        <w:t>ed</w:t>
      </w:r>
      <w:r w:rsidR="00277B94">
        <w:t xml:space="preserve"> with the people team to </w:t>
      </w:r>
      <w:r w:rsidR="008B1588">
        <w:t>explore the staff survey feedback regarding bullying and harassmen</w:t>
      </w:r>
      <w:r w:rsidR="0073333C">
        <w:t xml:space="preserve">t and are discussing whether a dedicated </w:t>
      </w:r>
      <w:r w:rsidR="008C2AE5">
        <w:t>disability</w:t>
      </w:r>
      <w:r w:rsidR="0073333C">
        <w:t xml:space="preserve"> </w:t>
      </w:r>
      <w:r w:rsidR="00227F57">
        <w:t>policy</w:t>
      </w:r>
      <w:r w:rsidR="0073333C">
        <w:t xml:space="preserve"> would help address this </w:t>
      </w:r>
      <w:proofErr w:type="gramStart"/>
      <w:r w:rsidR="0073333C">
        <w:t>and also</w:t>
      </w:r>
      <w:proofErr w:type="gramEnd"/>
      <w:r w:rsidR="0073333C">
        <w:t xml:space="preserve"> </w:t>
      </w:r>
      <w:r w:rsidR="00AD7A40">
        <w:t>demonstrate</w:t>
      </w:r>
      <w:r w:rsidR="0073333C">
        <w:t xml:space="preserve"> senior level commitment to supporting </w:t>
      </w:r>
      <w:r w:rsidR="00AD7A40">
        <w:t>staff</w:t>
      </w:r>
      <w:r w:rsidR="0073333C">
        <w:t xml:space="preserve"> with a </w:t>
      </w:r>
      <w:r w:rsidR="00227F57">
        <w:t>disability</w:t>
      </w:r>
      <w:r w:rsidR="0073333C">
        <w:t xml:space="preserve">. Eleanor noted that elections will also be held for a new chair and vice chair for the network. </w:t>
      </w:r>
    </w:p>
    <w:p w14:paraId="40545BAA" w14:textId="542AA8BD" w:rsidR="001E572F" w:rsidRDefault="0073333C" w:rsidP="006F1EC1">
      <w:pPr>
        <w:pStyle w:val="Numberedpara"/>
      </w:pPr>
      <w:r>
        <w:t xml:space="preserve">Fatima Salih and Tamara Diaz provided an update from the Race Equality </w:t>
      </w:r>
      <w:r w:rsidR="00AD7A40">
        <w:t>Network</w:t>
      </w:r>
      <w:r>
        <w:t xml:space="preserve"> (REN) and </w:t>
      </w:r>
      <w:r w:rsidR="00227F57">
        <w:t>highlighted</w:t>
      </w:r>
      <w:r w:rsidR="000A01F8">
        <w:t xml:space="preserve"> the network</w:t>
      </w:r>
      <w:r w:rsidR="007177BE">
        <w:t>’</w:t>
      </w:r>
      <w:r w:rsidR="000A01F8">
        <w:t xml:space="preserve">s </w:t>
      </w:r>
      <w:r w:rsidR="00AD7A40">
        <w:t>participation</w:t>
      </w:r>
      <w:r w:rsidR="000A01F8">
        <w:t xml:space="preserve"> in a range of awareness events, including Black History Month, </w:t>
      </w:r>
      <w:r w:rsidR="00AD7A40">
        <w:t>Islamophobia</w:t>
      </w:r>
      <w:r w:rsidR="000A01F8">
        <w:t xml:space="preserve"> Awareness Month, South Asian Heritage Month, and Race Equality Week. </w:t>
      </w:r>
      <w:r w:rsidR="004E7466">
        <w:t xml:space="preserve">The network is </w:t>
      </w:r>
      <w:r w:rsidR="00AD7A40">
        <w:t>working</w:t>
      </w:r>
      <w:r w:rsidR="004E7466">
        <w:t xml:space="preserve"> with the people team to develop a race strategy and zero acceptance </w:t>
      </w:r>
      <w:r w:rsidR="007C47FF">
        <w:t xml:space="preserve">policy for racial </w:t>
      </w:r>
      <w:r w:rsidR="00AD7A40">
        <w:t>discrimination</w:t>
      </w:r>
      <w:r w:rsidR="007C47FF">
        <w:t xml:space="preserve">. </w:t>
      </w:r>
      <w:r w:rsidR="00E37242">
        <w:t>The network also provided a safe space for staff to discuss the race and Islamophobia-related riots in the summer and provided support to ET and NICE staff at an organisational level, initiating discussion around crisis management strategies and tailored support for staff.</w:t>
      </w:r>
    </w:p>
    <w:p w14:paraId="39E70260" w14:textId="721803E1" w:rsidR="00F135BE" w:rsidRDefault="008524BA" w:rsidP="00C2546C">
      <w:pPr>
        <w:pStyle w:val="Numberedpara"/>
      </w:pPr>
      <w:r>
        <w:t>Ahm</w:t>
      </w:r>
      <w:r w:rsidR="009677B1">
        <w:t>e</w:t>
      </w:r>
      <w:r>
        <w:t xml:space="preserve">d Yosef </w:t>
      </w:r>
      <w:r w:rsidR="00AD7A40">
        <w:t>highlighted</w:t>
      </w:r>
      <w:r w:rsidR="005A76FE">
        <w:t xml:space="preserve"> the NICE and Proud </w:t>
      </w:r>
      <w:r w:rsidR="00214FB5">
        <w:t xml:space="preserve">Network </w:t>
      </w:r>
      <w:r w:rsidR="005A76FE">
        <w:t xml:space="preserve">(NAP)’s focus on supporting trans and non-binary staff, including through the </w:t>
      </w:r>
      <w:r w:rsidR="00AD7A40">
        <w:t>development</w:t>
      </w:r>
      <w:r w:rsidR="005A76FE">
        <w:t xml:space="preserve"> of a </w:t>
      </w:r>
      <w:r w:rsidR="00227F57">
        <w:t>transgender</w:t>
      </w:r>
      <w:r w:rsidR="005A76FE">
        <w:t xml:space="preserve"> policy and trans and non-binary hub on NICE space. </w:t>
      </w:r>
      <w:r w:rsidR="00F135BE">
        <w:t>NAP have also sought to</w:t>
      </w:r>
      <w:r w:rsidR="005A76FE">
        <w:t xml:space="preserve"> </w:t>
      </w:r>
      <w:r w:rsidR="00F135BE">
        <w:t xml:space="preserve">increase LGBTQ+ visibility in the organisation and have </w:t>
      </w:r>
      <w:r w:rsidR="001641E2">
        <w:t>hosted events to highlight the experiences of people with different intersectional identities.</w:t>
      </w:r>
    </w:p>
    <w:p w14:paraId="7D4A4890" w14:textId="1D86DA57" w:rsidR="001641E2" w:rsidRDefault="00A26456" w:rsidP="007C1B8D">
      <w:pPr>
        <w:pStyle w:val="Numberedpara"/>
      </w:pPr>
      <w:r>
        <w:t>Danielle Mason</w:t>
      </w:r>
      <w:r w:rsidR="0098443C">
        <w:t xml:space="preserve"> and Jane Wright </w:t>
      </w:r>
      <w:r w:rsidR="006D48DE">
        <w:t>outlined the Women in NICE Network (WIN)’s work around the menopause, with the development of a new menopause policy</w:t>
      </w:r>
      <w:r w:rsidR="00864EC0">
        <w:t xml:space="preserve"> and an awareness raising campaign </w:t>
      </w:r>
      <w:r w:rsidR="006D768B">
        <w:t>linked to</w:t>
      </w:r>
      <w:r w:rsidR="00864EC0">
        <w:t xml:space="preserve"> World Menopause Day. </w:t>
      </w:r>
      <w:r w:rsidR="00FA2D42">
        <w:t xml:space="preserve">The network also held a series of listening events to hear the experiences of women who have undergone fertility treatment or experienced miscarriage while in the workforce. The findings were shared with the people team to inform updates to the parent policy. </w:t>
      </w:r>
      <w:r w:rsidR="002E093E">
        <w:t>Danielle noted that elections will be held for a new chair and vice chair and thanked the Board for their support in establishing the network.</w:t>
      </w:r>
    </w:p>
    <w:p w14:paraId="282B454F" w14:textId="0A2AF306" w:rsidR="00750275" w:rsidRDefault="005C3B30" w:rsidP="007D016B">
      <w:pPr>
        <w:pStyle w:val="Numberedpara"/>
      </w:pPr>
      <w:r>
        <w:t xml:space="preserve">Board members thanked the network chairs and vice chairs for their leadership </w:t>
      </w:r>
      <w:r w:rsidR="00CE3C2E">
        <w:t xml:space="preserve">and for the networks’ impact </w:t>
      </w:r>
      <w:r w:rsidR="00AD7A40">
        <w:t>across</w:t>
      </w:r>
      <w:r w:rsidR="00CE3C2E">
        <w:t xml:space="preserve"> the organisation including through policies and awareness events. </w:t>
      </w:r>
      <w:r w:rsidR="00601BCA">
        <w:t xml:space="preserve">Fatima Salih and Tamara Diaz were </w:t>
      </w:r>
      <w:r w:rsidR="00523413">
        <w:t xml:space="preserve">thanked for the support provided to staff affected by the </w:t>
      </w:r>
      <w:r w:rsidR="00943B47">
        <w:t xml:space="preserve">civil disorder </w:t>
      </w:r>
      <w:r w:rsidR="00523413">
        <w:t>in the summer. Board members asked what further support they could provide to the networks</w:t>
      </w:r>
      <w:r w:rsidR="006439A5">
        <w:t xml:space="preserve">. The </w:t>
      </w:r>
      <w:r w:rsidR="006439A5">
        <w:lastRenderedPageBreak/>
        <w:t xml:space="preserve">chairs and vice chairs thanked the Board and executive team for their support to date and </w:t>
      </w:r>
      <w:r w:rsidR="00AD7A40">
        <w:t>highlighted</w:t>
      </w:r>
      <w:r w:rsidR="006439A5">
        <w:t xml:space="preserve"> the importance of ongoing senior support and </w:t>
      </w:r>
      <w:r w:rsidR="00780120">
        <w:t xml:space="preserve">suggested </w:t>
      </w:r>
      <w:r w:rsidR="000E642B">
        <w:t xml:space="preserve">attendance at a </w:t>
      </w:r>
      <w:r w:rsidR="00AD7A40">
        <w:t>wider</w:t>
      </w:r>
      <w:r w:rsidR="000E642B">
        <w:t xml:space="preserve"> range of events and network meetings. DAWN also suggested Board members </w:t>
      </w:r>
      <w:r w:rsidR="00AD7A40">
        <w:t>utilise</w:t>
      </w:r>
      <w:r w:rsidR="000E642B">
        <w:t xml:space="preserve"> the </w:t>
      </w:r>
      <w:r w:rsidR="00227F57">
        <w:t>disability</w:t>
      </w:r>
      <w:r w:rsidR="000E642B">
        <w:t xml:space="preserve"> </w:t>
      </w:r>
      <w:r w:rsidR="00C07595">
        <w:t>passports</w:t>
      </w:r>
      <w:r w:rsidR="000E642B">
        <w:t xml:space="preserve"> w</w:t>
      </w:r>
      <w:r w:rsidR="002E0382">
        <w:t>h</w:t>
      </w:r>
      <w:r w:rsidR="000E642B">
        <w:t xml:space="preserve">ere </w:t>
      </w:r>
      <w:r w:rsidR="00AD7A40">
        <w:t>relevant</w:t>
      </w:r>
      <w:r w:rsidR="000E642B">
        <w:t xml:space="preserve"> </w:t>
      </w:r>
      <w:r w:rsidR="00227F57">
        <w:t>to</w:t>
      </w:r>
      <w:r w:rsidR="000E642B">
        <w:t xml:space="preserve"> demonstrate senior buy-in to the scheme. </w:t>
      </w:r>
    </w:p>
    <w:p w14:paraId="3D3592D3" w14:textId="2CB9DC20" w:rsidR="00B14E5A" w:rsidRDefault="00D223AE" w:rsidP="000162FE">
      <w:pPr>
        <w:pStyle w:val="Numberedpara"/>
      </w:pPr>
      <w:r>
        <w:t xml:space="preserve">A question was raised about the </w:t>
      </w:r>
      <w:r w:rsidR="00405F75">
        <w:t xml:space="preserve">pay gap reporting in the annual equality report given staff are paid under Agenda for Change </w:t>
      </w:r>
      <w:r w:rsidR="00D9198D">
        <w:t>(</w:t>
      </w:r>
      <w:proofErr w:type="spellStart"/>
      <w:r w:rsidR="00D9198D">
        <w:t>AfC</w:t>
      </w:r>
      <w:proofErr w:type="spellEnd"/>
      <w:r w:rsidR="00D9198D">
        <w:t xml:space="preserve">) </w:t>
      </w:r>
      <w:r w:rsidR="00405F75">
        <w:t xml:space="preserve">terms and conditions which limit the scope for negotiation on salaries. Lorna Scoular explained </w:t>
      </w:r>
      <w:r w:rsidR="00600CB8">
        <w:t xml:space="preserve">that the key action is to </w:t>
      </w:r>
      <w:r w:rsidR="008C5E17">
        <w:t xml:space="preserve">consider how to support </w:t>
      </w:r>
      <w:r w:rsidR="00AD7A40">
        <w:t>staff</w:t>
      </w:r>
      <w:r w:rsidR="008C5E17">
        <w:t xml:space="preserve"> from protected characteristics to move into senior roles, however it is also </w:t>
      </w:r>
      <w:r w:rsidR="00AD7A40">
        <w:t>important</w:t>
      </w:r>
      <w:r w:rsidR="008C5E17">
        <w:t xml:space="preserve"> to be </w:t>
      </w:r>
      <w:r w:rsidR="00227F57">
        <w:t>mindful</w:t>
      </w:r>
      <w:r w:rsidR="008C5E17">
        <w:t xml:space="preserve"> that due to NICE’s </w:t>
      </w:r>
      <w:r w:rsidR="00AD7A40">
        <w:t>relatively</w:t>
      </w:r>
      <w:r w:rsidR="008C5E17">
        <w:t xml:space="preserve"> small size, </w:t>
      </w:r>
      <w:r w:rsidR="002E0382">
        <w:t xml:space="preserve">turnover </w:t>
      </w:r>
      <w:r w:rsidR="008C5E17">
        <w:t xml:space="preserve">in </w:t>
      </w:r>
      <w:r w:rsidR="007E05E7">
        <w:t xml:space="preserve">a small number of senior </w:t>
      </w:r>
      <w:r w:rsidR="00AD7A40">
        <w:t>positions</w:t>
      </w:r>
      <w:r w:rsidR="007E05E7">
        <w:t xml:space="preserve"> can </w:t>
      </w:r>
      <w:r w:rsidR="00227F57">
        <w:t>disproportionately</w:t>
      </w:r>
      <w:r w:rsidR="007E05E7">
        <w:t xml:space="preserve"> affect the data.</w:t>
      </w:r>
      <w:r w:rsidR="008C5E17">
        <w:t xml:space="preserve"> </w:t>
      </w:r>
    </w:p>
    <w:p w14:paraId="76A91385" w14:textId="7ECBA4F9" w:rsidR="00491383" w:rsidRDefault="00BD3A3F" w:rsidP="000162FE">
      <w:pPr>
        <w:pStyle w:val="Numberedpara"/>
      </w:pPr>
      <w:r>
        <w:t xml:space="preserve">The Board </w:t>
      </w:r>
      <w:r w:rsidR="009523C5">
        <w:t>received</w:t>
      </w:r>
      <w:r w:rsidR="00E62FC9">
        <w:t xml:space="preserve"> the report and welcomed the progress to date. The Board noted with </w:t>
      </w:r>
      <w:r w:rsidR="00AD7A40">
        <w:t>concern</w:t>
      </w:r>
      <w:r w:rsidR="00E62FC9">
        <w:t xml:space="preserve"> the higher levels of bullying and harassment reported by staff with a disability and </w:t>
      </w:r>
      <w:r w:rsidR="00AD7A40">
        <w:t>requested</w:t>
      </w:r>
      <w:r w:rsidR="00E62FC9">
        <w:t xml:space="preserve"> </w:t>
      </w:r>
      <w:r w:rsidR="00491383">
        <w:t xml:space="preserve">further information on the </w:t>
      </w:r>
      <w:r w:rsidR="00AD7A40">
        <w:t>outcome</w:t>
      </w:r>
      <w:r w:rsidR="00491383">
        <w:t xml:space="preserve"> of the inquiry </w:t>
      </w:r>
      <w:r w:rsidR="00AD7A40">
        <w:t xml:space="preserve">work </w:t>
      </w:r>
      <w:r w:rsidR="00491383">
        <w:t xml:space="preserve">and the planned next steps. </w:t>
      </w:r>
      <w:r w:rsidR="00215BF8">
        <w:t xml:space="preserve">It was also requested that future reports include data on the </w:t>
      </w:r>
      <w:r w:rsidR="002E0382">
        <w:t xml:space="preserve">overall </w:t>
      </w:r>
      <w:r w:rsidR="00215BF8">
        <w:t xml:space="preserve">composition of the advisory committees </w:t>
      </w:r>
      <w:r w:rsidR="00274C22">
        <w:t xml:space="preserve">in addition to </w:t>
      </w:r>
      <w:r w:rsidR="00215BF8">
        <w:t xml:space="preserve">the </w:t>
      </w:r>
      <w:r w:rsidR="00AD7A40">
        <w:t>characteristics</w:t>
      </w:r>
      <w:r w:rsidR="00215BF8">
        <w:t xml:space="preserve"> of those applying and appointed to the committees in the previous year.</w:t>
      </w:r>
    </w:p>
    <w:p w14:paraId="0CEDDD70" w14:textId="7AF9DA5A" w:rsidR="00BD3A3F" w:rsidRPr="00361E3B" w:rsidRDefault="00491383" w:rsidP="00491383">
      <w:pPr>
        <w:pStyle w:val="Boardactions"/>
      </w:pPr>
      <w:r>
        <w:t>Action: Helen Brown</w:t>
      </w:r>
    </w:p>
    <w:p w14:paraId="53CEBFE1" w14:textId="3AD7E8B6" w:rsidR="004B4304" w:rsidRPr="00586FE0" w:rsidRDefault="00014AAB" w:rsidP="004B4304">
      <w:pPr>
        <w:pStyle w:val="Heading2"/>
        <w:rPr>
          <w:color w:val="000000" w:themeColor="text1"/>
        </w:rPr>
      </w:pPr>
      <w:r>
        <w:rPr>
          <w:color w:val="000000" w:themeColor="text1"/>
        </w:rPr>
        <w:t>Review of the implementation of the severity modifier</w:t>
      </w:r>
      <w:r w:rsidR="005422E3" w:rsidRPr="00586FE0">
        <w:rPr>
          <w:color w:val="000000" w:themeColor="text1"/>
        </w:rPr>
        <w:t xml:space="preserve"> </w:t>
      </w:r>
      <w:r w:rsidR="004B4304" w:rsidRPr="00586FE0">
        <w:rPr>
          <w:color w:val="000000" w:themeColor="text1"/>
        </w:rPr>
        <w:t xml:space="preserve">(item </w:t>
      </w:r>
      <w:r w:rsidR="00E22AA0">
        <w:rPr>
          <w:color w:val="000000" w:themeColor="text1"/>
        </w:rPr>
        <w:t>9</w:t>
      </w:r>
      <w:r w:rsidR="004B4304" w:rsidRPr="00586FE0">
        <w:rPr>
          <w:color w:val="000000" w:themeColor="text1"/>
        </w:rPr>
        <w:t>)</w:t>
      </w:r>
    </w:p>
    <w:p w14:paraId="5D570E57" w14:textId="607D78FF" w:rsidR="00F53D16" w:rsidRDefault="00221C24" w:rsidP="000162FE">
      <w:pPr>
        <w:pStyle w:val="Numberedpara"/>
      </w:pPr>
      <w:r w:rsidRPr="0010358E">
        <w:rPr>
          <w:color w:val="auto"/>
        </w:rPr>
        <w:t xml:space="preserve">Nick Crabb </w:t>
      </w:r>
      <w:r w:rsidR="005422E3" w:rsidRPr="0010358E">
        <w:t xml:space="preserve">presented the </w:t>
      </w:r>
      <w:r w:rsidR="001F58DB">
        <w:t>report that outlined the findings</w:t>
      </w:r>
      <w:r w:rsidR="00A40ADE">
        <w:t xml:space="preserve"> of the review of the</w:t>
      </w:r>
      <w:r w:rsidR="007F140E">
        <w:t xml:space="preserve"> impact of the</w:t>
      </w:r>
      <w:r w:rsidR="00A40ADE">
        <w:t xml:space="preserve"> severity modifier</w:t>
      </w:r>
      <w:r w:rsidR="00501CBD">
        <w:t xml:space="preserve">. Nick explained that the severity modifier </w:t>
      </w:r>
      <w:r w:rsidR="00F53D16" w:rsidRPr="00F53D16">
        <w:t>was introduced in 2022</w:t>
      </w:r>
      <w:r w:rsidR="004C6185">
        <w:t xml:space="preserve"> to allow extra weight to be given to medi</w:t>
      </w:r>
      <w:r w:rsidR="00424535">
        <w:t xml:space="preserve">cines that address severe diseases. </w:t>
      </w:r>
      <w:r w:rsidR="00F53D16" w:rsidRPr="00F53D16">
        <w:t>It replaced a previous “end of life” modifier</w:t>
      </w:r>
      <w:r w:rsidR="00424535">
        <w:t xml:space="preserve"> that only allowed extra weight to be given to medicines to treat end</w:t>
      </w:r>
      <w:r w:rsidR="00AD5459">
        <w:t>-</w:t>
      </w:r>
      <w:r w:rsidR="00424535">
        <w:t>of</w:t>
      </w:r>
      <w:r w:rsidR="00AD5459">
        <w:t>-l</w:t>
      </w:r>
      <w:r w:rsidR="00424535">
        <w:t>ife conditions</w:t>
      </w:r>
      <w:r w:rsidR="009B22AB">
        <w:t xml:space="preserve">. The severity modifier was therefore </w:t>
      </w:r>
      <w:r w:rsidR="00F53D16" w:rsidRPr="00F53D16">
        <w:t>designed to benefit a broader range of diseases</w:t>
      </w:r>
      <w:r w:rsidR="00334D41">
        <w:t xml:space="preserve">, such as </w:t>
      </w:r>
      <w:proofErr w:type="spellStart"/>
      <w:proofErr w:type="gramStart"/>
      <w:r w:rsidR="00334D41">
        <w:t>non end</w:t>
      </w:r>
      <w:proofErr w:type="spellEnd"/>
      <w:proofErr w:type="gramEnd"/>
      <w:r w:rsidR="00AD5459">
        <w:t>-</w:t>
      </w:r>
      <w:r w:rsidR="00334D41">
        <w:t>of</w:t>
      </w:r>
      <w:r w:rsidR="00AD5459">
        <w:t>-</w:t>
      </w:r>
      <w:r w:rsidR="00334D41">
        <w:t xml:space="preserve">life cancers </w:t>
      </w:r>
      <w:r w:rsidR="00334D41" w:rsidRPr="00334D41">
        <w:t xml:space="preserve">as well as non-cancer conditions that have dramatic and far-reaching impacts on patients, such as cystic fibrosis, which would not have qualified for additional weighting under the previous </w:t>
      </w:r>
      <w:r w:rsidR="00334D41">
        <w:t xml:space="preserve">modifier. In so doing, </w:t>
      </w:r>
      <w:r w:rsidR="00AD5459">
        <w:t xml:space="preserve">NICE </w:t>
      </w:r>
      <w:r w:rsidR="00334D41">
        <w:t>sought to</w:t>
      </w:r>
      <w:r w:rsidR="00F53D16" w:rsidRPr="00F53D16">
        <w:t xml:space="preserve"> better reflect the available evidence on society’s preferences.  </w:t>
      </w:r>
      <w:r w:rsidR="001A6CA1" w:rsidRPr="001A6CA1">
        <w:t>The aim of th</w:t>
      </w:r>
      <w:r w:rsidR="00800B91">
        <w:t xml:space="preserve">is </w:t>
      </w:r>
      <w:r w:rsidR="001A6CA1" w:rsidRPr="001A6CA1">
        <w:t xml:space="preserve">review </w:t>
      </w:r>
      <w:r w:rsidR="001A6CA1">
        <w:t xml:space="preserve">was </w:t>
      </w:r>
      <w:r w:rsidR="001A6CA1" w:rsidRPr="001A6CA1">
        <w:t>to assess whether the severity modifier is operating as intended, including whether it has been opportunity cost neutral</w:t>
      </w:r>
      <w:r w:rsidR="00AD5459">
        <w:t xml:space="preserve"> </w:t>
      </w:r>
      <w:r w:rsidR="001A6CA1" w:rsidRPr="001A6CA1">
        <w:t>compared to the end</w:t>
      </w:r>
      <w:r w:rsidR="00AD5459">
        <w:t>-</w:t>
      </w:r>
      <w:r w:rsidR="001A6CA1" w:rsidRPr="001A6CA1">
        <w:t>of</w:t>
      </w:r>
      <w:r w:rsidR="00AD5459">
        <w:t>-</w:t>
      </w:r>
      <w:r w:rsidR="001A6CA1" w:rsidRPr="001A6CA1">
        <w:t xml:space="preserve">life modifier it replaced. </w:t>
      </w:r>
      <w:r w:rsidR="000038A2">
        <w:t>Nick explained that o</w:t>
      </w:r>
      <w:r w:rsidR="00C0354F">
        <w:t>pportunity cost ne</w:t>
      </w:r>
      <w:r w:rsidR="00465E5D">
        <w:t xml:space="preserve">utrality was an important principle: </w:t>
      </w:r>
      <w:r w:rsidR="004253BF">
        <w:t>a higher severity modifier would have displaced health benefits elsewhere in the NHS and any changes to NICE’s methods that were cost inflationary would have to be approved by the DHSC.</w:t>
      </w:r>
    </w:p>
    <w:p w14:paraId="4F8AB22F" w14:textId="3DBD9D56" w:rsidR="00F53D16" w:rsidRDefault="00800B91" w:rsidP="00580974">
      <w:pPr>
        <w:pStyle w:val="Numberedpara"/>
      </w:pPr>
      <w:r w:rsidRPr="00800B91">
        <w:t xml:space="preserve">The review concluded that the severity modifier is operating as intended and has been applied to a wider range of </w:t>
      </w:r>
      <w:r w:rsidR="00191901">
        <w:t>conditions</w:t>
      </w:r>
      <w:r w:rsidRPr="00800B91">
        <w:t xml:space="preserve"> as it was designed to do</w:t>
      </w:r>
      <w:r w:rsidR="004929A4">
        <w:t xml:space="preserve">. </w:t>
      </w:r>
      <w:r w:rsidRPr="00800B91">
        <w:t xml:space="preserve">Based on the data to date, it has remained opportunity cost neutral compared to the </w:t>
      </w:r>
      <w:r w:rsidR="00AD5459" w:rsidRPr="00800B91">
        <w:t>end-of-life</w:t>
      </w:r>
      <w:r w:rsidRPr="00800B91">
        <w:t xml:space="preserve"> modifier and the proportion of positive recommendations has been higher. </w:t>
      </w:r>
      <w:r w:rsidR="005B3157">
        <w:t>Nick Crabb stated that i</w:t>
      </w:r>
      <w:r w:rsidRPr="00800B91">
        <w:t xml:space="preserve">t is therefore </w:t>
      </w:r>
      <w:r w:rsidR="00AD7A40" w:rsidRPr="00800B91">
        <w:t>recommended</w:t>
      </w:r>
      <w:r w:rsidRPr="00800B91">
        <w:t xml:space="preserve"> that no change to the severity modifier is required </w:t>
      </w:r>
      <w:r w:rsidR="005B3157">
        <w:t xml:space="preserve">but </w:t>
      </w:r>
      <w:r w:rsidRPr="00800B91">
        <w:t xml:space="preserve">NICE should continue </w:t>
      </w:r>
      <w:r w:rsidR="00AD5459">
        <w:t xml:space="preserve">to </w:t>
      </w:r>
      <w:r w:rsidRPr="00800B91">
        <w:t xml:space="preserve">monitor the </w:t>
      </w:r>
      <w:r w:rsidR="00580974">
        <w:t xml:space="preserve">impact of the severity modifier </w:t>
      </w:r>
      <w:r w:rsidR="00667CD0">
        <w:t xml:space="preserve">by looking at </w:t>
      </w:r>
      <w:r w:rsidR="00580974">
        <w:t xml:space="preserve">the </w:t>
      </w:r>
      <w:r w:rsidRPr="00800B91">
        <w:t>mean weighting applied to technology appraisal decisions. Further research is</w:t>
      </w:r>
      <w:r w:rsidR="005B3157">
        <w:t xml:space="preserve"> also</w:t>
      </w:r>
      <w:r w:rsidRPr="00800B91">
        <w:t xml:space="preserve"> </w:t>
      </w:r>
      <w:r w:rsidR="005B3157">
        <w:t>proposed</w:t>
      </w:r>
      <w:r w:rsidRPr="00800B91">
        <w:t xml:space="preserve"> to understand in greater </w:t>
      </w:r>
      <w:r w:rsidRPr="00800B91">
        <w:lastRenderedPageBreak/>
        <w:t>depth the extent society places additional value on treatments for severe diseases.</w:t>
      </w:r>
      <w:r>
        <w:t xml:space="preserve"> </w:t>
      </w:r>
    </w:p>
    <w:p w14:paraId="77F971D4" w14:textId="4B5E068C" w:rsidR="00C436B8" w:rsidRDefault="00C436B8" w:rsidP="00617A13">
      <w:pPr>
        <w:pStyle w:val="Numberedpara"/>
      </w:pPr>
      <w:r>
        <w:t xml:space="preserve">Nick Crabb noted that NICE is aware that the Association of the British Pharmaceutical Industry (ABPI) has also been monitoring the implementation of the severity modifier and its findings vary from those </w:t>
      </w:r>
      <w:r w:rsidR="004F647C">
        <w:t>in the report</w:t>
      </w:r>
      <w:r>
        <w:t xml:space="preserve">. Through helpful cooperation from the ABPI, </w:t>
      </w:r>
      <w:r w:rsidR="00A74A95">
        <w:t xml:space="preserve">Nick stated that NICE </w:t>
      </w:r>
      <w:r>
        <w:t>understand</w:t>
      </w:r>
      <w:r w:rsidR="00A74A95">
        <w:t>s</w:t>
      </w:r>
      <w:r>
        <w:t xml:space="preserve"> and can reconcile the </w:t>
      </w:r>
      <w:proofErr w:type="gramStart"/>
      <w:r>
        <w:t>differences</w:t>
      </w:r>
      <w:r w:rsidR="004F647C">
        <w:t>,</w:t>
      </w:r>
      <w:r>
        <w:t xml:space="preserve"> and</w:t>
      </w:r>
      <w:proofErr w:type="gramEnd"/>
      <w:r>
        <w:t xml:space="preserve"> consider the</w:t>
      </w:r>
      <w:r w:rsidR="00A74A95">
        <w:t xml:space="preserve"> </w:t>
      </w:r>
      <w:r>
        <w:t xml:space="preserve">conclusions on opportunity cost neutrality compared to the end of life modifier </w:t>
      </w:r>
      <w:r w:rsidR="00A74A95">
        <w:t xml:space="preserve">set out in the report </w:t>
      </w:r>
      <w:r>
        <w:t>to be sound.</w:t>
      </w:r>
    </w:p>
    <w:p w14:paraId="14A6C319" w14:textId="677ED8EF" w:rsidR="00A74A95" w:rsidRDefault="00453E8E" w:rsidP="002E3492">
      <w:pPr>
        <w:pStyle w:val="Numberedpara"/>
      </w:pPr>
      <w:r>
        <w:t xml:space="preserve">Sam Roberts stated that while the report is framed in technical health economics language it is essential to remain mindful of the </w:t>
      </w:r>
      <w:r w:rsidR="00F94CE3">
        <w:t xml:space="preserve">profound impact </w:t>
      </w:r>
      <w:r w:rsidR="002E3492">
        <w:t xml:space="preserve">of NICE’s recommendations, and the methods used to develop these, </w:t>
      </w:r>
      <w:r w:rsidR="00F052F8">
        <w:t>o</w:t>
      </w:r>
      <w:r w:rsidR="00F94CE3">
        <w:t xml:space="preserve">n individuals and their families. Sam </w:t>
      </w:r>
      <w:r w:rsidR="002E3492">
        <w:t xml:space="preserve">highlighted </w:t>
      </w:r>
      <w:r w:rsidR="00F94CE3">
        <w:t xml:space="preserve">that the review is </w:t>
      </w:r>
      <w:r w:rsidR="00272584">
        <w:t>concluding that overall</w:t>
      </w:r>
      <w:r w:rsidR="007F1196">
        <w:t>, more conditions are benefit</w:t>
      </w:r>
      <w:r w:rsidR="0099327A">
        <w:t xml:space="preserve">ing from a positive recommendation </w:t>
      </w:r>
      <w:proofErr w:type="gramStart"/>
      <w:r w:rsidR="0099327A">
        <w:t>as a result of</w:t>
      </w:r>
      <w:proofErr w:type="gramEnd"/>
      <w:r w:rsidR="0099327A">
        <w:t xml:space="preserve"> the severity modifier, </w:t>
      </w:r>
      <w:r w:rsidR="002E3492">
        <w:t>but acknowledged</w:t>
      </w:r>
      <w:r w:rsidR="008C648A">
        <w:t xml:space="preserve"> there are some heart-breaking circumstances when NICE has </w:t>
      </w:r>
      <w:r w:rsidR="00AD7A40">
        <w:t>been</w:t>
      </w:r>
      <w:r w:rsidR="008C648A">
        <w:t xml:space="preserve"> unable to </w:t>
      </w:r>
      <w:r w:rsidR="00780120">
        <w:t xml:space="preserve">make a positive </w:t>
      </w:r>
      <w:r w:rsidR="008C648A">
        <w:t>recommend</w:t>
      </w:r>
      <w:r w:rsidR="00780120">
        <w:t xml:space="preserve">ation. </w:t>
      </w:r>
    </w:p>
    <w:p w14:paraId="09D2B742" w14:textId="47867641" w:rsidR="00842354" w:rsidRDefault="00D72521" w:rsidP="00617A13">
      <w:pPr>
        <w:pStyle w:val="Numberedpara"/>
      </w:pPr>
      <w:r>
        <w:t xml:space="preserve">The Board discussed the report and the outcomes of the review. A question was raised </w:t>
      </w:r>
      <w:r w:rsidR="00CD3E72">
        <w:t>whether the</w:t>
      </w:r>
      <w:r>
        <w:t xml:space="preserve"> requirement to be opportunity cost neutral </w:t>
      </w:r>
      <w:r w:rsidR="00CD3E72">
        <w:t xml:space="preserve">could be amended given the </w:t>
      </w:r>
      <w:r>
        <w:t xml:space="preserve">rebate payable under the </w:t>
      </w:r>
      <w:r w:rsidR="007950EC" w:rsidRPr="007950EC">
        <w:t>voluntary scheme for branded medicines pricing, access and growth</w:t>
      </w:r>
      <w:r w:rsidR="007950EC">
        <w:t xml:space="preserve"> (VPAG). </w:t>
      </w:r>
      <w:r w:rsidR="00CD3E72">
        <w:t xml:space="preserve">Helen Lovell explained that the VPAG rebate is not hypothecated, </w:t>
      </w:r>
      <w:proofErr w:type="gramStart"/>
      <w:r w:rsidR="00CD3E72">
        <w:t>and also</w:t>
      </w:r>
      <w:proofErr w:type="gramEnd"/>
      <w:r w:rsidR="00CD3E72">
        <w:t xml:space="preserve"> there is a </w:t>
      </w:r>
      <w:r w:rsidR="00211BEE">
        <w:t>time lag</w:t>
      </w:r>
      <w:r w:rsidR="00CD3E72">
        <w:t xml:space="preserve"> between the costs incurred by the NHS for medicines and the rebate which is then paid in a </w:t>
      </w:r>
      <w:r w:rsidR="00211BEE">
        <w:t>subsequent</w:t>
      </w:r>
      <w:r w:rsidR="00CD3E72">
        <w:t xml:space="preserve"> year. </w:t>
      </w:r>
      <w:r w:rsidR="009C7975">
        <w:t>Helen stated that this issue is kept under close review and noted</w:t>
      </w:r>
      <w:r w:rsidR="00780120">
        <w:t xml:space="preserve"> that</w:t>
      </w:r>
      <w:r w:rsidR="009C7975">
        <w:t xml:space="preserve"> it is important to start thinking about changes that could </w:t>
      </w:r>
      <w:r w:rsidR="00211BEE">
        <w:t>potentially</w:t>
      </w:r>
      <w:r w:rsidR="009C7975">
        <w:t xml:space="preserve"> feed into the next VPAG</w:t>
      </w:r>
      <w:r w:rsidR="00FA5830">
        <w:t xml:space="preserve">. </w:t>
      </w:r>
    </w:p>
    <w:p w14:paraId="556B067A" w14:textId="06E9E82E" w:rsidR="00E80587" w:rsidRDefault="00E80587" w:rsidP="007C2353">
      <w:pPr>
        <w:pStyle w:val="Numberedpara"/>
      </w:pPr>
      <w:r>
        <w:t xml:space="preserve">The Board noted that within the constraints of opportunity cost neutrality </w:t>
      </w:r>
      <w:r w:rsidR="000E78F1">
        <w:t xml:space="preserve">in which </w:t>
      </w:r>
      <w:r>
        <w:t xml:space="preserve">NICE is required to </w:t>
      </w:r>
      <w:r w:rsidR="00780120">
        <w:t>work</w:t>
      </w:r>
      <w:r>
        <w:t xml:space="preserve">, the </w:t>
      </w:r>
      <w:r w:rsidR="00211BEE">
        <w:t>severity</w:t>
      </w:r>
      <w:r>
        <w:t xml:space="preserve"> </w:t>
      </w:r>
      <w:r w:rsidR="00C07595">
        <w:t>modifier</w:t>
      </w:r>
      <w:r>
        <w:t xml:space="preserve"> was operating as intended</w:t>
      </w:r>
      <w:r w:rsidR="005C4F34">
        <w:t xml:space="preserve"> and has </w:t>
      </w:r>
      <w:r w:rsidR="00211BEE">
        <w:t>facilitated</w:t>
      </w:r>
      <w:r w:rsidR="005C4F34">
        <w:t xml:space="preserve"> access </w:t>
      </w:r>
      <w:r w:rsidR="000A26B3">
        <w:t xml:space="preserve">to </w:t>
      </w:r>
      <w:r w:rsidR="00446636">
        <w:t xml:space="preserve">treatments for </w:t>
      </w:r>
      <w:r w:rsidR="00E855EC">
        <w:t>diseases including non-end-of-life cancers as well as non-cancer conditions that have dramatic and far-reaching impacts on patients, such as cystic fibrosis and chronic hepatitis D</w:t>
      </w:r>
      <w:r w:rsidR="005B2674">
        <w:t>, which would not have qualified for additional weighting under the previous criteria</w:t>
      </w:r>
      <w:r w:rsidR="00E855EC">
        <w:t xml:space="preserve">. However, the Board was </w:t>
      </w:r>
      <w:r w:rsidR="00211BEE">
        <w:t>highly</w:t>
      </w:r>
      <w:r w:rsidR="00E855EC">
        <w:t xml:space="preserve"> aware </w:t>
      </w:r>
      <w:r w:rsidR="009614A3">
        <w:t xml:space="preserve">of the importance of the modifier </w:t>
      </w:r>
      <w:r w:rsidR="00BA3FA5">
        <w:t>and</w:t>
      </w:r>
      <w:r w:rsidR="00551604">
        <w:t xml:space="preserve"> asked about the trigger for </w:t>
      </w:r>
      <w:r w:rsidR="00E06625">
        <w:t xml:space="preserve">reviewing </w:t>
      </w:r>
      <w:r w:rsidR="00551604">
        <w:t xml:space="preserve">the </w:t>
      </w:r>
      <w:r w:rsidR="00211BEE">
        <w:t>severity</w:t>
      </w:r>
      <w:r w:rsidR="00551604">
        <w:t xml:space="preserve"> modifier again</w:t>
      </w:r>
      <w:r w:rsidR="00E06625">
        <w:t xml:space="preserve"> </w:t>
      </w:r>
      <w:r w:rsidR="00C07595">
        <w:t>following</w:t>
      </w:r>
      <w:r w:rsidR="00E06625">
        <w:t xml:space="preserve"> monitoring of the mean weighting</w:t>
      </w:r>
      <w:r w:rsidR="002A557B">
        <w:t xml:space="preserve">. It was also asked whether it </w:t>
      </w:r>
      <w:r w:rsidR="00FA51A4">
        <w:t>would be p</w:t>
      </w:r>
      <w:r w:rsidR="002A557B">
        <w:t>ossible to supplement</w:t>
      </w:r>
      <w:r w:rsidR="00551604">
        <w:t xml:space="preserve"> the </w:t>
      </w:r>
      <w:r w:rsidR="002A557B">
        <w:t xml:space="preserve">proposed </w:t>
      </w:r>
      <w:r w:rsidR="00551604">
        <w:t xml:space="preserve">research </w:t>
      </w:r>
      <w:r w:rsidR="00B83E0A">
        <w:t>into society’s preferences on how much additional weighting to apply to health benefits for people with severe diseases</w:t>
      </w:r>
      <w:r w:rsidR="002A557B">
        <w:t xml:space="preserve">, </w:t>
      </w:r>
      <w:r w:rsidR="00B83E0A">
        <w:t>with a quicker qualitative analysis</w:t>
      </w:r>
      <w:r w:rsidR="00EA1E66">
        <w:t xml:space="preserve"> using a deliberative </w:t>
      </w:r>
      <w:r w:rsidR="006134DD">
        <w:t>exercise</w:t>
      </w:r>
      <w:r w:rsidR="002A557B">
        <w:t>, such as th</w:t>
      </w:r>
      <w:r w:rsidR="00EA1E66">
        <w:t>e citizen jur</w:t>
      </w:r>
      <w:r w:rsidR="006134DD">
        <w:t>ies</w:t>
      </w:r>
      <w:r w:rsidR="00EA1E66">
        <w:t xml:space="preserve"> used to consider </w:t>
      </w:r>
      <w:r w:rsidR="006134DD">
        <w:t xml:space="preserve">complex issues such as </w:t>
      </w:r>
      <w:r w:rsidR="00EA1E66">
        <w:t xml:space="preserve">society’s </w:t>
      </w:r>
      <w:r w:rsidR="006134DD">
        <w:t>views to assisted dying</w:t>
      </w:r>
      <w:r w:rsidR="00B83E0A">
        <w:t xml:space="preserve">. In response, it was </w:t>
      </w:r>
      <w:r w:rsidR="00AF6229">
        <w:t xml:space="preserve">noted that </w:t>
      </w:r>
      <w:r w:rsidR="00E06625">
        <w:t xml:space="preserve">if the cumulative mean weighting falls below 1.10 for 2 consecutive quarters, NICE </w:t>
      </w:r>
      <w:r w:rsidR="00B44B1E">
        <w:t>will</w:t>
      </w:r>
      <w:r w:rsidR="00E06625">
        <w:t xml:space="preserve"> investigate the causes and identify whether corrective action </w:t>
      </w:r>
      <w:r w:rsidR="00780120">
        <w:t>i</w:t>
      </w:r>
      <w:r w:rsidR="00E06625">
        <w:t xml:space="preserve">s needed. </w:t>
      </w:r>
      <w:r w:rsidR="00BA3FA5">
        <w:t>On the second point, i</w:t>
      </w:r>
      <w:r w:rsidR="00B94AED">
        <w:t xml:space="preserve">t was noted that this is a challenging area to </w:t>
      </w:r>
      <w:r w:rsidR="00B44B1E">
        <w:t>research,</w:t>
      </w:r>
      <w:r w:rsidR="00C13413">
        <w:t xml:space="preserve"> and </w:t>
      </w:r>
      <w:r w:rsidR="00BA3FA5">
        <w:t xml:space="preserve">the team felt </w:t>
      </w:r>
      <w:r w:rsidR="00C13413">
        <w:t>the 2</w:t>
      </w:r>
      <w:r w:rsidR="005F5B68">
        <w:t xml:space="preserve">-year </w:t>
      </w:r>
      <w:r w:rsidR="00B44B1E">
        <w:t>timescale</w:t>
      </w:r>
      <w:r w:rsidR="005F5B68">
        <w:t xml:space="preserve"> was appropriate. </w:t>
      </w:r>
      <w:r w:rsidR="00B44B1E">
        <w:t>However,</w:t>
      </w:r>
      <w:r w:rsidR="005F5B68">
        <w:t xml:space="preserve"> it was agreed to consider whether there is scope for additional qualitative research, potentially </w:t>
      </w:r>
      <w:r w:rsidR="0069181C">
        <w:t>through</w:t>
      </w:r>
      <w:r w:rsidR="005F5B68">
        <w:t xml:space="preserve"> the NICE Listens programme</w:t>
      </w:r>
      <w:r w:rsidR="0060228F">
        <w:t xml:space="preserve"> or another deliberative exercise</w:t>
      </w:r>
      <w:r w:rsidR="005F5B68">
        <w:t>.</w:t>
      </w:r>
    </w:p>
    <w:p w14:paraId="3716B501" w14:textId="19DAF14F" w:rsidR="009C0CB0" w:rsidRDefault="00356DF2" w:rsidP="000162FE">
      <w:pPr>
        <w:pStyle w:val="Numberedpara"/>
      </w:pPr>
      <w:r>
        <w:lastRenderedPageBreak/>
        <w:t>The discussion also highlighted the scope to consider how innovative commercial arrangements can facilitate access to new technologies, including through risk-share arrangements</w:t>
      </w:r>
      <w:r w:rsidR="00E73D16">
        <w:t xml:space="preserve">, </w:t>
      </w:r>
      <w:r w:rsidR="00B44B1E">
        <w:t>instead</w:t>
      </w:r>
      <w:r w:rsidR="00E73D16">
        <w:t xml:space="preserve"> of solely </w:t>
      </w:r>
      <w:r w:rsidR="00BA3FA5">
        <w:t xml:space="preserve">focusing </w:t>
      </w:r>
      <w:r w:rsidR="00E73D16">
        <w:t xml:space="preserve">on </w:t>
      </w:r>
      <w:r w:rsidR="00B44B1E">
        <w:t>changes</w:t>
      </w:r>
      <w:r w:rsidR="00E73D16">
        <w:t xml:space="preserve"> to NICE’s methods</w:t>
      </w:r>
      <w:r w:rsidR="008F19D0">
        <w:t xml:space="preserve">. It was </w:t>
      </w:r>
      <w:r w:rsidR="00BA3FA5">
        <w:t xml:space="preserve">noted that </w:t>
      </w:r>
      <w:r w:rsidR="008F19D0">
        <w:t>NHS England</w:t>
      </w:r>
      <w:r w:rsidR="00E73D16">
        <w:t xml:space="preserve">’s commercial framework is </w:t>
      </w:r>
      <w:r w:rsidR="00B44B1E">
        <w:t>potentially</w:t>
      </w:r>
      <w:r w:rsidR="00E73D16">
        <w:t xml:space="preserve"> an opportunity to </w:t>
      </w:r>
      <w:r w:rsidR="00B44B1E">
        <w:t>explore</w:t>
      </w:r>
      <w:r w:rsidR="00E73D16">
        <w:t xml:space="preserve"> such proposals further. </w:t>
      </w:r>
    </w:p>
    <w:p w14:paraId="2C305CFC" w14:textId="76A1C530" w:rsidR="00800B91" w:rsidRPr="00800B91" w:rsidRDefault="00800B91" w:rsidP="000162FE">
      <w:pPr>
        <w:pStyle w:val="Numberedpara"/>
      </w:pPr>
      <w:r>
        <w:t xml:space="preserve">The Board: </w:t>
      </w:r>
    </w:p>
    <w:p w14:paraId="6C6BF9E6" w14:textId="10419BED" w:rsidR="00F53D16" w:rsidRPr="00F53D16" w:rsidRDefault="00800B91" w:rsidP="007F5176">
      <w:pPr>
        <w:pStyle w:val="Bullets1"/>
      </w:pPr>
      <w:r>
        <w:t>A</w:t>
      </w:r>
      <w:r w:rsidR="00F53D16" w:rsidRPr="00F53D16">
        <w:t>pprove</w:t>
      </w:r>
      <w:r>
        <w:t>d</w:t>
      </w:r>
      <w:r w:rsidR="00F53D16" w:rsidRPr="00F53D16">
        <w:t xml:space="preserve"> the recommendation that no change to the severity modifier is required at this time and to continue monitoring the </w:t>
      </w:r>
      <w:r w:rsidR="00B126C9">
        <w:t xml:space="preserve">impact of the severity modifier through the </w:t>
      </w:r>
      <w:r w:rsidR="00F53D16" w:rsidRPr="00F53D16">
        <w:t xml:space="preserve">mean weighting applied to technology appraisal decisions. </w:t>
      </w:r>
    </w:p>
    <w:p w14:paraId="45C96FDF" w14:textId="2E91A18F" w:rsidR="0069181C" w:rsidRDefault="00F53D16" w:rsidP="007F5176">
      <w:pPr>
        <w:pStyle w:val="Bullets1"/>
      </w:pPr>
      <w:r w:rsidRPr="00F53D16">
        <w:t>Approve</w:t>
      </w:r>
      <w:r w:rsidR="00800B91">
        <w:t>d</w:t>
      </w:r>
      <w:r w:rsidRPr="00F53D16">
        <w:t xml:space="preserve"> the progression of further research on societal preferences</w:t>
      </w:r>
      <w:r w:rsidR="00256108">
        <w:t>, supplemented by an interim qualitative analysis if feasible.</w:t>
      </w:r>
    </w:p>
    <w:p w14:paraId="1F06C37D" w14:textId="77777777" w:rsidR="00256108" w:rsidRPr="00F53D16" w:rsidRDefault="00256108" w:rsidP="00256108">
      <w:pPr>
        <w:pStyle w:val="Boardactions"/>
      </w:pPr>
      <w:r>
        <w:t>Action: Nick Crabb</w:t>
      </w:r>
      <w:r w:rsidRPr="00F53D16">
        <w:t xml:space="preserve"> </w:t>
      </w:r>
    </w:p>
    <w:p w14:paraId="20C304C8" w14:textId="01E4C1AC" w:rsidR="00042A8C" w:rsidRDefault="00FD4126" w:rsidP="009032CA">
      <w:pPr>
        <w:pStyle w:val="Heading2"/>
        <w:rPr>
          <w:lang w:eastAsia="en-GB"/>
        </w:rPr>
      </w:pPr>
      <w:r>
        <w:rPr>
          <w:lang w:eastAsia="en-GB"/>
        </w:rPr>
        <w:t>M</w:t>
      </w:r>
      <w:r w:rsidRPr="00FD4126">
        <w:rPr>
          <w:lang w:eastAsia="en-GB"/>
        </w:rPr>
        <w:t xml:space="preserve">easurement update – identifying insight to improve uptake of NICE guidance </w:t>
      </w:r>
      <w:r w:rsidR="009032CA">
        <w:rPr>
          <w:lang w:eastAsia="en-GB"/>
        </w:rPr>
        <w:t>(item 10)</w:t>
      </w:r>
    </w:p>
    <w:p w14:paraId="3DAB88C8" w14:textId="7D05F328" w:rsidR="009032CA" w:rsidRDefault="009032CA" w:rsidP="005F3E57">
      <w:pPr>
        <w:pStyle w:val="Numberedpara"/>
      </w:pPr>
      <w:r>
        <w:t>Clare Morgan</w:t>
      </w:r>
      <w:r w:rsidR="00484AFB">
        <w:t>, Louise Edwards and Nick Bailie</w:t>
      </w:r>
      <w:r>
        <w:t xml:space="preserve"> presented the</w:t>
      </w:r>
      <w:r w:rsidR="00757BC7">
        <w:t xml:space="preserve"> update on NICE’s use of measurement data to </w:t>
      </w:r>
      <w:r w:rsidR="006B6111">
        <w:t xml:space="preserve">identify insight to improve uptake of NICE guidance. </w:t>
      </w:r>
      <w:r w:rsidR="003F2902">
        <w:t xml:space="preserve">Given the </w:t>
      </w:r>
      <w:r w:rsidR="00A757E0">
        <w:t xml:space="preserve">nature of NICE’s role, </w:t>
      </w:r>
      <w:r w:rsidR="00E42127">
        <w:t xml:space="preserve">and the </w:t>
      </w:r>
      <w:r w:rsidR="003F2902">
        <w:t xml:space="preserve">number of </w:t>
      </w:r>
      <w:r w:rsidR="00B44B1E">
        <w:t>organisations</w:t>
      </w:r>
      <w:r w:rsidR="003F2902">
        <w:t xml:space="preserve"> working in this area</w:t>
      </w:r>
      <w:r w:rsidR="00E42127">
        <w:t xml:space="preserve">, the approach is to focus on where NICE </w:t>
      </w:r>
      <w:r w:rsidR="003F2902">
        <w:t>can add most value</w:t>
      </w:r>
      <w:r w:rsidR="00BC1F97">
        <w:t xml:space="preserve"> and work in partnership with </w:t>
      </w:r>
      <w:r w:rsidR="00B44B1E">
        <w:t>organisations</w:t>
      </w:r>
      <w:r w:rsidR="00BC1F97">
        <w:t xml:space="preserve"> that can </w:t>
      </w:r>
      <w:r w:rsidR="005E085B">
        <w:t>directly</w:t>
      </w:r>
      <w:r w:rsidR="00BC1F97">
        <w:t xml:space="preserve"> </w:t>
      </w:r>
      <w:r w:rsidR="005E085B">
        <w:t>influence</w:t>
      </w:r>
      <w:r w:rsidR="00BC1F97">
        <w:t xml:space="preserve"> the </w:t>
      </w:r>
      <w:r w:rsidR="005E085B">
        <w:t>uptake</w:t>
      </w:r>
      <w:r w:rsidR="00BC1F97">
        <w:t xml:space="preserve"> of NICE’s guidance. </w:t>
      </w:r>
      <w:r w:rsidR="006B2836">
        <w:t>Five</w:t>
      </w:r>
      <w:r w:rsidR="00672832">
        <w:t xml:space="preserve"> p</w:t>
      </w:r>
      <w:r w:rsidR="00F60745">
        <w:t xml:space="preserve">rioritised topics have been identified to align with system priorities. Within these, NICE </w:t>
      </w:r>
      <w:r w:rsidR="00B44B1E">
        <w:t>will identify</w:t>
      </w:r>
      <w:r w:rsidR="00A16340">
        <w:t xml:space="preserve"> a small number of measures reflecting priorities and monitor the proportion showing an improvement in national uptake, with benchmark data published by year end. </w:t>
      </w:r>
    </w:p>
    <w:p w14:paraId="240E37F0" w14:textId="5E819A6C" w:rsidR="00D13C69" w:rsidRDefault="00AE074F" w:rsidP="005F3E57">
      <w:pPr>
        <w:pStyle w:val="Numberedpara"/>
      </w:pPr>
      <w:r>
        <w:t xml:space="preserve">Board members welcomed the update </w:t>
      </w:r>
      <w:proofErr w:type="gramStart"/>
      <w:r>
        <w:t>and</w:t>
      </w:r>
      <w:r w:rsidR="004C4F7A">
        <w:t>,</w:t>
      </w:r>
      <w:proofErr w:type="gramEnd"/>
      <w:r w:rsidR="004C4F7A">
        <w:t xml:space="preserve"> as </w:t>
      </w:r>
      <w:r w:rsidR="00B44B1E">
        <w:t>discussed</w:t>
      </w:r>
      <w:r w:rsidR="004C4F7A">
        <w:t xml:space="preserve"> earlier in the meeting,</w:t>
      </w:r>
      <w:r>
        <w:t xml:space="preserve"> </w:t>
      </w:r>
      <w:r w:rsidR="009A15F3">
        <w:t xml:space="preserve">highlighted the importance of understanding </w:t>
      </w:r>
      <w:r w:rsidR="00A04BFC">
        <w:t xml:space="preserve">the </w:t>
      </w:r>
      <w:r w:rsidR="00B44B1E">
        <w:t>boundaries</w:t>
      </w:r>
      <w:r w:rsidR="00A04BFC">
        <w:t xml:space="preserve"> of NICE’s role in implementing, and monitoring the </w:t>
      </w:r>
      <w:r w:rsidR="00B44B1E">
        <w:t>implementation</w:t>
      </w:r>
      <w:r w:rsidR="00A04BFC">
        <w:t xml:space="preserve"> of</w:t>
      </w:r>
      <w:r w:rsidR="00D52E79">
        <w:t xml:space="preserve">, NICE guidance. Clare Morgan </w:t>
      </w:r>
      <w:r w:rsidR="007F4BFF">
        <w:t>noted this update was focused on measurement and confirmed</w:t>
      </w:r>
      <w:r w:rsidR="00D67FCC">
        <w:t xml:space="preserve"> </w:t>
      </w:r>
      <w:r w:rsidR="00D52E79">
        <w:t xml:space="preserve">the </w:t>
      </w:r>
      <w:r w:rsidR="00F436C3">
        <w:t>implementation</w:t>
      </w:r>
      <w:r w:rsidR="00D52E79">
        <w:t xml:space="preserve"> </w:t>
      </w:r>
      <w:r w:rsidR="0015091A">
        <w:t xml:space="preserve">strategy </w:t>
      </w:r>
      <w:r w:rsidR="00D52E79">
        <w:t xml:space="preserve">will come to the Board for a </w:t>
      </w:r>
      <w:r w:rsidR="00F436C3">
        <w:t>further</w:t>
      </w:r>
      <w:r w:rsidR="00D52E79">
        <w:t xml:space="preserve"> discussion</w:t>
      </w:r>
      <w:r w:rsidR="00C76C5A">
        <w:t xml:space="preserve"> and discuss NICE’s role in implementation further</w:t>
      </w:r>
      <w:r w:rsidR="00D52E79">
        <w:t>.</w:t>
      </w:r>
    </w:p>
    <w:p w14:paraId="77B2D67B" w14:textId="071DACCF" w:rsidR="00B921D1" w:rsidRDefault="00F96034" w:rsidP="005F3E57">
      <w:pPr>
        <w:pStyle w:val="Numberedpara"/>
      </w:pPr>
      <w:r>
        <w:t>Board members highlighted the value in looking at</w:t>
      </w:r>
      <w:r w:rsidR="00D13C69">
        <w:t xml:space="preserve"> uptake across the </w:t>
      </w:r>
      <w:r w:rsidR="00F436C3">
        <w:t>eligible</w:t>
      </w:r>
      <w:r w:rsidR="00D13C69">
        <w:t xml:space="preserve"> population, rather than whole population, </w:t>
      </w:r>
      <w:proofErr w:type="gramStart"/>
      <w:r w:rsidR="00D13C69">
        <w:t>and also</w:t>
      </w:r>
      <w:proofErr w:type="gramEnd"/>
      <w:r w:rsidR="00B92F75">
        <w:t xml:space="preserve"> </w:t>
      </w:r>
      <w:r w:rsidR="00D13C69">
        <w:t xml:space="preserve">to report </w:t>
      </w:r>
      <w:r w:rsidR="00B92F75">
        <w:t xml:space="preserve">at the level responsible for implementing guidance and which can address any variation – such as the integrated care board level. </w:t>
      </w:r>
      <w:r w:rsidR="0058138A">
        <w:t xml:space="preserve">There was also encouragement to </w:t>
      </w:r>
      <w:r w:rsidR="005A2DF3">
        <w:t xml:space="preserve">consider </w:t>
      </w:r>
      <w:r w:rsidR="005B6486">
        <w:t xml:space="preserve">if any variation in uptake is due to the way </w:t>
      </w:r>
      <w:r w:rsidR="00974106">
        <w:t xml:space="preserve">guidance is </w:t>
      </w:r>
      <w:r w:rsidR="005A2DF3">
        <w:t>written</w:t>
      </w:r>
      <w:r w:rsidR="00974106">
        <w:t xml:space="preserve"> or </w:t>
      </w:r>
      <w:r w:rsidR="00F436C3">
        <w:t>presented</w:t>
      </w:r>
      <w:r w:rsidR="005A2DF3">
        <w:t xml:space="preserve">, </w:t>
      </w:r>
      <w:r w:rsidR="005B6486">
        <w:t xml:space="preserve">and if so, </w:t>
      </w:r>
      <w:r w:rsidR="005A2DF3">
        <w:t>fe</w:t>
      </w:r>
      <w:r>
        <w:t>e</w:t>
      </w:r>
      <w:r w:rsidR="005A2DF3">
        <w:t xml:space="preserve">d </w:t>
      </w:r>
      <w:r>
        <w:t xml:space="preserve">this </w:t>
      </w:r>
      <w:r w:rsidR="005A2DF3">
        <w:t>into th</w:t>
      </w:r>
      <w:r w:rsidR="005B6486">
        <w:t>e</w:t>
      </w:r>
      <w:r w:rsidR="005A2DF3">
        <w:t xml:space="preserve"> work on NICE’s usable product strategy. </w:t>
      </w:r>
    </w:p>
    <w:p w14:paraId="7BA7790B" w14:textId="7AD2E24C" w:rsidR="006B6111" w:rsidRDefault="00F02EE5" w:rsidP="000162FE">
      <w:pPr>
        <w:pStyle w:val="Numberedpara"/>
      </w:pPr>
      <w:r>
        <w:t>The Board</w:t>
      </w:r>
      <w:r w:rsidR="006B6111">
        <w:t xml:space="preserve"> noted the update</w:t>
      </w:r>
      <w:r w:rsidR="00BF7BDA">
        <w:t xml:space="preserve"> and asked that when the Board discusse</w:t>
      </w:r>
      <w:r w:rsidR="0015091A">
        <w:t>s</w:t>
      </w:r>
      <w:r w:rsidR="00BF7BDA">
        <w:t xml:space="preserve"> the proposed </w:t>
      </w:r>
      <w:r w:rsidR="003863B5">
        <w:t>implementation</w:t>
      </w:r>
      <w:r w:rsidR="00BF7BDA">
        <w:t xml:space="preserve"> strategy this sets out </w:t>
      </w:r>
      <w:r w:rsidR="00143E34">
        <w:t xml:space="preserve">the </w:t>
      </w:r>
      <w:r w:rsidR="00780120">
        <w:t xml:space="preserve">system-wide </w:t>
      </w:r>
      <w:r w:rsidR="00143E34">
        <w:t xml:space="preserve">range of </w:t>
      </w:r>
      <w:r w:rsidR="00F96034">
        <w:t xml:space="preserve">implementation support </w:t>
      </w:r>
      <w:r w:rsidR="003863B5">
        <w:t xml:space="preserve">activities </w:t>
      </w:r>
      <w:r w:rsidR="00780120">
        <w:t>for</w:t>
      </w:r>
      <w:r w:rsidR="003863B5">
        <w:t xml:space="preserve"> NICE guidance </w:t>
      </w:r>
      <w:r w:rsidR="00143E34">
        <w:t xml:space="preserve">and outlines the rationale for </w:t>
      </w:r>
      <w:r w:rsidR="003863B5">
        <w:t xml:space="preserve">NICE’s </w:t>
      </w:r>
      <w:r w:rsidR="00531535">
        <w:t>proposed pr</w:t>
      </w:r>
      <w:r w:rsidR="003863B5">
        <w:t>i</w:t>
      </w:r>
      <w:r w:rsidR="00531535">
        <w:t>or</w:t>
      </w:r>
      <w:r w:rsidR="003863B5">
        <w:t>i</w:t>
      </w:r>
      <w:r w:rsidR="00531535">
        <w:t>ties, ta</w:t>
      </w:r>
      <w:r w:rsidR="003863B5">
        <w:t xml:space="preserve">king </w:t>
      </w:r>
      <w:r w:rsidR="00531535">
        <w:t xml:space="preserve">account of the work by other organisations. </w:t>
      </w:r>
    </w:p>
    <w:p w14:paraId="30CEFB13" w14:textId="39F51920" w:rsidR="00531535" w:rsidRDefault="00531535" w:rsidP="00531535">
      <w:pPr>
        <w:pStyle w:val="Boardactions"/>
      </w:pPr>
      <w:r>
        <w:lastRenderedPageBreak/>
        <w:t>Action: Clare Morgan</w:t>
      </w:r>
    </w:p>
    <w:p w14:paraId="03C5D509" w14:textId="4A69C93A" w:rsidR="00BC3C03" w:rsidRDefault="00FD4126" w:rsidP="00042A8C">
      <w:pPr>
        <w:pStyle w:val="Heading2"/>
      </w:pPr>
      <w:bookmarkStart w:id="0" w:name="_Hlk171696028"/>
      <w:r>
        <w:t>Annual report and accounts 2023/24</w:t>
      </w:r>
      <w:r w:rsidR="00BC3C03">
        <w:t xml:space="preserve"> </w:t>
      </w:r>
      <w:bookmarkEnd w:id="0"/>
      <w:r w:rsidR="00BC3C03">
        <w:t>(item 11)</w:t>
      </w:r>
    </w:p>
    <w:p w14:paraId="556F4D5C" w14:textId="4ADFCFE7" w:rsidR="00B23984" w:rsidRDefault="003D086D" w:rsidP="000162FE">
      <w:pPr>
        <w:pStyle w:val="Numberedpara"/>
      </w:pPr>
      <w:r>
        <w:t xml:space="preserve">The Board </w:t>
      </w:r>
      <w:r w:rsidR="006B6111">
        <w:t>formally received the annual report and accounts 2023/24</w:t>
      </w:r>
      <w:r w:rsidR="00F82EBC">
        <w:t xml:space="preserve"> which had been laid before</w:t>
      </w:r>
      <w:r w:rsidR="00F82EBC" w:rsidRPr="00F82EBC">
        <w:t xml:space="preserve"> </w:t>
      </w:r>
      <w:r w:rsidR="00F82EBC">
        <w:t>Parliament following approval by the Board in June.</w:t>
      </w:r>
    </w:p>
    <w:p w14:paraId="2AB691D9" w14:textId="72F29D2B" w:rsidR="00CC5EB8" w:rsidRPr="00082B5B" w:rsidRDefault="00CC5EB8" w:rsidP="00CA6682">
      <w:pPr>
        <w:pStyle w:val="Heading2"/>
        <w:rPr>
          <w:color w:val="000000" w:themeColor="text1"/>
        </w:rPr>
      </w:pPr>
      <w:bookmarkStart w:id="1"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503E11">
        <w:rPr>
          <w:color w:val="000000" w:themeColor="text1"/>
        </w:rPr>
        <w:t>2</w:t>
      </w:r>
      <w:r w:rsidR="004946A3" w:rsidRPr="00082B5B">
        <w:rPr>
          <w:color w:val="000000" w:themeColor="text1"/>
        </w:rPr>
        <w:t>)</w:t>
      </w:r>
    </w:p>
    <w:p w14:paraId="6385380B" w14:textId="77777777" w:rsidR="00442BB0" w:rsidRPr="00442BB0" w:rsidRDefault="002E2E9F" w:rsidP="000162FE">
      <w:pPr>
        <w:pStyle w:val="Numberedpara"/>
      </w:pPr>
      <w:r>
        <w:t xml:space="preserve">There was no further business to </w:t>
      </w:r>
      <w:r w:rsidR="008E1776">
        <w:t>discuss</w:t>
      </w:r>
      <w:bookmarkEnd w:id="1"/>
      <w:r w:rsidR="00442BB0">
        <w:t>.</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313FBD77" w:rsidR="00C256A9" w:rsidRDefault="009209AA" w:rsidP="000162FE">
      <w:pPr>
        <w:pStyle w:val="Numberedpara"/>
      </w:pPr>
      <w:r w:rsidRPr="2254A6DD">
        <w:t xml:space="preserve">The </w:t>
      </w:r>
      <w:r w:rsidR="007A16C3" w:rsidRPr="2254A6DD">
        <w:t xml:space="preserve">next </w:t>
      </w:r>
      <w:r w:rsidR="00AE6775" w:rsidRPr="2254A6DD">
        <w:t xml:space="preserve">meeting </w:t>
      </w:r>
      <w:r w:rsidR="00922B61" w:rsidRPr="2254A6DD">
        <w:t>of the Board</w:t>
      </w:r>
      <w:r w:rsidR="007A16C3" w:rsidRPr="2254A6DD">
        <w:t xml:space="preserve"> </w:t>
      </w:r>
      <w:r w:rsidR="00922B61" w:rsidRPr="2254A6DD">
        <w:t xml:space="preserve">will be </w:t>
      </w:r>
      <w:r w:rsidR="007C6D51" w:rsidRPr="2254A6DD">
        <w:t xml:space="preserve">held </w:t>
      </w:r>
      <w:r w:rsidR="00750E91" w:rsidRPr="2254A6DD">
        <w:t>on</w:t>
      </w:r>
      <w:r w:rsidR="00C562F4" w:rsidRPr="2254A6DD">
        <w:t xml:space="preserve"> </w:t>
      </w:r>
      <w:r w:rsidR="00503E11">
        <w:t>11 December</w:t>
      </w:r>
      <w:r w:rsidR="001E7ED1" w:rsidRPr="2254A6DD">
        <w:t xml:space="preserve"> 2024</w:t>
      </w:r>
      <w:r w:rsidR="00A6618A">
        <w:t xml:space="preserve"> at 1:30pm</w:t>
      </w:r>
      <w:r w:rsidR="00D864B6">
        <w:t xml:space="preserve">. </w:t>
      </w:r>
    </w:p>
    <w:sectPr w:rsidR="00C256A9" w:rsidSect="002B2361">
      <w:headerReference w:type="even" r:id="rId10"/>
      <w:headerReference w:type="default" r:id="rId11"/>
      <w:footerReference w:type="even" r:id="rId12"/>
      <w:footerReference w:type="default" r:id="rId13"/>
      <w:headerReference w:type="first" r:id="rId14"/>
      <w:footerReference w:type="first" r:id="rId15"/>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1AFD" w14:textId="77777777" w:rsidR="00BB317C" w:rsidRDefault="00BB317C">
      <w:r>
        <w:separator/>
      </w:r>
    </w:p>
    <w:p w14:paraId="080F1981" w14:textId="77777777" w:rsidR="00BB317C" w:rsidRDefault="00BB317C"/>
  </w:endnote>
  <w:endnote w:type="continuationSeparator" w:id="0">
    <w:p w14:paraId="59028FD8" w14:textId="77777777" w:rsidR="00BB317C" w:rsidRDefault="00BB317C">
      <w:r>
        <w:continuationSeparator/>
      </w:r>
    </w:p>
    <w:p w14:paraId="52552BE8" w14:textId="77777777" w:rsidR="00BB317C" w:rsidRDefault="00BB317C"/>
  </w:endnote>
  <w:endnote w:type="continuationNotice" w:id="1">
    <w:p w14:paraId="28D13007" w14:textId="77777777" w:rsidR="00BB317C" w:rsidRDefault="00BB3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1AC7" w14:textId="77777777" w:rsidR="009B49D4" w:rsidRDefault="009B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D167" w14:textId="0AA8C810" w:rsidR="002F645E" w:rsidRPr="0099530C" w:rsidRDefault="009B49D4" w:rsidP="002F645E">
    <w:pPr>
      <w:pStyle w:val="Footer"/>
      <w:tabs>
        <w:tab w:val="clear" w:pos="9026"/>
      </w:tabs>
      <w:rPr>
        <w:rFonts w:ascii="Arial" w:hAnsi="Arial" w:cs="Arial"/>
        <w:sz w:val="16"/>
        <w:szCs w:val="16"/>
      </w:rPr>
    </w:pPr>
    <w:r>
      <w:rPr>
        <w:rFonts w:ascii="Arial" w:hAnsi="Arial" w:cs="Arial"/>
        <w:sz w:val="16"/>
        <w:szCs w:val="16"/>
      </w:rPr>
      <w:t>C</w:t>
    </w:r>
    <w:r w:rsidR="002F645E">
      <w:rPr>
        <w:rFonts w:ascii="Arial" w:hAnsi="Arial" w:cs="Arial"/>
        <w:sz w:val="16"/>
        <w:szCs w:val="16"/>
      </w:rPr>
      <w:t xml:space="preserve">onfirmed minutes of the public Board meeting held on </w:t>
    </w:r>
    <w:r w:rsidR="00CB56E1">
      <w:rPr>
        <w:rFonts w:ascii="Arial" w:hAnsi="Arial" w:cs="Arial"/>
        <w:sz w:val="16"/>
        <w:szCs w:val="16"/>
      </w:rPr>
      <w:t xml:space="preserve">25 September </w:t>
    </w:r>
    <w:r w:rsidR="002F645E">
      <w:rPr>
        <w:rFonts w:ascii="Arial" w:hAnsi="Arial" w:cs="Arial"/>
        <w:sz w:val="16"/>
        <w:szCs w:val="16"/>
      </w:rPr>
      <w:t xml:space="preserve"> 2024</w:t>
    </w:r>
    <w:r w:rsidR="002F645E" w:rsidRPr="0099530C">
      <w:rPr>
        <w:rFonts w:ascii="Arial" w:hAnsi="Arial" w:cs="Arial"/>
        <w:sz w:val="16"/>
        <w:szCs w:val="16"/>
      </w:rPr>
      <w:tab/>
    </w:r>
    <w:r w:rsidR="002F645E">
      <w:rPr>
        <w:rFonts w:ascii="Arial" w:hAnsi="Arial" w:cs="Arial"/>
        <w:sz w:val="16"/>
        <w:szCs w:val="16"/>
      </w:rPr>
      <w:tab/>
    </w:r>
    <w:r w:rsidR="002F645E">
      <w:rPr>
        <w:rFonts w:ascii="Arial" w:hAnsi="Arial" w:cs="Arial"/>
        <w:sz w:val="16"/>
        <w:szCs w:val="16"/>
      </w:rPr>
      <w:tab/>
    </w:r>
    <w:r w:rsidR="002F645E">
      <w:rPr>
        <w:rFonts w:ascii="Arial" w:hAnsi="Arial" w:cs="Arial"/>
        <w:sz w:val="16"/>
        <w:szCs w:val="16"/>
      </w:rPr>
      <w:tab/>
      <w:t xml:space="preserve">Page </w:t>
    </w:r>
    <w:r w:rsidR="002F645E" w:rsidRPr="0099530C">
      <w:rPr>
        <w:rStyle w:val="PageNumber"/>
        <w:rFonts w:cs="Arial"/>
        <w:sz w:val="16"/>
        <w:szCs w:val="16"/>
      </w:rPr>
      <w:fldChar w:fldCharType="begin"/>
    </w:r>
    <w:r w:rsidR="002F645E" w:rsidRPr="0099530C">
      <w:rPr>
        <w:rStyle w:val="PageNumber"/>
        <w:rFonts w:cs="Arial"/>
        <w:sz w:val="16"/>
        <w:szCs w:val="16"/>
      </w:rPr>
      <w:instrText xml:space="preserve"> PAGE </w:instrText>
    </w:r>
    <w:r w:rsidR="002F645E" w:rsidRPr="0099530C">
      <w:rPr>
        <w:rStyle w:val="PageNumber"/>
        <w:rFonts w:cs="Arial"/>
        <w:sz w:val="16"/>
        <w:szCs w:val="16"/>
      </w:rPr>
      <w:fldChar w:fldCharType="separate"/>
    </w:r>
    <w:r w:rsidR="002F645E">
      <w:rPr>
        <w:rStyle w:val="PageNumber"/>
        <w:rFonts w:cs="Arial"/>
        <w:sz w:val="16"/>
        <w:szCs w:val="16"/>
      </w:rPr>
      <w:t>1</w:t>
    </w:r>
    <w:r w:rsidR="002F645E" w:rsidRPr="0099530C">
      <w:rPr>
        <w:rStyle w:val="PageNumber"/>
        <w:rFonts w:cs="Arial"/>
        <w:sz w:val="16"/>
        <w:szCs w:val="16"/>
      </w:rPr>
      <w:fldChar w:fldCharType="end"/>
    </w:r>
    <w:r w:rsidR="002F645E" w:rsidRPr="0099530C">
      <w:rPr>
        <w:rStyle w:val="PageNumber"/>
        <w:rFonts w:cs="Arial"/>
        <w:sz w:val="16"/>
        <w:szCs w:val="16"/>
      </w:rPr>
      <w:t xml:space="preserve"> of </w:t>
    </w:r>
    <w:r w:rsidR="002F645E" w:rsidRPr="0099530C">
      <w:rPr>
        <w:rStyle w:val="PageNumber"/>
        <w:rFonts w:cs="Arial"/>
        <w:sz w:val="16"/>
        <w:szCs w:val="16"/>
      </w:rPr>
      <w:fldChar w:fldCharType="begin"/>
    </w:r>
    <w:r w:rsidR="002F645E" w:rsidRPr="0099530C">
      <w:rPr>
        <w:rStyle w:val="PageNumber"/>
        <w:rFonts w:cs="Arial"/>
        <w:sz w:val="16"/>
        <w:szCs w:val="16"/>
      </w:rPr>
      <w:instrText xml:space="preserve"> NUMPAGES </w:instrText>
    </w:r>
    <w:r w:rsidR="002F645E" w:rsidRPr="0099530C">
      <w:rPr>
        <w:rStyle w:val="PageNumber"/>
        <w:rFonts w:cs="Arial"/>
        <w:sz w:val="16"/>
        <w:szCs w:val="16"/>
      </w:rPr>
      <w:fldChar w:fldCharType="separate"/>
    </w:r>
    <w:r w:rsidR="002F645E">
      <w:rPr>
        <w:rStyle w:val="PageNumber"/>
        <w:rFonts w:cs="Arial"/>
        <w:sz w:val="16"/>
        <w:szCs w:val="16"/>
      </w:rPr>
      <w:t>9</w:t>
    </w:r>
    <w:r w:rsidR="002F645E" w:rsidRPr="0099530C">
      <w:rPr>
        <w:rStyle w:val="PageNumber"/>
        <w:rFonts w:cs="Arial"/>
        <w:sz w:val="16"/>
        <w:szCs w:val="16"/>
      </w:rPr>
      <w:fldChar w:fldCharType="end"/>
    </w:r>
    <w:r w:rsidR="002F645E">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F0C3" w14:textId="3467E903" w:rsidR="00FB7F37" w:rsidRPr="0099530C" w:rsidRDefault="009B49D4" w:rsidP="00FB7F37">
    <w:pPr>
      <w:pStyle w:val="Footer"/>
      <w:tabs>
        <w:tab w:val="clear" w:pos="9026"/>
      </w:tabs>
      <w:rPr>
        <w:rFonts w:ascii="Arial" w:hAnsi="Arial" w:cs="Arial"/>
        <w:sz w:val="16"/>
        <w:szCs w:val="16"/>
      </w:rPr>
    </w:pPr>
    <w:r>
      <w:rPr>
        <w:rFonts w:ascii="Arial" w:hAnsi="Arial" w:cs="Arial"/>
        <w:sz w:val="16"/>
        <w:szCs w:val="16"/>
      </w:rPr>
      <w:t>C</w:t>
    </w:r>
    <w:r w:rsidR="00FB7F37">
      <w:rPr>
        <w:rFonts w:ascii="Arial" w:hAnsi="Arial" w:cs="Arial"/>
        <w:sz w:val="16"/>
        <w:szCs w:val="16"/>
      </w:rPr>
      <w:t xml:space="preserve">onfirmed minutes of the public Board meeting held on </w:t>
    </w:r>
    <w:r w:rsidR="00CB56E1">
      <w:rPr>
        <w:rFonts w:ascii="Arial" w:hAnsi="Arial" w:cs="Arial"/>
        <w:sz w:val="16"/>
        <w:szCs w:val="16"/>
      </w:rPr>
      <w:t xml:space="preserve">25 September </w:t>
    </w:r>
    <w:r w:rsidR="00FB7F37">
      <w:rPr>
        <w:rFonts w:ascii="Arial" w:hAnsi="Arial" w:cs="Arial"/>
        <w:sz w:val="16"/>
        <w:szCs w:val="16"/>
      </w:rPr>
      <w:t xml:space="preserve"> 2024</w:t>
    </w:r>
    <w:r w:rsidR="00FB7F37" w:rsidRPr="0099530C">
      <w:rPr>
        <w:rFonts w:ascii="Arial" w:hAnsi="Arial" w:cs="Arial"/>
        <w:sz w:val="16"/>
        <w:szCs w:val="16"/>
      </w:rPr>
      <w:tab/>
    </w:r>
    <w:r w:rsidR="00FB7F37">
      <w:rPr>
        <w:rFonts w:ascii="Arial" w:hAnsi="Arial" w:cs="Arial"/>
        <w:sz w:val="16"/>
        <w:szCs w:val="16"/>
      </w:rPr>
      <w:tab/>
    </w:r>
    <w:r w:rsidR="00FB7F37">
      <w:rPr>
        <w:rFonts w:ascii="Arial" w:hAnsi="Arial" w:cs="Arial"/>
        <w:sz w:val="16"/>
        <w:szCs w:val="16"/>
      </w:rPr>
      <w:tab/>
    </w:r>
    <w:r w:rsidR="00FB7F37">
      <w:rPr>
        <w:rFonts w:ascii="Arial" w:hAnsi="Arial" w:cs="Arial"/>
        <w:sz w:val="16"/>
        <w:szCs w:val="16"/>
      </w:rPr>
      <w:tab/>
      <w:t xml:space="preserve">Page </w:t>
    </w:r>
    <w:r w:rsidR="00FB7F37" w:rsidRPr="0099530C">
      <w:rPr>
        <w:rStyle w:val="PageNumber"/>
        <w:rFonts w:cs="Arial"/>
        <w:sz w:val="16"/>
        <w:szCs w:val="16"/>
      </w:rPr>
      <w:fldChar w:fldCharType="begin"/>
    </w:r>
    <w:r w:rsidR="00FB7F37" w:rsidRPr="0099530C">
      <w:rPr>
        <w:rStyle w:val="PageNumber"/>
        <w:rFonts w:cs="Arial"/>
        <w:sz w:val="16"/>
        <w:szCs w:val="16"/>
      </w:rPr>
      <w:instrText xml:space="preserve"> PAGE </w:instrText>
    </w:r>
    <w:r w:rsidR="00FB7F37" w:rsidRPr="0099530C">
      <w:rPr>
        <w:rStyle w:val="PageNumber"/>
        <w:rFonts w:cs="Arial"/>
        <w:sz w:val="16"/>
        <w:szCs w:val="16"/>
      </w:rPr>
      <w:fldChar w:fldCharType="separate"/>
    </w:r>
    <w:r w:rsidR="00FB7F37">
      <w:rPr>
        <w:rStyle w:val="PageNumber"/>
        <w:rFonts w:cs="Arial"/>
        <w:sz w:val="16"/>
        <w:szCs w:val="16"/>
      </w:rPr>
      <w:t>2</w:t>
    </w:r>
    <w:r w:rsidR="00FB7F37" w:rsidRPr="0099530C">
      <w:rPr>
        <w:rStyle w:val="PageNumber"/>
        <w:rFonts w:cs="Arial"/>
        <w:sz w:val="16"/>
        <w:szCs w:val="16"/>
      </w:rPr>
      <w:fldChar w:fldCharType="end"/>
    </w:r>
    <w:r w:rsidR="00FB7F37" w:rsidRPr="0099530C">
      <w:rPr>
        <w:rStyle w:val="PageNumber"/>
        <w:rFonts w:cs="Arial"/>
        <w:sz w:val="16"/>
        <w:szCs w:val="16"/>
      </w:rPr>
      <w:t xml:space="preserve"> of </w:t>
    </w:r>
    <w:r w:rsidR="00FB7F37" w:rsidRPr="0099530C">
      <w:rPr>
        <w:rStyle w:val="PageNumber"/>
        <w:rFonts w:cs="Arial"/>
        <w:sz w:val="16"/>
        <w:szCs w:val="16"/>
      </w:rPr>
      <w:fldChar w:fldCharType="begin"/>
    </w:r>
    <w:r w:rsidR="00FB7F37" w:rsidRPr="0099530C">
      <w:rPr>
        <w:rStyle w:val="PageNumber"/>
        <w:rFonts w:cs="Arial"/>
        <w:sz w:val="16"/>
        <w:szCs w:val="16"/>
      </w:rPr>
      <w:instrText xml:space="preserve"> NUMPAGES </w:instrText>
    </w:r>
    <w:r w:rsidR="00FB7F37" w:rsidRPr="0099530C">
      <w:rPr>
        <w:rStyle w:val="PageNumber"/>
        <w:rFonts w:cs="Arial"/>
        <w:sz w:val="16"/>
        <w:szCs w:val="16"/>
      </w:rPr>
      <w:fldChar w:fldCharType="separate"/>
    </w:r>
    <w:r w:rsidR="00FB7F37">
      <w:rPr>
        <w:rStyle w:val="PageNumber"/>
        <w:rFonts w:cs="Arial"/>
        <w:sz w:val="16"/>
        <w:szCs w:val="16"/>
      </w:rPr>
      <w:t>4</w:t>
    </w:r>
    <w:r w:rsidR="00FB7F37" w:rsidRPr="0099530C">
      <w:rPr>
        <w:rStyle w:val="PageNumber"/>
        <w:rFonts w:cs="Arial"/>
        <w:sz w:val="16"/>
        <w:szCs w:val="16"/>
      </w:rPr>
      <w:fldChar w:fldCharType="end"/>
    </w:r>
    <w:r w:rsidR="00FB7F3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F9A3" w14:textId="77777777" w:rsidR="00BB317C" w:rsidRDefault="00BB317C">
      <w:r>
        <w:separator/>
      </w:r>
    </w:p>
    <w:p w14:paraId="6392BAEE" w14:textId="77777777" w:rsidR="00BB317C" w:rsidRDefault="00BB317C"/>
  </w:footnote>
  <w:footnote w:type="continuationSeparator" w:id="0">
    <w:p w14:paraId="77325581" w14:textId="77777777" w:rsidR="00BB317C" w:rsidRDefault="00BB317C">
      <w:r>
        <w:continuationSeparator/>
      </w:r>
    </w:p>
    <w:p w14:paraId="610724D5" w14:textId="77777777" w:rsidR="00BB317C" w:rsidRDefault="00BB317C"/>
  </w:footnote>
  <w:footnote w:type="continuationNotice" w:id="1">
    <w:p w14:paraId="6FD74A3D" w14:textId="77777777" w:rsidR="00BB317C" w:rsidRDefault="00BB3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28D9" w14:textId="77777777" w:rsidR="009B49D4" w:rsidRDefault="009B4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54EE" w14:textId="77777777" w:rsidR="00795428" w:rsidRDefault="007954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02000A2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pStyle w:val="Bullets1"/>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03316E2"/>
    <w:multiLevelType w:val="multilevel"/>
    <w:tmpl w:val="8780D8AC"/>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7"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59BF91"/>
    <w:multiLevelType w:val="hybridMultilevel"/>
    <w:tmpl w:val="FFFFFFFF"/>
    <w:lvl w:ilvl="0" w:tplc="FC9A4BB2">
      <w:start w:val="1"/>
      <w:numFmt w:val="bullet"/>
      <w:lvlText w:val=""/>
      <w:lvlJc w:val="left"/>
      <w:pPr>
        <w:ind w:left="720" w:hanging="360"/>
      </w:pPr>
      <w:rPr>
        <w:rFonts w:ascii="Symbol" w:hAnsi="Symbol" w:hint="default"/>
      </w:rPr>
    </w:lvl>
    <w:lvl w:ilvl="1" w:tplc="64C086E4">
      <w:start w:val="1"/>
      <w:numFmt w:val="bullet"/>
      <w:lvlText w:val="o"/>
      <w:lvlJc w:val="left"/>
      <w:pPr>
        <w:ind w:left="1440" w:hanging="360"/>
      </w:pPr>
      <w:rPr>
        <w:rFonts w:ascii="Courier New" w:hAnsi="Courier New" w:hint="default"/>
      </w:rPr>
    </w:lvl>
    <w:lvl w:ilvl="2" w:tplc="6A48D27C">
      <w:start w:val="1"/>
      <w:numFmt w:val="bullet"/>
      <w:lvlText w:val=""/>
      <w:lvlJc w:val="left"/>
      <w:pPr>
        <w:ind w:left="2160" w:hanging="360"/>
      </w:pPr>
      <w:rPr>
        <w:rFonts w:ascii="Wingdings" w:hAnsi="Wingdings" w:hint="default"/>
      </w:rPr>
    </w:lvl>
    <w:lvl w:ilvl="3" w:tplc="617896F8">
      <w:start w:val="1"/>
      <w:numFmt w:val="bullet"/>
      <w:lvlText w:val=""/>
      <w:lvlJc w:val="left"/>
      <w:pPr>
        <w:ind w:left="2880" w:hanging="360"/>
      </w:pPr>
      <w:rPr>
        <w:rFonts w:ascii="Symbol" w:hAnsi="Symbol" w:hint="default"/>
      </w:rPr>
    </w:lvl>
    <w:lvl w:ilvl="4" w:tplc="4E16354C">
      <w:start w:val="1"/>
      <w:numFmt w:val="bullet"/>
      <w:lvlText w:val="o"/>
      <w:lvlJc w:val="left"/>
      <w:pPr>
        <w:ind w:left="3600" w:hanging="360"/>
      </w:pPr>
      <w:rPr>
        <w:rFonts w:ascii="Courier New" w:hAnsi="Courier New" w:hint="default"/>
      </w:rPr>
    </w:lvl>
    <w:lvl w:ilvl="5" w:tplc="05C4AAF8">
      <w:start w:val="1"/>
      <w:numFmt w:val="bullet"/>
      <w:lvlText w:val=""/>
      <w:lvlJc w:val="left"/>
      <w:pPr>
        <w:ind w:left="4320" w:hanging="360"/>
      </w:pPr>
      <w:rPr>
        <w:rFonts w:ascii="Wingdings" w:hAnsi="Wingdings" w:hint="default"/>
      </w:rPr>
    </w:lvl>
    <w:lvl w:ilvl="6" w:tplc="9D8C9542">
      <w:start w:val="1"/>
      <w:numFmt w:val="bullet"/>
      <w:lvlText w:val=""/>
      <w:lvlJc w:val="left"/>
      <w:pPr>
        <w:ind w:left="5040" w:hanging="360"/>
      </w:pPr>
      <w:rPr>
        <w:rFonts w:ascii="Symbol" w:hAnsi="Symbol" w:hint="default"/>
      </w:rPr>
    </w:lvl>
    <w:lvl w:ilvl="7" w:tplc="93FA6ABE">
      <w:start w:val="1"/>
      <w:numFmt w:val="bullet"/>
      <w:lvlText w:val="o"/>
      <w:lvlJc w:val="left"/>
      <w:pPr>
        <w:ind w:left="5760" w:hanging="360"/>
      </w:pPr>
      <w:rPr>
        <w:rFonts w:ascii="Courier New" w:hAnsi="Courier New" w:hint="default"/>
      </w:rPr>
    </w:lvl>
    <w:lvl w:ilvl="8" w:tplc="659A3078">
      <w:start w:val="1"/>
      <w:numFmt w:val="bullet"/>
      <w:lvlText w:val=""/>
      <w:lvlJc w:val="left"/>
      <w:pPr>
        <w:ind w:left="6480" w:hanging="360"/>
      </w:pPr>
      <w:rPr>
        <w:rFonts w:ascii="Wingdings" w:hAnsi="Wingdings" w:hint="default"/>
      </w:rPr>
    </w:lvl>
  </w:abstractNum>
  <w:abstractNum w:abstractNumId="10"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F4FFC"/>
    <w:multiLevelType w:val="multilevel"/>
    <w:tmpl w:val="636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31252"/>
    <w:multiLevelType w:val="hybridMultilevel"/>
    <w:tmpl w:val="09C2A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1228E"/>
    <w:multiLevelType w:val="multilevel"/>
    <w:tmpl w:val="C5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5"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28" w15:restartNumberingAfterBreak="0">
    <w:nsid w:val="76E63812"/>
    <w:multiLevelType w:val="hybridMultilevel"/>
    <w:tmpl w:val="84DE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8"/>
  </w:num>
  <w:num w:numId="4" w16cid:durableId="1784105072">
    <w:abstractNumId w:val="22"/>
  </w:num>
  <w:num w:numId="5" w16cid:durableId="624695548">
    <w:abstractNumId w:val="24"/>
  </w:num>
  <w:num w:numId="6" w16cid:durableId="1267422479">
    <w:abstractNumId w:val="2"/>
  </w:num>
  <w:num w:numId="7" w16cid:durableId="1261984377">
    <w:abstractNumId w:val="13"/>
  </w:num>
  <w:num w:numId="8" w16cid:durableId="1409233088">
    <w:abstractNumId w:val="21"/>
  </w:num>
  <w:num w:numId="9" w16cid:durableId="497890084">
    <w:abstractNumId w:val="7"/>
  </w:num>
  <w:num w:numId="10" w16cid:durableId="545486681">
    <w:abstractNumId w:val="14"/>
  </w:num>
  <w:num w:numId="11" w16cid:durableId="294063209">
    <w:abstractNumId w:val="3"/>
  </w:num>
  <w:num w:numId="12" w16cid:durableId="1773940638">
    <w:abstractNumId w:val="4"/>
  </w:num>
  <w:num w:numId="13" w16cid:durableId="1065882725">
    <w:abstractNumId w:val="25"/>
  </w:num>
  <w:num w:numId="14" w16cid:durableId="576402830">
    <w:abstractNumId w:val="15"/>
  </w:num>
  <w:num w:numId="15" w16cid:durableId="1196425385">
    <w:abstractNumId w:val="11"/>
  </w:num>
  <w:num w:numId="16" w16cid:durableId="615913366">
    <w:abstractNumId w:val="10"/>
  </w:num>
  <w:num w:numId="17" w16cid:durableId="337585811">
    <w:abstractNumId w:val="5"/>
  </w:num>
  <w:num w:numId="18" w16cid:durableId="463961873">
    <w:abstractNumId w:val="26"/>
  </w:num>
  <w:num w:numId="19" w16cid:durableId="1403679208">
    <w:abstractNumId w:val="8"/>
  </w:num>
  <w:num w:numId="20" w16cid:durableId="1694922211">
    <w:abstractNumId w:val="20"/>
  </w:num>
  <w:num w:numId="21" w16cid:durableId="430905030">
    <w:abstractNumId w:val="19"/>
  </w:num>
  <w:num w:numId="22" w16cid:durableId="847018822">
    <w:abstractNumId w:val="27"/>
  </w:num>
  <w:num w:numId="23" w16cid:durableId="1193225240">
    <w:abstractNumId w:val="16"/>
  </w:num>
  <w:num w:numId="24" w16cid:durableId="670765253">
    <w:abstractNumId w:val="9"/>
  </w:num>
  <w:num w:numId="25" w16cid:durableId="1783843293">
    <w:abstractNumId w:val="29"/>
  </w:num>
  <w:num w:numId="26" w16cid:durableId="242573867">
    <w:abstractNumId w:val="17"/>
  </w:num>
  <w:num w:numId="27" w16cid:durableId="928080124">
    <w:abstractNumId w:val="28"/>
  </w:num>
  <w:num w:numId="28" w16cid:durableId="313725557">
    <w:abstractNumId w:val="23"/>
  </w:num>
  <w:num w:numId="29" w16cid:durableId="1778257613">
    <w:abstractNumId w:val="12"/>
  </w:num>
  <w:num w:numId="30" w16cid:durableId="4528650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38A2"/>
    <w:rsid w:val="00004072"/>
    <w:rsid w:val="000043A8"/>
    <w:rsid w:val="00005ABE"/>
    <w:rsid w:val="00005E1E"/>
    <w:rsid w:val="00005F3C"/>
    <w:rsid w:val="00007964"/>
    <w:rsid w:val="00007BDC"/>
    <w:rsid w:val="00007DC3"/>
    <w:rsid w:val="00007FED"/>
    <w:rsid w:val="00010D80"/>
    <w:rsid w:val="00011446"/>
    <w:rsid w:val="0001175C"/>
    <w:rsid w:val="00011ABA"/>
    <w:rsid w:val="00011DD7"/>
    <w:rsid w:val="00011F4C"/>
    <w:rsid w:val="0001222A"/>
    <w:rsid w:val="00012335"/>
    <w:rsid w:val="00012A6C"/>
    <w:rsid w:val="00012B1E"/>
    <w:rsid w:val="00012DE6"/>
    <w:rsid w:val="00013049"/>
    <w:rsid w:val="00014A55"/>
    <w:rsid w:val="00014AAB"/>
    <w:rsid w:val="00014F0E"/>
    <w:rsid w:val="000151D2"/>
    <w:rsid w:val="00015222"/>
    <w:rsid w:val="000152E1"/>
    <w:rsid w:val="000153AD"/>
    <w:rsid w:val="000159BD"/>
    <w:rsid w:val="00015FCF"/>
    <w:rsid w:val="000162FE"/>
    <w:rsid w:val="0001635E"/>
    <w:rsid w:val="00016E5C"/>
    <w:rsid w:val="0001754C"/>
    <w:rsid w:val="0001768D"/>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1E62"/>
    <w:rsid w:val="00032560"/>
    <w:rsid w:val="00032745"/>
    <w:rsid w:val="00033666"/>
    <w:rsid w:val="000345FD"/>
    <w:rsid w:val="00036ACD"/>
    <w:rsid w:val="00036CA7"/>
    <w:rsid w:val="00037425"/>
    <w:rsid w:val="0003746D"/>
    <w:rsid w:val="00037BA1"/>
    <w:rsid w:val="00040171"/>
    <w:rsid w:val="0004032A"/>
    <w:rsid w:val="0004091F"/>
    <w:rsid w:val="00040A87"/>
    <w:rsid w:val="00040C27"/>
    <w:rsid w:val="00041784"/>
    <w:rsid w:val="00041834"/>
    <w:rsid w:val="00041D40"/>
    <w:rsid w:val="00041F50"/>
    <w:rsid w:val="00042021"/>
    <w:rsid w:val="00042258"/>
    <w:rsid w:val="00042A18"/>
    <w:rsid w:val="00042A8C"/>
    <w:rsid w:val="00042CD8"/>
    <w:rsid w:val="000435F1"/>
    <w:rsid w:val="00043EB3"/>
    <w:rsid w:val="00044086"/>
    <w:rsid w:val="00044686"/>
    <w:rsid w:val="00044861"/>
    <w:rsid w:val="000449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E6D"/>
    <w:rsid w:val="0006532A"/>
    <w:rsid w:val="000664EB"/>
    <w:rsid w:val="00066D20"/>
    <w:rsid w:val="00067872"/>
    <w:rsid w:val="00067F54"/>
    <w:rsid w:val="00070162"/>
    <w:rsid w:val="000705E1"/>
    <w:rsid w:val="0007073D"/>
    <w:rsid w:val="0007097A"/>
    <w:rsid w:val="00070C84"/>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77614"/>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609"/>
    <w:rsid w:val="000858BE"/>
    <w:rsid w:val="00086140"/>
    <w:rsid w:val="000862A5"/>
    <w:rsid w:val="0008760A"/>
    <w:rsid w:val="00087AFA"/>
    <w:rsid w:val="00087E75"/>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7101"/>
    <w:rsid w:val="000977F5"/>
    <w:rsid w:val="00097935"/>
    <w:rsid w:val="000A01F8"/>
    <w:rsid w:val="000A0375"/>
    <w:rsid w:val="000A0637"/>
    <w:rsid w:val="000A0BA3"/>
    <w:rsid w:val="000A100D"/>
    <w:rsid w:val="000A1883"/>
    <w:rsid w:val="000A1AB7"/>
    <w:rsid w:val="000A2288"/>
    <w:rsid w:val="000A26B3"/>
    <w:rsid w:val="000A2826"/>
    <w:rsid w:val="000A324D"/>
    <w:rsid w:val="000A3250"/>
    <w:rsid w:val="000A3869"/>
    <w:rsid w:val="000A408C"/>
    <w:rsid w:val="000A40F8"/>
    <w:rsid w:val="000A41CA"/>
    <w:rsid w:val="000A4222"/>
    <w:rsid w:val="000A4472"/>
    <w:rsid w:val="000A4528"/>
    <w:rsid w:val="000A49E6"/>
    <w:rsid w:val="000A4CE8"/>
    <w:rsid w:val="000A4D5B"/>
    <w:rsid w:val="000A4DBA"/>
    <w:rsid w:val="000A4E0B"/>
    <w:rsid w:val="000A4E9B"/>
    <w:rsid w:val="000A556F"/>
    <w:rsid w:val="000A5A10"/>
    <w:rsid w:val="000A5C4B"/>
    <w:rsid w:val="000A61C1"/>
    <w:rsid w:val="000A6B57"/>
    <w:rsid w:val="000A7550"/>
    <w:rsid w:val="000A755D"/>
    <w:rsid w:val="000A762D"/>
    <w:rsid w:val="000A7BFC"/>
    <w:rsid w:val="000A7C74"/>
    <w:rsid w:val="000B1931"/>
    <w:rsid w:val="000B1993"/>
    <w:rsid w:val="000B22ED"/>
    <w:rsid w:val="000B2F62"/>
    <w:rsid w:val="000B3183"/>
    <w:rsid w:val="000B3DBA"/>
    <w:rsid w:val="000B4878"/>
    <w:rsid w:val="000B4E62"/>
    <w:rsid w:val="000B5074"/>
    <w:rsid w:val="000B526E"/>
    <w:rsid w:val="000B5465"/>
    <w:rsid w:val="000B55E5"/>
    <w:rsid w:val="000B6077"/>
    <w:rsid w:val="000B61ED"/>
    <w:rsid w:val="000B674F"/>
    <w:rsid w:val="000B6C76"/>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A23"/>
    <w:rsid w:val="000C4DC9"/>
    <w:rsid w:val="000C590D"/>
    <w:rsid w:val="000C5941"/>
    <w:rsid w:val="000C59F5"/>
    <w:rsid w:val="000C5D71"/>
    <w:rsid w:val="000C5E78"/>
    <w:rsid w:val="000C5FCC"/>
    <w:rsid w:val="000C67B6"/>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2B94"/>
    <w:rsid w:val="000D3CAE"/>
    <w:rsid w:val="000D41FA"/>
    <w:rsid w:val="000D44B6"/>
    <w:rsid w:val="000D4856"/>
    <w:rsid w:val="000D4B3A"/>
    <w:rsid w:val="000D4D88"/>
    <w:rsid w:val="000D525D"/>
    <w:rsid w:val="000D5636"/>
    <w:rsid w:val="000D5F3E"/>
    <w:rsid w:val="000D63D2"/>
    <w:rsid w:val="000D6798"/>
    <w:rsid w:val="000D6A58"/>
    <w:rsid w:val="000D6E78"/>
    <w:rsid w:val="000D76B2"/>
    <w:rsid w:val="000D78F7"/>
    <w:rsid w:val="000D7B17"/>
    <w:rsid w:val="000E0A48"/>
    <w:rsid w:val="000E1275"/>
    <w:rsid w:val="000E145C"/>
    <w:rsid w:val="000E2585"/>
    <w:rsid w:val="000E3339"/>
    <w:rsid w:val="000E439D"/>
    <w:rsid w:val="000E499A"/>
    <w:rsid w:val="000E4EA1"/>
    <w:rsid w:val="000E507F"/>
    <w:rsid w:val="000E5090"/>
    <w:rsid w:val="000E51DB"/>
    <w:rsid w:val="000E5708"/>
    <w:rsid w:val="000E5868"/>
    <w:rsid w:val="000E5C7B"/>
    <w:rsid w:val="000E5D61"/>
    <w:rsid w:val="000E6260"/>
    <w:rsid w:val="000E642B"/>
    <w:rsid w:val="000E6663"/>
    <w:rsid w:val="000E66FF"/>
    <w:rsid w:val="000E7391"/>
    <w:rsid w:val="000E7559"/>
    <w:rsid w:val="000E7787"/>
    <w:rsid w:val="000E78F1"/>
    <w:rsid w:val="000E7E8C"/>
    <w:rsid w:val="000F1564"/>
    <w:rsid w:val="000F1661"/>
    <w:rsid w:val="000F19A7"/>
    <w:rsid w:val="000F19BA"/>
    <w:rsid w:val="000F19E3"/>
    <w:rsid w:val="000F1B5C"/>
    <w:rsid w:val="000F1CC4"/>
    <w:rsid w:val="000F1EE5"/>
    <w:rsid w:val="000F1FA2"/>
    <w:rsid w:val="000F2E75"/>
    <w:rsid w:val="000F2F02"/>
    <w:rsid w:val="000F3548"/>
    <w:rsid w:val="000F3AAA"/>
    <w:rsid w:val="000F3B8D"/>
    <w:rsid w:val="000F4B36"/>
    <w:rsid w:val="000F4BFF"/>
    <w:rsid w:val="000F4FC2"/>
    <w:rsid w:val="000F509E"/>
    <w:rsid w:val="000F612D"/>
    <w:rsid w:val="000F61A3"/>
    <w:rsid w:val="000F69EF"/>
    <w:rsid w:val="000F6D36"/>
    <w:rsid w:val="000F7464"/>
    <w:rsid w:val="000F75AE"/>
    <w:rsid w:val="000F760E"/>
    <w:rsid w:val="000F78CA"/>
    <w:rsid w:val="001002E6"/>
    <w:rsid w:val="00100723"/>
    <w:rsid w:val="0010228A"/>
    <w:rsid w:val="001031B9"/>
    <w:rsid w:val="001033CA"/>
    <w:rsid w:val="0010358E"/>
    <w:rsid w:val="001038D5"/>
    <w:rsid w:val="00103E22"/>
    <w:rsid w:val="00103E81"/>
    <w:rsid w:val="00103F0A"/>
    <w:rsid w:val="0010473E"/>
    <w:rsid w:val="00104973"/>
    <w:rsid w:val="001055C0"/>
    <w:rsid w:val="00105E77"/>
    <w:rsid w:val="00105EA3"/>
    <w:rsid w:val="0010607B"/>
    <w:rsid w:val="00106194"/>
    <w:rsid w:val="00106227"/>
    <w:rsid w:val="00106246"/>
    <w:rsid w:val="001065A7"/>
    <w:rsid w:val="001066B6"/>
    <w:rsid w:val="0010707C"/>
    <w:rsid w:val="00107523"/>
    <w:rsid w:val="001075E1"/>
    <w:rsid w:val="00107965"/>
    <w:rsid w:val="00107EB1"/>
    <w:rsid w:val="00110369"/>
    <w:rsid w:val="0011040D"/>
    <w:rsid w:val="0011058A"/>
    <w:rsid w:val="00110705"/>
    <w:rsid w:val="00110D51"/>
    <w:rsid w:val="00111A4F"/>
    <w:rsid w:val="00111B28"/>
    <w:rsid w:val="00112060"/>
    <w:rsid w:val="001120AF"/>
    <w:rsid w:val="00112197"/>
    <w:rsid w:val="00112899"/>
    <w:rsid w:val="001128BE"/>
    <w:rsid w:val="001129E4"/>
    <w:rsid w:val="00112B04"/>
    <w:rsid w:val="001136DB"/>
    <w:rsid w:val="00114052"/>
    <w:rsid w:val="001144E2"/>
    <w:rsid w:val="00114826"/>
    <w:rsid w:val="001149C4"/>
    <w:rsid w:val="00114A8C"/>
    <w:rsid w:val="00114BDE"/>
    <w:rsid w:val="00114CFD"/>
    <w:rsid w:val="00114DD8"/>
    <w:rsid w:val="00115428"/>
    <w:rsid w:val="001159EC"/>
    <w:rsid w:val="001160A3"/>
    <w:rsid w:val="00116926"/>
    <w:rsid w:val="001178A2"/>
    <w:rsid w:val="001179BF"/>
    <w:rsid w:val="00117A0C"/>
    <w:rsid w:val="00117C6D"/>
    <w:rsid w:val="00117E27"/>
    <w:rsid w:val="0012041E"/>
    <w:rsid w:val="00120606"/>
    <w:rsid w:val="0012077C"/>
    <w:rsid w:val="001210A7"/>
    <w:rsid w:val="0012172B"/>
    <w:rsid w:val="00122463"/>
    <w:rsid w:val="0012259C"/>
    <w:rsid w:val="0012387D"/>
    <w:rsid w:val="00123909"/>
    <w:rsid w:val="00123DF2"/>
    <w:rsid w:val="00123E1D"/>
    <w:rsid w:val="001247EB"/>
    <w:rsid w:val="0012481C"/>
    <w:rsid w:val="001249EE"/>
    <w:rsid w:val="00124E5A"/>
    <w:rsid w:val="00124F9F"/>
    <w:rsid w:val="0012525F"/>
    <w:rsid w:val="00125353"/>
    <w:rsid w:val="001255EB"/>
    <w:rsid w:val="00125ADF"/>
    <w:rsid w:val="001260BA"/>
    <w:rsid w:val="0012633A"/>
    <w:rsid w:val="00126A02"/>
    <w:rsid w:val="00126B74"/>
    <w:rsid w:val="00126D8E"/>
    <w:rsid w:val="00127076"/>
    <w:rsid w:val="00127359"/>
    <w:rsid w:val="00127A8A"/>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3E34"/>
    <w:rsid w:val="0014402C"/>
    <w:rsid w:val="00144303"/>
    <w:rsid w:val="001445BE"/>
    <w:rsid w:val="0014464F"/>
    <w:rsid w:val="00144CC7"/>
    <w:rsid w:val="00144DBE"/>
    <w:rsid w:val="00144F70"/>
    <w:rsid w:val="0014546D"/>
    <w:rsid w:val="00145491"/>
    <w:rsid w:val="00145683"/>
    <w:rsid w:val="001463F9"/>
    <w:rsid w:val="0014672E"/>
    <w:rsid w:val="00146B71"/>
    <w:rsid w:val="00147748"/>
    <w:rsid w:val="00147BC7"/>
    <w:rsid w:val="00147D5A"/>
    <w:rsid w:val="00147E1A"/>
    <w:rsid w:val="001501E3"/>
    <w:rsid w:val="0015091A"/>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CCB"/>
    <w:rsid w:val="00154EBE"/>
    <w:rsid w:val="0015572E"/>
    <w:rsid w:val="00155B51"/>
    <w:rsid w:val="00156067"/>
    <w:rsid w:val="00156220"/>
    <w:rsid w:val="001563A7"/>
    <w:rsid w:val="001567E7"/>
    <w:rsid w:val="0015687C"/>
    <w:rsid w:val="00156A33"/>
    <w:rsid w:val="00156DEF"/>
    <w:rsid w:val="00156E36"/>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1E2"/>
    <w:rsid w:val="00164579"/>
    <w:rsid w:val="00165E98"/>
    <w:rsid w:val="00166395"/>
    <w:rsid w:val="001665C5"/>
    <w:rsid w:val="00167129"/>
    <w:rsid w:val="001672D8"/>
    <w:rsid w:val="00167926"/>
    <w:rsid w:val="00170517"/>
    <w:rsid w:val="001706CB"/>
    <w:rsid w:val="001707BE"/>
    <w:rsid w:val="00171AEA"/>
    <w:rsid w:val="001720D8"/>
    <w:rsid w:val="00172158"/>
    <w:rsid w:val="00172535"/>
    <w:rsid w:val="00172D05"/>
    <w:rsid w:val="00172D2B"/>
    <w:rsid w:val="00173751"/>
    <w:rsid w:val="00173A3C"/>
    <w:rsid w:val="00173A89"/>
    <w:rsid w:val="001743C6"/>
    <w:rsid w:val="001748FF"/>
    <w:rsid w:val="00174BC1"/>
    <w:rsid w:val="00175027"/>
    <w:rsid w:val="0017508E"/>
    <w:rsid w:val="00175185"/>
    <w:rsid w:val="00175663"/>
    <w:rsid w:val="00175C2E"/>
    <w:rsid w:val="00175F6C"/>
    <w:rsid w:val="001769EF"/>
    <w:rsid w:val="00176B73"/>
    <w:rsid w:val="00177C77"/>
    <w:rsid w:val="001801AF"/>
    <w:rsid w:val="001803C5"/>
    <w:rsid w:val="00180746"/>
    <w:rsid w:val="00180BA4"/>
    <w:rsid w:val="00180D3E"/>
    <w:rsid w:val="00181C24"/>
    <w:rsid w:val="00182334"/>
    <w:rsid w:val="001829E9"/>
    <w:rsid w:val="00182CD7"/>
    <w:rsid w:val="00182F65"/>
    <w:rsid w:val="001833CD"/>
    <w:rsid w:val="0018378E"/>
    <w:rsid w:val="00183B84"/>
    <w:rsid w:val="00183DA1"/>
    <w:rsid w:val="001843D3"/>
    <w:rsid w:val="00185370"/>
    <w:rsid w:val="00185907"/>
    <w:rsid w:val="00186FE4"/>
    <w:rsid w:val="00187062"/>
    <w:rsid w:val="001877E7"/>
    <w:rsid w:val="001904A1"/>
    <w:rsid w:val="001908B5"/>
    <w:rsid w:val="00191901"/>
    <w:rsid w:val="00191A4D"/>
    <w:rsid w:val="00191B2C"/>
    <w:rsid w:val="00192178"/>
    <w:rsid w:val="00192242"/>
    <w:rsid w:val="001923F2"/>
    <w:rsid w:val="0019261E"/>
    <w:rsid w:val="0019264C"/>
    <w:rsid w:val="00192BE6"/>
    <w:rsid w:val="00192C0D"/>
    <w:rsid w:val="00192EC0"/>
    <w:rsid w:val="00192F4F"/>
    <w:rsid w:val="00193071"/>
    <w:rsid w:val="00193105"/>
    <w:rsid w:val="0019312C"/>
    <w:rsid w:val="0019336B"/>
    <w:rsid w:val="00193B6A"/>
    <w:rsid w:val="00193C6F"/>
    <w:rsid w:val="00193C77"/>
    <w:rsid w:val="001940A2"/>
    <w:rsid w:val="0019415B"/>
    <w:rsid w:val="001942F6"/>
    <w:rsid w:val="00195536"/>
    <w:rsid w:val="00195B36"/>
    <w:rsid w:val="00195C5D"/>
    <w:rsid w:val="00195D15"/>
    <w:rsid w:val="00195F98"/>
    <w:rsid w:val="001963EE"/>
    <w:rsid w:val="0019655C"/>
    <w:rsid w:val="00196D9F"/>
    <w:rsid w:val="00197180"/>
    <w:rsid w:val="00197509"/>
    <w:rsid w:val="001978C9"/>
    <w:rsid w:val="00197A8A"/>
    <w:rsid w:val="001A013F"/>
    <w:rsid w:val="001A0377"/>
    <w:rsid w:val="001A0723"/>
    <w:rsid w:val="001A07BB"/>
    <w:rsid w:val="001A09D0"/>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563"/>
    <w:rsid w:val="001A6CA1"/>
    <w:rsid w:val="001A6D09"/>
    <w:rsid w:val="001A6DAE"/>
    <w:rsid w:val="001A75B0"/>
    <w:rsid w:val="001A75D3"/>
    <w:rsid w:val="001A75F7"/>
    <w:rsid w:val="001A7D1B"/>
    <w:rsid w:val="001A7E58"/>
    <w:rsid w:val="001A7E93"/>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5A7"/>
    <w:rsid w:val="001B594E"/>
    <w:rsid w:val="001B5E31"/>
    <w:rsid w:val="001B6242"/>
    <w:rsid w:val="001B6B50"/>
    <w:rsid w:val="001B7998"/>
    <w:rsid w:val="001B7ABA"/>
    <w:rsid w:val="001B7F81"/>
    <w:rsid w:val="001C02C3"/>
    <w:rsid w:val="001C0C81"/>
    <w:rsid w:val="001C0E4F"/>
    <w:rsid w:val="001C1D33"/>
    <w:rsid w:val="001C1F06"/>
    <w:rsid w:val="001C2139"/>
    <w:rsid w:val="001C2563"/>
    <w:rsid w:val="001C28F7"/>
    <w:rsid w:val="001C2E74"/>
    <w:rsid w:val="001C355A"/>
    <w:rsid w:val="001C3788"/>
    <w:rsid w:val="001C3976"/>
    <w:rsid w:val="001C3A67"/>
    <w:rsid w:val="001C3EBD"/>
    <w:rsid w:val="001C3F75"/>
    <w:rsid w:val="001C4039"/>
    <w:rsid w:val="001C56EA"/>
    <w:rsid w:val="001C5909"/>
    <w:rsid w:val="001C5AFB"/>
    <w:rsid w:val="001C5B3C"/>
    <w:rsid w:val="001C5F84"/>
    <w:rsid w:val="001C637F"/>
    <w:rsid w:val="001C684A"/>
    <w:rsid w:val="001C77DB"/>
    <w:rsid w:val="001D0507"/>
    <w:rsid w:val="001D0FBE"/>
    <w:rsid w:val="001D1357"/>
    <w:rsid w:val="001D1930"/>
    <w:rsid w:val="001D195F"/>
    <w:rsid w:val="001D203F"/>
    <w:rsid w:val="001D251A"/>
    <w:rsid w:val="001D2A85"/>
    <w:rsid w:val="001D2E87"/>
    <w:rsid w:val="001D30C6"/>
    <w:rsid w:val="001D31C9"/>
    <w:rsid w:val="001D4393"/>
    <w:rsid w:val="001D4864"/>
    <w:rsid w:val="001D4F20"/>
    <w:rsid w:val="001D50D1"/>
    <w:rsid w:val="001D6272"/>
    <w:rsid w:val="001D6C5E"/>
    <w:rsid w:val="001D7047"/>
    <w:rsid w:val="001D7314"/>
    <w:rsid w:val="001D735A"/>
    <w:rsid w:val="001D7694"/>
    <w:rsid w:val="001D7FED"/>
    <w:rsid w:val="001E08BA"/>
    <w:rsid w:val="001E1094"/>
    <w:rsid w:val="001E1204"/>
    <w:rsid w:val="001E171E"/>
    <w:rsid w:val="001E187D"/>
    <w:rsid w:val="001E1B84"/>
    <w:rsid w:val="001E1E29"/>
    <w:rsid w:val="001E2752"/>
    <w:rsid w:val="001E2A36"/>
    <w:rsid w:val="001E2A48"/>
    <w:rsid w:val="001E2E26"/>
    <w:rsid w:val="001E3108"/>
    <w:rsid w:val="001E3397"/>
    <w:rsid w:val="001E33BD"/>
    <w:rsid w:val="001E3A28"/>
    <w:rsid w:val="001E4165"/>
    <w:rsid w:val="001E4410"/>
    <w:rsid w:val="001E4644"/>
    <w:rsid w:val="001E494C"/>
    <w:rsid w:val="001E4B36"/>
    <w:rsid w:val="001E4CB8"/>
    <w:rsid w:val="001E4CF2"/>
    <w:rsid w:val="001E524E"/>
    <w:rsid w:val="001E572F"/>
    <w:rsid w:val="001E57AD"/>
    <w:rsid w:val="001E5B8D"/>
    <w:rsid w:val="001E64C3"/>
    <w:rsid w:val="001E6B3B"/>
    <w:rsid w:val="001E6C71"/>
    <w:rsid w:val="001E6FB9"/>
    <w:rsid w:val="001E7636"/>
    <w:rsid w:val="001E7E53"/>
    <w:rsid w:val="001E7ED1"/>
    <w:rsid w:val="001F044A"/>
    <w:rsid w:val="001F0F92"/>
    <w:rsid w:val="001F10CD"/>
    <w:rsid w:val="001F1D7A"/>
    <w:rsid w:val="001F31E4"/>
    <w:rsid w:val="001F33EF"/>
    <w:rsid w:val="001F3785"/>
    <w:rsid w:val="001F3BEA"/>
    <w:rsid w:val="001F45AF"/>
    <w:rsid w:val="001F4C67"/>
    <w:rsid w:val="001F4E22"/>
    <w:rsid w:val="001F5147"/>
    <w:rsid w:val="001F58DB"/>
    <w:rsid w:val="001F5CF8"/>
    <w:rsid w:val="001F5E7B"/>
    <w:rsid w:val="001F5F8C"/>
    <w:rsid w:val="001F659A"/>
    <w:rsid w:val="001F65AC"/>
    <w:rsid w:val="001F6760"/>
    <w:rsid w:val="001F6F05"/>
    <w:rsid w:val="001F7F95"/>
    <w:rsid w:val="00200022"/>
    <w:rsid w:val="002001EE"/>
    <w:rsid w:val="00200342"/>
    <w:rsid w:val="0020047F"/>
    <w:rsid w:val="0020068E"/>
    <w:rsid w:val="002006CB"/>
    <w:rsid w:val="00200BE5"/>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7A1"/>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1BEE"/>
    <w:rsid w:val="0021208D"/>
    <w:rsid w:val="00212433"/>
    <w:rsid w:val="00212765"/>
    <w:rsid w:val="00213BEF"/>
    <w:rsid w:val="00214B1A"/>
    <w:rsid w:val="00214D25"/>
    <w:rsid w:val="00214FB5"/>
    <w:rsid w:val="0021516A"/>
    <w:rsid w:val="00215446"/>
    <w:rsid w:val="00215BF8"/>
    <w:rsid w:val="00215E12"/>
    <w:rsid w:val="002160AC"/>
    <w:rsid w:val="002162D6"/>
    <w:rsid w:val="002166D0"/>
    <w:rsid w:val="0021748E"/>
    <w:rsid w:val="00217CEE"/>
    <w:rsid w:val="00217E47"/>
    <w:rsid w:val="00220420"/>
    <w:rsid w:val="00220DBD"/>
    <w:rsid w:val="00221004"/>
    <w:rsid w:val="00221227"/>
    <w:rsid w:val="002212B9"/>
    <w:rsid w:val="002217CB"/>
    <w:rsid w:val="00221C24"/>
    <w:rsid w:val="0022207F"/>
    <w:rsid w:val="00222260"/>
    <w:rsid w:val="0022269B"/>
    <w:rsid w:val="00223396"/>
    <w:rsid w:val="00223FCA"/>
    <w:rsid w:val="00223FE7"/>
    <w:rsid w:val="0022497F"/>
    <w:rsid w:val="00224B65"/>
    <w:rsid w:val="00224C8C"/>
    <w:rsid w:val="00225C0E"/>
    <w:rsid w:val="0022688E"/>
    <w:rsid w:val="00226E25"/>
    <w:rsid w:val="00227275"/>
    <w:rsid w:val="002275B7"/>
    <w:rsid w:val="002275BA"/>
    <w:rsid w:val="002277D6"/>
    <w:rsid w:val="00227AD5"/>
    <w:rsid w:val="00227F57"/>
    <w:rsid w:val="0023036C"/>
    <w:rsid w:val="002320A0"/>
    <w:rsid w:val="00232552"/>
    <w:rsid w:val="00232820"/>
    <w:rsid w:val="00232908"/>
    <w:rsid w:val="00232AD3"/>
    <w:rsid w:val="00232B32"/>
    <w:rsid w:val="002330F8"/>
    <w:rsid w:val="00233282"/>
    <w:rsid w:val="00233A0A"/>
    <w:rsid w:val="00233C12"/>
    <w:rsid w:val="00233DD6"/>
    <w:rsid w:val="002341C1"/>
    <w:rsid w:val="00234664"/>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2DC"/>
    <w:rsid w:val="0024043F"/>
    <w:rsid w:val="002407EB"/>
    <w:rsid w:val="00240BA8"/>
    <w:rsid w:val="002413A2"/>
    <w:rsid w:val="00241417"/>
    <w:rsid w:val="00241AA5"/>
    <w:rsid w:val="00242023"/>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950"/>
    <w:rsid w:val="00255CDB"/>
    <w:rsid w:val="00256108"/>
    <w:rsid w:val="00256A9B"/>
    <w:rsid w:val="00256DB9"/>
    <w:rsid w:val="00257459"/>
    <w:rsid w:val="00257701"/>
    <w:rsid w:val="00257F28"/>
    <w:rsid w:val="00257FFD"/>
    <w:rsid w:val="0026068A"/>
    <w:rsid w:val="00260B6D"/>
    <w:rsid w:val="00260CB8"/>
    <w:rsid w:val="00261A33"/>
    <w:rsid w:val="00261C62"/>
    <w:rsid w:val="00261E5D"/>
    <w:rsid w:val="00262A1D"/>
    <w:rsid w:val="00262E3C"/>
    <w:rsid w:val="00263DFD"/>
    <w:rsid w:val="00264BDD"/>
    <w:rsid w:val="00264CCF"/>
    <w:rsid w:val="00265665"/>
    <w:rsid w:val="002657C1"/>
    <w:rsid w:val="00265879"/>
    <w:rsid w:val="002661C1"/>
    <w:rsid w:val="002663A5"/>
    <w:rsid w:val="00266408"/>
    <w:rsid w:val="002666EE"/>
    <w:rsid w:val="00266D07"/>
    <w:rsid w:val="00266DE4"/>
    <w:rsid w:val="00266F02"/>
    <w:rsid w:val="0026710B"/>
    <w:rsid w:val="00267266"/>
    <w:rsid w:val="002672F4"/>
    <w:rsid w:val="0026731C"/>
    <w:rsid w:val="002677E5"/>
    <w:rsid w:val="00267D09"/>
    <w:rsid w:val="002710D7"/>
    <w:rsid w:val="002715B8"/>
    <w:rsid w:val="00271B86"/>
    <w:rsid w:val="00271D5F"/>
    <w:rsid w:val="00271F3E"/>
    <w:rsid w:val="00272584"/>
    <w:rsid w:val="00272B52"/>
    <w:rsid w:val="00272EB5"/>
    <w:rsid w:val="00273181"/>
    <w:rsid w:val="0027378F"/>
    <w:rsid w:val="0027395F"/>
    <w:rsid w:val="0027463C"/>
    <w:rsid w:val="002746CB"/>
    <w:rsid w:val="00274C22"/>
    <w:rsid w:val="00274CBD"/>
    <w:rsid w:val="002758D3"/>
    <w:rsid w:val="00275F3D"/>
    <w:rsid w:val="002769AA"/>
    <w:rsid w:val="00276EFB"/>
    <w:rsid w:val="002770FF"/>
    <w:rsid w:val="002778A2"/>
    <w:rsid w:val="00277915"/>
    <w:rsid w:val="00277B94"/>
    <w:rsid w:val="00277E15"/>
    <w:rsid w:val="0028101F"/>
    <w:rsid w:val="0028121F"/>
    <w:rsid w:val="00281260"/>
    <w:rsid w:val="002813CB"/>
    <w:rsid w:val="00281E89"/>
    <w:rsid w:val="00282388"/>
    <w:rsid w:val="00282CAC"/>
    <w:rsid w:val="00283437"/>
    <w:rsid w:val="0028482F"/>
    <w:rsid w:val="00285238"/>
    <w:rsid w:val="002854F4"/>
    <w:rsid w:val="00285563"/>
    <w:rsid w:val="0028598D"/>
    <w:rsid w:val="002859F3"/>
    <w:rsid w:val="00285CF5"/>
    <w:rsid w:val="00286029"/>
    <w:rsid w:val="002860F2"/>
    <w:rsid w:val="002868D3"/>
    <w:rsid w:val="00287704"/>
    <w:rsid w:val="00287ADD"/>
    <w:rsid w:val="002909EC"/>
    <w:rsid w:val="00290D32"/>
    <w:rsid w:val="00291013"/>
    <w:rsid w:val="00291423"/>
    <w:rsid w:val="002915A7"/>
    <w:rsid w:val="0029167B"/>
    <w:rsid w:val="00292481"/>
    <w:rsid w:val="00292C7F"/>
    <w:rsid w:val="00292DBC"/>
    <w:rsid w:val="00293EEE"/>
    <w:rsid w:val="0029464E"/>
    <w:rsid w:val="0029512F"/>
    <w:rsid w:val="00295591"/>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283"/>
    <w:rsid w:val="002A340A"/>
    <w:rsid w:val="002A3437"/>
    <w:rsid w:val="002A3506"/>
    <w:rsid w:val="002A3531"/>
    <w:rsid w:val="002A39D0"/>
    <w:rsid w:val="002A3D20"/>
    <w:rsid w:val="002A4566"/>
    <w:rsid w:val="002A552A"/>
    <w:rsid w:val="002A557B"/>
    <w:rsid w:val="002A5D15"/>
    <w:rsid w:val="002A5DED"/>
    <w:rsid w:val="002A6AEB"/>
    <w:rsid w:val="002A6F30"/>
    <w:rsid w:val="002A72FB"/>
    <w:rsid w:val="002A76BE"/>
    <w:rsid w:val="002A76DC"/>
    <w:rsid w:val="002A7F4F"/>
    <w:rsid w:val="002B01FC"/>
    <w:rsid w:val="002B096C"/>
    <w:rsid w:val="002B107E"/>
    <w:rsid w:val="002B143E"/>
    <w:rsid w:val="002B1B82"/>
    <w:rsid w:val="002B1DDC"/>
    <w:rsid w:val="002B21CF"/>
    <w:rsid w:val="002B2361"/>
    <w:rsid w:val="002B3121"/>
    <w:rsid w:val="002B3349"/>
    <w:rsid w:val="002B3FFA"/>
    <w:rsid w:val="002B429C"/>
    <w:rsid w:val="002B4B83"/>
    <w:rsid w:val="002B4CF0"/>
    <w:rsid w:val="002B4D8B"/>
    <w:rsid w:val="002B51CD"/>
    <w:rsid w:val="002B55CD"/>
    <w:rsid w:val="002B685B"/>
    <w:rsid w:val="002B7CD0"/>
    <w:rsid w:val="002B7F6B"/>
    <w:rsid w:val="002C11CF"/>
    <w:rsid w:val="002C129B"/>
    <w:rsid w:val="002C1765"/>
    <w:rsid w:val="002C18D6"/>
    <w:rsid w:val="002C2058"/>
    <w:rsid w:val="002C257B"/>
    <w:rsid w:val="002C25A2"/>
    <w:rsid w:val="002C263E"/>
    <w:rsid w:val="002C2B49"/>
    <w:rsid w:val="002C2D1E"/>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141"/>
    <w:rsid w:val="002C69C4"/>
    <w:rsid w:val="002C6B1E"/>
    <w:rsid w:val="002C70D4"/>
    <w:rsid w:val="002C72E9"/>
    <w:rsid w:val="002C7759"/>
    <w:rsid w:val="002C7AF1"/>
    <w:rsid w:val="002C7DBF"/>
    <w:rsid w:val="002D04C8"/>
    <w:rsid w:val="002D06B9"/>
    <w:rsid w:val="002D10FE"/>
    <w:rsid w:val="002D18DB"/>
    <w:rsid w:val="002D25D3"/>
    <w:rsid w:val="002D2821"/>
    <w:rsid w:val="002D2D7E"/>
    <w:rsid w:val="002D36D4"/>
    <w:rsid w:val="002D3C63"/>
    <w:rsid w:val="002D3CA2"/>
    <w:rsid w:val="002D3D81"/>
    <w:rsid w:val="002D42B1"/>
    <w:rsid w:val="002D48D9"/>
    <w:rsid w:val="002D4F2D"/>
    <w:rsid w:val="002D52FB"/>
    <w:rsid w:val="002D5E22"/>
    <w:rsid w:val="002D632F"/>
    <w:rsid w:val="002D74FB"/>
    <w:rsid w:val="002D7A7E"/>
    <w:rsid w:val="002D7E05"/>
    <w:rsid w:val="002D7E72"/>
    <w:rsid w:val="002E00B4"/>
    <w:rsid w:val="002E01D1"/>
    <w:rsid w:val="002E0382"/>
    <w:rsid w:val="002E0415"/>
    <w:rsid w:val="002E0910"/>
    <w:rsid w:val="002E093E"/>
    <w:rsid w:val="002E0F27"/>
    <w:rsid w:val="002E1F01"/>
    <w:rsid w:val="002E2924"/>
    <w:rsid w:val="002E2E9F"/>
    <w:rsid w:val="002E3492"/>
    <w:rsid w:val="002E3EDC"/>
    <w:rsid w:val="002E3EF1"/>
    <w:rsid w:val="002E4560"/>
    <w:rsid w:val="002E45BC"/>
    <w:rsid w:val="002E4ABF"/>
    <w:rsid w:val="002E5B8F"/>
    <w:rsid w:val="002E6461"/>
    <w:rsid w:val="002E68FD"/>
    <w:rsid w:val="002E6F9D"/>
    <w:rsid w:val="002F0259"/>
    <w:rsid w:val="002F0BD2"/>
    <w:rsid w:val="002F0C5B"/>
    <w:rsid w:val="002F0E48"/>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45E"/>
    <w:rsid w:val="002F659C"/>
    <w:rsid w:val="002F67E2"/>
    <w:rsid w:val="002F67F8"/>
    <w:rsid w:val="002F699A"/>
    <w:rsid w:val="002F6B0B"/>
    <w:rsid w:val="002F6E12"/>
    <w:rsid w:val="002F7802"/>
    <w:rsid w:val="002F7B20"/>
    <w:rsid w:val="002F7D86"/>
    <w:rsid w:val="0030017A"/>
    <w:rsid w:val="00300B4F"/>
    <w:rsid w:val="00300C1C"/>
    <w:rsid w:val="00300CF9"/>
    <w:rsid w:val="00301535"/>
    <w:rsid w:val="00301755"/>
    <w:rsid w:val="00302536"/>
    <w:rsid w:val="003025AB"/>
    <w:rsid w:val="00302A26"/>
    <w:rsid w:val="0030319A"/>
    <w:rsid w:val="00303423"/>
    <w:rsid w:val="00303C94"/>
    <w:rsid w:val="00304152"/>
    <w:rsid w:val="00304231"/>
    <w:rsid w:val="00304901"/>
    <w:rsid w:val="00304A74"/>
    <w:rsid w:val="00304B8D"/>
    <w:rsid w:val="00304BDE"/>
    <w:rsid w:val="00304FA8"/>
    <w:rsid w:val="00306EBD"/>
    <w:rsid w:val="00307B45"/>
    <w:rsid w:val="00307FF6"/>
    <w:rsid w:val="003106F7"/>
    <w:rsid w:val="003109F5"/>
    <w:rsid w:val="00311679"/>
    <w:rsid w:val="00311758"/>
    <w:rsid w:val="0031187A"/>
    <w:rsid w:val="00311905"/>
    <w:rsid w:val="00311EB8"/>
    <w:rsid w:val="003122D0"/>
    <w:rsid w:val="00312711"/>
    <w:rsid w:val="00312A76"/>
    <w:rsid w:val="00313261"/>
    <w:rsid w:val="003132E9"/>
    <w:rsid w:val="00313BC5"/>
    <w:rsid w:val="00313D4E"/>
    <w:rsid w:val="003147ED"/>
    <w:rsid w:val="00314C2F"/>
    <w:rsid w:val="003153AC"/>
    <w:rsid w:val="00315548"/>
    <w:rsid w:val="00315648"/>
    <w:rsid w:val="00316260"/>
    <w:rsid w:val="0031668D"/>
    <w:rsid w:val="003174F9"/>
    <w:rsid w:val="0031759A"/>
    <w:rsid w:val="003177F3"/>
    <w:rsid w:val="00317DBA"/>
    <w:rsid w:val="00320452"/>
    <w:rsid w:val="003205B0"/>
    <w:rsid w:val="003205BC"/>
    <w:rsid w:val="003210D6"/>
    <w:rsid w:val="00321102"/>
    <w:rsid w:val="003213B5"/>
    <w:rsid w:val="003217F8"/>
    <w:rsid w:val="003222B4"/>
    <w:rsid w:val="00322597"/>
    <w:rsid w:val="0032266B"/>
    <w:rsid w:val="003229A3"/>
    <w:rsid w:val="00323A0C"/>
    <w:rsid w:val="00323A8B"/>
    <w:rsid w:val="00324078"/>
    <w:rsid w:val="00324651"/>
    <w:rsid w:val="003246EE"/>
    <w:rsid w:val="00324981"/>
    <w:rsid w:val="00324DE2"/>
    <w:rsid w:val="00324F39"/>
    <w:rsid w:val="00325A6F"/>
    <w:rsid w:val="00326F30"/>
    <w:rsid w:val="00326F83"/>
    <w:rsid w:val="003271CD"/>
    <w:rsid w:val="00327E56"/>
    <w:rsid w:val="00330B87"/>
    <w:rsid w:val="00330C49"/>
    <w:rsid w:val="00330F27"/>
    <w:rsid w:val="0033117B"/>
    <w:rsid w:val="0033145E"/>
    <w:rsid w:val="0033172C"/>
    <w:rsid w:val="00331FCC"/>
    <w:rsid w:val="0033230E"/>
    <w:rsid w:val="0033255D"/>
    <w:rsid w:val="00332664"/>
    <w:rsid w:val="00332756"/>
    <w:rsid w:val="003329EB"/>
    <w:rsid w:val="00332A83"/>
    <w:rsid w:val="0033320E"/>
    <w:rsid w:val="00333311"/>
    <w:rsid w:val="00334358"/>
    <w:rsid w:val="0033451D"/>
    <w:rsid w:val="00334BD2"/>
    <w:rsid w:val="00334C68"/>
    <w:rsid w:val="00334D41"/>
    <w:rsid w:val="00334E73"/>
    <w:rsid w:val="00334EFA"/>
    <w:rsid w:val="003352B8"/>
    <w:rsid w:val="0033562B"/>
    <w:rsid w:val="003362CD"/>
    <w:rsid w:val="00336576"/>
    <w:rsid w:val="00336E08"/>
    <w:rsid w:val="00336E40"/>
    <w:rsid w:val="0033768D"/>
    <w:rsid w:val="0033776A"/>
    <w:rsid w:val="003379DA"/>
    <w:rsid w:val="00337A56"/>
    <w:rsid w:val="0034003C"/>
    <w:rsid w:val="003406F3"/>
    <w:rsid w:val="00341E22"/>
    <w:rsid w:val="00341F3E"/>
    <w:rsid w:val="003424E0"/>
    <w:rsid w:val="0034271D"/>
    <w:rsid w:val="00342CD0"/>
    <w:rsid w:val="00342FD1"/>
    <w:rsid w:val="00343E0B"/>
    <w:rsid w:val="003441D8"/>
    <w:rsid w:val="003443C2"/>
    <w:rsid w:val="00344F16"/>
    <w:rsid w:val="0034543A"/>
    <w:rsid w:val="00345555"/>
    <w:rsid w:val="00345678"/>
    <w:rsid w:val="00345CE3"/>
    <w:rsid w:val="00346381"/>
    <w:rsid w:val="00346B91"/>
    <w:rsid w:val="00347076"/>
    <w:rsid w:val="00347316"/>
    <w:rsid w:val="0034733F"/>
    <w:rsid w:val="00347527"/>
    <w:rsid w:val="003475D7"/>
    <w:rsid w:val="00347B07"/>
    <w:rsid w:val="00350D00"/>
    <w:rsid w:val="00350FEA"/>
    <w:rsid w:val="003514F5"/>
    <w:rsid w:val="00351A13"/>
    <w:rsid w:val="003524F9"/>
    <w:rsid w:val="003524FB"/>
    <w:rsid w:val="00352652"/>
    <w:rsid w:val="00352C2E"/>
    <w:rsid w:val="00352E78"/>
    <w:rsid w:val="00353226"/>
    <w:rsid w:val="00353DC4"/>
    <w:rsid w:val="003545A0"/>
    <w:rsid w:val="00354610"/>
    <w:rsid w:val="00354A4B"/>
    <w:rsid w:val="00355995"/>
    <w:rsid w:val="003565B4"/>
    <w:rsid w:val="00356923"/>
    <w:rsid w:val="00356D55"/>
    <w:rsid w:val="00356DF2"/>
    <w:rsid w:val="00357440"/>
    <w:rsid w:val="00357731"/>
    <w:rsid w:val="00357839"/>
    <w:rsid w:val="003579FC"/>
    <w:rsid w:val="003602D2"/>
    <w:rsid w:val="00360340"/>
    <w:rsid w:val="00360710"/>
    <w:rsid w:val="0036121D"/>
    <w:rsid w:val="00361E3B"/>
    <w:rsid w:val="00363110"/>
    <w:rsid w:val="0036359C"/>
    <w:rsid w:val="00364905"/>
    <w:rsid w:val="00364D94"/>
    <w:rsid w:val="003653EF"/>
    <w:rsid w:val="0036544A"/>
    <w:rsid w:val="003654EA"/>
    <w:rsid w:val="0036565D"/>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77FBE"/>
    <w:rsid w:val="00380814"/>
    <w:rsid w:val="0038090F"/>
    <w:rsid w:val="0038092C"/>
    <w:rsid w:val="003810F6"/>
    <w:rsid w:val="00381220"/>
    <w:rsid w:val="00381D65"/>
    <w:rsid w:val="00381F4B"/>
    <w:rsid w:val="003821C2"/>
    <w:rsid w:val="00382CD9"/>
    <w:rsid w:val="003836DC"/>
    <w:rsid w:val="00383A3E"/>
    <w:rsid w:val="00383B3F"/>
    <w:rsid w:val="00383FB4"/>
    <w:rsid w:val="00384268"/>
    <w:rsid w:val="00384F9A"/>
    <w:rsid w:val="00384FB8"/>
    <w:rsid w:val="0038546E"/>
    <w:rsid w:val="00385AF5"/>
    <w:rsid w:val="00386224"/>
    <w:rsid w:val="003863B5"/>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86"/>
    <w:rsid w:val="00394795"/>
    <w:rsid w:val="00394EC5"/>
    <w:rsid w:val="00395136"/>
    <w:rsid w:val="0039524C"/>
    <w:rsid w:val="003954D0"/>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467A"/>
    <w:rsid w:val="003A503A"/>
    <w:rsid w:val="003A5469"/>
    <w:rsid w:val="003A572E"/>
    <w:rsid w:val="003A5C3A"/>
    <w:rsid w:val="003A6076"/>
    <w:rsid w:val="003A663E"/>
    <w:rsid w:val="003A7C6C"/>
    <w:rsid w:val="003A7D96"/>
    <w:rsid w:val="003B0785"/>
    <w:rsid w:val="003B0AD1"/>
    <w:rsid w:val="003B0D15"/>
    <w:rsid w:val="003B13C6"/>
    <w:rsid w:val="003B1481"/>
    <w:rsid w:val="003B1B6E"/>
    <w:rsid w:val="003B1BCC"/>
    <w:rsid w:val="003B1F71"/>
    <w:rsid w:val="003B257F"/>
    <w:rsid w:val="003B2F2A"/>
    <w:rsid w:val="003B33AC"/>
    <w:rsid w:val="003B33DA"/>
    <w:rsid w:val="003B3538"/>
    <w:rsid w:val="003B3F37"/>
    <w:rsid w:val="003B5D7A"/>
    <w:rsid w:val="003B5F18"/>
    <w:rsid w:val="003B720E"/>
    <w:rsid w:val="003B750D"/>
    <w:rsid w:val="003B7B80"/>
    <w:rsid w:val="003B7BE8"/>
    <w:rsid w:val="003B7DBE"/>
    <w:rsid w:val="003C01D8"/>
    <w:rsid w:val="003C032A"/>
    <w:rsid w:val="003C03D1"/>
    <w:rsid w:val="003C0556"/>
    <w:rsid w:val="003C06E6"/>
    <w:rsid w:val="003C12A4"/>
    <w:rsid w:val="003C181C"/>
    <w:rsid w:val="003C1824"/>
    <w:rsid w:val="003C1973"/>
    <w:rsid w:val="003C19BD"/>
    <w:rsid w:val="003C1FB9"/>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86D"/>
    <w:rsid w:val="003D0EA9"/>
    <w:rsid w:val="003D1925"/>
    <w:rsid w:val="003D1C8F"/>
    <w:rsid w:val="003D2621"/>
    <w:rsid w:val="003D3768"/>
    <w:rsid w:val="003D3836"/>
    <w:rsid w:val="003D3862"/>
    <w:rsid w:val="003D3DFF"/>
    <w:rsid w:val="003D3F72"/>
    <w:rsid w:val="003D4298"/>
    <w:rsid w:val="003D4448"/>
    <w:rsid w:val="003D4CAE"/>
    <w:rsid w:val="003D4D55"/>
    <w:rsid w:val="003D51C0"/>
    <w:rsid w:val="003D52BD"/>
    <w:rsid w:val="003D5D49"/>
    <w:rsid w:val="003D5D74"/>
    <w:rsid w:val="003D5F3E"/>
    <w:rsid w:val="003D6C2D"/>
    <w:rsid w:val="003D79A8"/>
    <w:rsid w:val="003D7F77"/>
    <w:rsid w:val="003E01A4"/>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3BF7"/>
    <w:rsid w:val="003E4306"/>
    <w:rsid w:val="003E44ED"/>
    <w:rsid w:val="003E4A46"/>
    <w:rsid w:val="003E560D"/>
    <w:rsid w:val="003E5660"/>
    <w:rsid w:val="003E580F"/>
    <w:rsid w:val="003E5F5F"/>
    <w:rsid w:val="003E6125"/>
    <w:rsid w:val="003E6C6A"/>
    <w:rsid w:val="003E71BC"/>
    <w:rsid w:val="003E71ED"/>
    <w:rsid w:val="003E7324"/>
    <w:rsid w:val="003E76AB"/>
    <w:rsid w:val="003E76C6"/>
    <w:rsid w:val="003E79B1"/>
    <w:rsid w:val="003F0219"/>
    <w:rsid w:val="003F0FDD"/>
    <w:rsid w:val="003F10D1"/>
    <w:rsid w:val="003F1E4C"/>
    <w:rsid w:val="003F229E"/>
    <w:rsid w:val="003F230A"/>
    <w:rsid w:val="003F2902"/>
    <w:rsid w:val="003F2B83"/>
    <w:rsid w:val="003F36B2"/>
    <w:rsid w:val="003F3B4D"/>
    <w:rsid w:val="003F3C1D"/>
    <w:rsid w:val="003F3E52"/>
    <w:rsid w:val="003F486B"/>
    <w:rsid w:val="003F5488"/>
    <w:rsid w:val="003F5641"/>
    <w:rsid w:val="003F5BBC"/>
    <w:rsid w:val="003F5DD0"/>
    <w:rsid w:val="003F633E"/>
    <w:rsid w:val="003F6A4D"/>
    <w:rsid w:val="003F75CC"/>
    <w:rsid w:val="003F76BF"/>
    <w:rsid w:val="00400142"/>
    <w:rsid w:val="0040039D"/>
    <w:rsid w:val="004007BF"/>
    <w:rsid w:val="00401793"/>
    <w:rsid w:val="00401DDD"/>
    <w:rsid w:val="004020F9"/>
    <w:rsid w:val="00402A0C"/>
    <w:rsid w:val="00402A32"/>
    <w:rsid w:val="00404131"/>
    <w:rsid w:val="00404615"/>
    <w:rsid w:val="00404CCB"/>
    <w:rsid w:val="0040509E"/>
    <w:rsid w:val="004050E7"/>
    <w:rsid w:val="00405600"/>
    <w:rsid w:val="00405C35"/>
    <w:rsid w:val="00405E6F"/>
    <w:rsid w:val="00405F75"/>
    <w:rsid w:val="00405F8C"/>
    <w:rsid w:val="00406A8F"/>
    <w:rsid w:val="00406F62"/>
    <w:rsid w:val="004070BF"/>
    <w:rsid w:val="004073BA"/>
    <w:rsid w:val="00410419"/>
    <w:rsid w:val="004111B4"/>
    <w:rsid w:val="004116EE"/>
    <w:rsid w:val="00411FCB"/>
    <w:rsid w:val="00412468"/>
    <w:rsid w:val="00413651"/>
    <w:rsid w:val="00413C20"/>
    <w:rsid w:val="00414900"/>
    <w:rsid w:val="00414E4F"/>
    <w:rsid w:val="00414FAA"/>
    <w:rsid w:val="004152F3"/>
    <w:rsid w:val="00415536"/>
    <w:rsid w:val="00415AC0"/>
    <w:rsid w:val="00416266"/>
    <w:rsid w:val="00416496"/>
    <w:rsid w:val="004169E4"/>
    <w:rsid w:val="00416E6F"/>
    <w:rsid w:val="004201D1"/>
    <w:rsid w:val="0042052B"/>
    <w:rsid w:val="0042062B"/>
    <w:rsid w:val="00421048"/>
    <w:rsid w:val="00422C51"/>
    <w:rsid w:val="00423562"/>
    <w:rsid w:val="00423D10"/>
    <w:rsid w:val="00423E25"/>
    <w:rsid w:val="00424265"/>
    <w:rsid w:val="00424535"/>
    <w:rsid w:val="00425129"/>
    <w:rsid w:val="004253BF"/>
    <w:rsid w:val="00425E34"/>
    <w:rsid w:val="00425ED3"/>
    <w:rsid w:val="00427017"/>
    <w:rsid w:val="00430541"/>
    <w:rsid w:val="00430743"/>
    <w:rsid w:val="00430AE2"/>
    <w:rsid w:val="00430CBA"/>
    <w:rsid w:val="004312AD"/>
    <w:rsid w:val="00431356"/>
    <w:rsid w:val="004315CA"/>
    <w:rsid w:val="0043172F"/>
    <w:rsid w:val="00431D70"/>
    <w:rsid w:val="0043246E"/>
    <w:rsid w:val="004328C5"/>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874"/>
    <w:rsid w:val="00444AB3"/>
    <w:rsid w:val="00444CF9"/>
    <w:rsid w:val="00444D52"/>
    <w:rsid w:val="0044539C"/>
    <w:rsid w:val="004453B5"/>
    <w:rsid w:val="0044578A"/>
    <w:rsid w:val="004457D1"/>
    <w:rsid w:val="0044582D"/>
    <w:rsid w:val="00445AC3"/>
    <w:rsid w:val="00445C3B"/>
    <w:rsid w:val="00445EAC"/>
    <w:rsid w:val="00445FA3"/>
    <w:rsid w:val="004461BE"/>
    <w:rsid w:val="00446344"/>
    <w:rsid w:val="00446636"/>
    <w:rsid w:val="00446D9C"/>
    <w:rsid w:val="00446E7A"/>
    <w:rsid w:val="00447636"/>
    <w:rsid w:val="00447AFB"/>
    <w:rsid w:val="00447C25"/>
    <w:rsid w:val="00447C91"/>
    <w:rsid w:val="00447E4D"/>
    <w:rsid w:val="004509BE"/>
    <w:rsid w:val="00450F63"/>
    <w:rsid w:val="00451429"/>
    <w:rsid w:val="0045155E"/>
    <w:rsid w:val="00451DD5"/>
    <w:rsid w:val="00452321"/>
    <w:rsid w:val="004525FB"/>
    <w:rsid w:val="00453E8E"/>
    <w:rsid w:val="004540CD"/>
    <w:rsid w:val="004545EA"/>
    <w:rsid w:val="00454907"/>
    <w:rsid w:val="00454A99"/>
    <w:rsid w:val="00454EC8"/>
    <w:rsid w:val="004553F5"/>
    <w:rsid w:val="00456721"/>
    <w:rsid w:val="00456826"/>
    <w:rsid w:val="004570B5"/>
    <w:rsid w:val="004571C0"/>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475"/>
    <w:rsid w:val="00464AEE"/>
    <w:rsid w:val="00465286"/>
    <w:rsid w:val="00465843"/>
    <w:rsid w:val="00465E5D"/>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367"/>
    <w:rsid w:val="004738B0"/>
    <w:rsid w:val="004739F3"/>
    <w:rsid w:val="004745CB"/>
    <w:rsid w:val="00474F95"/>
    <w:rsid w:val="00475779"/>
    <w:rsid w:val="00476B1F"/>
    <w:rsid w:val="00476F8B"/>
    <w:rsid w:val="0047748B"/>
    <w:rsid w:val="004777BB"/>
    <w:rsid w:val="004808F6"/>
    <w:rsid w:val="00480A47"/>
    <w:rsid w:val="00482294"/>
    <w:rsid w:val="004824DB"/>
    <w:rsid w:val="00482A9F"/>
    <w:rsid w:val="00482BC7"/>
    <w:rsid w:val="00482C55"/>
    <w:rsid w:val="004830F1"/>
    <w:rsid w:val="00483194"/>
    <w:rsid w:val="00483360"/>
    <w:rsid w:val="00483F3F"/>
    <w:rsid w:val="0048428D"/>
    <w:rsid w:val="00484435"/>
    <w:rsid w:val="00484AFB"/>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338"/>
    <w:rsid w:val="00491383"/>
    <w:rsid w:val="00491B22"/>
    <w:rsid w:val="004920DE"/>
    <w:rsid w:val="00492112"/>
    <w:rsid w:val="00492454"/>
    <w:rsid w:val="004929A4"/>
    <w:rsid w:val="00492FBB"/>
    <w:rsid w:val="00493950"/>
    <w:rsid w:val="00493DC4"/>
    <w:rsid w:val="004942B9"/>
    <w:rsid w:val="00494594"/>
    <w:rsid w:val="004946A3"/>
    <w:rsid w:val="00494BAB"/>
    <w:rsid w:val="00494EEF"/>
    <w:rsid w:val="00494FB7"/>
    <w:rsid w:val="00495408"/>
    <w:rsid w:val="00495679"/>
    <w:rsid w:val="004960EB"/>
    <w:rsid w:val="004966F1"/>
    <w:rsid w:val="004969B8"/>
    <w:rsid w:val="004969EC"/>
    <w:rsid w:val="00496C67"/>
    <w:rsid w:val="00496EF5"/>
    <w:rsid w:val="00496F97"/>
    <w:rsid w:val="00497424"/>
    <w:rsid w:val="00497C3F"/>
    <w:rsid w:val="004A00F2"/>
    <w:rsid w:val="004A025F"/>
    <w:rsid w:val="004A0DFC"/>
    <w:rsid w:val="004A147D"/>
    <w:rsid w:val="004A1826"/>
    <w:rsid w:val="004A1AFD"/>
    <w:rsid w:val="004A1D3E"/>
    <w:rsid w:val="004A1E03"/>
    <w:rsid w:val="004A2489"/>
    <w:rsid w:val="004A24C2"/>
    <w:rsid w:val="004A2959"/>
    <w:rsid w:val="004A2D91"/>
    <w:rsid w:val="004A2E3B"/>
    <w:rsid w:val="004A3931"/>
    <w:rsid w:val="004A3C2C"/>
    <w:rsid w:val="004A402E"/>
    <w:rsid w:val="004A4135"/>
    <w:rsid w:val="004A46CA"/>
    <w:rsid w:val="004A4B9D"/>
    <w:rsid w:val="004A4D65"/>
    <w:rsid w:val="004A56A4"/>
    <w:rsid w:val="004A57E3"/>
    <w:rsid w:val="004A5948"/>
    <w:rsid w:val="004A5B7B"/>
    <w:rsid w:val="004A6BB2"/>
    <w:rsid w:val="004A7EFB"/>
    <w:rsid w:val="004B01BE"/>
    <w:rsid w:val="004B0BC1"/>
    <w:rsid w:val="004B0D63"/>
    <w:rsid w:val="004B1276"/>
    <w:rsid w:val="004B1803"/>
    <w:rsid w:val="004B1833"/>
    <w:rsid w:val="004B18CB"/>
    <w:rsid w:val="004B286F"/>
    <w:rsid w:val="004B2961"/>
    <w:rsid w:val="004B2A87"/>
    <w:rsid w:val="004B30F8"/>
    <w:rsid w:val="004B3393"/>
    <w:rsid w:val="004B3EF6"/>
    <w:rsid w:val="004B4304"/>
    <w:rsid w:val="004B4EE7"/>
    <w:rsid w:val="004B4F90"/>
    <w:rsid w:val="004B5C66"/>
    <w:rsid w:val="004B6149"/>
    <w:rsid w:val="004B680B"/>
    <w:rsid w:val="004B6F8C"/>
    <w:rsid w:val="004B70F8"/>
    <w:rsid w:val="004B7631"/>
    <w:rsid w:val="004C0BC5"/>
    <w:rsid w:val="004C10B1"/>
    <w:rsid w:val="004C1914"/>
    <w:rsid w:val="004C219A"/>
    <w:rsid w:val="004C2399"/>
    <w:rsid w:val="004C2474"/>
    <w:rsid w:val="004C2558"/>
    <w:rsid w:val="004C25FE"/>
    <w:rsid w:val="004C30AE"/>
    <w:rsid w:val="004C3E5C"/>
    <w:rsid w:val="004C400F"/>
    <w:rsid w:val="004C448D"/>
    <w:rsid w:val="004C4565"/>
    <w:rsid w:val="004C4964"/>
    <w:rsid w:val="004C4D6E"/>
    <w:rsid w:val="004C4F21"/>
    <w:rsid w:val="004C4F7A"/>
    <w:rsid w:val="004C5468"/>
    <w:rsid w:val="004C55EB"/>
    <w:rsid w:val="004C5607"/>
    <w:rsid w:val="004C58B4"/>
    <w:rsid w:val="004C5959"/>
    <w:rsid w:val="004C6172"/>
    <w:rsid w:val="004C6185"/>
    <w:rsid w:val="004C691E"/>
    <w:rsid w:val="004C6FF4"/>
    <w:rsid w:val="004C78B8"/>
    <w:rsid w:val="004C7927"/>
    <w:rsid w:val="004C7AA0"/>
    <w:rsid w:val="004D01E0"/>
    <w:rsid w:val="004D0B5E"/>
    <w:rsid w:val="004D0D79"/>
    <w:rsid w:val="004D0DB7"/>
    <w:rsid w:val="004D127A"/>
    <w:rsid w:val="004D1316"/>
    <w:rsid w:val="004D2263"/>
    <w:rsid w:val="004D35CD"/>
    <w:rsid w:val="004D3BF5"/>
    <w:rsid w:val="004D45A9"/>
    <w:rsid w:val="004D4A17"/>
    <w:rsid w:val="004D5036"/>
    <w:rsid w:val="004D5086"/>
    <w:rsid w:val="004D5138"/>
    <w:rsid w:val="004D51A0"/>
    <w:rsid w:val="004D55B5"/>
    <w:rsid w:val="004D5740"/>
    <w:rsid w:val="004D5E47"/>
    <w:rsid w:val="004D6390"/>
    <w:rsid w:val="004D67A4"/>
    <w:rsid w:val="004D67CF"/>
    <w:rsid w:val="004D6FC4"/>
    <w:rsid w:val="004D7783"/>
    <w:rsid w:val="004D7ACD"/>
    <w:rsid w:val="004E01D2"/>
    <w:rsid w:val="004E0626"/>
    <w:rsid w:val="004E0B85"/>
    <w:rsid w:val="004E23E9"/>
    <w:rsid w:val="004E2B27"/>
    <w:rsid w:val="004E2B8F"/>
    <w:rsid w:val="004E398E"/>
    <w:rsid w:val="004E3DC5"/>
    <w:rsid w:val="004E4361"/>
    <w:rsid w:val="004E4C87"/>
    <w:rsid w:val="004E55A4"/>
    <w:rsid w:val="004E5804"/>
    <w:rsid w:val="004E5B42"/>
    <w:rsid w:val="004E7115"/>
    <w:rsid w:val="004E7338"/>
    <w:rsid w:val="004E7466"/>
    <w:rsid w:val="004E7D38"/>
    <w:rsid w:val="004E7DD3"/>
    <w:rsid w:val="004F0B5A"/>
    <w:rsid w:val="004F0E12"/>
    <w:rsid w:val="004F10BD"/>
    <w:rsid w:val="004F15C3"/>
    <w:rsid w:val="004F190F"/>
    <w:rsid w:val="004F1C5C"/>
    <w:rsid w:val="004F1D11"/>
    <w:rsid w:val="004F21D1"/>
    <w:rsid w:val="004F22AB"/>
    <w:rsid w:val="004F2371"/>
    <w:rsid w:val="004F2558"/>
    <w:rsid w:val="004F2738"/>
    <w:rsid w:val="004F2C71"/>
    <w:rsid w:val="004F315E"/>
    <w:rsid w:val="004F362E"/>
    <w:rsid w:val="004F375E"/>
    <w:rsid w:val="004F4BC0"/>
    <w:rsid w:val="004F4E76"/>
    <w:rsid w:val="004F514D"/>
    <w:rsid w:val="004F538E"/>
    <w:rsid w:val="004F55FF"/>
    <w:rsid w:val="004F61F8"/>
    <w:rsid w:val="004F6401"/>
    <w:rsid w:val="004F647C"/>
    <w:rsid w:val="004F6D65"/>
    <w:rsid w:val="004F6DC3"/>
    <w:rsid w:val="004F6EFE"/>
    <w:rsid w:val="004F727E"/>
    <w:rsid w:val="004F7454"/>
    <w:rsid w:val="00500421"/>
    <w:rsid w:val="00500992"/>
    <w:rsid w:val="00501116"/>
    <w:rsid w:val="005012AA"/>
    <w:rsid w:val="00501953"/>
    <w:rsid w:val="00501A91"/>
    <w:rsid w:val="00501CBD"/>
    <w:rsid w:val="00501D67"/>
    <w:rsid w:val="00501F60"/>
    <w:rsid w:val="00502AFF"/>
    <w:rsid w:val="00503E11"/>
    <w:rsid w:val="005043F7"/>
    <w:rsid w:val="00504A8A"/>
    <w:rsid w:val="00504C15"/>
    <w:rsid w:val="00504D44"/>
    <w:rsid w:val="005062A6"/>
    <w:rsid w:val="005065FC"/>
    <w:rsid w:val="00506EA8"/>
    <w:rsid w:val="005077F8"/>
    <w:rsid w:val="00510017"/>
    <w:rsid w:val="0051020C"/>
    <w:rsid w:val="00510ACD"/>
    <w:rsid w:val="00511541"/>
    <w:rsid w:val="005116F8"/>
    <w:rsid w:val="005117D4"/>
    <w:rsid w:val="00511AF9"/>
    <w:rsid w:val="00511D75"/>
    <w:rsid w:val="00512468"/>
    <w:rsid w:val="005124A4"/>
    <w:rsid w:val="00512BE5"/>
    <w:rsid w:val="0051309B"/>
    <w:rsid w:val="005137E4"/>
    <w:rsid w:val="00513C59"/>
    <w:rsid w:val="00513FE2"/>
    <w:rsid w:val="005142F2"/>
    <w:rsid w:val="005144C3"/>
    <w:rsid w:val="00514732"/>
    <w:rsid w:val="0051497E"/>
    <w:rsid w:val="00514C56"/>
    <w:rsid w:val="005152A4"/>
    <w:rsid w:val="00515520"/>
    <w:rsid w:val="00515F7B"/>
    <w:rsid w:val="00516549"/>
    <w:rsid w:val="00516AD8"/>
    <w:rsid w:val="005173A0"/>
    <w:rsid w:val="00517876"/>
    <w:rsid w:val="00517942"/>
    <w:rsid w:val="0051799B"/>
    <w:rsid w:val="00517E9B"/>
    <w:rsid w:val="00520006"/>
    <w:rsid w:val="00520EB8"/>
    <w:rsid w:val="00521081"/>
    <w:rsid w:val="0052117E"/>
    <w:rsid w:val="005213F9"/>
    <w:rsid w:val="00521CD5"/>
    <w:rsid w:val="00521EC6"/>
    <w:rsid w:val="005221D8"/>
    <w:rsid w:val="0052279C"/>
    <w:rsid w:val="00522D54"/>
    <w:rsid w:val="00523413"/>
    <w:rsid w:val="005234CA"/>
    <w:rsid w:val="00524109"/>
    <w:rsid w:val="0052437E"/>
    <w:rsid w:val="00524D36"/>
    <w:rsid w:val="00525116"/>
    <w:rsid w:val="00525734"/>
    <w:rsid w:val="00525C30"/>
    <w:rsid w:val="00525E4D"/>
    <w:rsid w:val="00526BDA"/>
    <w:rsid w:val="00526FA8"/>
    <w:rsid w:val="00527147"/>
    <w:rsid w:val="00527572"/>
    <w:rsid w:val="0052782C"/>
    <w:rsid w:val="00527AAA"/>
    <w:rsid w:val="00531319"/>
    <w:rsid w:val="005314F9"/>
    <w:rsid w:val="00531535"/>
    <w:rsid w:val="00531A26"/>
    <w:rsid w:val="00531DB0"/>
    <w:rsid w:val="0053266C"/>
    <w:rsid w:val="00532C24"/>
    <w:rsid w:val="00532D56"/>
    <w:rsid w:val="00532E21"/>
    <w:rsid w:val="00532EC9"/>
    <w:rsid w:val="00534089"/>
    <w:rsid w:val="005340D6"/>
    <w:rsid w:val="00534864"/>
    <w:rsid w:val="00535095"/>
    <w:rsid w:val="00535306"/>
    <w:rsid w:val="005353D4"/>
    <w:rsid w:val="0053557E"/>
    <w:rsid w:val="00536800"/>
    <w:rsid w:val="005374BF"/>
    <w:rsid w:val="00537F5B"/>
    <w:rsid w:val="00537FD9"/>
    <w:rsid w:val="005401D7"/>
    <w:rsid w:val="005405E7"/>
    <w:rsid w:val="00541006"/>
    <w:rsid w:val="00541101"/>
    <w:rsid w:val="005416A8"/>
    <w:rsid w:val="00541808"/>
    <w:rsid w:val="00541816"/>
    <w:rsid w:val="0054197C"/>
    <w:rsid w:val="00541AE8"/>
    <w:rsid w:val="00541E41"/>
    <w:rsid w:val="0054225B"/>
    <w:rsid w:val="005422E3"/>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1604"/>
    <w:rsid w:val="005520CA"/>
    <w:rsid w:val="005522AB"/>
    <w:rsid w:val="00552507"/>
    <w:rsid w:val="00552DF3"/>
    <w:rsid w:val="005530F9"/>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5"/>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932"/>
    <w:rsid w:val="00563E3F"/>
    <w:rsid w:val="0056477F"/>
    <w:rsid w:val="00564928"/>
    <w:rsid w:val="00564E3D"/>
    <w:rsid w:val="00565547"/>
    <w:rsid w:val="00565835"/>
    <w:rsid w:val="00566289"/>
    <w:rsid w:val="005667BC"/>
    <w:rsid w:val="00566958"/>
    <w:rsid w:val="00566AC9"/>
    <w:rsid w:val="00566AE0"/>
    <w:rsid w:val="00566AE4"/>
    <w:rsid w:val="00570032"/>
    <w:rsid w:val="005706AF"/>
    <w:rsid w:val="005707EC"/>
    <w:rsid w:val="00570924"/>
    <w:rsid w:val="00570CF5"/>
    <w:rsid w:val="00570E0D"/>
    <w:rsid w:val="00570F41"/>
    <w:rsid w:val="00570FBE"/>
    <w:rsid w:val="0057105A"/>
    <w:rsid w:val="00571EDB"/>
    <w:rsid w:val="0057204C"/>
    <w:rsid w:val="0057279B"/>
    <w:rsid w:val="00572CFE"/>
    <w:rsid w:val="00572D27"/>
    <w:rsid w:val="00573494"/>
    <w:rsid w:val="00573786"/>
    <w:rsid w:val="00573A19"/>
    <w:rsid w:val="0057408A"/>
    <w:rsid w:val="005743BF"/>
    <w:rsid w:val="00574639"/>
    <w:rsid w:val="00574B8B"/>
    <w:rsid w:val="00574BE6"/>
    <w:rsid w:val="005752DA"/>
    <w:rsid w:val="00575BA5"/>
    <w:rsid w:val="00575C60"/>
    <w:rsid w:val="00577173"/>
    <w:rsid w:val="00580974"/>
    <w:rsid w:val="00580C72"/>
    <w:rsid w:val="00580FE0"/>
    <w:rsid w:val="0058138A"/>
    <w:rsid w:val="00581980"/>
    <w:rsid w:val="00581A63"/>
    <w:rsid w:val="00582542"/>
    <w:rsid w:val="005826E3"/>
    <w:rsid w:val="00582A35"/>
    <w:rsid w:val="00582C0B"/>
    <w:rsid w:val="00582C33"/>
    <w:rsid w:val="00582ED9"/>
    <w:rsid w:val="00582F83"/>
    <w:rsid w:val="00583231"/>
    <w:rsid w:val="00583769"/>
    <w:rsid w:val="00583AED"/>
    <w:rsid w:val="0058469C"/>
    <w:rsid w:val="00584C25"/>
    <w:rsid w:val="00584CF5"/>
    <w:rsid w:val="00584D0B"/>
    <w:rsid w:val="00584DB0"/>
    <w:rsid w:val="00586178"/>
    <w:rsid w:val="0058617C"/>
    <w:rsid w:val="005862B7"/>
    <w:rsid w:val="00586685"/>
    <w:rsid w:val="00586FE0"/>
    <w:rsid w:val="00587A2C"/>
    <w:rsid w:val="00590555"/>
    <w:rsid w:val="0059059B"/>
    <w:rsid w:val="00590908"/>
    <w:rsid w:val="00590B74"/>
    <w:rsid w:val="005914D6"/>
    <w:rsid w:val="00591BFD"/>
    <w:rsid w:val="00591C95"/>
    <w:rsid w:val="00591DBB"/>
    <w:rsid w:val="005922EE"/>
    <w:rsid w:val="005926D5"/>
    <w:rsid w:val="00592E9C"/>
    <w:rsid w:val="005931B1"/>
    <w:rsid w:val="005937AB"/>
    <w:rsid w:val="00593958"/>
    <w:rsid w:val="00594B8D"/>
    <w:rsid w:val="00595311"/>
    <w:rsid w:val="00595537"/>
    <w:rsid w:val="005964D0"/>
    <w:rsid w:val="00597D47"/>
    <w:rsid w:val="005A0457"/>
    <w:rsid w:val="005A057F"/>
    <w:rsid w:val="005A0ED1"/>
    <w:rsid w:val="005A0F91"/>
    <w:rsid w:val="005A168E"/>
    <w:rsid w:val="005A1745"/>
    <w:rsid w:val="005A1BBC"/>
    <w:rsid w:val="005A1BC6"/>
    <w:rsid w:val="005A1DE1"/>
    <w:rsid w:val="005A2DF3"/>
    <w:rsid w:val="005A2EFD"/>
    <w:rsid w:val="005A2FA1"/>
    <w:rsid w:val="005A318B"/>
    <w:rsid w:val="005A3463"/>
    <w:rsid w:val="005A3C10"/>
    <w:rsid w:val="005A3DE6"/>
    <w:rsid w:val="005A4193"/>
    <w:rsid w:val="005A47E1"/>
    <w:rsid w:val="005A491C"/>
    <w:rsid w:val="005A4D70"/>
    <w:rsid w:val="005A5352"/>
    <w:rsid w:val="005A5406"/>
    <w:rsid w:val="005A5779"/>
    <w:rsid w:val="005A667B"/>
    <w:rsid w:val="005A67E1"/>
    <w:rsid w:val="005A68F3"/>
    <w:rsid w:val="005A6C9C"/>
    <w:rsid w:val="005A76FE"/>
    <w:rsid w:val="005A7810"/>
    <w:rsid w:val="005A78F0"/>
    <w:rsid w:val="005A7AA6"/>
    <w:rsid w:val="005A7DD9"/>
    <w:rsid w:val="005A7E04"/>
    <w:rsid w:val="005A7F99"/>
    <w:rsid w:val="005B017B"/>
    <w:rsid w:val="005B0652"/>
    <w:rsid w:val="005B0A21"/>
    <w:rsid w:val="005B1213"/>
    <w:rsid w:val="005B1C1E"/>
    <w:rsid w:val="005B1C6D"/>
    <w:rsid w:val="005B1FB6"/>
    <w:rsid w:val="005B24FB"/>
    <w:rsid w:val="005B257A"/>
    <w:rsid w:val="005B2604"/>
    <w:rsid w:val="005B2674"/>
    <w:rsid w:val="005B2951"/>
    <w:rsid w:val="005B2DAF"/>
    <w:rsid w:val="005B311C"/>
    <w:rsid w:val="005B3157"/>
    <w:rsid w:val="005B3511"/>
    <w:rsid w:val="005B37F8"/>
    <w:rsid w:val="005B3E81"/>
    <w:rsid w:val="005B40ED"/>
    <w:rsid w:val="005B41B6"/>
    <w:rsid w:val="005B4B47"/>
    <w:rsid w:val="005B5112"/>
    <w:rsid w:val="005B51D9"/>
    <w:rsid w:val="005B5559"/>
    <w:rsid w:val="005B5A8F"/>
    <w:rsid w:val="005B5E63"/>
    <w:rsid w:val="005B6486"/>
    <w:rsid w:val="005B6E76"/>
    <w:rsid w:val="005B7156"/>
    <w:rsid w:val="005B76C9"/>
    <w:rsid w:val="005C0049"/>
    <w:rsid w:val="005C0699"/>
    <w:rsid w:val="005C06E7"/>
    <w:rsid w:val="005C0F8E"/>
    <w:rsid w:val="005C15ED"/>
    <w:rsid w:val="005C225D"/>
    <w:rsid w:val="005C2539"/>
    <w:rsid w:val="005C2629"/>
    <w:rsid w:val="005C26BA"/>
    <w:rsid w:val="005C2B6E"/>
    <w:rsid w:val="005C3B30"/>
    <w:rsid w:val="005C4982"/>
    <w:rsid w:val="005C4BA1"/>
    <w:rsid w:val="005C4F34"/>
    <w:rsid w:val="005C5BD8"/>
    <w:rsid w:val="005C5D71"/>
    <w:rsid w:val="005C6D5D"/>
    <w:rsid w:val="005C7028"/>
    <w:rsid w:val="005C785C"/>
    <w:rsid w:val="005C7DE6"/>
    <w:rsid w:val="005D047F"/>
    <w:rsid w:val="005D04C3"/>
    <w:rsid w:val="005D0F58"/>
    <w:rsid w:val="005D18D9"/>
    <w:rsid w:val="005D19FE"/>
    <w:rsid w:val="005D1B41"/>
    <w:rsid w:val="005D1D5E"/>
    <w:rsid w:val="005D1E78"/>
    <w:rsid w:val="005D2E14"/>
    <w:rsid w:val="005D2FE8"/>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085B"/>
    <w:rsid w:val="005E1867"/>
    <w:rsid w:val="005E194D"/>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BED"/>
    <w:rsid w:val="005E6E0B"/>
    <w:rsid w:val="005E6ED9"/>
    <w:rsid w:val="005E70C4"/>
    <w:rsid w:val="005E72B3"/>
    <w:rsid w:val="005E7936"/>
    <w:rsid w:val="005F07CC"/>
    <w:rsid w:val="005F08C7"/>
    <w:rsid w:val="005F1520"/>
    <w:rsid w:val="005F16D5"/>
    <w:rsid w:val="005F1CF3"/>
    <w:rsid w:val="005F1EE8"/>
    <w:rsid w:val="005F2052"/>
    <w:rsid w:val="005F209A"/>
    <w:rsid w:val="005F295A"/>
    <w:rsid w:val="005F2C44"/>
    <w:rsid w:val="005F36AE"/>
    <w:rsid w:val="005F379F"/>
    <w:rsid w:val="005F3CD6"/>
    <w:rsid w:val="005F3D82"/>
    <w:rsid w:val="005F4147"/>
    <w:rsid w:val="005F4360"/>
    <w:rsid w:val="005F4576"/>
    <w:rsid w:val="005F4684"/>
    <w:rsid w:val="005F47D9"/>
    <w:rsid w:val="005F483E"/>
    <w:rsid w:val="005F4FB7"/>
    <w:rsid w:val="005F5054"/>
    <w:rsid w:val="005F507A"/>
    <w:rsid w:val="005F5B68"/>
    <w:rsid w:val="005F5C6E"/>
    <w:rsid w:val="005F5EDD"/>
    <w:rsid w:val="005F5EDE"/>
    <w:rsid w:val="005F5F1C"/>
    <w:rsid w:val="005F65E2"/>
    <w:rsid w:val="005F6A63"/>
    <w:rsid w:val="005F6DB3"/>
    <w:rsid w:val="005F73B6"/>
    <w:rsid w:val="005F7419"/>
    <w:rsid w:val="005F79F2"/>
    <w:rsid w:val="00600000"/>
    <w:rsid w:val="0060082C"/>
    <w:rsid w:val="00600CB8"/>
    <w:rsid w:val="00600E6D"/>
    <w:rsid w:val="00601BCA"/>
    <w:rsid w:val="0060228F"/>
    <w:rsid w:val="006029B7"/>
    <w:rsid w:val="00602CD4"/>
    <w:rsid w:val="0060339D"/>
    <w:rsid w:val="00603C21"/>
    <w:rsid w:val="00603DC6"/>
    <w:rsid w:val="00604199"/>
    <w:rsid w:val="006048CB"/>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DD"/>
    <w:rsid w:val="006134E7"/>
    <w:rsid w:val="006136A2"/>
    <w:rsid w:val="00613E12"/>
    <w:rsid w:val="00613F01"/>
    <w:rsid w:val="006142C0"/>
    <w:rsid w:val="0061431A"/>
    <w:rsid w:val="00614356"/>
    <w:rsid w:val="006143FB"/>
    <w:rsid w:val="00614BE3"/>
    <w:rsid w:val="00614CEB"/>
    <w:rsid w:val="00614D87"/>
    <w:rsid w:val="00614DB1"/>
    <w:rsid w:val="00615278"/>
    <w:rsid w:val="00615337"/>
    <w:rsid w:val="00615401"/>
    <w:rsid w:val="00615585"/>
    <w:rsid w:val="0061563A"/>
    <w:rsid w:val="00616D16"/>
    <w:rsid w:val="00616D82"/>
    <w:rsid w:val="00616E27"/>
    <w:rsid w:val="00616F5E"/>
    <w:rsid w:val="006173DE"/>
    <w:rsid w:val="006176C5"/>
    <w:rsid w:val="0061786D"/>
    <w:rsid w:val="00617880"/>
    <w:rsid w:val="00620098"/>
    <w:rsid w:val="006205DC"/>
    <w:rsid w:val="006208E8"/>
    <w:rsid w:val="00620A96"/>
    <w:rsid w:val="00621AB9"/>
    <w:rsid w:val="006220C7"/>
    <w:rsid w:val="006220D8"/>
    <w:rsid w:val="00622788"/>
    <w:rsid w:val="00623B52"/>
    <w:rsid w:val="006245F4"/>
    <w:rsid w:val="00624C50"/>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612"/>
    <w:rsid w:val="006316BB"/>
    <w:rsid w:val="0063171B"/>
    <w:rsid w:val="006327A0"/>
    <w:rsid w:val="00632FF7"/>
    <w:rsid w:val="006332F2"/>
    <w:rsid w:val="0063398D"/>
    <w:rsid w:val="006342FE"/>
    <w:rsid w:val="00634446"/>
    <w:rsid w:val="00634712"/>
    <w:rsid w:val="00634880"/>
    <w:rsid w:val="00634936"/>
    <w:rsid w:val="00634BCC"/>
    <w:rsid w:val="00635979"/>
    <w:rsid w:val="00635F67"/>
    <w:rsid w:val="00636C79"/>
    <w:rsid w:val="006373A1"/>
    <w:rsid w:val="00637C02"/>
    <w:rsid w:val="00637D3C"/>
    <w:rsid w:val="00637EED"/>
    <w:rsid w:val="006400C0"/>
    <w:rsid w:val="00640440"/>
    <w:rsid w:val="006404AA"/>
    <w:rsid w:val="00640A93"/>
    <w:rsid w:val="006413FC"/>
    <w:rsid w:val="006414D8"/>
    <w:rsid w:val="00642A7A"/>
    <w:rsid w:val="00642F67"/>
    <w:rsid w:val="00643041"/>
    <w:rsid w:val="006439A5"/>
    <w:rsid w:val="00643A73"/>
    <w:rsid w:val="00643B2F"/>
    <w:rsid w:val="00644403"/>
    <w:rsid w:val="00644542"/>
    <w:rsid w:val="00644CEA"/>
    <w:rsid w:val="0064573A"/>
    <w:rsid w:val="006469D1"/>
    <w:rsid w:val="00646B40"/>
    <w:rsid w:val="00646FFB"/>
    <w:rsid w:val="00647991"/>
    <w:rsid w:val="00647B7A"/>
    <w:rsid w:val="006501AA"/>
    <w:rsid w:val="006513E7"/>
    <w:rsid w:val="00651659"/>
    <w:rsid w:val="00651846"/>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52F"/>
    <w:rsid w:val="0066172D"/>
    <w:rsid w:val="00661AA3"/>
    <w:rsid w:val="0066231D"/>
    <w:rsid w:val="00662706"/>
    <w:rsid w:val="006629BA"/>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67CD0"/>
    <w:rsid w:val="00670050"/>
    <w:rsid w:val="006703D4"/>
    <w:rsid w:val="00670486"/>
    <w:rsid w:val="0067069B"/>
    <w:rsid w:val="006713FA"/>
    <w:rsid w:val="00671637"/>
    <w:rsid w:val="00672832"/>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901"/>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A32"/>
    <w:rsid w:val="00685B35"/>
    <w:rsid w:val="006862BD"/>
    <w:rsid w:val="0068680E"/>
    <w:rsid w:val="00686F95"/>
    <w:rsid w:val="0068752D"/>
    <w:rsid w:val="00687EF1"/>
    <w:rsid w:val="006909DD"/>
    <w:rsid w:val="006912ED"/>
    <w:rsid w:val="00691326"/>
    <w:rsid w:val="006916C9"/>
    <w:rsid w:val="0069181C"/>
    <w:rsid w:val="00691CC9"/>
    <w:rsid w:val="006921D3"/>
    <w:rsid w:val="006925D8"/>
    <w:rsid w:val="00692A6F"/>
    <w:rsid w:val="00692B65"/>
    <w:rsid w:val="0069313E"/>
    <w:rsid w:val="00693520"/>
    <w:rsid w:val="0069365C"/>
    <w:rsid w:val="0069376F"/>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3D47"/>
    <w:rsid w:val="006A4134"/>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836"/>
    <w:rsid w:val="006B295D"/>
    <w:rsid w:val="006B2A9D"/>
    <w:rsid w:val="006B2ABF"/>
    <w:rsid w:val="006B2B8A"/>
    <w:rsid w:val="006B307F"/>
    <w:rsid w:val="006B336F"/>
    <w:rsid w:val="006B3C74"/>
    <w:rsid w:val="006B41EE"/>
    <w:rsid w:val="006B47CF"/>
    <w:rsid w:val="006B4FF9"/>
    <w:rsid w:val="006B5247"/>
    <w:rsid w:val="006B59B2"/>
    <w:rsid w:val="006B5EB7"/>
    <w:rsid w:val="006B5FC4"/>
    <w:rsid w:val="006B6111"/>
    <w:rsid w:val="006B61ED"/>
    <w:rsid w:val="006B66DC"/>
    <w:rsid w:val="006B69BD"/>
    <w:rsid w:val="006B73A5"/>
    <w:rsid w:val="006B74F1"/>
    <w:rsid w:val="006B769E"/>
    <w:rsid w:val="006B788A"/>
    <w:rsid w:val="006C00C0"/>
    <w:rsid w:val="006C1585"/>
    <w:rsid w:val="006C1971"/>
    <w:rsid w:val="006C2302"/>
    <w:rsid w:val="006C2988"/>
    <w:rsid w:val="006C29F5"/>
    <w:rsid w:val="006C2A36"/>
    <w:rsid w:val="006C3937"/>
    <w:rsid w:val="006C396F"/>
    <w:rsid w:val="006C3A66"/>
    <w:rsid w:val="006C45E3"/>
    <w:rsid w:val="006C4A07"/>
    <w:rsid w:val="006C4A37"/>
    <w:rsid w:val="006C4DB8"/>
    <w:rsid w:val="006C4E60"/>
    <w:rsid w:val="006C508A"/>
    <w:rsid w:val="006C5326"/>
    <w:rsid w:val="006C5CBC"/>
    <w:rsid w:val="006C5FB9"/>
    <w:rsid w:val="006C6868"/>
    <w:rsid w:val="006C6888"/>
    <w:rsid w:val="006C6D76"/>
    <w:rsid w:val="006C6F0D"/>
    <w:rsid w:val="006C70CA"/>
    <w:rsid w:val="006C7181"/>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82C"/>
    <w:rsid w:val="006D48DE"/>
    <w:rsid w:val="006D4AA9"/>
    <w:rsid w:val="006D4DB1"/>
    <w:rsid w:val="006D55CD"/>
    <w:rsid w:val="006D56E5"/>
    <w:rsid w:val="006D5844"/>
    <w:rsid w:val="006D5BFC"/>
    <w:rsid w:val="006D5C66"/>
    <w:rsid w:val="006D655C"/>
    <w:rsid w:val="006D65BE"/>
    <w:rsid w:val="006D65E6"/>
    <w:rsid w:val="006D6962"/>
    <w:rsid w:val="006D6A34"/>
    <w:rsid w:val="006D6C94"/>
    <w:rsid w:val="006D6D35"/>
    <w:rsid w:val="006D768B"/>
    <w:rsid w:val="006D7CDF"/>
    <w:rsid w:val="006E0353"/>
    <w:rsid w:val="006E07FC"/>
    <w:rsid w:val="006E0982"/>
    <w:rsid w:val="006E0AC2"/>
    <w:rsid w:val="006E0BBC"/>
    <w:rsid w:val="006E0E7B"/>
    <w:rsid w:val="006E1526"/>
    <w:rsid w:val="006E19FE"/>
    <w:rsid w:val="006E2DAF"/>
    <w:rsid w:val="006E2DD1"/>
    <w:rsid w:val="006E2FA1"/>
    <w:rsid w:val="006E36CD"/>
    <w:rsid w:val="006E3C79"/>
    <w:rsid w:val="006E40D9"/>
    <w:rsid w:val="006E41E2"/>
    <w:rsid w:val="006E4325"/>
    <w:rsid w:val="006E4772"/>
    <w:rsid w:val="006E4C5C"/>
    <w:rsid w:val="006E5639"/>
    <w:rsid w:val="006E5EE0"/>
    <w:rsid w:val="006E5F73"/>
    <w:rsid w:val="006E5FE9"/>
    <w:rsid w:val="006E677F"/>
    <w:rsid w:val="006E6853"/>
    <w:rsid w:val="006E6BF6"/>
    <w:rsid w:val="006E718B"/>
    <w:rsid w:val="006E7870"/>
    <w:rsid w:val="006E78D2"/>
    <w:rsid w:val="006E7C41"/>
    <w:rsid w:val="006F0098"/>
    <w:rsid w:val="006F0527"/>
    <w:rsid w:val="006F0B93"/>
    <w:rsid w:val="006F0C53"/>
    <w:rsid w:val="006F1A54"/>
    <w:rsid w:val="006F1CC9"/>
    <w:rsid w:val="006F21EC"/>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4C12"/>
    <w:rsid w:val="0070535B"/>
    <w:rsid w:val="00705BEF"/>
    <w:rsid w:val="00706BC6"/>
    <w:rsid w:val="0070720E"/>
    <w:rsid w:val="00707465"/>
    <w:rsid w:val="00707AF1"/>
    <w:rsid w:val="007101DB"/>
    <w:rsid w:val="00710AEE"/>
    <w:rsid w:val="00711A57"/>
    <w:rsid w:val="00711F70"/>
    <w:rsid w:val="00712052"/>
    <w:rsid w:val="007120B6"/>
    <w:rsid w:val="007120B8"/>
    <w:rsid w:val="00712B59"/>
    <w:rsid w:val="007140A8"/>
    <w:rsid w:val="0071460D"/>
    <w:rsid w:val="007146FF"/>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7BE"/>
    <w:rsid w:val="007178D1"/>
    <w:rsid w:val="00717F19"/>
    <w:rsid w:val="00720300"/>
    <w:rsid w:val="0072091A"/>
    <w:rsid w:val="007223A4"/>
    <w:rsid w:val="00722699"/>
    <w:rsid w:val="007227B8"/>
    <w:rsid w:val="00722BDA"/>
    <w:rsid w:val="00723089"/>
    <w:rsid w:val="00723349"/>
    <w:rsid w:val="00723B20"/>
    <w:rsid w:val="00723CF8"/>
    <w:rsid w:val="007241D0"/>
    <w:rsid w:val="0072451A"/>
    <w:rsid w:val="00724938"/>
    <w:rsid w:val="007249D3"/>
    <w:rsid w:val="00724AB9"/>
    <w:rsid w:val="00724B83"/>
    <w:rsid w:val="007266F9"/>
    <w:rsid w:val="0072718E"/>
    <w:rsid w:val="00727190"/>
    <w:rsid w:val="007274A2"/>
    <w:rsid w:val="00727A7B"/>
    <w:rsid w:val="00730232"/>
    <w:rsid w:val="007307C3"/>
    <w:rsid w:val="007309D0"/>
    <w:rsid w:val="00730BB3"/>
    <w:rsid w:val="00731A11"/>
    <w:rsid w:val="00732034"/>
    <w:rsid w:val="0073229A"/>
    <w:rsid w:val="007322F1"/>
    <w:rsid w:val="007326AD"/>
    <w:rsid w:val="00732846"/>
    <w:rsid w:val="0073333C"/>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CEE"/>
    <w:rsid w:val="00741D82"/>
    <w:rsid w:val="00742C1B"/>
    <w:rsid w:val="00743D7E"/>
    <w:rsid w:val="00744B52"/>
    <w:rsid w:val="007458A9"/>
    <w:rsid w:val="007459F2"/>
    <w:rsid w:val="00745BC7"/>
    <w:rsid w:val="00746921"/>
    <w:rsid w:val="00746FED"/>
    <w:rsid w:val="007475C4"/>
    <w:rsid w:val="00747B6A"/>
    <w:rsid w:val="0075011C"/>
    <w:rsid w:val="007501CD"/>
    <w:rsid w:val="00750275"/>
    <w:rsid w:val="007507C8"/>
    <w:rsid w:val="00750E91"/>
    <w:rsid w:val="0075123A"/>
    <w:rsid w:val="007512E2"/>
    <w:rsid w:val="00751567"/>
    <w:rsid w:val="00751FBE"/>
    <w:rsid w:val="00751FEA"/>
    <w:rsid w:val="007520F0"/>
    <w:rsid w:val="00752366"/>
    <w:rsid w:val="007524DF"/>
    <w:rsid w:val="00752637"/>
    <w:rsid w:val="00752DEE"/>
    <w:rsid w:val="00752EEE"/>
    <w:rsid w:val="007531F2"/>
    <w:rsid w:val="007534CB"/>
    <w:rsid w:val="0075387C"/>
    <w:rsid w:val="007538F4"/>
    <w:rsid w:val="0075410F"/>
    <w:rsid w:val="00754199"/>
    <w:rsid w:val="00754953"/>
    <w:rsid w:val="0075495D"/>
    <w:rsid w:val="00754FEB"/>
    <w:rsid w:val="007556B3"/>
    <w:rsid w:val="00755BC0"/>
    <w:rsid w:val="00755C3B"/>
    <w:rsid w:val="007562A3"/>
    <w:rsid w:val="007568BB"/>
    <w:rsid w:val="00756921"/>
    <w:rsid w:val="007569C9"/>
    <w:rsid w:val="00756CD4"/>
    <w:rsid w:val="00757BC7"/>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569"/>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35F"/>
    <w:rsid w:val="00772F07"/>
    <w:rsid w:val="00773449"/>
    <w:rsid w:val="00773B8E"/>
    <w:rsid w:val="0077460A"/>
    <w:rsid w:val="00774664"/>
    <w:rsid w:val="00774B14"/>
    <w:rsid w:val="00774BE1"/>
    <w:rsid w:val="007752B9"/>
    <w:rsid w:val="00776A26"/>
    <w:rsid w:val="00776AB3"/>
    <w:rsid w:val="00776B18"/>
    <w:rsid w:val="00776FE8"/>
    <w:rsid w:val="007773F7"/>
    <w:rsid w:val="00777ED5"/>
    <w:rsid w:val="00780120"/>
    <w:rsid w:val="00780F20"/>
    <w:rsid w:val="00781279"/>
    <w:rsid w:val="0078148D"/>
    <w:rsid w:val="00781F52"/>
    <w:rsid w:val="00782601"/>
    <w:rsid w:val="007833C3"/>
    <w:rsid w:val="00783826"/>
    <w:rsid w:val="00783999"/>
    <w:rsid w:val="00783A69"/>
    <w:rsid w:val="00783E11"/>
    <w:rsid w:val="00783FCB"/>
    <w:rsid w:val="00784195"/>
    <w:rsid w:val="007841D8"/>
    <w:rsid w:val="007845F3"/>
    <w:rsid w:val="00784AC7"/>
    <w:rsid w:val="00784B70"/>
    <w:rsid w:val="00785349"/>
    <w:rsid w:val="0078536E"/>
    <w:rsid w:val="007863B6"/>
    <w:rsid w:val="007868EB"/>
    <w:rsid w:val="00787C56"/>
    <w:rsid w:val="00790707"/>
    <w:rsid w:val="00790F56"/>
    <w:rsid w:val="0079152C"/>
    <w:rsid w:val="00791F85"/>
    <w:rsid w:val="00792B05"/>
    <w:rsid w:val="00792C06"/>
    <w:rsid w:val="007932DA"/>
    <w:rsid w:val="00793D2B"/>
    <w:rsid w:val="00794089"/>
    <w:rsid w:val="00794151"/>
    <w:rsid w:val="007941A6"/>
    <w:rsid w:val="007941DD"/>
    <w:rsid w:val="007948F4"/>
    <w:rsid w:val="00794E11"/>
    <w:rsid w:val="007950EC"/>
    <w:rsid w:val="00795428"/>
    <w:rsid w:val="0079572D"/>
    <w:rsid w:val="00795992"/>
    <w:rsid w:val="00795C6B"/>
    <w:rsid w:val="007968D9"/>
    <w:rsid w:val="007969DE"/>
    <w:rsid w:val="00797613"/>
    <w:rsid w:val="00797D07"/>
    <w:rsid w:val="007A0286"/>
    <w:rsid w:val="007A09A0"/>
    <w:rsid w:val="007A0C07"/>
    <w:rsid w:val="007A16C3"/>
    <w:rsid w:val="007A1AE9"/>
    <w:rsid w:val="007A1D8B"/>
    <w:rsid w:val="007A23F1"/>
    <w:rsid w:val="007A23F2"/>
    <w:rsid w:val="007A2FAC"/>
    <w:rsid w:val="007A3AA8"/>
    <w:rsid w:val="007A40CF"/>
    <w:rsid w:val="007A4F3C"/>
    <w:rsid w:val="007A5182"/>
    <w:rsid w:val="007A5C95"/>
    <w:rsid w:val="007A756F"/>
    <w:rsid w:val="007A75D1"/>
    <w:rsid w:val="007A7BB9"/>
    <w:rsid w:val="007A7FE7"/>
    <w:rsid w:val="007B0ABE"/>
    <w:rsid w:val="007B127C"/>
    <w:rsid w:val="007B16D4"/>
    <w:rsid w:val="007B18DB"/>
    <w:rsid w:val="007B23CC"/>
    <w:rsid w:val="007B2663"/>
    <w:rsid w:val="007B2987"/>
    <w:rsid w:val="007B2AEC"/>
    <w:rsid w:val="007B2BD4"/>
    <w:rsid w:val="007B37FE"/>
    <w:rsid w:val="007B3C9C"/>
    <w:rsid w:val="007B4C20"/>
    <w:rsid w:val="007B60E8"/>
    <w:rsid w:val="007B6461"/>
    <w:rsid w:val="007B64A4"/>
    <w:rsid w:val="007B6ADA"/>
    <w:rsid w:val="007B6CDF"/>
    <w:rsid w:val="007B71FD"/>
    <w:rsid w:val="007C031F"/>
    <w:rsid w:val="007C0932"/>
    <w:rsid w:val="007C0B6C"/>
    <w:rsid w:val="007C150F"/>
    <w:rsid w:val="007C174A"/>
    <w:rsid w:val="007C23D1"/>
    <w:rsid w:val="007C2B6D"/>
    <w:rsid w:val="007C3049"/>
    <w:rsid w:val="007C352C"/>
    <w:rsid w:val="007C3669"/>
    <w:rsid w:val="007C3736"/>
    <w:rsid w:val="007C37C2"/>
    <w:rsid w:val="007C3D4A"/>
    <w:rsid w:val="007C47FF"/>
    <w:rsid w:val="007C4DB8"/>
    <w:rsid w:val="007C5440"/>
    <w:rsid w:val="007C5ACB"/>
    <w:rsid w:val="007C6A0A"/>
    <w:rsid w:val="007C6D51"/>
    <w:rsid w:val="007C703C"/>
    <w:rsid w:val="007C723A"/>
    <w:rsid w:val="007C7721"/>
    <w:rsid w:val="007C792D"/>
    <w:rsid w:val="007C7B56"/>
    <w:rsid w:val="007D0066"/>
    <w:rsid w:val="007D0809"/>
    <w:rsid w:val="007D0B57"/>
    <w:rsid w:val="007D0FDF"/>
    <w:rsid w:val="007D1403"/>
    <w:rsid w:val="007D1713"/>
    <w:rsid w:val="007D174C"/>
    <w:rsid w:val="007D1D4F"/>
    <w:rsid w:val="007D2186"/>
    <w:rsid w:val="007D22BB"/>
    <w:rsid w:val="007D284D"/>
    <w:rsid w:val="007D28DB"/>
    <w:rsid w:val="007D2C7C"/>
    <w:rsid w:val="007D339A"/>
    <w:rsid w:val="007D3675"/>
    <w:rsid w:val="007D373D"/>
    <w:rsid w:val="007D3F8A"/>
    <w:rsid w:val="007D404D"/>
    <w:rsid w:val="007D43AC"/>
    <w:rsid w:val="007D43B7"/>
    <w:rsid w:val="007D4469"/>
    <w:rsid w:val="007D4500"/>
    <w:rsid w:val="007D48B0"/>
    <w:rsid w:val="007D5043"/>
    <w:rsid w:val="007D506B"/>
    <w:rsid w:val="007D5073"/>
    <w:rsid w:val="007D56AB"/>
    <w:rsid w:val="007D5790"/>
    <w:rsid w:val="007D5AAA"/>
    <w:rsid w:val="007D5B6D"/>
    <w:rsid w:val="007D648B"/>
    <w:rsid w:val="007D671D"/>
    <w:rsid w:val="007D7671"/>
    <w:rsid w:val="007E02AB"/>
    <w:rsid w:val="007E05E7"/>
    <w:rsid w:val="007E07CD"/>
    <w:rsid w:val="007E0882"/>
    <w:rsid w:val="007E0EA7"/>
    <w:rsid w:val="007E10AC"/>
    <w:rsid w:val="007E1A56"/>
    <w:rsid w:val="007E219B"/>
    <w:rsid w:val="007E21D1"/>
    <w:rsid w:val="007E23F3"/>
    <w:rsid w:val="007E391B"/>
    <w:rsid w:val="007E41EF"/>
    <w:rsid w:val="007E4C2C"/>
    <w:rsid w:val="007E5EAE"/>
    <w:rsid w:val="007E6F21"/>
    <w:rsid w:val="007E7093"/>
    <w:rsid w:val="007E7443"/>
    <w:rsid w:val="007E7A39"/>
    <w:rsid w:val="007E7A79"/>
    <w:rsid w:val="007E7BD6"/>
    <w:rsid w:val="007F03F7"/>
    <w:rsid w:val="007F0844"/>
    <w:rsid w:val="007F0B89"/>
    <w:rsid w:val="007F0C28"/>
    <w:rsid w:val="007F1196"/>
    <w:rsid w:val="007F11CE"/>
    <w:rsid w:val="007F140E"/>
    <w:rsid w:val="007F1517"/>
    <w:rsid w:val="007F1681"/>
    <w:rsid w:val="007F1841"/>
    <w:rsid w:val="007F21BE"/>
    <w:rsid w:val="007F262D"/>
    <w:rsid w:val="007F2877"/>
    <w:rsid w:val="007F2A9D"/>
    <w:rsid w:val="007F36EC"/>
    <w:rsid w:val="007F4BFF"/>
    <w:rsid w:val="007F5176"/>
    <w:rsid w:val="007F5313"/>
    <w:rsid w:val="007F554F"/>
    <w:rsid w:val="007F6337"/>
    <w:rsid w:val="007F6A19"/>
    <w:rsid w:val="007F6E24"/>
    <w:rsid w:val="007F7B7D"/>
    <w:rsid w:val="00800975"/>
    <w:rsid w:val="00800B91"/>
    <w:rsid w:val="008012E7"/>
    <w:rsid w:val="0080138F"/>
    <w:rsid w:val="00801708"/>
    <w:rsid w:val="00801A8A"/>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4B27"/>
    <w:rsid w:val="0081587F"/>
    <w:rsid w:val="00815EE1"/>
    <w:rsid w:val="00815F31"/>
    <w:rsid w:val="00816413"/>
    <w:rsid w:val="00816773"/>
    <w:rsid w:val="00816891"/>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6B6"/>
    <w:rsid w:val="00827C70"/>
    <w:rsid w:val="00827E2B"/>
    <w:rsid w:val="00827EC4"/>
    <w:rsid w:val="00827FEC"/>
    <w:rsid w:val="008301C6"/>
    <w:rsid w:val="00830988"/>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5E8D"/>
    <w:rsid w:val="00836277"/>
    <w:rsid w:val="008366F5"/>
    <w:rsid w:val="00836D40"/>
    <w:rsid w:val="00836FFA"/>
    <w:rsid w:val="008375ED"/>
    <w:rsid w:val="008378EE"/>
    <w:rsid w:val="00840C04"/>
    <w:rsid w:val="00841343"/>
    <w:rsid w:val="00841A89"/>
    <w:rsid w:val="00842354"/>
    <w:rsid w:val="00842812"/>
    <w:rsid w:val="00843964"/>
    <w:rsid w:val="00844200"/>
    <w:rsid w:val="008448EA"/>
    <w:rsid w:val="0084585D"/>
    <w:rsid w:val="00845EA9"/>
    <w:rsid w:val="00846409"/>
    <w:rsid w:val="00846C66"/>
    <w:rsid w:val="00847FE3"/>
    <w:rsid w:val="00850083"/>
    <w:rsid w:val="00850B1E"/>
    <w:rsid w:val="0085125A"/>
    <w:rsid w:val="008512A0"/>
    <w:rsid w:val="00851488"/>
    <w:rsid w:val="00851B2B"/>
    <w:rsid w:val="00851B41"/>
    <w:rsid w:val="008521CC"/>
    <w:rsid w:val="008524BA"/>
    <w:rsid w:val="0085311F"/>
    <w:rsid w:val="0085399C"/>
    <w:rsid w:val="00853CB8"/>
    <w:rsid w:val="00853D53"/>
    <w:rsid w:val="00853EA4"/>
    <w:rsid w:val="00853EFF"/>
    <w:rsid w:val="00855332"/>
    <w:rsid w:val="008553BD"/>
    <w:rsid w:val="008556BD"/>
    <w:rsid w:val="00856163"/>
    <w:rsid w:val="0085653B"/>
    <w:rsid w:val="008567A7"/>
    <w:rsid w:val="00856918"/>
    <w:rsid w:val="00856DC3"/>
    <w:rsid w:val="00856EBF"/>
    <w:rsid w:val="00857C61"/>
    <w:rsid w:val="00860842"/>
    <w:rsid w:val="00861D21"/>
    <w:rsid w:val="00861D2C"/>
    <w:rsid w:val="00863440"/>
    <w:rsid w:val="00863DB5"/>
    <w:rsid w:val="00863F9E"/>
    <w:rsid w:val="00864057"/>
    <w:rsid w:val="0086484C"/>
    <w:rsid w:val="00864AF9"/>
    <w:rsid w:val="00864C35"/>
    <w:rsid w:val="00864EC0"/>
    <w:rsid w:val="00864F5E"/>
    <w:rsid w:val="00864FCF"/>
    <w:rsid w:val="00865958"/>
    <w:rsid w:val="00865B7E"/>
    <w:rsid w:val="00866AA2"/>
    <w:rsid w:val="00866AFE"/>
    <w:rsid w:val="00866DA2"/>
    <w:rsid w:val="00866EF8"/>
    <w:rsid w:val="00867325"/>
    <w:rsid w:val="00870312"/>
    <w:rsid w:val="0087034A"/>
    <w:rsid w:val="008708FB"/>
    <w:rsid w:val="00870954"/>
    <w:rsid w:val="00870B7D"/>
    <w:rsid w:val="00870DFE"/>
    <w:rsid w:val="00871071"/>
    <w:rsid w:val="0087136D"/>
    <w:rsid w:val="00871922"/>
    <w:rsid w:val="00872582"/>
    <w:rsid w:val="008727DC"/>
    <w:rsid w:val="008733DD"/>
    <w:rsid w:val="00873644"/>
    <w:rsid w:val="00873BDF"/>
    <w:rsid w:val="00873C59"/>
    <w:rsid w:val="008744C8"/>
    <w:rsid w:val="0087461C"/>
    <w:rsid w:val="0087488A"/>
    <w:rsid w:val="00874B92"/>
    <w:rsid w:val="008755FE"/>
    <w:rsid w:val="00875612"/>
    <w:rsid w:val="00875C51"/>
    <w:rsid w:val="008769B6"/>
    <w:rsid w:val="00876A6D"/>
    <w:rsid w:val="00876DF2"/>
    <w:rsid w:val="008770F2"/>
    <w:rsid w:val="008774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200D"/>
    <w:rsid w:val="00882250"/>
    <w:rsid w:val="008824B5"/>
    <w:rsid w:val="0088258C"/>
    <w:rsid w:val="00882A0D"/>
    <w:rsid w:val="00882AED"/>
    <w:rsid w:val="008839D0"/>
    <w:rsid w:val="00883A6C"/>
    <w:rsid w:val="00883C71"/>
    <w:rsid w:val="00883D2E"/>
    <w:rsid w:val="00884411"/>
    <w:rsid w:val="0088445B"/>
    <w:rsid w:val="0088475E"/>
    <w:rsid w:val="00885456"/>
    <w:rsid w:val="00885791"/>
    <w:rsid w:val="00885B97"/>
    <w:rsid w:val="00885BE2"/>
    <w:rsid w:val="00886055"/>
    <w:rsid w:val="00886689"/>
    <w:rsid w:val="00886AF0"/>
    <w:rsid w:val="00887FCA"/>
    <w:rsid w:val="008901E0"/>
    <w:rsid w:val="008908E1"/>
    <w:rsid w:val="00890A13"/>
    <w:rsid w:val="00890CF4"/>
    <w:rsid w:val="008916A4"/>
    <w:rsid w:val="00892003"/>
    <w:rsid w:val="0089296E"/>
    <w:rsid w:val="00892BFE"/>
    <w:rsid w:val="008931B7"/>
    <w:rsid w:val="00893268"/>
    <w:rsid w:val="00893366"/>
    <w:rsid w:val="0089370D"/>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698"/>
    <w:rsid w:val="008A278D"/>
    <w:rsid w:val="008A2E7C"/>
    <w:rsid w:val="008A359A"/>
    <w:rsid w:val="008A3D44"/>
    <w:rsid w:val="008A3DEC"/>
    <w:rsid w:val="008A3E76"/>
    <w:rsid w:val="008A44F2"/>
    <w:rsid w:val="008A4843"/>
    <w:rsid w:val="008A4CD2"/>
    <w:rsid w:val="008A55B6"/>
    <w:rsid w:val="008A5A78"/>
    <w:rsid w:val="008A61EA"/>
    <w:rsid w:val="008A65F7"/>
    <w:rsid w:val="008A6B40"/>
    <w:rsid w:val="008A7373"/>
    <w:rsid w:val="008B0BFC"/>
    <w:rsid w:val="008B1196"/>
    <w:rsid w:val="008B1588"/>
    <w:rsid w:val="008B1647"/>
    <w:rsid w:val="008B165F"/>
    <w:rsid w:val="008B271A"/>
    <w:rsid w:val="008B2924"/>
    <w:rsid w:val="008B2DB0"/>
    <w:rsid w:val="008B3224"/>
    <w:rsid w:val="008B3699"/>
    <w:rsid w:val="008B3742"/>
    <w:rsid w:val="008B37CD"/>
    <w:rsid w:val="008B37D8"/>
    <w:rsid w:val="008B474E"/>
    <w:rsid w:val="008B4D35"/>
    <w:rsid w:val="008B4E9F"/>
    <w:rsid w:val="008B4EDA"/>
    <w:rsid w:val="008B58A8"/>
    <w:rsid w:val="008B5D10"/>
    <w:rsid w:val="008B6550"/>
    <w:rsid w:val="008B66B1"/>
    <w:rsid w:val="008B6756"/>
    <w:rsid w:val="008B6B97"/>
    <w:rsid w:val="008B6DBB"/>
    <w:rsid w:val="008B75FA"/>
    <w:rsid w:val="008C00A3"/>
    <w:rsid w:val="008C0308"/>
    <w:rsid w:val="008C03AB"/>
    <w:rsid w:val="008C0905"/>
    <w:rsid w:val="008C0C06"/>
    <w:rsid w:val="008C101A"/>
    <w:rsid w:val="008C154E"/>
    <w:rsid w:val="008C1B43"/>
    <w:rsid w:val="008C22C1"/>
    <w:rsid w:val="008C2768"/>
    <w:rsid w:val="008C2AE5"/>
    <w:rsid w:val="008C2BCC"/>
    <w:rsid w:val="008C305B"/>
    <w:rsid w:val="008C30A2"/>
    <w:rsid w:val="008C3FB8"/>
    <w:rsid w:val="008C43E1"/>
    <w:rsid w:val="008C465A"/>
    <w:rsid w:val="008C4EDF"/>
    <w:rsid w:val="008C5E17"/>
    <w:rsid w:val="008C6106"/>
    <w:rsid w:val="008C6152"/>
    <w:rsid w:val="008C648A"/>
    <w:rsid w:val="008C673C"/>
    <w:rsid w:val="008C6A0E"/>
    <w:rsid w:val="008C6AE0"/>
    <w:rsid w:val="008C6C56"/>
    <w:rsid w:val="008C707D"/>
    <w:rsid w:val="008C75F5"/>
    <w:rsid w:val="008D00AD"/>
    <w:rsid w:val="008D0163"/>
    <w:rsid w:val="008D0279"/>
    <w:rsid w:val="008D0ACC"/>
    <w:rsid w:val="008D10C3"/>
    <w:rsid w:val="008D110B"/>
    <w:rsid w:val="008D1648"/>
    <w:rsid w:val="008D1B4B"/>
    <w:rsid w:val="008D2694"/>
    <w:rsid w:val="008D2FF2"/>
    <w:rsid w:val="008D337C"/>
    <w:rsid w:val="008D37EF"/>
    <w:rsid w:val="008D3C1E"/>
    <w:rsid w:val="008D41CB"/>
    <w:rsid w:val="008D4712"/>
    <w:rsid w:val="008D4B5F"/>
    <w:rsid w:val="008D4D35"/>
    <w:rsid w:val="008D6194"/>
    <w:rsid w:val="008D61B0"/>
    <w:rsid w:val="008D625E"/>
    <w:rsid w:val="008D71BE"/>
    <w:rsid w:val="008D76AD"/>
    <w:rsid w:val="008D792B"/>
    <w:rsid w:val="008E03AF"/>
    <w:rsid w:val="008E1776"/>
    <w:rsid w:val="008E1872"/>
    <w:rsid w:val="008E2742"/>
    <w:rsid w:val="008E2761"/>
    <w:rsid w:val="008E2846"/>
    <w:rsid w:val="008E2D64"/>
    <w:rsid w:val="008E2DDC"/>
    <w:rsid w:val="008E35D6"/>
    <w:rsid w:val="008E3B03"/>
    <w:rsid w:val="008E3DBA"/>
    <w:rsid w:val="008E43FB"/>
    <w:rsid w:val="008E458B"/>
    <w:rsid w:val="008E479F"/>
    <w:rsid w:val="008E4C54"/>
    <w:rsid w:val="008E50BA"/>
    <w:rsid w:val="008E5437"/>
    <w:rsid w:val="008E6403"/>
    <w:rsid w:val="008E6A51"/>
    <w:rsid w:val="008E6E38"/>
    <w:rsid w:val="008E7174"/>
    <w:rsid w:val="008F0144"/>
    <w:rsid w:val="008F06FC"/>
    <w:rsid w:val="008F0976"/>
    <w:rsid w:val="008F0CDE"/>
    <w:rsid w:val="008F1431"/>
    <w:rsid w:val="008F15BB"/>
    <w:rsid w:val="008F16B3"/>
    <w:rsid w:val="008F19D0"/>
    <w:rsid w:val="008F1C84"/>
    <w:rsid w:val="008F1D7D"/>
    <w:rsid w:val="008F280C"/>
    <w:rsid w:val="008F2C62"/>
    <w:rsid w:val="008F3034"/>
    <w:rsid w:val="008F3141"/>
    <w:rsid w:val="008F3192"/>
    <w:rsid w:val="008F33BE"/>
    <w:rsid w:val="008F38E2"/>
    <w:rsid w:val="008F3CB2"/>
    <w:rsid w:val="008F3D7A"/>
    <w:rsid w:val="008F4EA8"/>
    <w:rsid w:val="008F5236"/>
    <w:rsid w:val="008F54BF"/>
    <w:rsid w:val="008F56E9"/>
    <w:rsid w:val="008F5722"/>
    <w:rsid w:val="008F62B0"/>
    <w:rsid w:val="008F6A3D"/>
    <w:rsid w:val="008F717C"/>
    <w:rsid w:val="008F73DA"/>
    <w:rsid w:val="008F76DE"/>
    <w:rsid w:val="0090069A"/>
    <w:rsid w:val="009007BC"/>
    <w:rsid w:val="00901559"/>
    <w:rsid w:val="00901D41"/>
    <w:rsid w:val="00901FB6"/>
    <w:rsid w:val="009032CA"/>
    <w:rsid w:val="009033D1"/>
    <w:rsid w:val="0090377F"/>
    <w:rsid w:val="00903BC2"/>
    <w:rsid w:val="00903F1B"/>
    <w:rsid w:val="0090402D"/>
    <w:rsid w:val="00904111"/>
    <w:rsid w:val="009045FB"/>
    <w:rsid w:val="00905037"/>
    <w:rsid w:val="009053F7"/>
    <w:rsid w:val="0090564A"/>
    <w:rsid w:val="00905C3C"/>
    <w:rsid w:val="00905D7B"/>
    <w:rsid w:val="009065DB"/>
    <w:rsid w:val="00906B41"/>
    <w:rsid w:val="00906D45"/>
    <w:rsid w:val="00906E34"/>
    <w:rsid w:val="009106EC"/>
    <w:rsid w:val="00911C9E"/>
    <w:rsid w:val="0091208A"/>
    <w:rsid w:val="009120BD"/>
    <w:rsid w:val="009120D2"/>
    <w:rsid w:val="009121C2"/>
    <w:rsid w:val="00912769"/>
    <w:rsid w:val="009138A0"/>
    <w:rsid w:val="00914037"/>
    <w:rsid w:val="009159F2"/>
    <w:rsid w:val="00915CFB"/>
    <w:rsid w:val="0091618D"/>
    <w:rsid w:val="00916C89"/>
    <w:rsid w:val="00916ECD"/>
    <w:rsid w:val="00917B3E"/>
    <w:rsid w:val="00917DB9"/>
    <w:rsid w:val="00917E8E"/>
    <w:rsid w:val="009207FE"/>
    <w:rsid w:val="009209AA"/>
    <w:rsid w:val="009209D4"/>
    <w:rsid w:val="00920CF8"/>
    <w:rsid w:val="009218BC"/>
    <w:rsid w:val="00921A09"/>
    <w:rsid w:val="00921D21"/>
    <w:rsid w:val="00922B61"/>
    <w:rsid w:val="00922DB5"/>
    <w:rsid w:val="00922DBA"/>
    <w:rsid w:val="00922DBE"/>
    <w:rsid w:val="00922E02"/>
    <w:rsid w:val="00923476"/>
    <w:rsid w:val="00923A2E"/>
    <w:rsid w:val="00923D5C"/>
    <w:rsid w:val="00924693"/>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02"/>
    <w:rsid w:val="00927291"/>
    <w:rsid w:val="009274CE"/>
    <w:rsid w:val="00927614"/>
    <w:rsid w:val="0092796E"/>
    <w:rsid w:val="00930E53"/>
    <w:rsid w:val="00931421"/>
    <w:rsid w:val="00931D71"/>
    <w:rsid w:val="00932318"/>
    <w:rsid w:val="0093308D"/>
    <w:rsid w:val="00933844"/>
    <w:rsid w:val="00934381"/>
    <w:rsid w:val="00934528"/>
    <w:rsid w:val="009345C8"/>
    <w:rsid w:val="0093475C"/>
    <w:rsid w:val="009347FB"/>
    <w:rsid w:val="00935073"/>
    <w:rsid w:val="009356E7"/>
    <w:rsid w:val="00936947"/>
    <w:rsid w:val="00936C1B"/>
    <w:rsid w:val="0093722D"/>
    <w:rsid w:val="009378C1"/>
    <w:rsid w:val="0093799D"/>
    <w:rsid w:val="00937B3B"/>
    <w:rsid w:val="00937CEE"/>
    <w:rsid w:val="00937D59"/>
    <w:rsid w:val="009406C4"/>
    <w:rsid w:val="00940734"/>
    <w:rsid w:val="00940A7C"/>
    <w:rsid w:val="00941BDC"/>
    <w:rsid w:val="00941F4D"/>
    <w:rsid w:val="0094236E"/>
    <w:rsid w:val="0094274E"/>
    <w:rsid w:val="00942F53"/>
    <w:rsid w:val="00943324"/>
    <w:rsid w:val="00943464"/>
    <w:rsid w:val="00943B47"/>
    <w:rsid w:val="00944115"/>
    <w:rsid w:val="009444CC"/>
    <w:rsid w:val="0094466A"/>
    <w:rsid w:val="009448B0"/>
    <w:rsid w:val="00944DB7"/>
    <w:rsid w:val="00944EFB"/>
    <w:rsid w:val="00944F0D"/>
    <w:rsid w:val="00945940"/>
    <w:rsid w:val="00945F21"/>
    <w:rsid w:val="00945FB0"/>
    <w:rsid w:val="0094678E"/>
    <w:rsid w:val="00946EDF"/>
    <w:rsid w:val="00947C05"/>
    <w:rsid w:val="00947E84"/>
    <w:rsid w:val="00947E89"/>
    <w:rsid w:val="0095003B"/>
    <w:rsid w:val="009502C6"/>
    <w:rsid w:val="009507EA"/>
    <w:rsid w:val="00950E0C"/>
    <w:rsid w:val="00951885"/>
    <w:rsid w:val="00952066"/>
    <w:rsid w:val="009523C5"/>
    <w:rsid w:val="00952AB9"/>
    <w:rsid w:val="00953090"/>
    <w:rsid w:val="0095349D"/>
    <w:rsid w:val="009538B9"/>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4A3"/>
    <w:rsid w:val="00961689"/>
    <w:rsid w:val="0096180A"/>
    <w:rsid w:val="00962606"/>
    <w:rsid w:val="0096266E"/>
    <w:rsid w:val="00963A5C"/>
    <w:rsid w:val="00963B49"/>
    <w:rsid w:val="00963D65"/>
    <w:rsid w:val="00963DB0"/>
    <w:rsid w:val="00965066"/>
    <w:rsid w:val="009650A4"/>
    <w:rsid w:val="00965396"/>
    <w:rsid w:val="00965BB3"/>
    <w:rsid w:val="00965CA3"/>
    <w:rsid w:val="0096680D"/>
    <w:rsid w:val="0096692A"/>
    <w:rsid w:val="00966F73"/>
    <w:rsid w:val="009672C2"/>
    <w:rsid w:val="009677B1"/>
    <w:rsid w:val="0097054B"/>
    <w:rsid w:val="00970583"/>
    <w:rsid w:val="00970F41"/>
    <w:rsid w:val="009712FA"/>
    <w:rsid w:val="009720A2"/>
    <w:rsid w:val="009723F9"/>
    <w:rsid w:val="00972534"/>
    <w:rsid w:val="00972C15"/>
    <w:rsid w:val="00972F1C"/>
    <w:rsid w:val="009739B9"/>
    <w:rsid w:val="0097404A"/>
    <w:rsid w:val="00974106"/>
    <w:rsid w:val="009742EE"/>
    <w:rsid w:val="00974C14"/>
    <w:rsid w:val="00974E22"/>
    <w:rsid w:val="0097544C"/>
    <w:rsid w:val="00975E87"/>
    <w:rsid w:val="009765EE"/>
    <w:rsid w:val="00976AE1"/>
    <w:rsid w:val="00976D6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443C"/>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7A"/>
    <w:rsid w:val="009932B6"/>
    <w:rsid w:val="00993339"/>
    <w:rsid w:val="0099358F"/>
    <w:rsid w:val="009939E0"/>
    <w:rsid w:val="00993ABB"/>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5F3"/>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2AB"/>
    <w:rsid w:val="009B25CB"/>
    <w:rsid w:val="009B2788"/>
    <w:rsid w:val="009B2876"/>
    <w:rsid w:val="009B3009"/>
    <w:rsid w:val="009B3262"/>
    <w:rsid w:val="009B336F"/>
    <w:rsid w:val="009B36FA"/>
    <w:rsid w:val="009B403C"/>
    <w:rsid w:val="009B41C3"/>
    <w:rsid w:val="009B457D"/>
    <w:rsid w:val="009B49D4"/>
    <w:rsid w:val="009B4F88"/>
    <w:rsid w:val="009B5831"/>
    <w:rsid w:val="009B625B"/>
    <w:rsid w:val="009B6E73"/>
    <w:rsid w:val="009B6F3F"/>
    <w:rsid w:val="009B7224"/>
    <w:rsid w:val="009B7292"/>
    <w:rsid w:val="009B75FF"/>
    <w:rsid w:val="009B780C"/>
    <w:rsid w:val="009B7865"/>
    <w:rsid w:val="009B7B11"/>
    <w:rsid w:val="009B7DD9"/>
    <w:rsid w:val="009C0027"/>
    <w:rsid w:val="009C026D"/>
    <w:rsid w:val="009C0CB0"/>
    <w:rsid w:val="009C123F"/>
    <w:rsid w:val="009C13F0"/>
    <w:rsid w:val="009C16D3"/>
    <w:rsid w:val="009C16DC"/>
    <w:rsid w:val="009C1BD7"/>
    <w:rsid w:val="009C1C88"/>
    <w:rsid w:val="009C1F6A"/>
    <w:rsid w:val="009C209D"/>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62E"/>
    <w:rsid w:val="009C57CB"/>
    <w:rsid w:val="009C59C4"/>
    <w:rsid w:val="009C64E2"/>
    <w:rsid w:val="009C65C1"/>
    <w:rsid w:val="009C6C25"/>
    <w:rsid w:val="009C6C33"/>
    <w:rsid w:val="009C6C35"/>
    <w:rsid w:val="009C7975"/>
    <w:rsid w:val="009C7C35"/>
    <w:rsid w:val="009C7E32"/>
    <w:rsid w:val="009D01BA"/>
    <w:rsid w:val="009D097E"/>
    <w:rsid w:val="009D1137"/>
    <w:rsid w:val="009D1C4F"/>
    <w:rsid w:val="009D222C"/>
    <w:rsid w:val="009D2256"/>
    <w:rsid w:val="009D26DC"/>
    <w:rsid w:val="009D2771"/>
    <w:rsid w:val="009D27A6"/>
    <w:rsid w:val="009D2BA4"/>
    <w:rsid w:val="009D2D9A"/>
    <w:rsid w:val="009D3609"/>
    <w:rsid w:val="009D3D4F"/>
    <w:rsid w:val="009D3DF6"/>
    <w:rsid w:val="009D4274"/>
    <w:rsid w:val="009D430F"/>
    <w:rsid w:val="009D49D5"/>
    <w:rsid w:val="009D5687"/>
    <w:rsid w:val="009D5853"/>
    <w:rsid w:val="009D5ACF"/>
    <w:rsid w:val="009D5B3B"/>
    <w:rsid w:val="009D6444"/>
    <w:rsid w:val="009D68C2"/>
    <w:rsid w:val="009D69E6"/>
    <w:rsid w:val="009D6D62"/>
    <w:rsid w:val="009D7842"/>
    <w:rsid w:val="009E0322"/>
    <w:rsid w:val="009E0822"/>
    <w:rsid w:val="009E0983"/>
    <w:rsid w:val="009E0BF8"/>
    <w:rsid w:val="009E102E"/>
    <w:rsid w:val="009E139B"/>
    <w:rsid w:val="009E1804"/>
    <w:rsid w:val="009E2006"/>
    <w:rsid w:val="009E27F0"/>
    <w:rsid w:val="009E2F48"/>
    <w:rsid w:val="009E305E"/>
    <w:rsid w:val="009E359D"/>
    <w:rsid w:val="009E3BC1"/>
    <w:rsid w:val="009E3E2C"/>
    <w:rsid w:val="009E4C90"/>
    <w:rsid w:val="009E50A5"/>
    <w:rsid w:val="009E5213"/>
    <w:rsid w:val="009E5907"/>
    <w:rsid w:val="009E5908"/>
    <w:rsid w:val="009E7685"/>
    <w:rsid w:val="009E78B8"/>
    <w:rsid w:val="009E7A4C"/>
    <w:rsid w:val="009F004D"/>
    <w:rsid w:val="009F07C5"/>
    <w:rsid w:val="009F0C52"/>
    <w:rsid w:val="009F0CD2"/>
    <w:rsid w:val="009F148B"/>
    <w:rsid w:val="009F15B8"/>
    <w:rsid w:val="009F1A7F"/>
    <w:rsid w:val="009F1DA6"/>
    <w:rsid w:val="009F23AB"/>
    <w:rsid w:val="009F23AC"/>
    <w:rsid w:val="009F2440"/>
    <w:rsid w:val="009F250B"/>
    <w:rsid w:val="009F2536"/>
    <w:rsid w:val="009F2942"/>
    <w:rsid w:val="009F29C1"/>
    <w:rsid w:val="009F2ACD"/>
    <w:rsid w:val="009F2BB3"/>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2AE"/>
    <w:rsid w:val="009F7349"/>
    <w:rsid w:val="009F736C"/>
    <w:rsid w:val="009F7E58"/>
    <w:rsid w:val="00A00003"/>
    <w:rsid w:val="00A011E1"/>
    <w:rsid w:val="00A02182"/>
    <w:rsid w:val="00A02ADF"/>
    <w:rsid w:val="00A02B2B"/>
    <w:rsid w:val="00A02C54"/>
    <w:rsid w:val="00A0303C"/>
    <w:rsid w:val="00A03175"/>
    <w:rsid w:val="00A034AB"/>
    <w:rsid w:val="00A04255"/>
    <w:rsid w:val="00A047A1"/>
    <w:rsid w:val="00A04BFC"/>
    <w:rsid w:val="00A04E89"/>
    <w:rsid w:val="00A05388"/>
    <w:rsid w:val="00A0555C"/>
    <w:rsid w:val="00A057B2"/>
    <w:rsid w:val="00A05A6E"/>
    <w:rsid w:val="00A05BC2"/>
    <w:rsid w:val="00A06884"/>
    <w:rsid w:val="00A07171"/>
    <w:rsid w:val="00A079E4"/>
    <w:rsid w:val="00A07A58"/>
    <w:rsid w:val="00A108F5"/>
    <w:rsid w:val="00A119BC"/>
    <w:rsid w:val="00A11F46"/>
    <w:rsid w:val="00A12676"/>
    <w:rsid w:val="00A128F6"/>
    <w:rsid w:val="00A12CB7"/>
    <w:rsid w:val="00A12F6F"/>
    <w:rsid w:val="00A14254"/>
    <w:rsid w:val="00A14C27"/>
    <w:rsid w:val="00A14F12"/>
    <w:rsid w:val="00A14FD7"/>
    <w:rsid w:val="00A15396"/>
    <w:rsid w:val="00A15658"/>
    <w:rsid w:val="00A156EA"/>
    <w:rsid w:val="00A15B0F"/>
    <w:rsid w:val="00A16024"/>
    <w:rsid w:val="00A1612F"/>
    <w:rsid w:val="00A16340"/>
    <w:rsid w:val="00A16C99"/>
    <w:rsid w:val="00A173F8"/>
    <w:rsid w:val="00A1782E"/>
    <w:rsid w:val="00A17847"/>
    <w:rsid w:val="00A17A89"/>
    <w:rsid w:val="00A17D61"/>
    <w:rsid w:val="00A20434"/>
    <w:rsid w:val="00A20D09"/>
    <w:rsid w:val="00A21145"/>
    <w:rsid w:val="00A2145A"/>
    <w:rsid w:val="00A215DD"/>
    <w:rsid w:val="00A219AC"/>
    <w:rsid w:val="00A21D98"/>
    <w:rsid w:val="00A21ECC"/>
    <w:rsid w:val="00A2207F"/>
    <w:rsid w:val="00A22B43"/>
    <w:rsid w:val="00A23A01"/>
    <w:rsid w:val="00A23AE5"/>
    <w:rsid w:val="00A23B68"/>
    <w:rsid w:val="00A23EE7"/>
    <w:rsid w:val="00A23FEF"/>
    <w:rsid w:val="00A2415D"/>
    <w:rsid w:val="00A243BB"/>
    <w:rsid w:val="00A2458D"/>
    <w:rsid w:val="00A247BB"/>
    <w:rsid w:val="00A24994"/>
    <w:rsid w:val="00A24D83"/>
    <w:rsid w:val="00A25537"/>
    <w:rsid w:val="00A25F35"/>
    <w:rsid w:val="00A261EE"/>
    <w:rsid w:val="00A26456"/>
    <w:rsid w:val="00A26A08"/>
    <w:rsid w:val="00A26C2C"/>
    <w:rsid w:val="00A26FA5"/>
    <w:rsid w:val="00A2795F"/>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873"/>
    <w:rsid w:val="00A40940"/>
    <w:rsid w:val="00A40ADE"/>
    <w:rsid w:val="00A4108B"/>
    <w:rsid w:val="00A41543"/>
    <w:rsid w:val="00A41853"/>
    <w:rsid w:val="00A4228D"/>
    <w:rsid w:val="00A42B79"/>
    <w:rsid w:val="00A43019"/>
    <w:rsid w:val="00A43209"/>
    <w:rsid w:val="00A43576"/>
    <w:rsid w:val="00A44128"/>
    <w:rsid w:val="00A44BF3"/>
    <w:rsid w:val="00A44FB9"/>
    <w:rsid w:val="00A453C0"/>
    <w:rsid w:val="00A457B8"/>
    <w:rsid w:val="00A45AE0"/>
    <w:rsid w:val="00A45B2C"/>
    <w:rsid w:val="00A45C7A"/>
    <w:rsid w:val="00A45E69"/>
    <w:rsid w:val="00A46190"/>
    <w:rsid w:val="00A46852"/>
    <w:rsid w:val="00A50225"/>
    <w:rsid w:val="00A50337"/>
    <w:rsid w:val="00A5042F"/>
    <w:rsid w:val="00A50669"/>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532"/>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93D"/>
    <w:rsid w:val="00A65B6D"/>
    <w:rsid w:val="00A6618A"/>
    <w:rsid w:val="00A66E25"/>
    <w:rsid w:val="00A673C8"/>
    <w:rsid w:val="00A677E8"/>
    <w:rsid w:val="00A67809"/>
    <w:rsid w:val="00A70CD3"/>
    <w:rsid w:val="00A72B9C"/>
    <w:rsid w:val="00A73969"/>
    <w:rsid w:val="00A73F2F"/>
    <w:rsid w:val="00A745D0"/>
    <w:rsid w:val="00A74A95"/>
    <w:rsid w:val="00A75540"/>
    <w:rsid w:val="00A757E0"/>
    <w:rsid w:val="00A75AB1"/>
    <w:rsid w:val="00A75BA1"/>
    <w:rsid w:val="00A760F3"/>
    <w:rsid w:val="00A810C0"/>
    <w:rsid w:val="00A81ED4"/>
    <w:rsid w:val="00A8224D"/>
    <w:rsid w:val="00A8245F"/>
    <w:rsid w:val="00A82B7D"/>
    <w:rsid w:val="00A83790"/>
    <w:rsid w:val="00A84795"/>
    <w:rsid w:val="00A84927"/>
    <w:rsid w:val="00A84931"/>
    <w:rsid w:val="00A8493C"/>
    <w:rsid w:val="00A850A1"/>
    <w:rsid w:val="00A8516E"/>
    <w:rsid w:val="00A85476"/>
    <w:rsid w:val="00A85567"/>
    <w:rsid w:val="00A857CB"/>
    <w:rsid w:val="00A859BB"/>
    <w:rsid w:val="00A85AF8"/>
    <w:rsid w:val="00A85BF8"/>
    <w:rsid w:val="00A85D24"/>
    <w:rsid w:val="00A8641F"/>
    <w:rsid w:val="00A8712F"/>
    <w:rsid w:val="00A87F73"/>
    <w:rsid w:val="00A900EF"/>
    <w:rsid w:val="00A903F5"/>
    <w:rsid w:val="00A9051C"/>
    <w:rsid w:val="00A9085D"/>
    <w:rsid w:val="00A91977"/>
    <w:rsid w:val="00A92249"/>
    <w:rsid w:val="00A925CB"/>
    <w:rsid w:val="00A9366D"/>
    <w:rsid w:val="00A93896"/>
    <w:rsid w:val="00A938FF"/>
    <w:rsid w:val="00A939C9"/>
    <w:rsid w:val="00A93B8F"/>
    <w:rsid w:val="00A95435"/>
    <w:rsid w:val="00A95841"/>
    <w:rsid w:val="00A95B22"/>
    <w:rsid w:val="00A960F7"/>
    <w:rsid w:val="00A96534"/>
    <w:rsid w:val="00A97623"/>
    <w:rsid w:val="00AA0928"/>
    <w:rsid w:val="00AA121C"/>
    <w:rsid w:val="00AA1642"/>
    <w:rsid w:val="00AA1C87"/>
    <w:rsid w:val="00AA21E8"/>
    <w:rsid w:val="00AA222B"/>
    <w:rsid w:val="00AA2827"/>
    <w:rsid w:val="00AA3DB0"/>
    <w:rsid w:val="00AA3DFC"/>
    <w:rsid w:val="00AA405C"/>
    <w:rsid w:val="00AA4AED"/>
    <w:rsid w:val="00AA60DF"/>
    <w:rsid w:val="00AA626E"/>
    <w:rsid w:val="00AA6EBE"/>
    <w:rsid w:val="00AA732F"/>
    <w:rsid w:val="00AA7405"/>
    <w:rsid w:val="00AA75C8"/>
    <w:rsid w:val="00AB0EDE"/>
    <w:rsid w:val="00AB16DC"/>
    <w:rsid w:val="00AB1ACB"/>
    <w:rsid w:val="00AB1CBB"/>
    <w:rsid w:val="00AB1D0A"/>
    <w:rsid w:val="00AB2BF8"/>
    <w:rsid w:val="00AB2FE9"/>
    <w:rsid w:val="00AB36F8"/>
    <w:rsid w:val="00AB4394"/>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2DDB"/>
    <w:rsid w:val="00AC3900"/>
    <w:rsid w:val="00AC3A81"/>
    <w:rsid w:val="00AC4213"/>
    <w:rsid w:val="00AC4466"/>
    <w:rsid w:val="00AC4535"/>
    <w:rsid w:val="00AC4835"/>
    <w:rsid w:val="00AC4891"/>
    <w:rsid w:val="00AC4A2D"/>
    <w:rsid w:val="00AC5149"/>
    <w:rsid w:val="00AC530A"/>
    <w:rsid w:val="00AC5574"/>
    <w:rsid w:val="00AC561C"/>
    <w:rsid w:val="00AC5C1B"/>
    <w:rsid w:val="00AC5CF6"/>
    <w:rsid w:val="00AC5D65"/>
    <w:rsid w:val="00AC5E33"/>
    <w:rsid w:val="00AC6327"/>
    <w:rsid w:val="00AC7BEF"/>
    <w:rsid w:val="00AD0731"/>
    <w:rsid w:val="00AD0A56"/>
    <w:rsid w:val="00AD0E2E"/>
    <w:rsid w:val="00AD106C"/>
    <w:rsid w:val="00AD1236"/>
    <w:rsid w:val="00AD13AD"/>
    <w:rsid w:val="00AD15F9"/>
    <w:rsid w:val="00AD187B"/>
    <w:rsid w:val="00AD1A64"/>
    <w:rsid w:val="00AD1B2C"/>
    <w:rsid w:val="00AD1E09"/>
    <w:rsid w:val="00AD227F"/>
    <w:rsid w:val="00AD2E5D"/>
    <w:rsid w:val="00AD2F95"/>
    <w:rsid w:val="00AD3336"/>
    <w:rsid w:val="00AD3685"/>
    <w:rsid w:val="00AD3823"/>
    <w:rsid w:val="00AD3C30"/>
    <w:rsid w:val="00AD45E5"/>
    <w:rsid w:val="00AD4C35"/>
    <w:rsid w:val="00AD4D2D"/>
    <w:rsid w:val="00AD4FE5"/>
    <w:rsid w:val="00AD525C"/>
    <w:rsid w:val="00AD5459"/>
    <w:rsid w:val="00AD5460"/>
    <w:rsid w:val="00AD62F9"/>
    <w:rsid w:val="00AD6C5A"/>
    <w:rsid w:val="00AD6F9C"/>
    <w:rsid w:val="00AD74E6"/>
    <w:rsid w:val="00AD7795"/>
    <w:rsid w:val="00AD7855"/>
    <w:rsid w:val="00AD7873"/>
    <w:rsid w:val="00AD7A40"/>
    <w:rsid w:val="00AD7D4F"/>
    <w:rsid w:val="00AE00F4"/>
    <w:rsid w:val="00AE074F"/>
    <w:rsid w:val="00AE14D0"/>
    <w:rsid w:val="00AE193F"/>
    <w:rsid w:val="00AE1BF8"/>
    <w:rsid w:val="00AE22DF"/>
    <w:rsid w:val="00AE2F49"/>
    <w:rsid w:val="00AE35BF"/>
    <w:rsid w:val="00AE3677"/>
    <w:rsid w:val="00AE37A5"/>
    <w:rsid w:val="00AE3871"/>
    <w:rsid w:val="00AE3A1F"/>
    <w:rsid w:val="00AE4005"/>
    <w:rsid w:val="00AE49AE"/>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042"/>
    <w:rsid w:val="00AF5B68"/>
    <w:rsid w:val="00AF6217"/>
    <w:rsid w:val="00AF6229"/>
    <w:rsid w:val="00AF6508"/>
    <w:rsid w:val="00AF6AB9"/>
    <w:rsid w:val="00AF6E7E"/>
    <w:rsid w:val="00AF761B"/>
    <w:rsid w:val="00AF790A"/>
    <w:rsid w:val="00AF7AC6"/>
    <w:rsid w:val="00AF7B22"/>
    <w:rsid w:val="00AF7DE0"/>
    <w:rsid w:val="00B008A3"/>
    <w:rsid w:val="00B00F3F"/>
    <w:rsid w:val="00B0119D"/>
    <w:rsid w:val="00B0140E"/>
    <w:rsid w:val="00B01502"/>
    <w:rsid w:val="00B01523"/>
    <w:rsid w:val="00B0183C"/>
    <w:rsid w:val="00B026EC"/>
    <w:rsid w:val="00B02BE2"/>
    <w:rsid w:val="00B02EE0"/>
    <w:rsid w:val="00B032D8"/>
    <w:rsid w:val="00B03A4D"/>
    <w:rsid w:val="00B03BEA"/>
    <w:rsid w:val="00B03DCF"/>
    <w:rsid w:val="00B044DC"/>
    <w:rsid w:val="00B049A7"/>
    <w:rsid w:val="00B04AA8"/>
    <w:rsid w:val="00B04B3C"/>
    <w:rsid w:val="00B05073"/>
    <w:rsid w:val="00B051B2"/>
    <w:rsid w:val="00B053F6"/>
    <w:rsid w:val="00B0558C"/>
    <w:rsid w:val="00B05720"/>
    <w:rsid w:val="00B05954"/>
    <w:rsid w:val="00B05D26"/>
    <w:rsid w:val="00B062B4"/>
    <w:rsid w:val="00B063E0"/>
    <w:rsid w:val="00B1024A"/>
    <w:rsid w:val="00B104C9"/>
    <w:rsid w:val="00B10629"/>
    <w:rsid w:val="00B10962"/>
    <w:rsid w:val="00B10BD4"/>
    <w:rsid w:val="00B10D99"/>
    <w:rsid w:val="00B10F80"/>
    <w:rsid w:val="00B11E10"/>
    <w:rsid w:val="00B121B9"/>
    <w:rsid w:val="00B126C9"/>
    <w:rsid w:val="00B12EF2"/>
    <w:rsid w:val="00B13CED"/>
    <w:rsid w:val="00B14659"/>
    <w:rsid w:val="00B14741"/>
    <w:rsid w:val="00B14D8B"/>
    <w:rsid w:val="00B14E5A"/>
    <w:rsid w:val="00B1505A"/>
    <w:rsid w:val="00B15B19"/>
    <w:rsid w:val="00B15B1B"/>
    <w:rsid w:val="00B15F78"/>
    <w:rsid w:val="00B1658B"/>
    <w:rsid w:val="00B16733"/>
    <w:rsid w:val="00B16C50"/>
    <w:rsid w:val="00B16FBC"/>
    <w:rsid w:val="00B2048E"/>
    <w:rsid w:val="00B209C9"/>
    <w:rsid w:val="00B216D2"/>
    <w:rsid w:val="00B21A8A"/>
    <w:rsid w:val="00B21CDB"/>
    <w:rsid w:val="00B21FD2"/>
    <w:rsid w:val="00B2223E"/>
    <w:rsid w:val="00B228AF"/>
    <w:rsid w:val="00B22C0E"/>
    <w:rsid w:val="00B23984"/>
    <w:rsid w:val="00B244A1"/>
    <w:rsid w:val="00B2456A"/>
    <w:rsid w:val="00B248B6"/>
    <w:rsid w:val="00B24B60"/>
    <w:rsid w:val="00B24EC5"/>
    <w:rsid w:val="00B24F77"/>
    <w:rsid w:val="00B25D41"/>
    <w:rsid w:val="00B25E00"/>
    <w:rsid w:val="00B26581"/>
    <w:rsid w:val="00B26AF2"/>
    <w:rsid w:val="00B2794F"/>
    <w:rsid w:val="00B3000B"/>
    <w:rsid w:val="00B30090"/>
    <w:rsid w:val="00B30130"/>
    <w:rsid w:val="00B307BA"/>
    <w:rsid w:val="00B3090A"/>
    <w:rsid w:val="00B3098C"/>
    <w:rsid w:val="00B30992"/>
    <w:rsid w:val="00B30B2E"/>
    <w:rsid w:val="00B30BC9"/>
    <w:rsid w:val="00B30CC2"/>
    <w:rsid w:val="00B30CCA"/>
    <w:rsid w:val="00B31BA9"/>
    <w:rsid w:val="00B3206C"/>
    <w:rsid w:val="00B32D04"/>
    <w:rsid w:val="00B332E7"/>
    <w:rsid w:val="00B3398C"/>
    <w:rsid w:val="00B33DF0"/>
    <w:rsid w:val="00B33F58"/>
    <w:rsid w:val="00B33F59"/>
    <w:rsid w:val="00B3421D"/>
    <w:rsid w:val="00B344E6"/>
    <w:rsid w:val="00B3497B"/>
    <w:rsid w:val="00B34D68"/>
    <w:rsid w:val="00B34D6E"/>
    <w:rsid w:val="00B35A0E"/>
    <w:rsid w:val="00B36240"/>
    <w:rsid w:val="00B362D2"/>
    <w:rsid w:val="00B36670"/>
    <w:rsid w:val="00B3675A"/>
    <w:rsid w:val="00B36FBF"/>
    <w:rsid w:val="00B3776D"/>
    <w:rsid w:val="00B4049A"/>
    <w:rsid w:val="00B41550"/>
    <w:rsid w:val="00B419EE"/>
    <w:rsid w:val="00B4275E"/>
    <w:rsid w:val="00B44313"/>
    <w:rsid w:val="00B44857"/>
    <w:rsid w:val="00B448F0"/>
    <w:rsid w:val="00B44B1E"/>
    <w:rsid w:val="00B4621C"/>
    <w:rsid w:val="00B46D2C"/>
    <w:rsid w:val="00B47028"/>
    <w:rsid w:val="00B4713E"/>
    <w:rsid w:val="00B4727F"/>
    <w:rsid w:val="00B47338"/>
    <w:rsid w:val="00B47C51"/>
    <w:rsid w:val="00B51163"/>
    <w:rsid w:val="00B51B98"/>
    <w:rsid w:val="00B524FD"/>
    <w:rsid w:val="00B528D5"/>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600"/>
    <w:rsid w:val="00B5785D"/>
    <w:rsid w:val="00B57923"/>
    <w:rsid w:val="00B604F1"/>
    <w:rsid w:val="00B606CB"/>
    <w:rsid w:val="00B60EA3"/>
    <w:rsid w:val="00B61863"/>
    <w:rsid w:val="00B62218"/>
    <w:rsid w:val="00B626E2"/>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CCA"/>
    <w:rsid w:val="00B81D03"/>
    <w:rsid w:val="00B8201F"/>
    <w:rsid w:val="00B8255D"/>
    <w:rsid w:val="00B82643"/>
    <w:rsid w:val="00B836D5"/>
    <w:rsid w:val="00B83ADA"/>
    <w:rsid w:val="00B83E0A"/>
    <w:rsid w:val="00B84403"/>
    <w:rsid w:val="00B844DB"/>
    <w:rsid w:val="00B84616"/>
    <w:rsid w:val="00B846A0"/>
    <w:rsid w:val="00B84D67"/>
    <w:rsid w:val="00B8563E"/>
    <w:rsid w:val="00B857E4"/>
    <w:rsid w:val="00B85CD1"/>
    <w:rsid w:val="00B8650A"/>
    <w:rsid w:val="00B869E7"/>
    <w:rsid w:val="00B87051"/>
    <w:rsid w:val="00B87395"/>
    <w:rsid w:val="00B87A1B"/>
    <w:rsid w:val="00B9015A"/>
    <w:rsid w:val="00B90A45"/>
    <w:rsid w:val="00B9186F"/>
    <w:rsid w:val="00B91A1A"/>
    <w:rsid w:val="00B921D1"/>
    <w:rsid w:val="00B92F75"/>
    <w:rsid w:val="00B93196"/>
    <w:rsid w:val="00B93395"/>
    <w:rsid w:val="00B94AED"/>
    <w:rsid w:val="00B94AFC"/>
    <w:rsid w:val="00B94B0B"/>
    <w:rsid w:val="00B9517E"/>
    <w:rsid w:val="00B9530C"/>
    <w:rsid w:val="00B954FD"/>
    <w:rsid w:val="00B95BA2"/>
    <w:rsid w:val="00B96250"/>
    <w:rsid w:val="00B9625E"/>
    <w:rsid w:val="00B96286"/>
    <w:rsid w:val="00B962C7"/>
    <w:rsid w:val="00B96BD0"/>
    <w:rsid w:val="00B976BB"/>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3FA5"/>
    <w:rsid w:val="00BA4190"/>
    <w:rsid w:val="00BA42D9"/>
    <w:rsid w:val="00BA443A"/>
    <w:rsid w:val="00BA4B2D"/>
    <w:rsid w:val="00BA4F11"/>
    <w:rsid w:val="00BA50CF"/>
    <w:rsid w:val="00BA525C"/>
    <w:rsid w:val="00BA539E"/>
    <w:rsid w:val="00BA5442"/>
    <w:rsid w:val="00BA5E12"/>
    <w:rsid w:val="00BA63B6"/>
    <w:rsid w:val="00BA661F"/>
    <w:rsid w:val="00BA7172"/>
    <w:rsid w:val="00BA726F"/>
    <w:rsid w:val="00BA7474"/>
    <w:rsid w:val="00BA7478"/>
    <w:rsid w:val="00BB02BA"/>
    <w:rsid w:val="00BB06A0"/>
    <w:rsid w:val="00BB09A3"/>
    <w:rsid w:val="00BB0A05"/>
    <w:rsid w:val="00BB0D84"/>
    <w:rsid w:val="00BB0E3B"/>
    <w:rsid w:val="00BB0F32"/>
    <w:rsid w:val="00BB16A4"/>
    <w:rsid w:val="00BB1822"/>
    <w:rsid w:val="00BB1873"/>
    <w:rsid w:val="00BB1AB5"/>
    <w:rsid w:val="00BB22B6"/>
    <w:rsid w:val="00BB25C0"/>
    <w:rsid w:val="00BB2BDE"/>
    <w:rsid w:val="00BB317C"/>
    <w:rsid w:val="00BB3F81"/>
    <w:rsid w:val="00BB45FD"/>
    <w:rsid w:val="00BB4A7A"/>
    <w:rsid w:val="00BB4DEF"/>
    <w:rsid w:val="00BB5483"/>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1F97"/>
    <w:rsid w:val="00BC2229"/>
    <w:rsid w:val="00BC2418"/>
    <w:rsid w:val="00BC26C3"/>
    <w:rsid w:val="00BC26DD"/>
    <w:rsid w:val="00BC2E96"/>
    <w:rsid w:val="00BC3345"/>
    <w:rsid w:val="00BC3C03"/>
    <w:rsid w:val="00BC43C9"/>
    <w:rsid w:val="00BC4803"/>
    <w:rsid w:val="00BC4BCB"/>
    <w:rsid w:val="00BC4F76"/>
    <w:rsid w:val="00BC5199"/>
    <w:rsid w:val="00BC54F4"/>
    <w:rsid w:val="00BC57F9"/>
    <w:rsid w:val="00BC6265"/>
    <w:rsid w:val="00BC6523"/>
    <w:rsid w:val="00BC69DA"/>
    <w:rsid w:val="00BC6BD1"/>
    <w:rsid w:val="00BC75EE"/>
    <w:rsid w:val="00BC7B73"/>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28DC"/>
    <w:rsid w:val="00BD35EE"/>
    <w:rsid w:val="00BD3658"/>
    <w:rsid w:val="00BD3A3F"/>
    <w:rsid w:val="00BD3A88"/>
    <w:rsid w:val="00BD415B"/>
    <w:rsid w:val="00BD43EE"/>
    <w:rsid w:val="00BD4500"/>
    <w:rsid w:val="00BD4CCF"/>
    <w:rsid w:val="00BD4D2F"/>
    <w:rsid w:val="00BD4EB6"/>
    <w:rsid w:val="00BD51AD"/>
    <w:rsid w:val="00BD51DD"/>
    <w:rsid w:val="00BD5248"/>
    <w:rsid w:val="00BD588D"/>
    <w:rsid w:val="00BD6054"/>
    <w:rsid w:val="00BD6500"/>
    <w:rsid w:val="00BD65E1"/>
    <w:rsid w:val="00BD69FA"/>
    <w:rsid w:val="00BD6BEB"/>
    <w:rsid w:val="00BD6D5A"/>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1E54"/>
    <w:rsid w:val="00BF2141"/>
    <w:rsid w:val="00BF231D"/>
    <w:rsid w:val="00BF2482"/>
    <w:rsid w:val="00BF2B59"/>
    <w:rsid w:val="00BF2CC5"/>
    <w:rsid w:val="00BF32A3"/>
    <w:rsid w:val="00BF3AC7"/>
    <w:rsid w:val="00BF3B32"/>
    <w:rsid w:val="00BF3C9E"/>
    <w:rsid w:val="00BF417F"/>
    <w:rsid w:val="00BF4D78"/>
    <w:rsid w:val="00BF4EAE"/>
    <w:rsid w:val="00BF530F"/>
    <w:rsid w:val="00BF59B4"/>
    <w:rsid w:val="00BF5F78"/>
    <w:rsid w:val="00BF638B"/>
    <w:rsid w:val="00BF66DA"/>
    <w:rsid w:val="00BF6C9A"/>
    <w:rsid w:val="00BF7607"/>
    <w:rsid w:val="00BF7BDA"/>
    <w:rsid w:val="00BF7CBE"/>
    <w:rsid w:val="00C0045B"/>
    <w:rsid w:val="00C00543"/>
    <w:rsid w:val="00C009FA"/>
    <w:rsid w:val="00C00E64"/>
    <w:rsid w:val="00C0103E"/>
    <w:rsid w:val="00C0115E"/>
    <w:rsid w:val="00C0153F"/>
    <w:rsid w:val="00C015E4"/>
    <w:rsid w:val="00C02718"/>
    <w:rsid w:val="00C02A88"/>
    <w:rsid w:val="00C02CD5"/>
    <w:rsid w:val="00C0354F"/>
    <w:rsid w:val="00C03A79"/>
    <w:rsid w:val="00C03D53"/>
    <w:rsid w:val="00C041D6"/>
    <w:rsid w:val="00C0436F"/>
    <w:rsid w:val="00C04581"/>
    <w:rsid w:val="00C0498B"/>
    <w:rsid w:val="00C04DD8"/>
    <w:rsid w:val="00C05BEC"/>
    <w:rsid w:val="00C05D6D"/>
    <w:rsid w:val="00C05EBB"/>
    <w:rsid w:val="00C06456"/>
    <w:rsid w:val="00C06829"/>
    <w:rsid w:val="00C06B91"/>
    <w:rsid w:val="00C07017"/>
    <w:rsid w:val="00C07259"/>
    <w:rsid w:val="00C07315"/>
    <w:rsid w:val="00C07595"/>
    <w:rsid w:val="00C075C4"/>
    <w:rsid w:val="00C07997"/>
    <w:rsid w:val="00C07E1F"/>
    <w:rsid w:val="00C104B2"/>
    <w:rsid w:val="00C10752"/>
    <w:rsid w:val="00C10E50"/>
    <w:rsid w:val="00C10FFC"/>
    <w:rsid w:val="00C11324"/>
    <w:rsid w:val="00C11B4E"/>
    <w:rsid w:val="00C11C07"/>
    <w:rsid w:val="00C11C89"/>
    <w:rsid w:val="00C12092"/>
    <w:rsid w:val="00C128C6"/>
    <w:rsid w:val="00C12BED"/>
    <w:rsid w:val="00C13413"/>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7B0"/>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5B2"/>
    <w:rsid w:val="00C256A9"/>
    <w:rsid w:val="00C257C0"/>
    <w:rsid w:val="00C25970"/>
    <w:rsid w:val="00C26096"/>
    <w:rsid w:val="00C2688D"/>
    <w:rsid w:val="00C26B89"/>
    <w:rsid w:val="00C26C62"/>
    <w:rsid w:val="00C277E9"/>
    <w:rsid w:val="00C27964"/>
    <w:rsid w:val="00C305D2"/>
    <w:rsid w:val="00C30B41"/>
    <w:rsid w:val="00C30E75"/>
    <w:rsid w:val="00C3135F"/>
    <w:rsid w:val="00C313A6"/>
    <w:rsid w:val="00C31477"/>
    <w:rsid w:val="00C317D3"/>
    <w:rsid w:val="00C31C1A"/>
    <w:rsid w:val="00C31DB6"/>
    <w:rsid w:val="00C31E87"/>
    <w:rsid w:val="00C32034"/>
    <w:rsid w:val="00C324C6"/>
    <w:rsid w:val="00C334FA"/>
    <w:rsid w:val="00C3437C"/>
    <w:rsid w:val="00C344BD"/>
    <w:rsid w:val="00C34D3A"/>
    <w:rsid w:val="00C3504E"/>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3285"/>
    <w:rsid w:val="00C436B8"/>
    <w:rsid w:val="00C43D64"/>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3DFB"/>
    <w:rsid w:val="00C542B0"/>
    <w:rsid w:val="00C54614"/>
    <w:rsid w:val="00C55054"/>
    <w:rsid w:val="00C55318"/>
    <w:rsid w:val="00C55EF6"/>
    <w:rsid w:val="00C562F4"/>
    <w:rsid w:val="00C56421"/>
    <w:rsid w:val="00C5672C"/>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3C72"/>
    <w:rsid w:val="00C64019"/>
    <w:rsid w:val="00C64367"/>
    <w:rsid w:val="00C64789"/>
    <w:rsid w:val="00C64904"/>
    <w:rsid w:val="00C649CD"/>
    <w:rsid w:val="00C65CDA"/>
    <w:rsid w:val="00C65F04"/>
    <w:rsid w:val="00C66727"/>
    <w:rsid w:val="00C675D2"/>
    <w:rsid w:val="00C7007B"/>
    <w:rsid w:val="00C7019C"/>
    <w:rsid w:val="00C704DB"/>
    <w:rsid w:val="00C707EE"/>
    <w:rsid w:val="00C70893"/>
    <w:rsid w:val="00C71C7C"/>
    <w:rsid w:val="00C72113"/>
    <w:rsid w:val="00C72176"/>
    <w:rsid w:val="00C737E8"/>
    <w:rsid w:val="00C74254"/>
    <w:rsid w:val="00C744F9"/>
    <w:rsid w:val="00C7487D"/>
    <w:rsid w:val="00C74BE3"/>
    <w:rsid w:val="00C7665C"/>
    <w:rsid w:val="00C76C03"/>
    <w:rsid w:val="00C76C5A"/>
    <w:rsid w:val="00C76F96"/>
    <w:rsid w:val="00C76FA2"/>
    <w:rsid w:val="00C77738"/>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4B2A"/>
    <w:rsid w:val="00C8506B"/>
    <w:rsid w:val="00C85973"/>
    <w:rsid w:val="00C85992"/>
    <w:rsid w:val="00C85A06"/>
    <w:rsid w:val="00C87A50"/>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C11"/>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09E"/>
    <w:rsid w:val="00CA1F62"/>
    <w:rsid w:val="00CA213C"/>
    <w:rsid w:val="00CA2833"/>
    <w:rsid w:val="00CA2A08"/>
    <w:rsid w:val="00CA36AA"/>
    <w:rsid w:val="00CA38FB"/>
    <w:rsid w:val="00CA3A6C"/>
    <w:rsid w:val="00CA3B45"/>
    <w:rsid w:val="00CA432C"/>
    <w:rsid w:val="00CA44E1"/>
    <w:rsid w:val="00CA49D8"/>
    <w:rsid w:val="00CA4AD6"/>
    <w:rsid w:val="00CA4C80"/>
    <w:rsid w:val="00CA547A"/>
    <w:rsid w:val="00CA579C"/>
    <w:rsid w:val="00CA5BC8"/>
    <w:rsid w:val="00CA6596"/>
    <w:rsid w:val="00CA6682"/>
    <w:rsid w:val="00CA6B08"/>
    <w:rsid w:val="00CA6EDF"/>
    <w:rsid w:val="00CA7178"/>
    <w:rsid w:val="00CA7BC7"/>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D74"/>
    <w:rsid w:val="00CB529E"/>
    <w:rsid w:val="00CB5381"/>
    <w:rsid w:val="00CB56E1"/>
    <w:rsid w:val="00CB5CD0"/>
    <w:rsid w:val="00CB5D2D"/>
    <w:rsid w:val="00CB5F63"/>
    <w:rsid w:val="00CB6233"/>
    <w:rsid w:val="00CB681B"/>
    <w:rsid w:val="00CB6EF7"/>
    <w:rsid w:val="00CB7255"/>
    <w:rsid w:val="00CB7337"/>
    <w:rsid w:val="00CB7BCE"/>
    <w:rsid w:val="00CB7D7A"/>
    <w:rsid w:val="00CC0336"/>
    <w:rsid w:val="00CC0338"/>
    <w:rsid w:val="00CC0D57"/>
    <w:rsid w:val="00CC12BC"/>
    <w:rsid w:val="00CC1A19"/>
    <w:rsid w:val="00CC1E78"/>
    <w:rsid w:val="00CC2C9D"/>
    <w:rsid w:val="00CC310B"/>
    <w:rsid w:val="00CC3381"/>
    <w:rsid w:val="00CC33D9"/>
    <w:rsid w:val="00CC3615"/>
    <w:rsid w:val="00CC3822"/>
    <w:rsid w:val="00CC3A12"/>
    <w:rsid w:val="00CC45E0"/>
    <w:rsid w:val="00CC4B9B"/>
    <w:rsid w:val="00CC4BDF"/>
    <w:rsid w:val="00CC4D48"/>
    <w:rsid w:val="00CC59C1"/>
    <w:rsid w:val="00CC5D8A"/>
    <w:rsid w:val="00CC5EB8"/>
    <w:rsid w:val="00CC6242"/>
    <w:rsid w:val="00CC6519"/>
    <w:rsid w:val="00CC653E"/>
    <w:rsid w:val="00CC72FA"/>
    <w:rsid w:val="00CC752F"/>
    <w:rsid w:val="00CC793E"/>
    <w:rsid w:val="00CD070A"/>
    <w:rsid w:val="00CD0C5A"/>
    <w:rsid w:val="00CD0E96"/>
    <w:rsid w:val="00CD1295"/>
    <w:rsid w:val="00CD1741"/>
    <w:rsid w:val="00CD1A27"/>
    <w:rsid w:val="00CD1A9A"/>
    <w:rsid w:val="00CD1B00"/>
    <w:rsid w:val="00CD1CA0"/>
    <w:rsid w:val="00CD1F71"/>
    <w:rsid w:val="00CD25E1"/>
    <w:rsid w:val="00CD2A05"/>
    <w:rsid w:val="00CD3E72"/>
    <w:rsid w:val="00CD3F28"/>
    <w:rsid w:val="00CD4055"/>
    <w:rsid w:val="00CD45BD"/>
    <w:rsid w:val="00CD51D0"/>
    <w:rsid w:val="00CD643B"/>
    <w:rsid w:val="00CD6AA9"/>
    <w:rsid w:val="00CD6BCB"/>
    <w:rsid w:val="00CD704E"/>
    <w:rsid w:val="00CD743D"/>
    <w:rsid w:val="00CE0904"/>
    <w:rsid w:val="00CE09CA"/>
    <w:rsid w:val="00CE1302"/>
    <w:rsid w:val="00CE2269"/>
    <w:rsid w:val="00CE27B1"/>
    <w:rsid w:val="00CE3C2E"/>
    <w:rsid w:val="00CE41C0"/>
    <w:rsid w:val="00CE42C8"/>
    <w:rsid w:val="00CE527D"/>
    <w:rsid w:val="00CE59D9"/>
    <w:rsid w:val="00CE5C4A"/>
    <w:rsid w:val="00CE60A1"/>
    <w:rsid w:val="00CE744E"/>
    <w:rsid w:val="00CE786E"/>
    <w:rsid w:val="00CE78F7"/>
    <w:rsid w:val="00CE7D23"/>
    <w:rsid w:val="00CF03B2"/>
    <w:rsid w:val="00CF0522"/>
    <w:rsid w:val="00CF15EE"/>
    <w:rsid w:val="00CF1C88"/>
    <w:rsid w:val="00CF1FD2"/>
    <w:rsid w:val="00CF207C"/>
    <w:rsid w:val="00CF296F"/>
    <w:rsid w:val="00CF2D2F"/>
    <w:rsid w:val="00CF2E6A"/>
    <w:rsid w:val="00CF334B"/>
    <w:rsid w:val="00CF449C"/>
    <w:rsid w:val="00CF5B17"/>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BB3"/>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C69"/>
    <w:rsid w:val="00D13D1E"/>
    <w:rsid w:val="00D13E41"/>
    <w:rsid w:val="00D14215"/>
    <w:rsid w:val="00D1458A"/>
    <w:rsid w:val="00D146BC"/>
    <w:rsid w:val="00D1483A"/>
    <w:rsid w:val="00D14C8D"/>
    <w:rsid w:val="00D14D0A"/>
    <w:rsid w:val="00D1504C"/>
    <w:rsid w:val="00D150C0"/>
    <w:rsid w:val="00D15C19"/>
    <w:rsid w:val="00D15ED8"/>
    <w:rsid w:val="00D161C5"/>
    <w:rsid w:val="00D161EF"/>
    <w:rsid w:val="00D16397"/>
    <w:rsid w:val="00D16F5F"/>
    <w:rsid w:val="00D17168"/>
    <w:rsid w:val="00D17FC3"/>
    <w:rsid w:val="00D207DF"/>
    <w:rsid w:val="00D20996"/>
    <w:rsid w:val="00D20A1A"/>
    <w:rsid w:val="00D2109A"/>
    <w:rsid w:val="00D21397"/>
    <w:rsid w:val="00D214E1"/>
    <w:rsid w:val="00D21BED"/>
    <w:rsid w:val="00D21D6E"/>
    <w:rsid w:val="00D2224B"/>
    <w:rsid w:val="00D22303"/>
    <w:rsid w:val="00D223AE"/>
    <w:rsid w:val="00D22467"/>
    <w:rsid w:val="00D22591"/>
    <w:rsid w:val="00D227B3"/>
    <w:rsid w:val="00D22916"/>
    <w:rsid w:val="00D22979"/>
    <w:rsid w:val="00D22988"/>
    <w:rsid w:val="00D22E3D"/>
    <w:rsid w:val="00D23046"/>
    <w:rsid w:val="00D23341"/>
    <w:rsid w:val="00D236CB"/>
    <w:rsid w:val="00D23795"/>
    <w:rsid w:val="00D239D5"/>
    <w:rsid w:val="00D23B68"/>
    <w:rsid w:val="00D2475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093"/>
    <w:rsid w:val="00D33710"/>
    <w:rsid w:val="00D33BD3"/>
    <w:rsid w:val="00D34346"/>
    <w:rsid w:val="00D3447B"/>
    <w:rsid w:val="00D34518"/>
    <w:rsid w:val="00D3540B"/>
    <w:rsid w:val="00D35C48"/>
    <w:rsid w:val="00D3619E"/>
    <w:rsid w:val="00D361D0"/>
    <w:rsid w:val="00D36851"/>
    <w:rsid w:val="00D4039F"/>
    <w:rsid w:val="00D405D3"/>
    <w:rsid w:val="00D409C9"/>
    <w:rsid w:val="00D40D75"/>
    <w:rsid w:val="00D41310"/>
    <w:rsid w:val="00D415C5"/>
    <w:rsid w:val="00D4166A"/>
    <w:rsid w:val="00D41F20"/>
    <w:rsid w:val="00D42052"/>
    <w:rsid w:val="00D42269"/>
    <w:rsid w:val="00D424CA"/>
    <w:rsid w:val="00D430E6"/>
    <w:rsid w:val="00D4339F"/>
    <w:rsid w:val="00D43F3C"/>
    <w:rsid w:val="00D44705"/>
    <w:rsid w:val="00D44A3B"/>
    <w:rsid w:val="00D45CBA"/>
    <w:rsid w:val="00D45CF9"/>
    <w:rsid w:val="00D46396"/>
    <w:rsid w:val="00D47BE6"/>
    <w:rsid w:val="00D50005"/>
    <w:rsid w:val="00D507B9"/>
    <w:rsid w:val="00D50D03"/>
    <w:rsid w:val="00D50E80"/>
    <w:rsid w:val="00D5109D"/>
    <w:rsid w:val="00D514BD"/>
    <w:rsid w:val="00D51761"/>
    <w:rsid w:val="00D51EB5"/>
    <w:rsid w:val="00D528EA"/>
    <w:rsid w:val="00D52E79"/>
    <w:rsid w:val="00D52F9E"/>
    <w:rsid w:val="00D53647"/>
    <w:rsid w:val="00D539AC"/>
    <w:rsid w:val="00D54815"/>
    <w:rsid w:val="00D54873"/>
    <w:rsid w:val="00D5498C"/>
    <w:rsid w:val="00D555F5"/>
    <w:rsid w:val="00D55642"/>
    <w:rsid w:val="00D55A95"/>
    <w:rsid w:val="00D56C1D"/>
    <w:rsid w:val="00D56D9A"/>
    <w:rsid w:val="00D57604"/>
    <w:rsid w:val="00D577CE"/>
    <w:rsid w:val="00D6005C"/>
    <w:rsid w:val="00D6026F"/>
    <w:rsid w:val="00D60358"/>
    <w:rsid w:val="00D6050C"/>
    <w:rsid w:val="00D607B4"/>
    <w:rsid w:val="00D61277"/>
    <w:rsid w:val="00D6162D"/>
    <w:rsid w:val="00D61794"/>
    <w:rsid w:val="00D61F38"/>
    <w:rsid w:val="00D61F65"/>
    <w:rsid w:val="00D622C4"/>
    <w:rsid w:val="00D622EB"/>
    <w:rsid w:val="00D623C5"/>
    <w:rsid w:val="00D62C8C"/>
    <w:rsid w:val="00D630ED"/>
    <w:rsid w:val="00D63161"/>
    <w:rsid w:val="00D636C6"/>
    <w:rsid w:val="00D6374F"/>
    <w:rsid w:val="00D63B54"/>
    <w:rsid w:val="00D6471F"/>
    <w:rsid w:val="00D6473E"/>
    <w:rsid w:val="00D65551"/>
    <w:rsid w:val="00D66378"/>
    <w:rsid w:val="00D66D2D"/>
    <w:rsid w:val="00D66F1F"/>
    <w:rsid w:val="00D67FCC"/>
    <w:rsid w:val="00D70194"/>
    <w:rsid w:val="00D708D3"/>
    <w:rsid w:val="00D70C34"/>
    <w:rsid w:val="00D711CD"/>
    <w:rsid w:val="00D71291"/>
    <w:rsid w:val="00D712F1"/>
    <w:rsid w:val="00D71303"/>
    <w:rsid w:val="00D71698"/>
    <w:rsid w:val="00D71EE4"/>
    <w:rsid w:val="00D72178"/>
    <w:rsid w:val="00D72521"/>
    <w:rsid w:val="00D7287B"/>
    <w:rsid w:val="00D72A10"/>
    <w:rsid w:val="00D7305C"/>
    <w:rsid w:val="00D733A2"/>
    <w:rsid w:val="00D733FE"/>
    <w:rsid w:val="00D73A7D"/>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64B6"/>
    <w:rsid w:val="00D872F7"/>
    <w:rsid w:val="00D8740F"/>
    <w:rsid w:val="00D87642"/>
    <w:rsid w:val="00D87BCD"/>
    <w:rsid w:val="00D87D3C"/>
    <w:rsid w:val="00D900AB"/>
    <w:rsid w:val="00D90293"/>
    <w:rsid w:val="00D9029E"/>
    <w:rsid w:val="00D9064A"/>
    <w:rsid w:val="00D90D59"/>
    <w:rsid w:val="00D90DE4"/>
    <w:rsid w:val="00D90EC9"/>
    <w:rsid w:val="00D91136"/>
    <w:rsid w:val="00D911FC"/>
    <w:rsid w:val="00D912B2"/>
    <w:rsid w:val="00D91682"/>
    <w:rsid w:val="00D918E9"/>
    <w:rsid w:val="00D9198D"/>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3CC"/>
    <w:rsid w:val="00DA077E"/>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6644"/>
    <w:rsid w:val="00DA71BC"/>
    <w:rsid w:val="00DA7552"/>
    <w:rsid w:val="00DB06AA"/>
    <w:rsid w:val="00DB089B"/>
    <w:rsid w:val="00DB0BE6"/>
    <w:rsid w:val="00DB0C5B"/>
    <w:rsid w:val="00DB0E96"/>
    <w:rsid w:val="00DB1D0F"/>
    <w:rsid w:val="00DB2FD8"/>
    <w:rsid w:val="00DB3419"/>
    <w:rsid w:val="00DB3863"/>
    <w:rsid w:val="00DB3AA6"/>
    <w:rsid w:val="00DB3AD1"/>
    <w:rsid w:val="00DB4488"/>
    <w:rsid w:val="00DB472F"/>
    <w:rsid w:val="00DB4ABA"/>
    <w:rsid w:val="00DB4D04"/>
    <w:rsid w:val="00DB4D55"/>
    <w:rsid w:val="00DB5137"/>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1BD0"/>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C70"/>
    <w:rsid w:val="00DD2ECC"/>
    <w:rsid w:val="00DD3916"/>
    <w:rsid w:val="00DD413F"/>
    <w:rsid w:val="00DD4A0D"/>
    <w:rsid w:val="00DD4DE0"/>
    <w:rsid w:val="00DD5ADF"/>
    <w:rsid w:val="00DD5C5D"/>
    <w:rsid w:val="00DD75EF"/>
    <w:rsid w:val="00DD7A5B"/>
    <w:rsid w:val="00DD7BE3"/>
    <w:rsid w:val="00DD7CD2"/>
    <w:rsid w:val="00DE0071"/>
    <w:rsid w:val="00DE007B"/>
    <w:rsid w:val="00DE00EA"/>
    <w:rsid w:val="00DE063C"/>
    <w:rsid w:val="00DE0803"/>
    <w:rsid w:val="00DE09CA"/>
    <w:rsid w:val="00DE0BDC"/>
    <w:rsid w:val="00DE1302"/>
    <w:rsid w:val="00DE157C"/>
    <w:rsid w:val="00DE18B4"/>
    <w:rsid w:val="00DE1A5B"/>
    <w:rsid w:val="00DE1F9E"/>
    <w:rsid w:val="00DE2CB9"/>
    <w:rsid w:val="00DE34DC"/>
    <w:rsid w:val="00DE3CB5"/>
    <w:rsid w:val="00DE4CCE"/>
    <w:rsid w:val="00DE52E7"/>
    <w:rsid w:val="00DE5736"/>
    <w:rsid w:val="00DE59E6"/>
    <w:rsid w:val="00DE5AEB"/>
    <w:rsid w:val="00DE5FB0"/>
    <w:rsid w:val="00DE6388"/>
    <w:rsid w:val="00DE65CE"/>
    <w:rsid w:val="00DE6B15"/>
    <w:rsid w:val="00DF0218"/>
    <w:rsid w:val="00DF140A"/>
    <w:rsid w:val="00DF17F7"/>
    <w:rsid w:val="00DF18DF"/>
    <w:rsid w:val="00DF1C68"/>
    <w:rsid w:val="00DF28F0"/>
    <w:rsid w:val="00DF2943"/>
    <w:rsid w:val="00DF2A78"/>
    <w:rsid w:val="00DF2EF6"/>
    <w:rsid w:val="00DF3013"/>
    <w:rsid w:val="00DF33DB"/>
    <w:rsid w:val="00DF38AD"/>
    <w:rsid w:val="00DF3985"/>
    <w:rsid w:val="00DF4DF0"/>
    <w:rsid w:val="00DF5177"/>
    <w:rsid w:val="00DF580D"/>
    <w:rsid w:val="00DF5B72"/>
    <w:rsid w:val="00DF5C79"/>
    <w:rsid w:val="00DF613A"/>
    <w:rsid w:val="00DF65F3"/>
    <w:rsid w:val="00DF6F3A"/>
    <w:rsid w:val="00DF7414"/>
    <w:rsid w:val="00DF7F81"/>
    <w:rsid w:val="00E00168"/>
    <w:rsid w:val="00E0042A"/>
    <w:rsid w:val="00E0044F"/>
    <w:rsid w:val="00E005A2"/>
    <w:rsid w:val="00E01B14"/>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625"/>
    <w:rsid w:val="00E06EB7"/>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B32"/>
    <w:rsid w:val="00E15BDE"/>
    <w:rsid w:val="00E15E2E"/>
    <w:rsid w:val="00E1631B"/>
    <w:rsid w:val="00E166A4"/>
    <w:rsid w:val="00E1686D"/>
    <w:rsid w:val="00E16F8B"/>
    <w:rsid w:val="00E175F9"/>
    <w:rsid w:val="00E176FF"/>
    <w:rsid w:val="00E20803"/>
    <w:rsid w:val="00E21074"/>
    <w:rsid w:val="00E2107E"/>
    <w:rsid w:val="00E21128"/>
    <w:rsid w:val="00E215BC"/>
    <w:rsid w:val="00E218C9"/>
    <w:rsid w:val="00E220BC"/>
    <w:rsid w:val="00E2239D"/>
    <w:rsid w:val="00E22AA0"/>
    <w:rsid w:val="00E22BCD"/>
    <w:rsid w:val="00E22EEA"/>
    <w:rsid w:val="00E23668"/>
    <w:rsid w:val="00E23F60"/>
    <w:rsid w:val="00E2411B"/>
    <w:rsid w:val="00E2413D"/>
    <w:rsid w:val="00E24215"/>
    <w:rsid w:val="00E24B05"/>
    <w:rsid w:val="00E24D81"/>
    <w:rsid w:val="00E25138"/>
    <w:rsid w:val="00E2591C"/>
    <w:rsid w:val="00E26100"/>
    <w:rsid w:val="00E266C6"/>
    <w:rsid w:val="00E275C4"/>
    <w:rsid w:val="00E2787A"/>
    <w:rsid w:val="00E279F8"/>
    <w:rsid w:val="00E3020A"/>
    <w:rsid w:val="00E30322"/>
    <w:rsid w:val="00E30632"/>
    <w:rsid w:val="00E30859"/>
    <w:rsid w:val="00E30CF1"/>
    <w:rsid w:val="00E316C3"/>
    <w:rsid w:val="00E31755"/>
    <w:rsid w:val="00E317AB"/>
    <w:rsid w:val="00E318F3"/>
    <w:rsid w:val="00E31FA5"/>
    <w:rsid w:val="00E320A7"/>
    <w:rsid w:val="00E32A28"/>
    <w:rsid w:val="00E32A70"/>
    <w:rsid w:val="00E32D4B"/>
    <w:rsid w:val="00E33123"/>
    <w:rsid w:val="00E3325C"/>
    <w:rsid w:val="00E3366D"/>
    <w:rsid w:val="00E33A88"/>
    <w:rsid w:val="00E33CAD"/>
    <w:rsid w:val="00E347CD"/>
    <w:rsid w:val="00E347DA"/>
    <w:rsid w:val="00E3555D"/>
    <w:rsid w:val="00E35B71"/>
    <w:rsid w:val="00E3603A"/>
    <w:rsid w:val="00E36351"/>
    <w:rsid w:val="00E3648C"/>
    <w:rsid w:val="00E37242"/>
    <w:rsid w:val="00E375CB"/>
    <w:rsid w:val="00E3780C"/>
    <w:rsid w:val="00E37845"/>
    <w:rsid w:val="00E37985"/>
    <w:rsid w:val="00E37F30"/>
    <w:rsid w:val="00E37FA0"/>
    <w:rsid w:val="00E40329"/>
    <w:rsid w:val="00E4037A"/>
    <w:rsid w:val="00E40817"/>
    <w:rsid w:val="00E4115F"/>
    <w:rsid w:val="00E4119D"/>
    <w:rsid w:val="00E41670"/>
    <w:rsid w:val="00E42127"/>
    <w:rsid w:val="00E42C59"/>
    <w:rsid w:val="00E4303E"/>
    <w:rsid w:val="00E433C5"/>
    <w:rsid w:val="00E43AED"/>
    <w:rsid w:val="00E43B99"/>
    <w:rsid w:val="00E43EBF"/>
    <w:rsid w:val="00E44498"/>
    <w:rsid w:val="00E44E77"/>
    <w:rsid w:val="00E452EA"/>
    <w:rsid w:val="00E455F7"/>
    <w:rsid w:val="00E4652D"/>
    <w:rsid w:val="00E46953"/>
    <w:rsid w:val="00E469CD"/>
    <w:rsid w:val="00E46B0E"/>
    <w:rsid w:val="00E471B5"/>
    <w:rsid w:val="00E5006B"/>
    <w:rsid w:val="00E5067E"/>
    <w:rsid w:val="00E50B14"/>
    <w:rsid w:val="00E50FF7"/>
    <w:rsid w:val="00E51204"/>
    <w:rsid w:val="00E51539"/>
    <w:rsid w:val="00E51A36"/>
    <w:rsid w:val="00E51A85"/>
    <w:rsid w:val="00E51ABB"/>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57E9D"/>
    <w:rsid w:val="00E60968"/>
    <w:rsid w:val="00E60B97"/>
    <w:rsid w:val="00E61126"/>
    <w:rsid w:val="00E6159E"/>
    <w:rsid w:val="00E61F30"/>
    <w:rsid w:val="00E6212A"/>
    <w:rsid w:val="00E621C2"/>
    <w:rsid w:val="00E6252D"/>
    <w:rsid w:val="00E627B4"/>
    <w:rsid w:val="00E628AC"/>
    <w:rsid w:val="00E62E41"/>
    <w:rsid w:val="00E62FC9"/>
    <w:rsid w:val="00E63404"/>
    <w:rsid w:val="00E6344C"/>
    <w:rsid w:val="00E63BA3"/>
    <w:rsid w:val="00E63EBE"/>
    <w:rsid w:val="00E641FF"/>
    <w:rsid w:val="00E6477A"/>
    <w:rsid w:val="00E64952"/>
    <w:rsid w:val="00E64955"/>
    <w:rsid w:val="00E64B38"/>
    <w:rsid w:val="00E64D04"/>
    <w:rsid w:val="00E65A6F"/>
    <w:rsid w:val="00E661DB"/>
    <w:rsid w:val="00E66732"/>
    <w:rsid w:val="00E66EE9"/>
    <w:rsid w:val="00E67179"/>
    <w:rsid w:val="00E67944"/>
    <w:rsid w:val="00E703CE"/>
    <w:rsid w:val="00E709DC"/>
    <w:rsid w:val="00E70B93"/>
    <w:rsid w:val="00E70E5C"/>
    <w:rsid w:val="00E7126F"/>
    <w:rsid w:val="00E71363"/>
    <w:rsid w:val="00E714D8"/>
    <w:rsid w:val="00E7200A"/>
    <w:rsid w:val="00E720DA"/>
    <w:rsid w:val="00E7220C"/>
    <w:rsid w:val="00E7235C"/>
    <w:rsid w:val="00E73376"/>
    <w:rsid w:val="00E73A82"/>
    <w:rsid w:val="00E73D16"/>
    <w:rsid w:val="00E73EB6"/>
    <w:rsid w:val="00E748DB"/>
    <w:rsid w:val="00E74B9A"/>
    <w:rsid w:val="00E74CF4"/>
    <w:rsid w:val="00E74E5F"/>
    <w:rsid w:val="00E7544C"/>
    <w:rsid w:val="00E7549F"/>
    <w:rsid w:val="00E75CA4"/>
    <w:rsid w:val="00E75DBE"/>
    <w:rsid w:val="00E760D2"/>
    <w:rsid w:val="00E767E9"/>
    <w:rsid w:val="00E76EFA"/>
    <w:rsid w:val="00E77E05"/>
    <w:rsid w:val="00E77F4F"/>
    <w:rsid w:val="00E80367"/>
    <w:rsid w:val="00E8048A"/>
    <w:rsid w:val="00E80587"/>
    <w:rsid w:val="00E80B1D"/>
    <w:rsid w:val="00E80E77"/>
    <w:rsid w:val="00E81655"/>
    <w:rsid w:val="00E8173F"/>
    <w:rsid w:val="00E8276D"/>
    <w:rsid w:val="00E832FD"/>
    <w:rsid w:val="00E833FB"/>
    <w:rsid w:val="00E83859"/>
    <w:rsid w:val="00E83979"/>
    <w:rsid w:val="00E840AC"/>
    <w:rsid w:val="00E85524"/>
    <w:rsid w:val="00E855EC"/>
    <w:rsid w:val="00E85A77"/>
    <w:rsid w:val="00E86271"/>
    <w:rsid w:val="00E867D8"/>
    <w:rsid w:val="00E873EA"/>
    <w:rsid w:val="00E87598"/>
    <w:rsid w:val="00E8775C"/>
    <w:rsid w:val="00E879BC"/>
    <w:rsid w:val="00E9013C"/>
    <w:rsid w:val="00E9082E"/>
    <w:rsid w:val="00E9097E"/>
    <w:rsid w:val="00E90E5D"/>
    <w:rsid w:val="00E910D6"/>
    <w:rsid w:val="00E913EE"/>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E25"/>
    <w:rsid w:val="00EA1948"/>
    <w:rsid w:val="00EA1DC8"/>
    <w:rsid w:val="00EA1E66"/>
    <w:rsid w:val="00EA1FBE"/>
    <w:rsid w:val="00EA2047"/>
    <w:rsid w:val="00EA2239"/>
    <w:rsid w:val="00EA258E"/>
    <w:rsid w:val="00EA28D9"/>
    <w:rsid w:val="00EA3637"/>
    <w:rsid w:val="00EA474C"/>
    <w:rsid w:val="00EA4AA1"/>
    <w:rsid w:val="00EA4CEC"/>
    <w:rsid w:val="00EA5001"/>
    <w:rsid w:val="00EA5764"/>
    <w:rsid w:val="00EA5AC9"/>
    <w:rsid w:val="00EA625D"/>
    <w:rsid w:val="00EA63CD"/>
    <w:rsid w:val="00EA6605"/>
    <w:rsid w:val="00EA68BE"/>
    <w:rsid w:val="00EA69BA"/>
    <w:rsid w:val="00EA6A40"/>
    <w:rsid w:val="00EA6DFD"/>
    <w:rsid w:val="00EA7013"/>
    <w:rsid w:val="00EA7543"/>
    <w:rsid w:val="00EA7710"/>
    <w:rsid w:val="00EA7741"/>
    <w:rsid w:val="00EA7974"/>
    <w:rsid w:val="00EB0234"/>
    <w:rsid w:val="00EB03F8"/>
    <w:rsid w:val="00EB0508"/>
    <w:rsid w:val="00EB06D3"/>
    <w:rsid w:val="00EB0FD7"/>
    <w:rsid w:val="00EB1288"/>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A1D"/>
    <w:rsid w:val="00EC0C6C"/>
    <w:rsid w:val="00EC0F4A"/>
    <w:rsid w:val="00EC0FA4"/>
    <w:rsid w:val="00EC1003"/>
    <w:rsid w:val="00EC112D"/>
    <w:rsid w:val="00EC12CC"/>
    <w:rsid w:val="00EC1790"/>
    <w:rsid w:val="00EC1C13"/>
    <w:rsid w:val="00EC1D6A"/>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7E7"/>
    <w:rsid w:val="00ED1BF3"/>
    <w:rsid w:val="00ED1EA6"/>
    <w:rsid w:val="00ED2125"/>
    <w:rsid w:val="00ED23F2"/>
    <w:rsid w:val="00ED2493"/>
    <w:rsid w:val="00ED2E7C"/>
    <w:rsid w:val="00ED2F9B"/>
    <w:rsid w:val="00ED339E"/>
    <w:rsid w:val="00ED354F"/>
    <w:rsid w:val="00ED40A1"/>
    <w:rsid w:val="00ED547C"/>
    <w:rsid w:val="00ED5BBA"/>
    <w:rsid w:val="00ED6004"/>
    <w:rsid w:val="00ED6BD5"/>
    <w:rsid w:val="00ED6DD1"/>
    <w:rsid w:val="00ED767C"/>
    <w:rsid w:val="00ED7AF0"/>
    <w:rsid w:val="00ED7F44"/>
    <w:rsid w:val="00EE06B8"/>
    <w:rsid w:val="00EE0DFB"/>
    <w:rsid w:val="00EE1290"/>
    <w:rsid w:val="00EE15C5"/>
    <w:rsid w:val="00EE1836"/>
    <w:rsid w:val="00EE1C44"/>
    <w:rsid w:val="00EE2A76"/>
    <w:rsid w:val="00EE2B63"/>
    <w:rsid w:val="00EE2EF1"/>
    <w:rsid w:val="00EE3297"/>
    <w:rsid w:val="00EE33EC"/>
    <w:rsid w:val="00EE3515"/>
    <w:rsid w:val="00EE3598"/>
    <w:rsid w:val="00EE3D7D"/>
    <w:rsid w:val="00EE4086"/>
    <w:rsid w:val="00EE46D0"/>
    <w:rsid w:val="00EE5086"/>
    <w:rsid w:val="00EE56F9"/>
    <w:rsid w:val="00EE5789"/>
    <w:rsid w:val="00EE66EB"/>
    <w:rsid w:val="00EE7877"/>
    <w:rsid w:val="00EE7971"/>
    <w:rsid w:val="00EE7D2B"/>
    <w:rsid w:val="00EF165C"/>
    <w:rsid w:val="00EF20FA"/>
    <w:rsid w:val="00EF2280"/>
    <w:rsid w:val="00EF23C3"/>
    <w:rsid w:val="00EF27EA"/>
    <w:rsid w:val="00EF28DB"/>
    <w:rsid w:val="00EF2AF1"/>
    <w:rsid w:val="00EF2D93"/>
    <w:rsid w:val="00EF3242"/>
    <w:rsid w:val="00EF3342"/>
    <w:rsid w:val="00EF341F"/>
    <w:rsid w:val="00EF34CB"/>
    <w:rsid w:val="00EF3AF3"/>
    <w:rsid w:val="00EF3E62"/>
    <w:rsid w:val="00EF3F4B"/>
    <w:rsid w:val="00EF45E0"/>
    <w:rsid w:val="00EF4656"/>
    <w:rsid w:val="00EF4E54"/>
    <w:rsid w:val="00EF516F"/>
    <w:rsid w:val="00EF54E9"/>
    <w:rsid w:val="00EF57D7"/>
    <w:rsid w:val="00EF5E76"/>
    <w:rsid w:val="00EF6A20"/>
    <w:rsid w:val="00EF705E"/>
    <w:rsid w:val="00EF7210"/>
    <w:rsid w:val="00EF72E4"/>
    <w:rsid w:val="00EF7537"/>
    <w:rsid w:val="00EF7654"/>
    <w:rsid w:val="00EF79DA"/>
    <w:rsid w:val="00EF7A07"/>
    <w:rsid w:val="00EF7AA5"/>
    <w:rsid w:val="00EF7BAB"/>
    <w:rsid w:val="00F00488"/>
    <w:rsid w:val="00F007FD"/>
    <w:rsid w:val="00F0099B"/>
    <w:rsid w:val="00F00C10"/>
    <w:rsid w:val="00F00F8A"/>
    <w:rsid w:val="00F01814"/>
    <w:rsid w:val="00F02085"/>
    <w:rsid w:val="00F021F4"/>
    <w:rsid w:val="00F02B3F"/>
    <w:rsid w:val="00F02EE5"/>
    <w:rsid w:val="00F0317C"/>
    <w:rsid w:val="00F032CC"/>
    <w:rsid w:val="00F034D0"/>
    <w:rsid w:val="00F0370B"/>
    <w:rsid w:val="00F04A5A"/>
    <w:rsid w:val="00F052F8"/>
    <w:rsid w:val="00F057CC"/>
    <w:rsid w:val="00F05BEB"/>
    <w:rsid w:val="00F0619A"/>
    <w:rsid w:val="00F061D0"/>
    <w:rsid w:val="00F06344"/>
    <w:rsid w:val="00F06588"/>
    <w:rsid w:val="00F0682E"/>
    <w:rsid w:val="00F0689F"/>
    <w:rsid w:val="00F06957"/>
    <w:rsid w:val="00F07E70"/>
    <w:rsid w:val="00F10105"/>
    <w:rsid w:val="00F10922"/>
    <w:rsid w:val="00F114B3"/>
    <w:rsid w:val="00F1153D"/>
    <w:rsid w:val="00F11593"/>
    <w:rsid w:val="00F11A7D"/>
    <w:rsid w:val="00F11D1B"/>
    <w:rsid w:val="00F125BF"/>
    <w:rsid w:val="00F126A9"/>
    <w:rsid w:val="00F12848"/>
    <w:rsid w:val="00F12AB8"/>
    <w:rsid w:val="00F12B3C"/>
    <w:rsid w:val="00F12E2D"/>
    <w:rsid w:val="00F13319"/>
    <w:rsid w:val="00F133AC"/>
    <w:rsid w:val="00F135BE"/>
    <w:rsid w:val="00F13A89"/>
    <w:rsid w:val="00F141A6"/>
    <w:rsid w:val="00F14329"/>
    <w:rsid w:val="00F144D2"/>
    <w:rsid w:val="00F149E0"/>
    <w:rsid w:val="00F1510F"/>
    <w:rsid w:val="00F15E14"/>
    <w:rsid w:val="00F162CA"/>
    <w:rsid w:val="00F162F4"/>
    <w:rsid w:val="00F169B7"/>
    <w:rsid w:val="00F1725D"/>
    <w:rsid w:val="00F17546"/>
    <w:rsid w:val="00F1792B"/>
    <w:rsid w:val="00F17C12"/>
    <w:rsid w:val="00F17CF8"/>
    <w:rsid w:val="00F17F86"/>
    <w:rsid w:val="00F2025B"/>
    <w:rsid w:val="00F20C1C"/>
    <w:rsid w:val="00F2102F"/>
    <w:rsid w:val="00F2134A"/>
    <w:rsid w:val="00F214F4"/>
    <w:rsid w:val="00F21B5C"/>
    <w:rsid w:val="00F22FC7"/>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4EF9"/>
    <w:rsid w:val="00F35E64"/>
    <w:rsid w:val="00F3693B"/>
    <w:rsid w:val="00F37431"/>
    <w:rsid w:val="00F37C44"/>
    <w:rsid w:val="00F37E2F"/>
    <w:rsid w:val="00F403C6"/>
    <w:rsid w:val="00F40468"/>
    <w:rsid w:val="00F409EE"/>
    <w:rsid w:val="00F40B64"/>
    <w:rsid w:val="00F41110"/>
    <w:rsid w:val="00F4129F"/>
    <w:rsid w:val="00F412D9"/>
    <w:rsid w:val="00F42325"/>
    <w:rsid w:val="00F42456"/>
    <w:rsid w:val="00F42796"/>
    <w:rsid w:val="00F43013"/>
    <w:rsid w:val="00F43083"/>
    <w:rsid w:val="00F43245"/>
    <w:rsid w:val="00F435CD"/>
    <w:rsid w:val="00F436C3"/>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226"/>
    <w:rsid w:val="00F5190D"/>
    <w:rsid w:val="00F51F15"/>
    <w:rsid w:val="00F52082"/>
    <w:rsid w:val="00F522E8"/>
    <w:rsid w:val="00F529AC"/>
    <w:rsid w:val="00F52D5A"/>
    <w:rsid w:val="00F52F60"/>
    <w:rsid w:val="00F53368"/>
    <w:rsid w:val="00F5384D"/>
    <w:rsid w:val="00F53C7E"/>
    <w:rsid w:val="00F53D16"/>
    <w:rsid w:val="00F5433A"/>
    <w:rsid w:val="00F546F4"/>
    <w:rsid w:val="00F54E8C"/>
    <w:rsid w:val="00F55346"/>
    <w:rsid w:val="00F5589C"/>
    <w:rsid w:val="00F5660D"/>
    <w:rsid w:val="00F56A9A"/>
    <w:rsid w:val="00F57178"/>
    <w:rsid w:val="00F574A2"/>
    <w:rsid w:val="00F57963"/>
    <w:rsid w:val="00F60327"/>
    <w:rsid w:val="00F60745"/>
    <w:rsid w:val="00F611C9"/>
    <w:rsid w:val="00F61B81"/>
    <w:rsid w:val="00F61DAF"/>
    <w:rsid w:val="00F623B3"/>
    <w:rsid w:val="00F6273C"/>
    <w:rsid w:val="00F6281E"/>
    <w:rsid w:val="00F62B9B"/>
    <w:rsid w:val="00F64454"/>
    <w:rsid w:val="00F64ADB"/>
    <w:rsid w:val="00F64B5A"/>
    <w:rsid w:val="00F64D81"/>
    <w:rsid w:val="00F654E6"/>
    <w:rsid w:val="00F65524"/>
    <w:rsid w:val="00F656BC"/>
    <w:rsid w:val="00F65703"/>
    <w:rsid w:val="00F65B7C"/>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6E7F"/>
    <w:rsid w:val="00F77DD5"/>
    <w:rsid w:val="00F80A52"/>
    <w:rsid w:val="00F80CCB"/>
    <w:rsid w:val="00F811AF"/>
    <w:rsid w:val="00F81AE7"/>
    <w:rsid w:val="00F81BB3"/>
    <w:rsid w:val="00F8240B"/>
    <w:rsid w:val="00F82EBC"/>
    <w:rsid w:val="00F835D1"/>
    <w:rsid w:val="00F83CFA"/>
    <w:rsid w:val="00F83D7F"/>
    <w:rsid w:val="00F83F29"/>
    <w:rsid w:val="00F840F5"/>
    <w:rsid w:val="00F8422B"/>
    <w:rsid w:val="00F84324"/>
    <w:rsid w:val="00F84D9D"/>
    <w:rsid w:val="00F856E6"/>
    <w:rsid w:val="00F85A5F"/>
    <w:rsid w:val="00F85C86"/>
    <w:rsid w:val="00F86E56"/>
    <w:rsid w:val="00F87301"/>
    <w:rsid w:val="00F87B37"/>
    <w:rsid w:val="00F87CF4"/>
    <w:rsid w:val="00F87E19"/>
    <w:rsid w:val="00F90046"/>
    <w:rsid w:val="00F901FB"/>
    <w:rsid w:val="00F902F5"/>
    <w:rsid w:val="00F90395"/>
    <w:rsid w:val="00F90527"/>
    <w:rsid w:val="00F90E1F"/>
    <w:rsid w:val="00F91674"/>
    <w:rsid w:val="00F91896"/>
    <w:rsid w:val="00F91988"/>
    <w:rsid w:val="00F92546"/>
    <w:rsid w:val="00F92CE4"/>
    <w:rsid w:val="00F92EB5"/>
    <w:rsid w:val="00F932CB"/>
    <w:rsid w:val="00F93FA4"/>
    <w:rsid w:val="00F941D7"/>
    <w:rsid w:val="00F9467D"/>
    <w:rsid w:val="00F94721"/>
    <w:rsid w:val="00F94997"/>
    <w:rsid w:val="00F94CE3"/>
    <w:rsid w:val="00F94F80"/>
    <w:rsid w:val="00F95613"/>
    <w:rsid w:val="00F96034"/>
    <w:rsid w:val="00F9623A"/>
    <w:rsid w:val="00F96402"/>
    <w:rsid w:val="00F96BF3"/>
    <w:rsid w:val="00F975BA"/>
    <w:rsid w:val="00F9762A"/>
    <w:rsid w:val="00F97726"/>
    <w:rsid w:val="00F97D7A"/>
    <w:rsid w:val="00F97F5A"/>
    <w:rsid w:val="00FA0299"/>
    <w:rsid w:val="00FA02C0"/>
    <w:rsid w:val="00FA03C5"/>
    <w:rsid w:val="00FA1740"/>
    <w:rsid w:val="00FA1894"/>
    <w:rsid w:val="00FA1C6A"/>
    <w:rsid w:val="00FA23D5"/>
    <w:rsid w:val="00FA2AA7"/>
    <w:rsid w:val="00FA2AAF"/>
    <w:rsid w:val="00FA2D42"/>
    <w:rsid w:val="00FA3226"/>
    <w:rsid w:val="00FA342B"/>
    <w:rsid w:val="00FA3495"/>
    <w:rsid w:val="00FA34A4"/>
    <w:rsid w:val="00FA3F5B"/>
    <w:rsid w:val="00FA3FE0"/>
    <w:rsid w:val="00FA42B1"/>
    <w:rsid w:val="00FA43EB"/>
    <w:rsid w:val="00FA471A"/>
    <w:rsid w:val="00FA473C"/>
    <w:rsid w:val="00FA51A4"/>
    <w:rsid w:val="00FA5830"/>
    <w:rsid w:val="00FA592E"/>
    <w:rsid w:val="00FA59C2"/>
    <w:rsid w:val="00FA606F"/>
    <w:rsid w:val="00FA625F"/>
    <w:rsid w:val="00FA64B1"/>
    <w:rsid w:val="00FA692F"/>
    <w:rsid w:val="00FA6A8F"/>
    <w:rsid w:val="00FA70C0"/>
    <w:rsid w:val="00FA7A5E"/>
    <w:rsid w:val="00FB05F8"/>
    <w:rsid w:val="00FB0E4A"/>
    <w:rsid w:val="00FB1634"/>
    <w:rsid w:val="00FB1911"/>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9D8"/>
    <w:rsid w:val="00FB6B95"/>
    <w:rsid w:val="00FB6DC6"/>
    <w:rsid w:val="00FB72A7"/>
    <w:rsid w:val="00FB753C"/>
    <w:rsid w:val="00FB78E2"/>
    <w:rsid w:val="00FB7F37"/>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16C"/>
    <w:rsid w:val="00FC62E1"/>
    <w:rsid w:val="00FC64A0"/>
    <w:rsid w:val="00FC6811"/>
    <w:rsid w:val="00FC6A5D"/>
    <w:rsid w:val="00FC6B43"/>
    <w:rsid w:val="00FC7772"/>
    <w:rsid w:val="00FD0F77"/>
    <w:rsid w:val="00FD1B0C"/>
    <w:rsid w:val="00FD2077"/>
    <w:rsid w:val="00FD20C8"/>
    <w:rsid w:val="00FD2324"/>
    <w:rsid w:val="00FD2452"/>
    <w:rsid w:val="00FD25CB"/>
    <w:rsid w:val="00FD35A7"/>
    <w:rsid w:val="00FD38D6"/>
    <w:rsid w:val="00FD39B0"/>
    <w:rsid w:val="00FD3A8D"/>
    <w:rsid w:val="00FD3E0B"/>
    <w:rsid w:val="00FD3F94"/>
    <w:rsid w:val="00FD4126"/>
    <w:rsid w:val="00FD45FC"/>
    <w:rsid w:val="00FD5988"/>
    <w:rsid w:val="00FD6699"/>
    <w:rsid w:val="00FD6A23"/>
    <w:rsid w:val="00FD6D53"/>
    <w:rsid w:val="00FD7089"/>
    <w:rsid w:val="00FD788F"/>
    <w:rsid w:val="00FE0221"/>
    <w:rsid w:val="00FE0323"/>
    <w:rsid w:val="00FE06D6"/>
    <w:rsid w:val="00FE07F5"/>
    <w:rsid w:val="00FE0C30"/>
    <w:rsid w:val="00FE0E8E"/>
    <w:rsid w:val="00FE19B3"/>
    <w:rsid w:val="00FE21A7"/>
    <w:rsid w:val="00FE23EB"/>
    <w:rsid w:val="00FE25AA"/>
    <w:rsid w:val="00FE2B99"/>
    <w:rsid w:val="00FE2CBA"/>
    <w:rsid w:val="00FE3B3C"/>
    <w:rsid w:val="00FE3C48"/>
    <w:rsid w:val="00FE3C94"/>
    <w:rsid w:val="00FE3CB9"/>
    <w:rsid w:val="00FE4040"/>
    <w:rsid w:val="00FE4231"/>
    <w:rsid w:val="00FE42CF"/>
    <w:rsid w:val="00FE4371"/>
    <w:rsid w:val="00FE4501"/>
    <w:rsid w:val="00FE5161"/>
    <w:rsid w:val="00FE53D7"/>
    <w:rsid w:val="00FE5D04"/>
    <w:rsid w:val="00FE5F5E"/>
    <w:rsid w:val="00FE646D"/>
    <w:rsid w:val="00FE6BD7"/>
    <w:rsid w:val="00FE6D07"/>
    <w:rsid w:val="00FE7709"/>
    <w:rsid w:val="00FE7B11"/>
    <w:rsid w:val="00FF0170"/>
    <w:rsid w:val="00FF0C92"/>
    <w:rsid w:val="00FF0E71"/>
    <w:rsid w:val="00FF1239"/>
    <w:rsid w:val="00FF14D5"/>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6DFC"/>
    <w:rsid w:val="00FF776D"/>
    <w:rsid w:val="028599E8"/>
    <w:rsid w:val="05BBC35F"/>
    <w:rsid w:val="0D04A684"/>
    <w:rsid w:val="0F0A91BE"/>
    <w:rsid w:val="1146A13D"/>
    <w:rsid w:val="12B3D52A"/>
    <w:rsid w:val="143F48C8"/>
    <w:rsid w:val="157D2CAE"/>
    <w:rsid w:val="17688DC5"/>
    <w:rsid w:val="186FB7A4"/>
    <w:rsid w:val="1B22DC9D"/>
    <w:rsid w:val="2254A6DD"/>
    <w:rsid w:val="256D5015"/>
    <w:rsid w:val="25853CCF"/>
    <w:rsid w:val="266950C6"/>
    <w:rsid w:val="2BDCEA88"/>
    <w:rsid w:val="2D78BAE9"/>
    <w:rsid w:val="3858BE22"/>
    <w:rsid w:val="41A6AF61"/>
    <w:rsid w:val="43D764EA"/>
    <w:rsid w:val="44D372DD"/>
    <w:rsid w:val="49FD4E55"/>
    <w:rsid w:val="4CCDC6A6"/>
    <w:rsid w:val="55A4FFAE"/>
    <w:rsid w:val="56AA3049"/>
    <w:rsid w:val="58312892"/>
    <w:rsid w:val="59C3FA46"/>
    <w:rsid w:val="5AD3B529"/>
    <w:rsid w:val="5DCD94CB"/>
    <w:rsid w:val="5DD4EA9D"/>
    <w:rsid w:val="5E0E6541"/>
    <w:rsid w:val="66D666DE"/>
    <w:rsid w:val="675EE15F"/>
    <w:rsid w:val="682B684C"/>
    <w:rsid w:val="6BC8EB94"/>
    <w:rsid w:val="6D2EB7E4"/>
    <w:rsid w:val="75296CA5"/>
    <w:rsid w:val="760AA887"/>
    <w:rsid w:val="78EAAB6C"/>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162FE"/>
    <w:pPr>
      <w:numPr>
        <w:numId w:val="2"/>
      </w:numPr>
      <w:autoSpaceDE w:val="0"/>
      <w:autoSpaceDN w:val="0"/>
      <w:adjustRightInd w:val="0"/>
      <w:spacing w:after="240"/>
      <w:ind w:left="567" w:hanging="567"/>
    </w:pPr>
    <w:rPr>
      <w:rFonts w:ascii="Arial" w:eastAsia="Arial Unicode MS" w:hAnsi="Arial"/>
      <w:color w:val="000000" w:themeColor="text1"/>
      <w:u w:color="000000"/>
      <w:lang w:eastAsia="en-GB"/>
    </w:rPr>
  </w:style>
  <w:style w:type="character" w:customStyle="1" w:styleId="NumberedparaChar">
    <w:name w:val="Numbered para Char"/>
    <w:link w:val="Numberedpara"/>
    <w:rsid w:val="000162FE"/>
    <w:rPr>
      <w:rFonts w:ascii="Arial" w:eastAsia="Arial Unicode MS" w:hAnsi="Arial"/>
      <w:color w:val="000000" w:themeColor="text1"/>
      <w:sz w:val="24"/>
      <w:szCs w:val="24"/>
      <w:u w:color="000000"/>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 w:type="paragraph" w:customStyle="1" w:styleId="Bullets1">
    <w:name w:val="Bullets1"/>
    <w:basedOn w:val="Numberedpara"/>
    <w:link w:val="Bullets1Char"/>
    <w:qFormat/>
    <w:rsid w:val="00A43576"/>
    <w:pPr>
      <w:numPr>
        <w:ilvl w:val="1"/>
      </w:numPr>
      <w:tabs>
        <w:tab w:val="clear" w:pos="360"/>
        <w:tab w:val="num" w:pos="1701"/>
      </w:tabs>
      <w:ind w:left="1276" w:hanging="425"/>
    </w:pPr>
  </w:style>
  <w:style w:type="character" w:customStyle="1" w:styleId="Bullets1Char">
    <w:name w:val="Bullets1 Char"/>
    <w:basedOn w:val="NumberedparaChar"/>
    <w:link w:val="Bullets1"/>
    <w:rsid w:val="00A43576"/>
    <w:rPr>
      <w:rFonts w:ascii="Arial" w:eastAsia="Arial Unicode MS" w:hAnsi="Arial"/>
      <w:color w:val="000000" w:themeColor="tex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328170149">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9926-E621-4F9D-8F78-4F7BD9217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F441-AAC5-4ADF-8B7A-921BCF3EE54F}">
  <ds:schemaRefs>
    <ds:schemaRef ds:uri="http://schemas.microsoft.com/sharepoint/v3/contenttype/forms"/>
  </ds:schemaRefs>
</ds:datastoreItem>
</file>

<file path=customXml/itemProps3.xml><?xml version="1.0" encoding="utf-8"?>
<ds:datastoreItem xmlns:ds="http://schemas.openxmlformats.org/officeDocument/2006/customXml" ds:itemID="{764A89C8-5DCB-4165-B0FC-19B06B348680}">
  <ds:schemaRefs>
    <ds:schemaRef ds:uri="35b4e7bb-0a9c-468b-b508-8e83b9d014a1"/>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289b8fc0-128f-4d7b-b8ee-34c94b7018e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4350</Words>
  <Characters>24800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2024-12-12T09:50:00Z</dcterms:created>
  <dcterms:modified xsi:type="dcterms:W3CDTF">2024-12-12T09:50:00Z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2024-12-03T09:16:53Z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b1138cff-3f70-4fc6-b8a4-5018ad596d12</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