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412BF223" w:rsidR="00661D47" w:rsidRPr="006B094C" w:rsidRDefault="00661D47" w:rsidP="00533D9C">
            <w:pPr>
              <w:shd w:val="clear" w:color="auto" w:fill="FFFFFF"/>
              <w:spacing w:after="120"/>
              <w:rPr>
                <w:rFonts w:cs="Arial"/>
                <w:bCs/>
                <w:szCs w:val="22"/>
                <w:lang w:val="en"/>
              </w:rPr>
            </w:pPr>
            <w:r w:rsidRPr="006B094C">
              <w:rPr>
                <w:rFonts w:cs="Arial"/>
                <w:bCs/>
                <w:szCs w:val="22"/>
                <w:lang w:val="en"/>
              </w:rPr>
              <w:t xml:space="preserve">We would like to hear your views on the </w:t>
            </w:r>
            <w:r w:rsidR="00303708">
              <w:rPr>
                <w:rFonts w:cs="Arial"/>
                <w:bCs/>
                <w:szCs w:val="22"/>
                <w:lang w:val="en"/>
              </w:rPr>
              <w:t xml:space="preserve">new and amended </w:t>
            </w:r>
            <w:r w:rsidRPr="006B094C">
              <w:rPr>
                <w:rFonts w:cs="Arial"/>
                <w:bCs/>
                <w:szCs w:val="22"/>
                <w:lang w:val="en"/>
              </w:rPr>
              <w:t xml:space="preserve">draft recommendations presented in the guideline, and any comments you may have on the rationale and impact sections in the guideline and the </w:t>
            </w:r>
            <w:r w:rsidR="00303708">
              <w:rPr>
                <w:rFonts w:cs="Arial"/>
                <w:bCs/>
                <w:szCs w:val="22"/>
                <w:lang w:val="en"/>
              </w:rPr>
              <w:t xml:space="preserve">new </w:t>
            </w:r>
            <w:r w:rsidRPr="006B094C">
              <w:rPr>
                <w:rFonts w:cs="Arial"/>
                <w:bCs/>
                <w:szCs w:val="22"/>
                <w:lang w:val="en"/>
              </w:rPr>
              <w:t>evidence presented in the evidence review document</w:t>
            </w:r>
            <w:r w:rsidR="00303708">
              <w:rPr>
                <w:rFonts w:cs="Arial"/>
                <w:bCs/>
                <w:szCs w:val="22"/>
                <w:lang w:val="en"/>
              </w:rPr>
              <w:t xml:space="preserve"> </w:t>
            </w:r>
            <w:r w:rsidR="00303708">
              <w:rPr>
                <w:rFonts w:cs="Arial"/>
                <w:bCs/>
                <w:szCs w:val="22"/>
                <w:lang w:val="en"/>
              </w:rPr>
              <w:t>B and the update information included on page 11 of evidence review A</w:t>
            </w:r>
            <w:r w:rsidR="00303708" w:rsidRPr="006B094C">
              <w:rPr>
                <w:rFonts w:cs="Arial"/>
                <w:bCs/>
                <w:szCs w:val="22"/>
                <w:lang w:val="en"/>
              </w:rPr>
              <w:t>.</w:t>
            </w:r>
            <w:r w:rsidRPr="006B094C">
              <w:rPr>
                <w:rFonts w:cs="Arial"/>
                <w:bCs/>
                <w:szCs w:val="22"/>
                <w:lang w:val="en"/>
              </w:rPr>
              <w:t xml:space="preserve">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6DEFB706"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 xml:space="preserve">Would it be challenging to implement of any of the </w:t>
            </w:r>
            <w:r w:rsidR="00303708">
              <w:rPr>
                <w:rFonts w:cs="Arial"/>
                <w:bCs/>
                <w:sz w:val="22"/>
                <w:szCs w:val="22"/>
              </w:rPr>
              <w:t xml:space="preserve">new and amended </w:t>
            </w:r>
            <w:r w:rsidRPr="005D2219">
              <w:rPr>
                <w:rFonts w:cs="Arial"/>
                <w:bCs/>
                <w:sz w:val="22"/>
                <w:szCs w:val="22"/>
              </w:rPr>
              <w:t>draft recommendations?  Please say why and for whom.  Please include any suggestions that could help users overcome these challenges (for example, existing practical resources or national initiatives.</w:t>
            </w:r>
          </w:p>
          <w:p w14:paraId="570BC51B" w14:textId="02EF468A"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Would implementation of any of the </w:t>
            </w:r>
            <w:r w:rsidR="00303708">
              <w:rPr>
                <w:rFonts w:cs="Arial"/>
                <w:bCs/>
                <w:sz w:val="22"/>
                <w:szCs w:val="22"/>
              </w:rPr>
              <w:t xml:space="preserve">new and amended </w:t>
            </w:r>
            <w:r w:rsidRPr="006B094C">
              <w:rPr>
                <w:rFonts w:cs="Arial"/>
                <w:bCs/>
                <w:sz w:val="22"/>
                <w:szCs w:val="22"/>
              </w:rPr>
              <w:t>draft recommendations have significant cost implications?</w:t>
            </w:r>
            <w:r w:rsidR="00300F0E">
              <w:rPr>
                <w:rFonts w:cs="Arial"/>
                <w:bCs/>
                <w:sz w:val="22"/>
                <w:szCs w:val="22"/>
              </w:rPr>
              <w:t xml:space="preserve"> </w:t>
            </w:r>
          </w:p>
          <w:p w14:paraId="74D61CE8" w14:textId="5079DF65" w:rsidR="00D062E4" w:rsidRPr="00303708" w:rsidRDefault="00303708" w:rsidP="00303708">
            <w:pPr>
              <w:pStyle w:val="Paragraphnonumbers"/>
              <w:numPr>
                <w:ilvl w:val="0"/>
                <w:numId w:val="7"/>
              </w:numPr>
              <w:rPr>
                <w:rFonts w:cs="Arial"/>
                <w:bCs/>
                <w:sz w:val="22"/>
                <w:szCs w:val="22"/>
              </w:rPr>
            </w:pPr>
            <w:r w:rsidRPr="00C15F11">
              <w:rPr>
                <w:rFonts w:cs="Arial"/>
                <w:bCs/>
                <w:sz w:val="22"/>
                <w:szCs w:val="22"/>
              </w:rPr>
              <w:t xml:space="preserve">Is it clear in the </w:t>
            </w:r>
            <w:r w:rsidRPr="00865254">
              <w:rPr>
                <w:rFonts w:cs="Arial"/>
                <w:bCs/>
                <w:sz w:val="22"/>
                <w:szCs w:val="22"/>
              </w:rPr>
              <w:t xml:space="preserve">draft new and amended recommendations </w:t>
            </w:r>
            <w:r w:rsidRPr="00C15F11">
              <w:rPr>
                <w:rFonts w:cs="Arial"/>
                <w:bCs/>
                <w:sz w:val="22"/>
                <w:szCs w:val="22"/>
              </w:rPr>
              <w:t>which groups/populations should be offered which treatments</w:t>
            </w:r>
            <w:r>
              <w:rPr>
                <w:rFonts w:cs="Arial"/>
                <w:bCs/>
                <w:sz w:val="22"/>
                <w:szCs w:val="22"/>
              </w:rPr>
              <w:t xml:space="preserve"> or advice</w:t>
            </w:r>
            <w:r w:rsidRPr="00C15F11">
              <w:rPr>
                <w:rFonts w:cs="Arial"/>
                <w:bCs/>
                <w:sz w:val="22"/>
                <w:szCs w:val="22"/>
              </w:rPr>
              <w:t>?</w:t>
            </w: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6"/>
      <w:footerReference w:type="defaul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03386BC9" w:rsidR="00EE6C88" w:rsidRDefault="00EE6C88" w:rsidP="00EE6C88">
    <w:pPr>
      <w:rPr>
        <w:b/>
      </w:rPr>
    </w:pPr>
    <w:r>
      <w:rPr>
        <w:szCs w:val="22"/>
      </w:rPr>
      <w:t>Please return to:</w:t>
    </w:r>
    <w:r w:rsidR="00D062E4">
      <w:t xml:space="preserve"> </w:t>
    </w:r>
    <w:r w:rsidR="0082697E" w:rsidRPr="0082697E">
      <w:t>UTIrecurrent@nice.org.uk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47BD" w14:textId="124EEE8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82697E" w:rsidRPr="0082697E">
      <w:rPr>
        <w:noProof/>
        <w:lang w:eastAsia="en-GB"/>
      </w:rPr>
      <w:t>Urinary Tract Infection (recurrent): antimicrobial prescribing</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4D40D872"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82697E">
      <w:t>17.00</w:t>
    </w:r>
    <w:r w:rsidR="004C7583">
      <w:t xml:space="preserve"> on </w:t>
    </w:r>
    <w:r w:rsidR="0082697E">
      <w:t>12 September 2024</w:t>
    </w:r>
    <w:r w:rsidR="000328D5">
      <w:tab/>
    </w:r>
    <w:r w:rsidR="00886015">
      <w:tab/>
    </w:r>
    <w:r w:rsidR="00886015">
      <w:tab/>
    </w:r>
    <w:r w:rsidR="007334BB" w:rsidRPr="00F506DC">
      <w:rPr>
        <w:bCs w:val="0"/>
      </w:rPr>
      <w:t>email</w:t>
    </w:r>
    <w:r w:rsidR="007334BB" w:rsidRPr="0082697E">
      <w:rPr>
        <w:bCs w:val="0"/>
      </w:rPr>
      <w:t>:</w:t>
    </w:r>
    <w:r w:rsidR="007334BB" w:rsidRPr="0082697E">
      <w:rPr>
        <w:b w:val="0"/>
        <w:bCs w:val="0"/>
      </w:rPr>
      <w:t xml:space="preserve"> </w:t>
    </w:r>
    <w:hyperlink r:id="rId2" w:history="1">
      <w:r w:rsidR="0082697E" w:rsidRPr="0082697E">
        <w:rPr>
          <w:rStyle w:val="Hyperlink"/>
        </w:rPr>
        <w:t>UTIrecurrent@nice.org.uk</w:t>
      </w:r>
    </w:hyperlink>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85286"/>
    <w:rsid w:val="00292396"/>
    <w:rsid w:val="002A7173"/>
    <w:rsid w:val="002A7A97"/>
    <w:rsid w:val="002A7D99"/>
    <w:rsid w:val="002B2DCF"/>
    <w:rsid w:val="002C0DB3"/>
    <w:rsid w:val="002C4A57"/>
    <w:rsid w:val="002D44C8"/>
    <w:rsid w:val="002D5B73"/>
    <w:rsid w:val="002D7085"/>
    <w:rsid w:val="002E7FE1"/>
    <w:rsid w:val="002F342B"/>
    <w:rsid w:val="002F59B5"/>
    <w:rsid w:val="00300024"/>
    <w:rsid w:val="00300F0E"/>
    <w:rsid w:val="00303708"/>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1B9C"/>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49CC"/>
    <w:rsid w:val="007B6E20"/>
    <w:rsid w:val="007C2716"/>
    <w:rsid w:val="007D2A94"/>
    <w:rsid w:val="007D5358"/>
    <w:rsid w:val="007E0074"/>
    <w:rsid w:val="007E1DD9"/>
    <w:rsid w:val="007E22AC"/>
    <w:rsid w:val="007E258B"/>
    <w:rsid w:val="0080264A"/>
    <w:rsid w:val="008039AA"/>
    <w:rsid w:val="0080710A"/>
    <w:rsid w:val="00810A2E"/>
    <w:rsid w:val="00812077"/>
    <w:rsid w:val="0082697E"/>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TIrecurr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5634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Daniel Davies</cp:lastModifiedBy>
  <cp:revision>4</cp:revision>
  <cp:lastPrinted>2005-11-01T09:30:00Z</cp:lastPrinted>
  <dcterms:created xsi:type="dcterms:W3CDTF">2023-03-24T16:23:00Z</dcterms:created>
  <dcterms:modified xsi:type="dcterms:W3CDTF">2024-08-29T07:36:00Z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