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AA4C6" w14:textId="77777777" w:rsidR="005C4239" w:rsidRDefault="005C4239" w:rsidP="005C4239">
      <w:pPr>
        <w:pStyle w:val="Title"/>
      </w:pPr>
      <w:bookmarkStart w:id="0" w:name="Text1"/>
      <w:r>
        <w:t>NATIONAL INSTITUTE FOR HEALTH AND CARE EXCELLENCE</w:t>
      </w:r>
    </w:p>
    <w:bookmarkEnd w:id="0"/>
    <w:p w14:paraId="0B901CD8" w14:textId="7B1238AA" w:rsidR="002B7354" w:rsidRPr="000C37A0" w:rsidRDefault="003C3C33" w:rsidP="001D4AC0">
      <w:pPr>
        <w:pStyle w:val="Title1"/>
      </w:pPr>
      <w:r>
        <w:t>End of life care</w:t>
      </w:r>
      <w:r w:rsidR="00B86504">
        <w:t xml:space="preserve"> for adults (update)</w:t>
      </w:r>
    </w:p>
    <w:p w14:paraId="32AF46F0" w14:textId="77777777" w:rsidR="009C399D" w:rsidRPr="000C37A0" w:rsidRDefault="002B7354" w:rsidP="001D4AC0">
      <w:pPr>
        <w:pStyle w:val="Title1"/>
      </w:pPr>
      <w:r w:rsidRPr="000C37A0">
        <w:t xml:space="preserve">NICE </w:t>
      </w:r>
      <w:r w:rsidR="009C399D" w:rsidRPr="000C37A0">
        <w:t>quality standard</w:t>
      </w:r>
    </w:p>
    <w:p w14:paraId="09412F12" w14:textId="49168E38" w:rsidR="009C399D" w:rsidRPr="000C37A0" w:rsidRDefault="009C399D" w:rsidP="00C20FF4">
      <w:pPr>
        <w:pStyle w:val="Title2"/>
      </w:pPr>
      <w:r w:rsidRPr="000C37A0">
        <w:t xml:space="preserve">Draft for consultation </w:t>
      </w:r>
    </w:p>
    <w:p w14:paraId="24B77CC3" w14:textId="10C80C55" w:rsidR="009C399D" w:rsidRDefault="00DE3872" w:rsidP="009C399D">
      <w:pPr>
        <w:pStyle w:val="Guidanceissuedate"/>
        <w:rPr>
          <w:lang w:val="en-GB"/>
        </w:rPr>
      </w:pPr>
      <w:r>
        <w:rPr>
          <w:lang w:val="en-GB"/>
        </w:rPr>
        <w:t>11 November 2020 (Consultation)</w:t>
      </w:r>
    </w:p>
    <w:p w14:paraId="2E3A19A9" w14:textId="5F661BE6" w:rsidR="00BA5F37" w:rsidRDefault="00DE3872" w:rsidP="009C399D">
      <w:pPr>
        <w:pStyle w:val="Guidanceissuedate"/>
        <w:rPr>
          <w:lang w:val="en-GB"/>
        </w:rPr>
      </w:pPr>
      <w:r>
        <w:rPr>
          <w:lang w:val="en-GB"/>
        </w:rPr>
        <w:t>7 March 2017 (Last updated date)</w:t>
      </w:r>
      <w:r w:rsidR="00BA5F37" w:rsidRPr="00BA5F37">
        <w:rPr>
          <w:lang w:val="en-GB"/>
        </w:rPr>
        <w:t xml:space="preserve">  </w:t>
      </w:r>
    </w:p>
    <w:tbl>
      <w:tblPr>
        <w:tblStyle w:val="PanelPrimary"/>
        <w:tblW w:w="0" w:type="auto"/>
        <w:tblLook w:val="0000" w:firstRow="0" w:lastRow="0" w:firstColumn="0" w:lastColumn="0" w:noHBand="0" w:noVBand="0"/>
        <w:tblDescription w:val="&#10;"/>
      </w:tblPr>
      <w:tblGrid>
        <w:gridCol w:w="8253"/>
      </w:tblGrid>
      <w:tr w:rsidR="00CB63FA" w14:paraId="7AA389E4" w14:textId="77777777" w:rsidTr="003C3C33">
        <w:tc>
          <w:tcPr>
            <w:tcW w:w="8253" w:type="dxa"/>
          </w:tcPr>
          <w:p w14:paraId="05F7338D" w14:textId="525942B2" w:rsidR="00CB63FA" w:rsidRDefault="00CB63FA" w:rsidP="00CB63FA">
            <w:pPr>
              <w:pStyle w:val="NICEnormal"/>
            </w:pPr>
            <w:r w:rsidRPr="00E57EE0">
              <w:rPr>
                <w:b/>
              </w:rPr>
              <w:t>This quality standard covers</w:t>
            </w:r>
            <w:r>
              <w:t xml:space="preserve"> </w:t>
            </w:r>
            <w:r w:rsidR="00DE3872" w:rsidRPr="00DE3872">
              <w:t xml:space="preserve">end of life care services, which provide care and support to adults (aged 18 or over) with progressive life-limiting conditions in the final weeks and months of life (or for some conditions, years). </w:t>
            </w:r>
            <w:r>
              <w:t xml:space="preserve">It describes high-quality care in priority areas for improvement. It does not cover </w:t>
            </w:r>
            <w:r w:rsidR="00DE3872" w:rsidRPr="00DE3872">
              <w:t xml:space="preserve">care </w:t>
            </w:r>
            <w:r w:rsidR="007E0BC7" w:rsidRPr="007E0BC7">
              <w:t xml:space="preserve">during the </w:t>
            </w:r>
            <w:r w:rsidR="009233A6">
              <w:t>last few</w:t>
            </w:r>
            <w:r w:rsidR="007E0BC7">
              <w:t xml:space="preserve"> days of life</w:t>
            </w:r>
            <w:r w:rsidR="00752296">
              <w:t xml:space="preserve">, </w:t>
            </w:r>
            <w:r w:rsidR="007E0BC7">
              <w:t>which</w:t>
            </w:r>
            <w:r w:rsidR="00752296">
              <w:t xml:space="preserve"> is covered by </w:t>
            </w:r>
            <w:hyperlink r:id="rId8" w:history="1">
              <w:r w:rsidR="007E0BC7">
                <w:t xml:space="preserve">NICE’s </w:t>
              </w:r>
              <w:r w:rsidR="00752296" w:rsidRPr="00B86504">
                <w:rPr>
                  <w:rStyle w:val="Hyperlink"/>
                </w:rPr>
                <w:t xml:space="preserve">quality standard </w:t>
              </w:r>
              <w:r w:rsidR="007E0BC7">
                <w:rPr>
                  <w:rStyle w:val="Hyperlink"/>
                </w:rPr>
                <w:t>on c</w:t>
              </w:r>
              <w:r w:rsidR="007E0BC7" w:rsidRPr="007E0BC7">
                <w:rPr>
                  <w:rStyle w:val="Hyperlink"/>
                </w:rPr>
                <w:t>are of dying adults in the last days of life</w:t>
              </w:r>
            </w:hyperlink>
            <w:r w:rsidR="00DE3872" w:rsidRPr="00DE3872">
              <w:t xml:space="preserve">. </w:t>
            </w:r>
          </w:p>
          <w:p w14:paraId="778162D0" w14:textId="77777777" w:rsidR="00CB63FA" w:rsidRDefault="00CB63FA" w:rsidP="00CB63FA">
            <w:pPr>
              <w:pStyle w:val="NICEnormal"/>
            </w:pPr>
            <w:r>
              <w:rPr>
                <w:b/>
              </w:rPr>
              <w:t xml:space="preserve">It is for </w:t>
            </w:r>
            <w:r w:rsidRPr="00E57EE0">
              <w:t>c</w:t>
            </w:r>
            <w:r>
              <w:t>ommissioners, service providers, health, public health and social care practitioners, and the public.</w:t>
            </w:r>
          </w:p>
          <w:p w14:paraId="39B8C76A" w14:textId="45609A47" w:rsidR="00CB63FA" w:rsidRDefault="00CB63FA" w:rsidP="00CB63FA">
            <w:pPr>
              <w:pStyle w:val="NICEnormal"/>
            </w:pPr>
            <w:r w:rsidRPr="00965E85">
              <w:t xml:space="preserve">This </w:t>
            </w:r>
            <w:r>
              <w:t>quality standard</w:t>
            </w:r>
            <w:r w:rsidRPr="00965E85">
              <w:t xml:space="preserve"> will update </w:t>
            </w:r>
            <w:r>
              <w:t xml:space="preserve">the existing </w:t>
            </w:r>
            <w:hyperlink r:id="rId9" w:history="1">
              <w:r w:rsidRPr="007E0BC7">
                <w:rPr>
                  <w:rStyle w:val="Hyperlink"/>
                </w:rPr>
                <w:t xml:space="preserve">quality standard on </w:t>
              </w:r>
              <w:r w:rsidR="007E0BC7" w:rsidRPr="007E0BC7">
                <w:rPr>
                  <w:rStyle w:val="Hyperlink"/>
                </w:rPr>
                <w:t>e</w:t>
              </w:r>
              <w:r w:rsidR="00DE3872" w:rsidRPr="007E0BC7">
                <w:rPr>
                  <w:rStyle w:val="Hyperlink"/>
                </w:rPr>
                <w:t>nd of life care for adults</w:t>
              </w:r>
            </w:hyperlink>
            <w:r w:rsidRPr="00965E85">
              <w:t xml:space="preserve"> (published</w:t>
            </w:r>
            <w:r w:rsidR="00DE3872">
              <w:t xml:space="preserve"> November 2011</w:t>
            </w:r>
            <w:r w:rsidRPr="00965E85">
              <w:t>).</w:t>
            </w:r>
            <w:r>
              <w:t xml:space="preserve"> For more information </w:t>
            </w:r>
            <w:r w:rsidRPr="00BA5F37">
              <w:t xml:space="preserve">see </w:t>
            </w:r>
            <w:hyperlink r:id="rId10" w:history="1">
              <w:r w:rsidRPr="000B11AC">
                <w:rPr>
                  <w:rStyle w:val="Hyperlink"/>
                </w:rPr>
                <w:t>update information</w:t>
              </w:r>
            </w:hyperlink>
            <w:r w:rsidR="00DE3872">
              <w:rPr>
                <w:rStyle w:val="Hyperlink"/>
              </w:rPr>
              <w:t>.</w:t>
            </w:r>
          </w:p>
          <w:p w14:paraId="05B1374F" w14:textId="0FD6E1D6" w:rsidR="00CB63FA" w:rsidRPr="00BB32FB" w:rsidRDefault="00CB63FA" w:rsidP="00DE3872">
            <w:pPr>
              <w:pStyle w:val="NICEnormal"/>
            </w:pPr>
            <w:r>
              <w:t>This is the draft quality standard for consultation (f</w:t>
            </w:r>
            <w:r w:rsidRPr="00684B03">
              <w:t xml:space="preserve">rom </w:t>
            </w:r>
            <w:r w:rsidR="00DE3872">
              <w:t xml:space="preserve">11 November </w:t>
            </w:r>
            <w:r w:rsidRPr="00684B03">
              <w:t xml:space="preserve">to </w:t>
            </w:r>
            <w:r w:rsidR="00DE3872">
              <w:t>9 December 2020</w:t>
            </w:r>
            <w:r>
              <w:t xml:space="preserve">). The final quality standard is expected to publish in </w:t>
            </w:r>
            <w:r w:rsidR="00DE3872">
              <w:t>April 2021</w:t>
            </w:r>
            <w:r>
              <w:t xml:space="preserve">. </w:t>
            </w:r>
          </w:p>
        </w:tc>
      </w:tr>
    </w:tbl>
    <w:p w14:paraId="6EEDF8DF" w14:textId="77777777" w:rsidR="00E57EE0" w:rsidRPr="003604BE" w:rsidRDefault="00E57EE0">
      <w:r>
        <w:br w:type="page"/>
      </w:r>
    </w:p>
    <w:p w14:paraId="3A716565" w14:textId="77777777" w:rsidR="009C399D" w:rsidRPr="000C37A0" w:rsidRDefault="00A14DDD" w:rsidP="00804468">
      <w:pPr>
        <w:pStyle w:val="Heading1"/>
      </w:pPr>
      <w:bookmarkStart w:id="1" w:name="_Quality_statements"/>
      <w:bookmarkEnd w:id="1"/>
      <w:r>
        <w:lastRenderedPageBreak/>
        <w:t>Q</w:t>
      </w:r>
      <w:r w:rsidR="009C399D" w:rsidRPr="000C37A0">
        <w:t>uality statements</w:t>
      </w:r>
    </w:p>
    <w:p w14:paraId="5FF3D2AD" w14:textId="47F096AD" w:rsidR="009C399D" w:rsidRPr="000C37A0" w:rsidRDefault="003F1A1C" w:rsidP="009C399D">
      <w:pPr>
        <w:pStyle w:val="NICEnormal"/>
      </w:pPr>
      <w:hyperlink w:anchor="_Quality_statement_1:" w:history="1">
        <w:r w:rsidR="009C399D" w:rsidRPr="00AD2882">
          <w:rPr>
            <w:rStyle w:val="Hyperlink"/>
          </w:rPr>
          <w:t>Statement 1</w:t>
        </w:r>
      </w:hyperlink>
      <w:r w:rsidR="009C399D" w:rsidRPr="000C37A0">
        <w:t xml:space="preserve"> </w:t>
      </w:r>
      <w:r w:rsidR="005740AB" w:rsidRPr="006D53A0">
        <w:t xml:space="preserve">Adults who are likely to be approaching the end of their life are identified </w:t>
      </w:r>
      <w:r w:rsidR="005740AB">
        <w:t>using</w:t>
      </w:r>
      <w:r w:rsidR="005740AB" w:rsidRPr="006D53A0">
        <w:t xml:space="preserve"> locally developed systems</w:t>
      </w:r>
      <w:r w:rsidR="005740AB" w:rsidRPr="00440EEA">
        <w:t xml:space="preserve">. </w:t>
      </w:r>
      <w:r w:rsidR="005740AB" w:rsidRPr="00440EEA">
        <w:rPr>
          <w:b/>
        </w:rPr>
        <w:t>[2011, updated 202</w:t>
      </w:r>
      <w:r w:rsidR="00AA3720">
        <w:rPr>
          <w:b/>
        </w:rPr>
        <w:t>1</w:t>
      </w:r>
      <w:r w:rsidR="005740AB" w:rsidRPr="00440EEA">
        <w:rPr>
          <w:b/>
        </w:rPr>
        <w:t>]</w:t>
      </w:r>
    </w:p>
    <w:p w14:paraId="48477609" w14:textId="73D1407D" w:rsidR="005740AB" w:rsidRPr="000C37A0" w:rsidRDefault="003F1A1C" w:rsidP="005740AB">
      <w:pPr>
        <w:pStyle w:val="NICEnormal"/>
      </w:pPr>
      <w:hyperlink w:anchor="_Quality_statement_2:" w:history="1">
        <w:r w:rsidR="009C399D" w:rsidRPr="00AD2882">
          <w:rPr>
            <w:rStyle w:val="Hyperlink"/>
          </w:rPr>
          <w:t>Statemen</w:t>
        </w:r>
        <w:r w:rsidR="007D23BD" w:rsidRPr="00AD2882">
          <w:rPr>
            <w:rStyle w:val="Hyperlink"/>
          </w:rPr>
          <w:t>t 2</w:t>
        </w:r>
      </w:hyperlink>
      <w:r w:rsidR="009C399D" w:rsidRPr="000C37A0">
        <w:t xml:space="preserve"> </w:t>
      </w:r>
      <w:r w:rsidR="005740AB" w:rsidRPr="006D53A0">
        <w:t xml:space="preserve">Adults approaching the end of their life </w:t>
      </w:r>
      <w:r w:rsidR="005740AB">
        <w:t>have</w:t>
      </w:r>
      <w:r w:rsidR="0089474F">
        <w:t xml:space="preserve"> opportunities</w:t>
      </w:r>
      <w:r w:rsidR="005740AB">
        <w:t xml:space="preserve"> to discuss</w:t>
      </w:r>
      <w:r w:rsidR="005740AB" w:rsidRPr="006D53A0">
        <w:t xml:space="preserve"> advance care planning. </w:t>
      </w:r>
      <w:r w:rsidR="005740AB" w:rsidRPr="00F007C5">
        <w:rPr>
          <w:b/>
        </w:rPr>
        <w:t>[new 202</w:t>
      </w:r>
      <w:r w:rsidR="00AA3720">
        <w:rPr>
          <w:b/>
        </w:rPr>
        <w:t>1</w:t>
      </w:r>
      <w:r w:rsidR="005740AB" w:rsidRPr="00F007C5">
        <w:rPr>
          <w:b/>
        </w:rPr>
        <w:t>]</w:t>
      </w:r>
      <w:r w:rsidR="005740AB" w:rsidRPr="00F007C5">
        <w:t xml:space="preserve"> </w:t>
      </w:r>
    </w:p>
    <w:p w14:paraId="41B60F1E" w14:textId="52540F70" w:rsidR="00E57EE0" w:rsidRDefault="003F1A1C" w:rsidP="00E57EE0">
      <w:pPr>
        <w:pStyle w:val="NICEnormal"/>
      </w:pPr>
      <w:hyperlink w:anchor="_Quality_statement_X" w:history="1">
        <w:r w:rsidR="00E57EE0" w:rsidRPr="00AD2882">
          <w:rPr>
            <w:rStyle w:val="Hyperlink"/>
          </w:rPr>
          <w:t>Statement 3</w:t>
        </w:r>
      </w:hyperlink>
      <w:r w:rsidR="00E57EE0" w:rsidRPr="000C37A0">
        <w:t xml:space="preserve"> </w:t>
      </w:r>
      <w:r w:rsidR="005740AB" w:rsidRPr="006D53A0">
        <w:t>Carers providing end of life care</w:t>
      </w:r>
      <w:r w:rsidR="002E2A1B">
        <w:t xml:space="preserve"> to people</w:t>
      </w:r>
      <w:r w:rsidR="005740AB" w:rsidRPr="006D53A0">
        <w:t xml:space="preserve"> at home are supported to access local services that can </w:t>
      </w:r>
      <w:proofErr w:type="gramStart"/>
      <w:r w:rsidR="005740AB">
        <w:t>provide assistance</w:t>
      </w:r>
      <w:proofErr w:type="gramEnd"/>
      <w:r w:rsidR="005740AB">
        <w:t>.</w:t>
      </w:r>
      <w:r w:rsidR="005740AB" w:rsidRPr="007010B4">
        <w:t xml:space="preserve"> </w:t>
      </w:r>
      <w:r w:rsidR="005740AB" w:rsidRPr="007010B4">
        <w:rPr>
          <w:b/>
        </w:rPr>
        <w:t>[new 202</w:t>
      </w:r>
      <w:r w:rsidR="00AA3720">
        <w:rPr>
          <w:b/>
        </w:rPr>
        <w:t>1</w:t>
      </w:r>
      <w:r w:rsidR="005740AB" w:rsidRPr="007010B4">
        <w:rPr>
          <w:b/>
        </w:rPr>
        <w:t>]</w:t>
      </w:r>
      <w:r w:rsidR="005740AB">
        <w:t xml:space="preserve"> </w:t>
      </w:r>
      <w:r w:rsidR="00E57EE0" w:rsidRPr="000C37A0">
        <w:t xml:space="preserve"> </w:t>
      </w:r>
    </w:p>
    <w:p w14:paraId="006EBD6E" w14:textId="54C24155" w:rsidR="00AD2882" w:rsidRDefault="003F1A1C" w:rsidP="00AD2882">
      <w:pPr>
        <w:pStyle w:val="NICEnormal"/>
      </w:pPr>
      <w:hyperlink w:anchor="_Quality_statement_[X]" w:history="1">
        <w:r w:rsidR="00AD2882" w:rsidRPr="00D33813">
          <w:rPr>
            <w:rStyle w:val="Hyperlink"/>
          </w:rPr>
          <w:t>Statement 4</w:t>
        </w:r>
      </w:hyperlink>
      <w:r w:rsidR="00AD2882" w:rsidRPr="000C37A0">
        <w:t xml:space="preserve"> </w:t>
      </w:r>
      <w:r w:rsidR="005740AB" w:rsidRPr="006D53A0">
        <w:t xml:space="preserve">Adults approaching the end of their life receive care that is coordinated between health and social care practitioners within and across different services and </w:t>
      </w:r>
      <w:r w:rsidR="005740AB" w:rsidRPr="00440EEA">
        <w:t>organisations. [</w:t>
      </w:r>
      <w:r w:rsidR="005740AB" w:rsidRPr="00440EEA">
        <w:rPr>
          <w:b/>
        </w:rPr>
        <w:t>2011, updated 202</w:t>
      </w:r>
      <w:r w:rsidR="00AA3720">
        <w:rPr>
          <w:b/>
        </w:rPr>
        <w:t>1</w:t>
      </w:r>
      <w:r w:rsidR="005740AB" w:rsidRPr="00440EEA">
        <w:rPr>
          <w:b/>
        </w:rPr>
        <w:t>]</w:t>
      </w:r>
      <w:r w:rsidR="005740AB" w:rsidRPr="00440EEA">
        <w:t xml:space="preserve"> </w:t>
      </w:r>
    </w:p>
    <w:p w14:paraId="4CDDBA89" w14:textId="5463C996" w:rsidR="005740AB" w:rsidRDefault="003F1A1C" w:rsidP="00AD2882">
      <w:pPr>
        <w:pStyle w:val="NICEnormal"/>
      </w:pPr>
      <w:hyperlink w:anchor="_Quality_statement_[X]" w:history="1">
        <w:r w:rsidR="005740AB" w:rsidRPr="00D33813">
          <w:rPr>
            <w:rStyle w:val="Hyperlink"/>
          </w:rPr>
          <w:t xml:space="preserve">Statement </w:t>
        </w:r>
      </w:hyperlink>
      <w:r w:rsidR="005740AB">
        <w:rPr>
          <w:rStyle w:val="Hyperlink"/>
        </w:rPr>
        <w:t>5</w:t>
      </w:r>
      <w:r w:rsidR="005740AB" w:rsidRPr="000C37A0">
        <w:t xml:space="preserve"> </w:t>
      </w:r>
      <w:r w:rsidR="005740AB" w:rsidRPr="00440EEA">
        <w:t>Adults approaching the end of their life have access to support</w:t>
      </w:r>
      <w:r w:rsidR="005740AB">
        <w:t xml:space="preserve"> </w:t>
      </w:r>
      <w:r w:rsidR="005740AB" w:rsidRPr="00B46ECD">
        <w:t>24</w:t>
      </w:r>
      <w:r w:rsidR="0043052F">
        <w:t> </w:t>
      </w:r>
      <w:r w:rsidR="005740AB" w:rsidRPr="00B46ECD">
        <w:t>hours a day, 7</w:t>
      </w:r>
      <w:r w:rsidR="0043052F">
        <w:t> </w:t>
      </w:r>
      <w:r w:rsidR="005740AB" w:rsidRPr="00B46ECD">
        <w:t>days a week</w:t>
      </w:r>
      <w:r w:rsidR="005740AB" w:rsidRPr="00440EEA">
        <w:t xml:space="preserve">. </w:t>
      </w:r>
      <w:r w:rsidR="005740AB" w:rsidRPr="00440EEA">
        <w:rPr>
          <w:b/>
        </w:rPr>
        <w:t>[2011, updated 202</w:t>
      </w:r>
      <w:r w:rsidR="00AA3720">
        <w:rPr>
          <w:b/>
        </w:rPr>
        <w:t>1</w:t>
      </w:r>
      <w:r w:rsidR="005740AB" w:rsidRPr="00440EEA">
        <w:rPr>
          <w:b/>
        </w:rPr>
        <w:t>]</w:t>
      </w:r>
    </w:p>
    <w:p w14:paraId="65B70C27" w14:textId="1BABD1F7" w:rsidR="00F71B73" w:rsidRDefault="00C65AD8" w:rsidP="00F71B73">
      <w:pPr>
        <w:pStyle w:val="NICEnormal"/>
      </w:pPr>
      <w:r>
        <w:t xml:space="preserve">In </w:t>
      </w:r>
      <w:r w:rsidR="009B7D43">
        <w:t>2020</w:t>
      </w:r>
      <w:r>
        <w:t xml:space="preserve"> this quality standard was </w:t>
      </w:r>
      <w:proofErr w:type="gramStart"/>
      <w:r>
        <w:t>updated</w:t>
      </w:r>
      <w:proofErr w:type="gramEnd"/>
      <w:r>
        <w:t xml:space="preserve"> and statements prioritised in </w:t>
      </w:r>
      <w:r w:rsidR="009B7D43">
        <w:t>2011</w:t>
      </w:r>
      <w:r>
        <w:t xml:space="preserve"> were updated (</w:t>
      </w:r>
      <w:r w:rsidR="009B7D43">
        <w:t>2011</w:t>
      </w:r>
      <w:r>
        <w:t xml:space="preserve">, updated </w:t>
      </w:r>
      <w:r w:rsidR="009B7D43">
        <w:t>202</w:t>
      </w:r>
      <w:r w:rsidR="00AA3720">
        <w:t>1</w:t>
      </w:r>
      <w:r>
        <w:t xml:space="preserve">) or replaced (new </w:t>
      </w:r>
      <w:r w:rsidR="009B7D43">
        <w:t>202</w:t>
      </w:r>
      <w:r w:rsidR="00AA3720">
        <w:t>1</w:t>
      </w:r>
      <w:r>
        <w:t xml:space="preserve">). For more information, see </w:t>
      </w:r>
      <w:hyperlink w:anchor="_Update_information_2" w:history="1">
        <w:r w:rsidRPr="00F71B73">
          <w:rPr>
            <w:rStyle w:val="Hyperlink"/>
          </w:rPr>
          <w:t>update information</w:t>
        </w:r>
      </w:hyperlink>
      <w:r>
        <w:t>.</w:t>
      </w:r>
    </w:p>
    <w:p w14:paraId="0135D253" w14:textId="6D77CD19" w:rsidR="003E2324" w:rsidRPr="00493BAB" w:rsidRDefault="00F71B73" w:rsidP="00493BAB">
      <w:pPr>
        <w:pStyle w:val="NICEnormal"/>
        <w:rPr>
          <w:b/>
        </w:rPr>
      </w:pPr>
      <w:r>
        <w:t>S</w:t>
      </w:r>
      <w:r w:rsidRPr="00F82FF6">
        <w:t xml:space="preserve">tatements </w:t>
      </w:r>
      <w:r>
        <w:t>from the</w:t>
      </w:r>
      <w:hyperlink r:id="rId11" w:history="1">
        <w:r w:rsidRPr="00AA6030">
          <w:rPr>
            <w:rStyle w:val="Hyperlink"/>
          </w:rPr>
          <w:t xml:space="preserve"> </w:t>
        </w:r>
        <w:r w:rsidR="00DE3872" w:rsidRPr="00AA6030">
          <w:rPr>
            <w:rStyle w:val="Hyperlink"/>
          </w:rPr>
          <w:t>2011</w:t>
        </w:r>
        <w:r w:rsidRPr="00AA6030">
          <w:rPr>
            <w:rStyle w:val="Hyperlink"/>
          </w:rPr>
          <w:t xml:space="preserve"> quality standard for </w:t>
        </w:r>
        <w:r w:rsidR="00110CBF" w:rsidRPr="00AA6030">
          <w:rPr>
            <w:rStyle w:val="Hyperlink"/>
          </w:rPr>
          <w:t>e</w:t>
        </w:r>
        <w:r w:rsidR="00DE3872" w:rsidRPr="00AA6030">
          <w:rPr>
            <w:rStyle w:val="Hyperlink"/>
          </w:rPr>
          <w:t>nd of life care</w:t>
        </w:r>
      </w:hyperlink>
      <w:r w:rsidR="00DE3872">
        <w:t xml:space="preserve"> for adults </w:t>
      </w:r>
      <w:r>
        <w:t>that</w:t>
      </w:r>
      <w:r w:rsidRPr="00F82FF6">
        <w:t xml:space="preserve"> </w:t>
      </w:r>
      <w:r w:rsidR="0019093A">
        <w:t xml:space="preserve">are still supported by the evidence </w:t>
      </w:r>
      <w:r w:rsidRPr="00F82FF6">
        <w:t>may still be useful at a local level</w:t>
      </w:r>
      <w:r w:rsidR="00AA6030">
        <w:t>.</w:t>
      </w:r>
      <w:bookmarkStart w:id="2" w:name="_Hlk42788306"/>
      <w:bookmarkStart w:id="3" w:name="_Hlk42788001"/>
      <w:r w:rsidR="00493BAB">
        <w:tab/>
      </w:r>
    </w:p>
    <w:tbl>
      <w:tblPr>
        <w:tblStyle w:val="PanelPrimary"/>
        <w:tblW w:w="0" w:type="auto"/>
        <w:tblLook w:val="0000" w:firstRow="0" w:lastRow="0" w:firstColumn="0" w:lastColumn="0" w:noHBand="0" w:noVBand="0"/>
        <w:tblDescription w:val="&#10;"/>
      </w:tblPr>
      <w:tblGrid>
        <w:gridCol w:w="8253"/>
      </w:tblGrid>
      <w:tr w:rsidR="00BB32FB" w14:paraId="51F98760" w14:textId="77777777" w:rsidTr="00BB32FB">
        <w:tc>
          <w:tcPr>
            <w:tcW w:w="8253" w:type="dxa"/>
          </w:tcPr>
          <w:p w14:paraId="08D269F6" w14:textId="0B4C2F47" w:rsidR="00BB32FB" w:rsidRDefault="00BB32FB" w:rsidP="00BB32FB">
            <w:pPr>
              <w:pStyle w:val="NICEnormal"/>
            </w:pPr>
            <w:bookmarkStart w:id="4" w:name="_Hlk41463321"/>
            <w:r w:rsidRPr="00FC44FF">
              <w:rPr>
                <w:rFonts w:cs="Arial"/>
              </w:rPr>
              <w:t xml:space="preserve">NICE has developed guidance and </w:t>
            </w:r>
            <w:r>
              <w:rPr>
                <w:rFonts w:cs="Arial"/>
              </w:rPr>
              <w:t xml:space="preserve">a </w:t>
            </w:r>
            <w:r w:rsidRPr="00FC44FF">
              <w:rPr>
                <w:rFonts w:cs="Arial"/>
              </w:rPr>
              <w:t xml:space="preserve">quality standard on people’s experiences using </w:t>
            </w:r>
            <w:r>
              <w:rPr>
                <w:rFonts w:cs="Arial"/>
              </w:rPr>
              <w:t xml:space="preserve">adult </w:t>
            </w:r>
            <w:r w:rsidRPr="00FC44FF">
              <w:rPr>
                <w:rFonts w:cs="Arial"/>
              </w:rPr>
              <w:t>social care services</w:t>
            </w:r>
            <w:r w:rsidR="00DC4D06">
              <w:rPr>
                <w:rFonts w:cs="Arial"/>
              </w:rPr>
              <w:t xml:space="preserve"> and </w:t>
            </w:r>
            <w:r w:rsidRPr="00FC44FF">
              <w:rPr>
                <w:rFonts w:cs="Arial"/>
              </w:rPr>
              <w:t xml:space="preserve">adult NHS services (see the </w:t>
            </w:r>
            <w:hyperlink r:id="rId12" w:history="1">
              <w:r w:rsidRPr="008947AB">
                <w:rPr>
                  <w:rStyle w:val="Hyperlink"/>
                  <w:rFonts w:cs="Arial"/>
                </w:rPr>
                <w:t xml:space="preserve">NICE </w:t>
              </w:r>
              <w:r>
                <w:rPr>
                  <w:rStyle w:val="Hyperlink"/>
                  <w:rFonts w:cs="Arial"/>
                </w:rPr>
                <w:t>P</w:t>
              </w:r>
              <w:r w:rsidRPr="008947AB">
                <w:rPr>
                  <w:rStyle w:val="Hyperlink"/>
                  <w:rFonts w:cs="Arial"/>
                </w:rPr>
                <w:t>athway</w:t>
              </w:r>
              <w:r w:rsidR="00FD4554">
                <w:rPr>
                  <w:rStyle w:val="Hyperlink"/>
                  <w:rFonts w:cs="Arial"/>
                </w:rPr>
                <w:t>s</w:t>
              </w:r>
              <w:r w:rsidRPr="008947AB">
                <w:rPr>
                  <w:rStyle w:val="Hyperlink"/>
                  <w:rFonts w:cs="Arial"/>
                </w:rPr>
                <w:t xml:space="preserve"> on people’s experience</w:t>
              </w:r>
              <w:r>
                <w:rPr>
                  <w:rStyle w:val="Hyperlink"/>
                  <w:rFonts w:cs="Arial"/>
                </w:rPr>
                <w:t xml:space="preserve"> in</w:t>
              </w:r>
              <w:r w:rsidRPr="008947AB">
                <w:rPr>
                  <w:rStyle w:val="Hyperlink"/>
                  <w:rFonts w:cs="Arial"/>
                </w:rPr>
                <w:t xml:space="preserve"> social care services</w:t>
              </w:r>
            </w:hyperlink>
            <w:r w:rsidR="00DC4D06">
              <w:rPr>
                <w:rFonts w:cs="Arial"/>
              </w:rPr>
              <w:t xml:space="preserve"> and</w:t>
            </w:r>
            <w:r w:rsidRPr="00FC44FF">
              <w:rPr>
                <w:rFonts w:cs="Arial"/>
              </w:rPr>
              <w:t xml:space="preserve"> </w:t>
            </w:r>
            <w:hyperlink r:id="rId13" w:history="1">
              <w:r>
                <w:rPr>
                  <w:rStyle w:val="Hyperlink"/>
                  <w:rFonts w:cs="Arial"/>
                </w:rPr>
                <w:t>patient experience in adult NHS services</w:t>
              </w:r>
            </w:hyperlink>
            <w:r w:rsidRPr="00FC44FF">
              <w:rPr>
                <w:rFonts w:cs="Arial"/>
              </w:rPr>
              <w:t>)</w:t>
            </w:r>
            <w:r>
              <w:rPr>
                <w:rFonts w:cs="Arial"/>
              </w:rPr>
              <w:t>.</w:t>
            </w:r>
          </w:p>
          <w:p w14:paraId="0B37B180" w14:textId="7F77A045" w:rsidR="00BB32FB" w:rsidRDefault="00BB32FB" w:rsidP="00BB32FB">
            <w:pPr>
              <w:pStyle w:val="NICEnormal"/>
            </w:pPr>
            <w:r w:rsidRPr="00D230E9">
              <w:t xml:space="preserve">Other quality standards that should be considered when </w:t>
            </w:r>
            <w:r>
              <w:t xml:space="preserve">commissioning or providing </w:t>
            </w:r>
            <w:r w:rsidR="00F83583">
              <w:t>e</w:t>
            </w:r>
            <w:r w:rsidR="00DC4D06">
              <w:t>nd of life care</w:t>
            </w:r>
            <w:r>
              <w:t xml:space="preserve"> </w:t>
            </w:r>
            <w:r w:rsidRPr="00D230E9">
              <w:t>service</w:t>
            </w:r>
            <w:r>
              <w:t>s</w:t>
            </w:r>
            <w:r w:rsidR="00AC4176">
              <w:t xml:space="preserve"> for adults</w:t>
            </w:r>
            <w:r>
              <w:t xml:space="preserve"> include:</w:t>
            </w:r>
          </w:p>
          <w:p w14:paraId="583DD63D" w14:textId="7E11A514" w:rsidR="00DC4D06" w:rsidRPr="00DC4D06" w:rsidRDefault="003F1A1C" w:rsidP="00DC4D06">
            <w:pPr>
              <w:pStyle w:val="Bulletleft1"/>
            </w:pPr>
            <w:hyperlink r:id="rId14" w:history="1">
              <w:r w:rsidR="00DC4D06" w:rsidRPr="00DC4D06">
                <w:rPr>
                  <w:rStyle w:val="Hyperlink"/>
                </w:rPr>
                <w:t>Decision making and mental capacity</w:t>
              </w:r>
              <w:r w:rsidR="00110CBF">
                <w:rPr>
                  <w:rStyle w:val="Hyperlink"/>
                </w:rPr>
                <w:t>.</w:t>
              </w:r>
              <w:r w:rsidR="00DC4D06" w:rsidRPr="00DC4D06">
                <w:rPr>
                  <w:rStyle w:val="Hyperlink"/>
                </w:rPr>
                <w:t xml:space="preserve"> NICE quality standard 194</w:t>
              </w:r>
            </w:hyperlink>
          </w:p>
          <w:p w14:paraId="38719544" w14:textId="6F00AB7E" w:rsidR="00DC4D06" w:rsidRPr="00DC4D06" w:rsidRDefault="003F1A1C" w:rsidP="00DC4D06">
            <w:pPr>
              <w:pStyle w:val="Bulletleft1"/>
            </w:pPr>
            <w:hyperlink r:id="rId15" w:history="1">
              <w:r w:rsidR="00DC4D06" w:rsidRPr="00CD35A5">
                <w:rPr>
                  <w:rStyle w:val="Hyperlink"/>
                </w:rPr>
                <w:t>Learning disability: care and support of people growing older</w:t>
              </w:r>
              <w:r w:rsidR="00110CBF">
                <w:rPr>
                  <w:rStyle w:val="Hyperlink"/>
                </w:rPr>
                <w:t>.</w:t>
              </w:r>
              <w:r w:rsidR="00DC4D06" w:rsidRPr="00CD35A5">
                <w:rPr>
                  <w:rStyle w:val="Hyperlink"/>
                </w:rPr>
                <w:t xml:space="preserve"> NICE quality standard 187</w:t>
              </w:r>
            </w:hyperlink>
          </w:p>
          <w:p w14:paraId="68BC3021" w14:textId="682F53D0" w:rsidR="00DC4D06" w:rsidRPr="00110CBF" w:rsidRDefault="00DC4D06" w:rsidP="00DC4D06">
            <w:pPr>
              <w:pStyle w:val="Bulletleft1"/>
            </w:pPr>
            <w:r>
              <w:fldChar w:fldCharType="begin"/>
            </w:r>
            <w:r>
              <w:instrText xml:space="preserve"> HYPERLINK "https://www.nice.org.uk/guidance/qs184" </w:instrText>
            </w:r>
            <w:r>
              <w:fldChar w:fldCharType="separate"/>
            </w:r>
            <w:r w:rsidRPr="00CD35A5">
              <w:rPr>
                <w:rStyle w:val="Hyperlink"/>
              </w:rPr>
              <w:t>Dementia</w:t>
            </w:r>
            <w:r w:rsidR="00110CBF">
              <w:rPr>
                <w:rStyle w:val="Hyperlink"/>
              </w:rPr>
              <w:t>.</w:t>
            </w:r>
            <w:r w:rsidRPr="00CD35A5">
              <w:rPr>
                <w:rStyle w:val="Hyperlink"/>
              </w:rPr>
              <w:t xml:space="preserve"> NICE quality standard 184</w:t>
            </w:r>
          </w:p>
          <w:p w14:paraId="097DA618" w14:textId="3DD7CFF2" w:rsidR="006F0A37" w:rsidRDefault="00DC4D06" w:rsidP="00DC4D06">
            <w:pPr>
              <w:pStyle w:val="Bulletleft1"/>
            </w:pPr>
            <w:r>
              <w:lastRenderedPageBreak/>
              <w:fldChar w:fldCharType="end"/>
            </w:r>
            <w:hyperlink r:id="rId16" w:history="1">
              <w:r w:rsidR="006F0A37" w:rsidRPr="006F0A37">
                <w:rPr>
                  <w:rStyle w:val="Hyperlink"/>
                </w:rPr>
                <w:t>Multimorbidity</w:t>
              </w:r>
            </w:hyperlink>
            <w:r w:rsidR="006F0A37">
              <w:t>. NICE quality standard 153</w:t>
            </w:r>
          </w:p>
          <w:p w14:paraId="168F4665" w14:textId="308F6E0D" w:rsidR="00DC4D06" w:rsidRPr="00110CBF" w:rsidRDefault="00DC4D06" w:rsidP="00DC4D06">
            <w:pPr>
              <w:pStyle w:val="Bulletleft1"/>
            </w:pPr>
            <w:r>
              <w:fldChar w:fldCharType="begin"/>
            </w:r>
            <w:r>
              <w:instrText xml:space="preserve"> HYPERLINK "https://www.nice.org.uk/guidance/qs144" </w:instrText>
            </w:r>
            <w:r>
              <w:fldChar w:fldCharType="separate"/>
            </w:r>
            <w:r w:rsidRPr="00CD35A5">
              <w:rPr>
                <w:rStyle w:val="Hyperlink"/>
              </w:rPr>
              <w:t>Care of dying adults in the last days of life</w:t>
            </w:r>
            <w:r w:rsidR="00110CBF">
              <w:rPr>
                <w:rStyle w:val="Hyperlink"/>
              </w:rPr>
              <w:t>.</w:t>
            </w:r>
            <w:r w:rsidRPr="00CD35A5">
              <w:rPr>
                <w:rStyle w:val="Hyperlink"/>
              </w:rPr>
              <w:t xml:space="preserve"> NICE quality standard 144</w:t>
            </w:r>
          </w:p>
          <w:p w14:paraId="118C5375" w14:textId="70F1C6A9" w:rsidR="00DC4D06" w:rsidRPr="009472E4" w:rsidRDefault="00DC4D06" w:rsidP="00DC4D06">
            <w:pPr>
              <w:pStyle w:val="Bulletleft1"/>
            </w:pPr>
            <w:r>
              <w:fldChar w:fldCharType="end"/>
            </w:r>
            <w:r w:rsidRPr="00110CBF">
              <w:fldChar w:fldCharType="begin"/>
            </w:r>
            <w:r>
              <w:instrText xml:space="preserve"> HYPERLINK "https://www.nice.org.uk/guidance/qs126" </w:instrText>
            </w:r>
            <w:r w:rsidRPr="00110CBF">
              <w:fldChar w:fldCharType="separate"/>
            </w:r>
            <w:r w:rsidRPr="00CD35A5">
              <w:rPr>
                <w:rStyle w:val="Hyperlink"/>
              </w:rPr>
              <w:t>Motor neurone disease</w:t>
            </w:r>
            <w:r w:rsidR="00110CBF">
              <w:rPr>
                <w:rStyle w:val="Hyperlink"/>
              </w:rPr>
              <w:t>.</w:t>
            </w:r>
            <w:r w:rsidRPr="00CD35A5">
              <w:rPr>
                <w:rStyle w:val="Hyperlink"/>
              </w:rPr>
              <w:t xml:space="preserve"> NICE quality standard 126</w:t>
            </w:r>
          </w:p>
          <w:p w14:paraId="3F251D8C" w14:textId="31BD5848" w:rsidR="00110CBF" w:rsidRDefault="00DC4D06" w:rsidP="00110CBF">
            <w:pPr>
              <w:pStyle w:val="Bulletleft1last"/>
            </w:pPr>
            <w:r w:rsidRPr="00110CBF">
              <w:rPr>
                <w:b/>
                <w:bCs/>
              </w:rPr>
              <w:fldChar w:fldCharType="end"/>
            </w:r>
            <w:hyperlink r:id="rId17" w:history="1">
              <w:r w:rsidRPr="00CD35A5">
                <w:rPr>
                  <w:rStyle w:val="Hyperlink"/>
                </w:rPr>
                <w:t>Supporting adult carers</w:t>
              </w:r>
              <w:r w:rsidR="00110CBF">
                <w:rPr>
                  <w:rStyle w:val="Hyperlink"/>
                  <w:lang w:val="en-GB"/>
                </w:rPr>
                <w:t>.</w:t>
              </w:r>
              <w:r w:rsidRPr="00CD35A5">
                <w:rPr>
                  <w:rStyle w:val="Hyperlink"/>
                </w:rPr>
                <w:t xml:space="preserve"> NICE quality standard in development. </w:t>
              </w:r>
            </w:hyperlink>
          </w:p>
          <w:p w14:paraId="53CF4792" w14:textId="76733B99" w:rsidR="00BB32FB" w:rsidRPr="00BB32FB" w:rsidRDefault="00BB32FB" w:rsidP="00110CBF">
            <w:pPr>
              <w:pStyle w:val="NICEnormal"/>
            </w:pPr>
            <w:r>
              <w:t>A</w:t>
            </w:r>
            <w:r w:rsidRPr="00A2601C">
              <w:t xml:space="preserve"> full list of </w:t>
            </w:r>
            <w:r>
              <w:t xml:space="preserve">NICE </w:t>
            </w:r>
            <w:r w:rsidRPr="00A2601C">
              <w:t xml:space="preserve">quality standards is available </w:t>
            </w:r>
            <w:r w:rsidRPr="00110CBF">
              <w:t>from</w:t>
            </w:r>
            <w:r w:rsidRPr="00A2601C">
              <w:t xml:space="preserve"> the </w:t>
            </w:r>
            <w:hyperlink r:id="rId18" w:history="1">
              <w:r w:rsidRPr="008122CD">
                <w:rPr>
                  <w:rStyle w:val="Hyperlink"/>
                </w:rPr>
                <w:t>quality standards topic library</w:t>
              </w:r>
            </w:hyperlink>
            <w:r w:rsidRPr="00A2601C">
              <w:t>.</w:t>
            </w:r>
          </w:p>
        </w:tc>
      </w:tr>
      <w:bookmarkEnd w:id="2"/>
      <w:bookmarkEnd w:id="4"/>
    </w:tbl>
    <w:p w14:paraId="6CCB57D2" w14:textId="77777777" w:rsidR="00BB32FB" w:rsidRDefault="00BB32FB" w:rsidP="00BB32FB">
      <w:pPr>
        <w:pStyle w:val="NICEnormal"/>
      </w:pPr>
    </w:p>
    <w:p w14:paraId="4FF50D59" w14:textId="77777777" w:rsidR="00CB63FA" w:rsidRDefault="00CB63FA" w:rsidP="00BB32FB">
      <w:pPr>
        <w:pStyle w:val="NICEnormal"/>
      </w:pPr>
    </w:p>
    <w:tbl>
      <w:tblPr>
        <w:tblStyle w:val="PanelPrimary"/>
        <w:tblW w:w="0" w:type="auto"/>
        <w:tblLook w:val="0000" w:firstRow="0" w:lastRow="0" w:firstColumn="0" w:lastColumn="0" w:noHBand="0" w:noVBand="0"/>
        <w:tblDescription w:val="&#10;"/>
      </w:tblPr>
      <w:tblGrid>
        <w:gridCol w:w="8253"/>
      </w:tblGrid>
      <w:tr w:rsidR="00CB63FA" w14:paraId="660AF496" w14:textId="77777777" w:rsidTr="003C3C33">
        <w:tc>
          <w:tcPr>
            <w:tcW w:w="8253" w:type="dxa"/>
          </w:tcPr>
          <w:p w14:paraId="070DE521" w14:textId="77777777" w:rsidR="00CB63FA" w:rsidRPr="000C37A0" w:rsidRDefault="00CB63FA" w:rsidP="00CB63FA">
            <w:pPr>
              <w:pStyle w:val="Heading2"/>
              <w:outlineLvl w:val="1"/>
            </w:pPr>
            <w:r w:rsidRPr="000C37A0">
              <w:lastRenderedPageBreak/>
              <w:t xml:space="preserve">Questions for consultation </w:t>
            </w:r>
          </w:p>
          <w:p w14:paraId="35DFC653" w14:textId="77777777" w:rsidR="00CB63FA" w:rsidRPr="000C37A0" w:rsidRDefault="00CB63FA" w:rsidP="00CB63FA">
            <w:pPr>
              <w:pStyle w:val="Heading3"/>
              <w:outlineLvl w:val="2"/>
            </w:pPr>
            <w:r w:rsidRPr="000C37A0">
              <w:t>Questions about the quality standard</w:t>
            </w:r>
          </w:p>
          <w:p w14:paraId="64C83E82" w14:textId="77777777" w:rsidR="00CB63FA" w:rsidRPr="000C37A0" w:rsidRDefault="00CB63FA" w:rsidP="00CB63FA">
            <w:pPr>
              <w:pStyle w:val="NICEnormal"/>
            </w:pPr>
            <w:r w:rsidRPr="000C37A0">
              <w:rPr>
                <w:b/>
              </w:rPr>
              <w:t>Question 1</w:t>
            </w:r>
            <w:r w:rsidRPr="000C37A0">
              <w:t xml:space="preserve"> Does this draft quality standard accurately reflect the key areas for quality improvement?</w:t>
            </w:r>
          </w:p>
          <w:p w14:paraId="7112F1B1" w14:textId="77777777" w:rsidR="00CB63FA" w:rsidRDefault="00CB63FA" w:rsidP="00CB63FA">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7ECF05CA" w14:textId="516C772E" w:rsidR="00CB63FA" w:rsidRDefault="00CB63FA" w:rsidP="00CB63FA">
            <w:pPr>
              <w:pStyle w:val="NICEnormal"/>
            </w:pPr>
            <w:r w:rsidRPr="00E96396">
              <w:rPr>
                <w:b/>
              </w:rPr>
              <w:t xml:space="preserve">Question </w:t>
            </w:r>
            <w:r>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t>statement</w:t>
            </w:r>
            <w:r w:rsidRPr="00123C16">
              <w:t>. Please describe any potential cost savings or opportunities for disinvestment.</w:t>
            </w:r>
          </w:p>
          <w:p w14:paraId="49250623" w14:textId="5C4310BA" w:rsidR="00F17C03" w:rsidRPr="000C37A0" w:rsidRDefault="00F17C03" w:rsidP="00CB63FA">
            <w:pPr>
              <w:pStyle w:val="NICEnormal"/>
            </w:pPr>
            <w:r w:rsidRPr="00E96396">
              <w:rPr>
                <w:b/>
              </w:rPr>
              <w:t xml:space="preserve">Question </w:t>
            </w:r>
            <w:r>
              <w:rPr>
                <w:b/>
              </w:rPr>
              <w:t>4</w:t>
            </w:r>
            <w:r w:rsidRPr="00E96396">
              <w:t xml:space="preserve"> </w:t>
            </w:r>
            <w:r w:rsidR="00810F7C" w:rsidRPr="00810F7C">
              <w:t xml:space="preserve">Do you think the end of life care service delivery (excluding care in the last days of life) has substantially changed during the </w:t>
            </w:r>
            <w:r w:rsidR="007C727F">
              <w:t xml:space="preserve">COVID-19 </w:t>
            </w:r>
            <w:r w:rsidR="00810F7C" w:rsidRPr="00810F7C">
              <w:t>pandemic? Can you describe any positive changes that have been introduced</w:t>
            </w:r>
            <w:r w:rsidR="0096743B">
              <w:t xml:space="preserve"> </w:t>
            </w:r>
            <w:proofErr w:type="gramStart"/>
            <w:r w:rsidR="0096743B">
              <w:t>as a result of</w:t>
            </w:r>
            <w:proofErr w:type="gramEnd"/>
            <w:r w:rsidR="0096743B">
              <w:t xml:space="preserve"> </w:t>
            </w:r>
            <w:r w:rsidR="005A4B09">
              <w:t>the COVID-19 pandemic</w:t>
            </w:r>
            <w:r w:rsidR="00810F7C" w:rsidRPr="00810F7C">
              <w:t>?</w:t>
            </w:r>
          </w:p>
          <w:p w14:paraId="671E0533" w14:textId="77777777" w:rsidR="00CB63FA" w:rsidRPr="000C37A0" w:rsidRDefault="00CB63FA" w:rsidP="00CB63FA">
            <w:pPr>
              <w:pStyle w:val="Heading3"/>
              <w:outlineLvl w:val="2"/>
            </w:pPr>
            <w:r w:rsidRPr="000C37A0">
              <w:t xml:space="preserve">Questions about the individual quality statements </w:t>
            </w:r>
          </w:p>
          <w:p w14:paraId="5B3DEFE2" w14:textId="133910D3" w:rsidR="00CB63FA" w:rsidRDefault="00CB63FA" w:rsidP="00CB63FA">
            <w:pPr>
              <w:pStyle w:val="NICEnormal"/>
            </w:pPr>
            <w:r w:rsidRPr="000C37A0">
              <w:rPr>
                <w:b/>
              </w:rPr>
              <w:t xml:space="preserve">Question </w:t>
            </w:r>
            <w:r w:rsidR="00F17C03">
              <w:rPr>
                <w:b/>
              </w:rPr>
              <w:t>5</w:t>
            </w:r>
            <w:r w:rsidRPr="000C37A0">
              <w:t xml:space="preserve"> For draft quality statement </w:t>
            </w:r>
            <w:r w:rsidR="001C6DE4">
              <w:t>4</w:t>
            </w:r>
            <w:r w:rsidRPr="000C37A0">
              <w:t xml:space="preserve">: </w:t>
            </w:r>
            <w:r w:rsidR="001C6DE4" w:rsidRPr="001C6DE4">
              <w:t>Is there a specific aspect of coordination of care that this quality statement should focus on?</w:t>
            </w:r>
            <w:r w:rsidR="005A4B09">
              <w:t xml:space="preserve"> If so, please provide details.</w:t>
            </w:r>
          </w:p>
          <w:p w14:paraId="31A33BF8" w14:textId="77777777" w:rsidR="00CB63FA" w:rsidRDefault="00CB63FA" w:rsidP="00CB63FA">
            <w:pPr>
              <w:pStyle w:val="Heading3"/>
              <w:outlineLvl w:val="2"/>
            </w:pPr>
            <w:r>
              <w:t>Local practice case studies</w:t>
            </w:r>
          </w:p>
          <w:p w14:paraId="5E405BB4" w14:textId="231A86A0" w:rsidR="00CB63FA" w:rsidRPr="00BB32FB" w:rsidRDefault="00CB63FA" w:rsidP="00CB63FA">
            <w:pPr>
              <w:pStyle w:val="NICEnormal"/>
            </w:pPr>
            <w:r w:rsidRPr="00E96396">
              <w:rPr>
                <w:b/>
              </w:rPr>
              <w:t xml:space="preserve">Question </w:t>
            </w:r>
            <w:r w:rsidR="00F17C03">
              <w:rPr>
                <w:b/>
              </w:rPr>
              <w:t>6</w:t>
            </w:r>
            <w:r>
              <w:rPr>
                <w:b/>
              </w:rPr>
              <w:t xml:space="preserve"> </w:t>
            </w:r>
            <w:r w:rsidRPr="00AC5A95">
              <w:t>Do you have an example from practice of implementing the NICE guideline that underpins this quality standard? If so, please provide details on the comments form</w:t>
            </w:r>
            <w:r>
              <w:t>.</w:t>
            </w:r>
          </w:p>
        </w:tc>
      </w:tr>
    </w:tbl>
    <w:p w14:paraId="4D56036C" w14:textId="77777777" w:rsidR="00CB63FA" w:rsidRPr="00123D3F" w:rsidRDefault="00CB63FA" w:rsidP="00CB63FA">
      <w:pPr>
        <w:pStyle w:val="NICEnormal"/>
      </w:pPr>
    </w:p>
    <w:p w14:paraId="77CE1368" w14:textId="3EF185DC" w:rsidR="009C399D" w:rsidRPr="000C37A0" w:rsidRDefault="00275ED0" w:rsidP="00A40D68">
      <w:pPr>
        <w:pStyle w:val="Heading1"/>
      </w:pPr>
      <w:bookmarkStart w:id="5" w:name="_Quality_statement_1:"/>
      <w:bookmarkEnd w:id="3"/>
      <w:bookmarkEnd w:id="5"/>
      <w:r w:rsidRPr="000C37A0">
        <w:rPr>
          <w:rStyle w:val="NICEnormalChar"/>
        </w:rPr>
        <w:br w:type="page"/>
      </w:r>
      <w:r w:rsidR="009C399D" w:rsidRPr="000C37A0">
        <w:lastRenderedPageBreak/>
        <w:t xml:space="preserve">Quality statement 1: </w:t>
      </w:r>
      <w:r w:rsidR="006D53A0">
        <w:t>Identification</w:t>
      </w:r>
      <w:r w:rsidR="00000B96">
        <w:t xml:space="preserve"> </w:t>
      </w:r>
    </w:p>
    <w:p w14:paraId="407C5FBD" w14:textId="77777777" w:rsidR="009C399D" w:rsidRPr="000C37A0" w:rsidRDefault="009C399D" w:rsidP="00A40D68">
      <w:pPr>
        <w:pStyle w:val="Heading2"/>
      </w:pPr>
      <w:r w:rsidRPr="000C37A0">
        <w:t>Quality statement</w:t>
      </w:r>
    </w:p>
    <w:p w14:paraId="6CD0975D" w14:textId="0A279FFA" w:rsidR="009C399D" w:rsidRPr="000C37A0" w:rsidRDefault="006D53A0" w:rsidP="00CF3F24">
      <w:pPr>
        <w:pStyle w:val="NICEnormal"/>
      </w:pPr>
      <w:r w:rsidRPr="006D53A0">
        <w:t xml:space="preserve">Adults who are likely to be approaching the end of their life are identified </w:t>
      </w:r>
      <w:r w:rsidR="00B46ECD">
        <w:t>using</w:t>
      </w:r>
      <w:r w:rsidRPr="006D53A0">
        <w:t xml:space="preserve"> locally </w:t>
      </w:r>
      <w:r w:rsidR="0089474F">
        <w:t>developed</w:t>
      </w:r>
      <w:r w:rsidR="00225117">
        <w:t xml:space="preserve"> </w:t>
      </w:r>
      <w:r w:rsidRPr="006D53A0">
        <w:t>systems</w:t>
      </w:r>
      <w:r w:rsidR="00440EEA" w:rsidRPr="00440EEA">
        <w:t>.</w:t>
      </w:r>
      <w:r w:rsidR="00C67798" w:rsidRPr="00440EEA">
        <w:t xml:space="preserve"> </w:t>
      </w:r>
      <w:r w:rsidR="00C67798" w:rsidRPr="00440EEA">
        <w:rPr>
          <w:b/>
        </w:rPr>
        <w:t>[</w:t>
      </w:r>
      <w:r w:rsidR="00143468" w:rsidRPr="00440EEA">
        <w:rPr>
          <w:b/>
        </w:rPr>
        <w:t>20</w:t>
      </w:r>
      <w:r w:rsidR="00440EEA" w:rsidRPr="00440EEA">
        <w:rPr>
          <w:b/>
        </w:rPr>
        <w:t>11</w:t>
      </w:r>
      <w:r w:rsidR="00C67798" w:rsidRPr="00440EEA">
        <w:rPr>
          <w:b/>
        </w:rPr>
        <w:t xml:space="preserve">, updated </w:t>
      </w:r>
      <w:r w:rsidR="00143468" w:rsidRPr="00440EEA">
        <w:rPr>
          <w:b/>
        </w:rPr>
        <w:t>20</w:t>
      </w:r>
      <w:r w:rsidR="00290E3E" w:rsidRPr="00440EEA">
        <w:rPr>
          <w:b/>
        </w:rPr>
        <w:t>2</w:t>
      </w:r>
      <w:r w:rsidR="00AA3720">
        <w:rPr>
          <w:b/>
        </w:rPr>
        <w:t>1</w:t>
      </w:r>
      <w:r w:rsidR="00440EEA" w:rsidRPr="00440EEA">
        <w:rPr>
          <w:b/>
        </w:rPr>
        <w:t xml:space="preserve">] </w:t>
      </w:r>
    </w:p>
    <w:p w14:paraId="194BC6F2" w14:textId="77777777" w:rsidR="009C399D" w:rsidRPr="000C37A0" w:rsidRDefault="009C399D" w:rsidP="00614313">
      <w:pPr>
        <w:pStyle w:val="Heading2"/>
      </w:pPr>
      <w:r w:rsidRPr="000C37A0">
        <w:t xml:space="preserve">Rationale </w:t>
      </w:r>
    </w:p>
    <w:p w14:paraId="1C4C7B2E" w14:textId="4FEF43FD" w:rsidR="000404F2" w:rsidRDefault="00610262" w:rsidP="00614313">
      <w:pPr>
        <w:pStyle w:val="NICEnormal"/>
      </w:pPr>
      <w:r>
        <w:t xml:space="preserve">Using a systematic approach </w:t>
      </w:r>
      <w:r w:rsidR="005915F7">
        <w:t xml:space="preserve">enables </w:t>
      </w:r>
      <w:r>
        <w:t>health</w:t>
      </w:r>
      <w:r w:rsidR="007D5998">
        <w:t>care professionals</w:t>
      </w:r>
      <w:r>
        <w:t xml:space="preserve"> </w:t>
      </w:r>
      <w:r w:rsidR="005915F7">
        <w:t>to identify adults likely to be approaching the end of their life in a</w:t>
      </w:r>
      <w:r>
        <w:t xml:space="preserve"> </w:t>
      </w:r>
      <w:r w:rsidR="00962DDE">
        <w:t xml:space="preserve">timely and </w:t>
      </w:r>
      <w:r>
        <w:t xml:space="preserve">accurate </w:t>
      </w:r>
      <w:r w:rsidR="005915F7">
        <w:t>manner</w:t>
      </w:r>
      <w:r w:rsidR="00B33664">
        <w:t xml:space="preserve">. </w:t>
      </w:r>
      <w:r w:rsidR="000F77DC">
        <w:t>Once</w:t>
      </w:r>
      <w:r w:rsidR="00B33664">
        <w:t xml:space="preserve"> identified</w:t>
      </w:r>
      <w:r w:rsidR="000F77DC">
        <w:t>,</w:t>
      </w:r>
      <w:r w:rsidR="00B33664">
        <w:t xml:space="preserve"> </w:t>
      </w:r>
      <w:r w:rsidR="000F77DC">
        <w:t>people can</w:t>
      </w:r>
      <w:r w:rsidR="00B33664">
        <w:t xml:space="preserve"> have </w:t>
      </w:r>
      <w:r w:rsidR="00285610" w:rsidRPr="00285610">
        <w:t xml:space="preserve">their palliative care needs </w:t>
      </w:r>
      <w:r w:rsidR="002D5219">
        <w:t>assessed and managed</w:t>
      </w:r>
      <w:r w:rsidR="000F77DC">
        <w:t>,</w:t>
      </w:r>
      <w:r w:rsidR="002D5219" w:rsidRPr="00285610">
        <w:t xml:space="preserve"> </w:t>
      </w:r>
      <w:r w:rsidR="00B33664">
        <w:t xml:space="preserve">and </w:t>
      </w:r>
      <w:r w:rsidR="002D5219">
        <w:t xml:space="preserve">their </w:t>
      </w:r>
      <w:proofErr w:type="spellStart"/>
      <w:r w:rsidR="002D5219">
        <w:t>carers</w:t>
      </w:r>
      <w:proofErr w:type="spellEnd"/>
      <w:r w:rsidR="002D5219">
        <w:t xml:space="preserve"> and the people important to them can </w:t>
      </w:r>
      <w:r w:rsidR="000F77DC">
        <w:t xml:space="preserve">also </w:t>
      </w:r>
      <w:r w:rsidR="002D5219">
        <w:t xml:space="preserve">be offered support. </w:t>
      </w:r>
      <w:r w:rsidR="00B33664">
        <w:t xml:space="preserve">Timely </w:t>
      </w:r>
      <w:r w:rsidR="007645A3">
        <w:t xml:space="preserve">identification </w:t>
      </w:r>
      <w:r w:rsidR="000F77DC">
        <w:t xml:space="preserve">gives </w:t>
      </w:r>
      <w:r w:rsidR="00B33664">
        <w:t xml:space="preserve">people </w:t>
      </w:r>
      <w:r w:rsidR="000F77DC">
        <w:t xml:space="preserve">the opportunity </w:t>
      </w:r>
      <w:r w:rsidR="009133FE">
        <w:t>to</w:t>
      </w:r>
      <w:r w:rsidR="00B33664">
        <w:t xml:space="preserve"> make informed decisions </w:t>
      </w:r>
      <w:r w:rsidR="009133FE">
        <w:t>about their care, make plans for their future</w:t>
      </w:r>
      <w:r w:rsidR="0027543A" w:rsidRPr="0027543A">
        <w:t xml:space="preserve"> </w:t>
      </w:r>
      <w:r w:rsidR="009133FE">
        <w:t xml:space="preserve">and establish their </w:t>
      </w:r>
      <w:r w:rsidR="0027543A" w:rsidRPr="0027543A">
        <w:t>preferences for where they would like to be cared for and die</w:t>
      </w:r>
      <w:r w:rsidR="000404F2">
        <w:t xml:space="preserve">. </w:t>
      </w:r>
    </w:p>
    <w:p w14:paraId="481F404B" w14:textId="77777777" w:rsidR="009C399D" w:rsidRPr="000C37A0" w:rsidRDefault="009C399D" w:rsidP="00945D72">
      <w:pPr>
        <w:pStyle w:val="Heading2"/>
      </w:pPr>
      <w:r w:rsidRPr="000C37A0">
        <w:t xml:space="preserve">Quality </w:t>
      </w:r>
      <w:r w:rsidRPr="00945D72">
        <w:t>measur</w:t>
      </w:r>
      <w:r w:rsidR="0051659A" w:rsidRPr="00945D72">
        <w:t>es</w:t>
      </w:r>
    </w:p>
    <w:p w14:paraId="795FB486" w14:textId="77777777" w:rsidR="009E6CC0" w:rsidRPr="00974E1E" w:rsidRDefault="009E6CC0" w:rsidP="00945D72">
      <w:pPr>
        <w:pStyle w:val="Heading3"/>
      </w:pPr>
      <w:r w:rsidRPr="00974E1E">
        <w:t>Structure</w:t>
      </w:r>
    </w:p>
    <w:p w14:paraId="56A1E11E" w14:textId="7F98F717" w:rsidR="00587FEE" w:rsidRPr="0011478A" w:rsidRDefault="00587FEE" w:rsidP="00587FEE">
      <w:pPr>
        <w:pStyle w:val="NICEnormal"/>
      </w:pPr>
      <w:r w:rsidRPr="00974E1E">
        <w:t>Evidence of local</w:t>
      </w:r>
      <w:r w:rsidR="00810F7C">
        <w:t xml:space="preserve"> systems</w:t>
      </w:r>
      <w:r w:rsidRPr="00974E1E">
        <w:t xml:space="preserve"> to </w:t>
      </w:r>
      <w:r w:rsidR="00974E1E" w:rsidRPr="00974E1E">
        <w:t>systematically identify adults who are likely to be appr</w:t>
      </w:r>
      <w:r w:rsidR="00974E1E" w:rsidRPr="0011478A">
        <w:t xml:space="preserve">oaching the end of their life. </w:t>
      </w:r>
    </w:p>
    <w:p w14:paraId="1B4623AD" w14:textId="594066D1" w:rsidR="00587FEE" w:rsidRDefault="00587FEE" w:rsidP="009E6CC0">
      <w:pPr>
        <w:pStyle w:val="NICEnormal"/>
      </w:pPr>
      <w:r w:rsidRPr="0011478A">
        <w:rPr>
          <w:b/>
          <w:iCs/>
        </w:rPr>
        <w:t>Data source:</w:t>
      </w:r>
      <w:r w:rsidRPr="0011478A">
        <w:t xml:space="preserve"> Local data collection</w:t>
      </w:r>
      <w:r w:rsidR="00DD0D33" w:rsidRPr="0011478A">
        <w:t>, for example, local protocols</w:t>
      </w:r>
      <w:r w:rsidR="0011478A" w:rsidRPr="0011478A">
        <w:t xml:space="preserve"> on identification of </w:t>
      </w:r>
      <w:r w:rsidR="0011478A" w:rsidRPr="0011478A">
        <w:t>adults approaching the end of their life</w:t>
      </w:r>
      <w:r w:rsidRPr="0011478A">
        <w:t>.</w:t>
      </w:r>
    </w:p>
    <w:p w14:paraId="5CA0B429" w14:textId="77777777" w:rsidR="000B4548" w:rsidRPr="000C37A0" w:rsidRDefault="009E6CC0" w:rsidP="00C20FF4">
      <w:pPr>
        <w:pStyle w:val="Heading3"/>
      </w:pPr>
      <w:r w:rsidRPr="000C37A0">
        <w:t>Outcome</w:t>
      </w:r>
    </w:p>
    <w:p w14:paraId="51EB2CAB" w14:textId="11A4EF7C" w:rsidR="006F0A37" w:rsidRDefault="00BC24A6" w:rsidP="00BC6E3E">
      <w:pPr>
        <w:pStyle w:val="NICEnormal"/>
      </w:pPr>
      <w:r>
        <w:t>The</w:t>
      </w:r>
      <w:r w:rsidR="006F0A37">
        <w:t xml:space="preserve"> proportion of deceased adults who were identified on the palliative care register or had evidence of end of life planning.</w:t>
      </w:r>
      <w:r>
        <w:t xml:space="preserve"> </w:t>
      </w:r>
    </w:p>
    <w:p w14:paraId="198134C0" w14:textId="1EFF425C" w:rsidR="006F0A37" w:rsidRDefault="006F0A37" w:rsidP="00BC6E3E">
      <w:pPr>
        <w:pStyle w:val="NICEnormal"/>
      </w:pPr>
      <w:r>
        <w:t xml:space="preserve">Numerator – the number in the denominator who were identified on the palliative care register or had evidence of end of life planning. </w:t>
      </w:r>
    </w:p>
    <w:p w14:paraId="1C2C7D69" w14:textId="6AA1C7F3" w:rsidR="009E6CC0" w:rsidRPr="000C37A0" w:rsidRDefault="006F0A37" w:rsidP="00BC6E3E">
      <w:pPr>
        <w:pStyle w:val="NICEnormal"/>
      </w:pPr>
      <w:r>
        <w:t xml:space="preserve">Denominator - </w:t>
      </w:r>
      <w:r w:rsidRPr="00BC42F4">
        <w:t xml:space="preserve">the number of </w:t>
      </w:r>
      <w:r>
        <w:t xml:space="preserve">deceased </w:t>
      </w:r>
      <w:r w:rsidRPr="00BC42F4">
        <w:t>adults</w:t>
      </w:r>
      <w:r>
        <w:t>.</w:t>
      </w:r>
    </w:p>
    <w:p w14:paraId="71D3E9ED" w14:textId="210A0F47" w:rsidR="009E6CC0" w:rsidRDefault="009E6CC0" w:rsidP="00BC6E3E">
      <w:pPr>
        <w:pStyle w:val="NICEnormal"/>
      </w:pPr>
      <w:r w:rsidRPr="00B4696C">
        <w:rPr>
          <w:b/>
          <w:bCs/>
        </w:rPr>
        <w:t>Data source:</w:t>
      </w:r>
      <w:r w:rsidRPr="000C37A0">
        <w:rPr>
          <w:i/>
        </w:rPr>
        <w:t xml:space="preserve"> </w:t>
      </w:r>
      <w:r w:rsidR="00BC24A6">
        <w:t>Local data collection, for example</w:t>
      </w:r>
      <w:r w:rsidR="00D26144">
        <w:t>,</w:t>
      </w:r>
      <w:r w:rsidR="00BC24A6">
        <w:t xml:space="preserve"> local audit of patient records</w:t>
      </w:r>
      <w:r w:rsidR="00225117">
        <w:t>, palliative care registers</w:t>
      </w:r>
      <w:r w:rsidR="00BC24A6">
        <w:t xml:space="preserve"> </w:t>
      </w:r>
      <w:r w:rsidR="005740AB">
        <w:t>and</w:t>
      </w:r>
      <w:r w:rsidR="00BC24A6">
        <w:t xml:space="preserve"> end of life registers. </w:t>
      </w:r>
      <w:hyperlink r:id="rId19" w:history="1">
        <w:r w:rsidR="006F0A37" w:rsidRPr="00BB1981">
          <w:rPr>
            <w:rStyle w:val="Hyperlink"/>
          </w:rPr>
          <w:t>Quality Outcomes Framework</w:t>
        </w:r>
      </w:hyperlink>
      <w:r w:rsidR="006F0A37">
        <w:t xml:space="preserve"> </w:t>
      </w:r>
      <w:r w:rsidR="006F0A37">
        <w:lastRenderedPageBreak/>
        <w:t>indicator PC001</w:t>
      </w:r>
      <w:r w:rsidR="006F0A37" w:rsidRPr="006F0A37">
        <w:t xml:space="preserve"> </w:t>
      </w:r>
      <w:r w:rsidR="006F0A37">
        <w:t xml:space="preserve">requires the </w:t>
      </w:r>
      <w:r w:rsidR="006F0A37" w:rsidRPr="006F0A37">
        <w:t xml:space="preserve">contractor </w:t>
      </w:r>
      <w:r w:rsidR="006F0A37">
        <w:t xml:space="preserve">to </w:t>
      </w:r>
      <w:r w:rsidR="006F0A37" w:rsidRPr="006F0A37">
        <w:t>establish and maintain a register of all patients in need of palliative care</w:t>
      </w:r>
      <w:r w:rsidR="00BB1981">
        <w:t xml:space="preserve">/ support irrespective of age. </w:t>
      </w:r>
      <w:r w:rsidR="006F0A37">
        <w:t xml:space="preserve"> </w:t>
      </w:r>
    </w:p>
    <w:p w14:paraId="0978ED6B" w14:textId="77777777" w:rsidR="009E6CC0" w:rsidRDefault="009E6CC0" w:rsidP="00625085">
      <w:pPr>
        <w:pStyle w:val="Heading2"/>
      </w:pPr>
      <w:r w:rsidRPr="000C37A0">
        <w:t xml:space="preserve">What the quality statement means for </w:t>
      </w:r>
      <w:r w:rsidR="003E684D">
        <w:t xml:space="preserve">different </w:t>
      </w:r>
      <w:r w:rsidR="00A14DDD">
        <w:t>audiences</w:t>
      </w:r>
    </w:p>
    <w:p w14:paraId="4434F3CB" w14:textId="2ED7B720" w:rsidR="009E6CC0" w:rsidRPr="000C37A0" w:rsidRDefault="009E6CC0" w:rsidP="009E6CC0">
      <w:pPr>
        <w:pStyle w:val="NICEnormal"/>
      </w:pPr>
      <w:r w:rsidRPr="000C37A0">
        <w:rPr>
          <w:b/>
        </w:rPr>
        <w:t>Service providers</w:t>
      </w:r>
      <w:r w:rsidR="00F50622">
        <w:t xml:space="preserve"> </w:t>
      </w:r>
      <w:r w:rsidR="00F616AD">
        <w:t>(</w:t>
      </w:r>
      <w:r w:rsidR="0027543A">
        <w:t xml:space="preserve">such as </w:t>
      </w:r>
      <w:r w:rsidR="00BC24A6">
        <w:rPr>
          <w:rStyle w:val="NICEnormalChar"/>
        </w:rPr>
        <w:t xml:space="preserve">community care, primary care, secondary </w:t>
      </w:r>
      <w:proofErr w:type="gramStart"/>
      <w:r w:rsidR="00BC24A6">
        <w:rPr>
          <w:rStyle w:val="NICEnormalChar"/>
        </w:rPr>
        <w:t>care</w:t>
      </w:r>
      <w:proofErr w:type="gramEnd"/>
      <w:r w:rsidR="00BC24A6">
        <w:rPr>
          <w:rStyle w:val="NICEnormalChar"/>
        </w:rPr>
        <w:t xml:space="preserve"> and tertiary care)</w:t>
      </w:r>
      <w:r w:rsidR="00F616AD" w:rsidRPr="00F616AD">
        <w:t xml:space="preserve"> </w:t>
      </w:r>
      <w:r w:rsidR="00F50622" w:rsidRPr="0027543A">
        <w:t>ensure that</w:t>
      </w:r>
      <w:r w:rsidRPr="0027543A">
        <w:t xml:space="preserve"> </w:t>
      </w:r>
      <w:r w:rsidR="00F616AD" w:rsidRPr="0027543A">
        <w:t xml:space="preserve">systems are in place </w:t>
      </w:r>
      <w:r w:rsidR="005A4B09">
        <w:t xml:space="preserve">to identify </w:t>
      </w:r>
      <w:r w:rsidR="00BC24A6" w:rsidRPr="0027543A">
        <w:t xml:space="preserve">adults who are likely to be approaching the end of their life. </w:t>
      </w:r>
      <w:r w:rsidR="00156C8B">
        <w:t>S</w:t>
      </w:r>
      <w:r w:rsidR="00BC24A6">
        <w:t xml:space="preserve">taff can access and use tools to </w:t>
      </w:r>
      <w:r w:rsidR="00156C8B">
        <w:t xml:space="preserve">support </w:t>
      </w:r>
      <w:r w:rsidR="00BC24A6">
        <w:t>this, for example t</w:t>
      </w:r>
      <w:r w:rsidR="00BC24A6" w:rsidRPr="00BC24A6">
        <w:t xml:space="preserve">he Gold Standards Framework, the Amber Care Bundle or the Supportive and Palliative Care Indicators Tool </w:t>
      </w:r>
      <w:r w:rsidR="00156C8B">
        <w:t>(</w:t>
      </w:r>
      <w:r w:rsidR="00BC24A6" w:rsidRPr="00BC24A6">
        <w:t>SPICT</w:t>
      </w:r>
      <w:r w:rsidR="00156C8B">
        <w:t>)</w:t>
      </w:r>
      <w:r w:rsidR="00F616AD">
        <w:t>.</w:t>
      </w:r>
    </w:p>
    <w:p w14:paraId="3E799AF9" w14:textId="48B28C0A" w:rsidR="009E6CC0" w:rsidRPr="000C37A0" w:rsidRDefault="0027543A" w:rsidP="009E6CC0">
      <w:pPr>
        <w:pStyle w:val="NICEnormal"/>
      </w:pPr>
      <w:r>
        <w:rPr>
          <w:b/>
        </w:rPr>
        <w:t xml:space="preserve">Healthcare </w:t>
      </w:r>
      <w:r w:rsidRPr="0027543A">
        <w:rPr>
          <w:b/>
        </w:rPr>
        <w:t>professionals</w:t>
      </w:r>
      <w:r w:rsidR="009E6CC0" w:rsidRPr="0027543A">
        <w:t xml:space="preserve"> </w:t>
      </w:r>
      <w:r w:rsidRPr="0027543A">
        <w:t>(</w:t>
      </w:r>
      <w:r w:rsidR="00F616AD" w:rsidRPr="0027543A">
        <w:t xml:space="preserve">such as GPs, </w:t>
      </w:r>
      <w:proofErr w:type="gramStart"/>
      <w:r w:rsidR="00F616AD" w:rsidRPr="0027543A">
        <w:t>specialists</w:t>
      </w:r>
      <w:proofErr w:type="gramEnd"/>
      <w:r w:rsidR="00F616AD" w:rsidRPr="0027543A">
        <w:t xml:space="preserve"> and nurses) are aware of</w:t>
      </w:r>
      <w:r w:rsidRPr="0027543A">
        <w:t>, and use,</w:t>
      </w:r>
      <w:r w:rsidR="00F616AD" w:rsidRPr="0027543A">
        <w:t xml:space="preserve"> local </w:t>
      </w:r>
      <w:r w:rsidRPr="0027543A">
        <w:t xml:space="preserve">systems to identify adults who are likely to be approaching the end of their life. They use their clinical judgement and tools to </w:t>
      </w:r>
      <w:r w:rsidR="00156C8B">
        <w:t>support</w:t>
      </w:r>
      <w:r w:rsidR="00156C8B" w:rsidRPr="0027543A">
        <w:t xml:space="preserve"> </w:t>
      </w:r>
      <w:r w:rsidRPr="0027543A">
        <w:t xml:space="preserve">this, for example the Gold Standards Framework, the Amber Care Bundle or the Supportive and Palliative Care Indicators Tool </w:t>
      </w:r>
      <w:r w:rsidR="00156C8B">
        <w:t>(</w:t>
      </w:r>
      <w:r w:rsidRPr="0027543A">
        <w:t>SPICT).</w:t>
      </w:r>
    </w:p>
    <w:p w14:paraId="5A3B0F55" w14:textId="04B331CE" w:rsidR="009E6CC0" w:rsidRPr="000C37A0" w:rsidRDefault="009E6CC0" w:rsidP="009E6CC0">
      <w:pPr>
        <w:pStyle w:val="NICEnormal"/>
      </w:pPr>
      <w:r w:rsidRPr="0027543A">
        <w:rPr>
          <w:b/>
        </w:rPr>
        <w:t>Commissioners</w:t>
      </w:r>
      <w:r w:rsidR="00F50622" w:rsidRPr="0027543A">
        <w:t xml:space="preserve"> </w:t>
      </w:r>
      <w:r w:rsidR="00BE5349" w:rsidRPr="0027543A">
        <w:t>(such as clinical commissioning groups and NHS England)</w:t>
      </w:r>
      <w:r w:rsidR="000E65EC" w:rsidRPr="0027543A">
        <w:t xml:space="preserve"> </w:t>
      </w:r>
      <w:r w:rsidR="00F50622" w:rsidRPr="0027543A">
        <w:t>ensure that</w:t>
      </w:r>
      <w:r w:rsidRPr="0027543A">
        <w:t xml:space="preserve"> </w:t>
      </w:r>
      <w:r w:rsidR="00BE5349" w:rsidRPr="0027543A">
        <w:t xml:space="preserve">they commission services </w:t>
      </w:r>
      <w:r w:rsidR="00D02593">
        <w:t>that</w:t>
      </w:r>
      <w:r w:rsidR="0027543A" w:rsidRPr="0027543A">
        <w:t xml:space="preserve"> </w:t>
      </w:r>
      <w:r w:rsidR="007141FD">
        <w:t>use</w:t>
      </w:r>
      <w:r w:rsidR="007141FD" w:rsidRPr="0027543A">
        <w:t xml:space="preserve"> </w:t>
      </w:r>
      <w:r w:rsidR="0027543A" w:rsidRPr="0027543A">
        <w:t>a systematic approach to identify</w:t>
      </w:r>
      <w:r w:rsidR="00156C8B">
        <w:t>ing</w:t>
      </w:r>
      <w:r w:rsidR="0027543A" w:rsidRPr="0027543A">
        <w:t xml:space="preserve"> adults who are likely to be approaching the end of their life. </w:t>
      </w:r>
    </w:p>
    <w:p w14:paraId="191270B1" w14:textId="7BD0993B" w:rsidR="00624592" w:rsidRPr="00C40E5D" w:rsidRDefault="00624592" w:rsidP="00CF3F24">
      <w:pPr>
        <w:pStyle w:val="NICEnormal"/>
      </w:pPr>
      <w:r w:rsidRPr="00C40E5D">
        <w:rPr>
          <w:b/>
        </w:rPr>
        <w:t xml:space="preserve">Adults </w:t>
      </w:r>
      <w:r w:rsidR="0027543A" w:rsidRPr="00C40E5D">
        <w:rPr>
          <w:b/>
        </w:rPr>
        <w:t>who are likely to be approaching the end of their life</w:t>
      </w:r>
      <w:r w:rsidRPr="00C40E5D">
        <w:rPr>
          <w:b/>
        </w:rPr>
        <w:t xml:space="preserve"> </w:t>
      </w:r>
      <w:r w:rsidRPr="00C40E5D">
        <w:t xml:space="preserve">are </w:t>
      </w:r>
      <w:r w:rsidR="0027543A" w:rsidRPr="00C40E5D">
        <w:t xml:space="preserve">identified by the healthcare professionals caring for them. This means that </w:t>
      </w:r>
      <w:r w:rsidR="00C40E5D" w:rsidRPr="00C40E5D">
        <w:t xml:space="preserve">they can </w:t>
      </w:r>
      <w:r w:rsidR="006066D7">
        <w:t xml:space="preserve">have their care and support needs assessed and </w:t>
      </w:r>
      <w:r w:rsidR="00C40E5D" w:rsidRPr="00C40E5D">
        <w:t xml:space="preserve">start to have discussions about </w:t>
      </w:r>
      <w:r w:rsidR="00AD7CE8">
        <w:t>the</w:t>
      </w:r>
      <w:r w:rsidR="00C40E5D" w:rsidRPr="00C40E5D">
        <w:t xml:space="preserve"> care and treatment </w:t>
      </w:r>
      <w:r w:rsidR="00AD7CE8">
        <w:t xml:space="preserve">they might want </w:t>
      </w:r>
      <w:r w:rsidR="00C40E5D" w:rsidRPr="00C40E5D">
        <w:t xml:space="preserve">in the future. </w:t>
      </w:r>
      <w:r w:rsidRPr="00C40E5D">
        <w:t xml:space="preserve"> </w:t>
      </w:r>
    </w:p>
    <w:p w14:paraId="2EF769C3" w14:textId="77777777" w:rsidR="009C399D" w:rsidRPr="000C37A0" w:rsidRDefault="009C399D" w:rsidP="002D23BE">
      <w:pPr>
        <w:pStyle w:val="Heading2"/>
      </w:pPr>
      <w:r w:rsidRPr="000C37A0">
        <w:t>Source guidance</w:t>
      </w:r>
    </w:p>
    <w:p w14:paraId="092B10B3" w14:textId="4FF03362" w:rsidR="007B7A95" w:rsidRPr="000F5A2A" w:rsidRDefault="003F1A1C" w:rsidP="00CF3F24">
      <w:pPr>
        <w:pStyle w:val="NICEnormal"/>
      </w:pPr>
      <w:hyperlink r:id="rId20" w:history="1">
        <w:r w:rsidR="00097991">
          <w:rPr>
            <w:rStyle w:val="Hyperlink"/>
          </w:rPr>
          <w:t>E</w:t>
        </w:r>
        <w:r w:rsidR="00097991" w:rsidRPr="00250659">
          <w:rPr>
            <w:rStyle w:val="Hyperlink"/>
          </w:rPr>
          <w:t>nd of life care for adults: service delivery. NICE guideline NG142</w:t>
        </w:r>
      </w:hyperlink>
      <w:r w:rsidR="005B2339" w:rsidRPr="000F5A2A">
        <w:t xml:space="preserve"> (201</w:t>
      </w:r>
      <w:r w:rsidR="000F5A2A" w:rsidRPr="000F5A2A">
        <w:t>9</w:t>
      </w:r>
      <w:r w:rsidR="005B2339" w:rsidRPr="000F5A2A">
        <w:t>)</w:t>
      </w:r>
      <w:r w:rsidR="007B7A95" w:rsidRPr="000F5A2A">
        <w:t xml:space="preserve">, recommendation </w:t>
      </w:r>
      <w:r w:rsidR="000F5A2A" w:rsidRPr="000F5A2A">
        <w:t>1.1.1</w:t>
      </w:r>
    </w:p>
    <w:p w14:paraId="5D0DEAC3" w14:textId="77777777" w:rsidR="009C399D" w:rsidRPr="000C37A0" w:rsidRDefault="00396A79" w:rsidP="002D23BE">
      <w:pPr>
        <w:pStyle w:val="Heading2"/>
      </w:pPr>
      <w:r w:rsidRPr="000C37A0">
        <w:t>Definitions</w:t>
      </w:r>
      <w:r w:rsidR="00214453" w:rsidRPr="000C37A0">
        <w:t xml:space="preserve"> </w:t>
      </w:r>
      <w:r w:rsidR="002D23BE" w:rsidRPr="000C37A0">
        <w:t>of terms used in this quality statement</w:t>
      </w:r>
    </w:p>
    <w:p w14:paraId="527A5AE0" w14:textId="04C0E134" w:rsidR="00EF368F" w:rsidRDefault="00763504" w:rsidP="00EF368F">
      <w:pPr>
        <w:pStyle w:val="Heading3"/>
      </w:pPr>
      <w:r>
        <w:t>Adults a</w:t>
      </w:r>
      <w:r w:rsidR="00EF368F">
        <w:t>pproaching the end of life</w:t>
      </w:r>
    </w:p>
    <w:p w14:paraId="3AFD2C20" w14:textId="44791D20" w:rsidR="00EF368F" w:rsidRDefault="00763504" w:rsidP="00EF368F">
      <w:pPr>
        <w:pStyle w:val="NICEnormal"/>
      </w:pPr>
      <w:r>
        <w:t>Adults</w:t>
      </w:r>
      <w:r w:rsidR="00EF368F">
        <w:t xml:space="preserve"> in the final weeks and months of life, although for people with some conditions, this could be months or years.</w:t>
      </w:r>
    </w:p>
    <w:p w14:paraId="1D929EEB" w14:textId="4CF01E4D" w:rsidR="00EF368F" w:rsidRDefault="006066D7" w:rsidP="00EF368F">
      <w:pPr>
        <w:pStyle w:val="NICEnormal"/>
      </w:pPr>
      <w:r>
        <w:t xml:space="preserve">This </w:t>
      </w:r>
      <w:r w:rsidR="00EF368F">
        <w:t>includes people with:</w:t>
      </w:r>
    </w:p>
    <w:p w14:paraId="1CE7684D" w14:textId="77777777" w:rsidR="00EF368F" w:rsidRDefault="00EF368F" w:rsidP="009472E4">
      <w:pPr>
        <w:pStyle w:val="Bulletleft1"/>
      </w:pPr>
      <w:r>
        <w:lastRenderedPageBreak/>
        <w:t>advanced, progressive, incurable conditions</w:t>
      </w:r>
    </w:p>
    <w:p w14:paraId="74991E06" w14:textId="32C758CC" w:rsidR="00EF368F" w:rsidRDefault="00EF368F" w:rsidP="009472E4">
      <w:pPr>
        <w:pStyle w:val="Bulletleft1"/>
      </w:pPr>
      <w:r>
        <w:t>general frailty and coexisting conditions that mean they are at increased risk of dying within the next 12</w:t>
      </w:r>
      <w:r w:rsidR="006066D7">
        <w:t> </w:t>
      </w:r>
      <w:r>
        <w:t>months</w:t>
      </w:r>
    </w:p>
    <w:p w14:paraId="3121B408" w14:textId="77777777" w:rsidR="00EF368F" w:rsidRDefault="00EF368F" w:rsidP="009472E4">
      <w:pPr>
        <w:pStyle w:val="Bulletleft1"/>
      </w:pPr>
      <w:r>
        <w:t>existing conditions if they are at risk of dying from a sudden acute crisis in their condition</w:t>
      </w:r>
    </w:p>
    <w:p w14:paraId="75046774" w14:textId="77777777" w:rsidR="00EF368F" w:rsidRDefault="00EF368F" w:rsidP="009472E4">
      <w:pPr>
        <w:pStyle w:val="Bulletleft1last"/>
      </w:pPr>
      <w:r>
        <w:t xml:space="preserve">life-threatening acute conditions caused by sudden catastrophic events. </w:t>
      </w:r>
    </w:p>
    <w:p w14:paraId="00C8AC9F" w14:textId="24A6685F" w:rsidR="00EB3705" w:rsidRPr="00AD7CE8" w:rsidRDefault="00EF368F" w:rsidP="00EF368F">
      <w:pPr>
        <w:pStyle w:val="NICEnormal"/>
      </w:pPr>
      <w:r>
        <w:t>[</w:t>
      </w:r>
      <w:hyperlink r:id="rId21" w:history="1">
        <w:r w:rsidRPr="00F84CF4">
          <w:rPr>
            <w:rStyle w:val="Hyperlink"/>
          </w:rPr>
          <w:t>NICE’s guideline on end of life care for adults</w:t>
        </w:r>
      </w:hyperlink>
      <w:r w:rsidRPr="009472E4">
        <w:t>, terms used in this guideline</w:t>
      </w:r>
      <w:r w:rsidRPr="00AD7CE8">
        <w:t>]</w:t>
      </w:r>
    </w:p>
    <w:p w14:paraId="1B7857C6" w14:textId="77777777" w:rsidR="00763504" w:rsidRDefault="00763504" w:rsidP="00763504">
      <w:pPr>
        <w:pStyle w:val="Heading3"/>
      </w:pPr>
      <w:r>
        <w:t xml:space="preserve">Identifying adults who are likely to be approaching the end of their life </w:t>
      </w:r>
    </w:p>
    <w:p w14:paraId="343D75D0" w14:textId="55DF0577" w:rsidR="00476169" w:rsidRDefault="00763504" w:rsidP="00763504">
      <w:pPr>
        <w:pStyle w:val="NICEnormal"/>
      </w:pPr>
      <w:r>
        <w:t xml:space="preserve">Adults who are approaching the end of their life can be identified using tools such as </w:t>
      </w:r>
      <w:r w:rsidRPr="00F84CF4">
        <w:t xml:space="preserve">the Gold Standards Framework, the Amber Care Bundle or the Supportive and Palliative Care Indicators Tool </w:t>
      </w:r>
      <w:r w:rsidR="00AD7CE8">
        <w:t>(</w:t>
      </w:r>
      <w:r w:rsidRPr="00F84CF4">
        <w:t>SPICT</w:t>
      </w:r>
      <w:r w:rsidR="00AD7CE8">
        <w:t>)</w:t>
      </w:r>
      <w:r>
        <w:t xml:space="preserve">. There are a number of other ways healthcare professionals may also identify adults as likely to be approaching the end of their life, for example, if they are moving from disease-modifying treatment to palliative care for a life-limiting health condition or through reviews for frailty with coexisting conditions.  </w:t>
      </w:r>
    </w:p>
    <w:p w14:paraId="2DD690A8" w14:textId="6A7482B2" w:rsidR="00763504" w:rsidRDefault="00763504" w:rsidP="00763504">
      <w:pPr>
        <w:pStyle w:val="NICEnormal"/>
      </w:pPr>
      <w:r>
        <w:t>[</w:t>
      </w:r>
      <w:r w:rsidRPr="00F84CF4">
        <w:t xml:space="preserve">Adapted from </w:t>
      </w:r>
      <w:hyperlink r:id="rId22" w:history="1">
        <w:r w:rsidRPr="00F84CF4">
          <w:rPr>
            <w:rStyle w:val="Hyperlink"/>
          </w:rPr>
          <w:t>NICE’s guideline on end of life care for adults</w:t>
        </w:r>
      </w:hyperlink>
      <w:r w:rsidR="006066D7" w:rsidRPr="006066D7">
        <w:t xml:space="preserve">, </w:t>
      </w:r>
      <w:r w:rsidRPr="00F84CF4">
        <w:t>recommendation 1.1.1</w:t>
      </w:r>
      <w:r w:rsidR="006066D7">
        <w:t>,</w:t>
      </w:r>
      <w:r w:rsidRPr="00F84CF4">
        <w:t xml:space="preserve"> and expert opinion</w:t>
      </w:r>
      <w:r>
        <w:t>]</w:t>
      </w:r>
    </w:p>
    <w:p w14:paraId="2F4A577C" w14:textId="5B2E20BC" w:rsidR="00DC4D06" w:rsidRPr="000C37A0" w:rsidRDefault="006729F4" w:rsidP="00DC4D06">
      <w:pPr>
        <w:pStyle w:val="Heading1"/>
      </w:pPr>
      <w:bookmarkStart w:id="6" w:name="_Quality_statement_2:"/>
      <w:bookmarkEnd w:id="6"/>
      <w:r w:rsidRPr="000C37A0">
        <w:br w:type="page"/>
      </w:r>
      <w:r w:rsidR="00DC4D06" w:rsidRPr="000C37A0">
        <w:lastRenderedPageBreak/>
        <w:t xml:space="preserve">Quality statement </w:t>
      </w:r>
      <w:r w:rsidR="00DC4D06">
        <w:t>2</w:t>
      </w:r>
      <w:r w:rsidR="00DC4D06" w:rsidRPr="000C37A0">
        <w:t xml:space="preserve">: </w:t>
      </w:r>
      <w:r w:rsidR="006D53A0" w:rsidRPr="006D53A0">
        <w:t>Advance care planning</w:t>
      </w:r>
      <w:r w:rsidR="00DC4D06">
        <w:t xml:space="preserve"> </w:t>
      </w:r>
    </w:p>
    <w:p w14:paraId="50F20C55" w14:textId="77777777" w:rsidR="00DC4D06" w:rsidRPr="000C37A0" w:rsidRDefault="00DC4D06" w:rsidP="00DC4D06">
      <w:pPr>
        <w:pStyle w:val="Heading2"/>
      </w:pPr>
      <w:r w:rsidRPr="000C37A0">
        <w:t>Quality statement</w:t>
      </w:r>
    </w:p>
    <w:p w14:paraId="768238C9" w14:textId="67E195B9" w:rsidR="00DC4D06" w:rsidRPr="000C37A0" w:rsidRDefault="006D53A0" w:rsidP="00DC4D06">
      <w:pPr>
        <w:pStyle w:val="NICEnormal"/>
      </w:pPr>
      <w:r w:rsidRPr="006D53A0">
        <w:t xml:space="preserve">Adults approaching the end of their life </w:t>
      </w:r>
      <w:r w:rsidR="00A84CEF">
        <w:t>have opportunit</w:t>
      </w:r>
      <w:r w:rsidR="00F84B5D">
        <w:t>ies</w:t>
      </w:r>
      <w:r w:rsidR="00A84CEF">
        <w:t xml:space="preserve"> to discuss</w:t>
      </w:r>
      <w:r w:rsidRPr="006D53A0">
        <w:t xml:space="preserve"> advance care planning. </w:t>
      </w:r>
      <w:r w:rsidR="00DC4D06" w:rsidRPr="00F007C5">
        <w:rPr>
          <w:b/>
        </w:rPr>
        <w:t>[new 20</w:t>
      </w:r>
      <w:r w:rsidR="00440EEA" w:rsidRPr="00F007C5">
        <w:rPr>
          <w:b/>
        </w:rPr>
        <w:t>2</w:t>
      </w:r>
      <w:r w:rsidR="00AA3720">
        <w:rPr>
          <w:b/>
        </w:rPr>
        <w:t>1</w:t>
      </w:r>
      <w:r w:rsidR="00440EEA" w:rsidRPr="00F007C5">
        <w:rPr>
          <w:b/>
        </w:rPr>
        <w:t>]</w:t>
      </w:r>
      <w:r w:rsidR="00DC4D06" w:rsidRPr="00F007C5">
        <w:t xml:space="preserve"> </w:t>
      </w:r>
    </w:p>
    <w:p w14:paraId="7CC9751F" w14:textId="77777777" w:rsidR="00DC4D06" w:rsidRPr="000C37A0" w:rsidRDefault="00DC4D06" w:rsidP="00DC4D06">
      <w:pPr>
        <w:pStyle w:val="Heading2"/>
      </w:pPr>
      <w:r w:rsidRPr="000C37A0">
        <w:t xml:space="preserve">Rationale </w:t>
      </w:r>
    </w:p>
    <w:p w14:paraId="579F1B13" w14:textId="34F20367" w:rsidR="00DC4D06" w:rsidRDefault="00431059" w:rsidP="00DC4D06">
      <w:pPr>
        <w:pStyle w:val="NICEnormal"/>
      </w:pPr>
      <w:r>
        <w:t>A</w:t>
      </w:r>
      <w:r w:rsidRPr="00431059">
        <w:t xml:space="preserve">dvance care planning gives </w:t>
      </w:r>
      <w:r w:rsidR="00806BFE">
        <w:t xml:space="preserve">people </w:t>
      </w:r>
      <w:r w:rsidRPr="00431059">
        <w:t xml:space="preserve">the opportunity to </w:t>
      </w:r>
      <w:r w:rsidR="00B71C17">
        <w:t>have meaningful, patient-led discussions</w:t>
      </w:r>
      <w:r w:rsidR="00D02593">
        <w:t xml:space="preserve"> </w:t>
      </w:r>
      <w:r w:rsidR="00476169">
        <w:t xml:space="preserve">that </w:t>
      </w:r>
      <w:r w:rsidR="00D4449F">
        <w:t xml:space="preserve">allow them to make </w:t>
      </w:r>
      <w:r w:rsidR="00B71C17" w:rsidRPr="00431059">
        <w:t>specific decisions and plans for their future care</w:t>
      </w:r>
      <w:r w:rsidR="00B71C17">
        <w:t xml:space="preserve"> within a structured framework</w:t>
      </w:r>
      <w:r w:rsidR="00984E0F">
        <w:t xml:space="preserve"> and </w:t>
      </w:r>
      <w:r w:rsidR="00984E0F" w:rsidRPr="00984E0F">
        <w:t>while they have the capacity to do so</w:t>
      </w:r>
      <w:r w:rsidR="00B71C17">
        <w:t xml:space="preserve">. </w:t>
      </w:r>
      <w:r w:rsidR="00761FA7">
        <w:t xml:space="preserve">This </w:t>
      </w:r>
      <w:r w:rsidR="006066D7">
        <w:t xml:space="preserve">should happen after a </w:t>
      </w:r>
      <w:r w:rsidR="00F72B83">
        <w:t xml:space="preserve">holistic needs assessment to ensure that it fully </w:t>
      </w:r>
      <w:proofErr w:type="gramStart"/>
      <w:r w:rsidR="00F72B83">
        <w:t>takes into account</w:t>
      </w:r>
      <w:proofErr w:type="gramEnd"/>
      <w:r w:rsidR="00F72B83">
        <w:t xml:space="preserve"> </w:t>
      </w:r>
      <w:r w:rsidR="00A77495">
        <w:t xml:space="preserve">all of the things that are important to the person. </w:t>
      </w:r>
      <w:r w:rsidR="00761FA7">
        <w:t>A</w:t>
      </w:r>
      <w:r w:rsidR="00806BFE">
        <w:t>dvance care planning</w:t>
      </w:r>
      <w:r w:rsidR="00761FA7">
        <w:t xml:space="preserve"> is </w:t>
      </w:r>
      <w:r w:rsidR="00BC42F4">
        <w:t>an ongoing process</w:t>
      </w:r>
      <w:r w:rsidR="00806BFE">
        <w:t>, so</w:t>
      </w:r>
      <w:r w:rsidR="00BC42F4">
        <w:t xml:space="preserve"> the </w:t>
      </w:r>
      <w:r w:rsidR="008D2EDD">
        <w:t xml:space="preserve">person’s advance care plan </w:t>
      </w:r>
      <w:r w:rsidR="00897F8F">
        <w:t>may</w:t>
      </w:r>
      <w:r w:rsidR="008D2EDD">
        <w:t xml:space="preserve"> change over time, based on the circumstances and their wishes. </w:t>
      </w:r>
      <w:r w:rsidRPr="00431059">
        <w:t xml:space="preserve">Early planning for care at the end of life ensures that </w:t>
      </w:r>
      <w:r w:rsidR="00D4449F">
        <w:t xml:space="preserve">carers, </w:t>
      </w:r>
      <w:proofErr w:type="gramStart"/>
      <w:r w:rsidRPr="00431059">
        <w:t>families</w:t>
      </w:r>
      <w:proofErr w:type="gramEnd"/>
      <w:r w:rsidRPr="00431059">
        <w:t xml:space="preserve"> and professionals are aware of a person's wishes </w:t>
      </w:r>
      <w:r w:rsidR="00984E0F">
        <w:t>wh</w:t>
      </w:r>
      <w:r w:rsidR="0057640E">
        <w:t>ile</w:t>
      </w:r>
      <w:r w:rsidR="00984E0F">
        <w:t xml:space="preserve"> they are still fully able to communicate them</w:t>
      </w:r>
      <w:r>
        <w:t xml:space="preserve">. </w:t>
      </w:r>
    </w:p>
    <w:p w14:paraId="0DDE88A3" w14:textId="77777777" w:rsidR="00DC4D06" w:rsidRPr="000C37A0" w:rsidRDefault="00DC4D06" w:rsidP="00DC4D06">
      <w:pPr>
        <w:pStyle w:val="Heading2"/>
      </w:pPr>
      <w:r w:rsidRPr="000C37A0">
        <w:t xml:space="preserve">Quality </w:t>
      </w:r>
      <w:r w:rsidRPr="00945D72">
        <w:t>measures</w:t>
      </w:r>
    </w:p>
    <w:p w14:paraId="2361BEFF" w14:textId="77777777" w:rsidR="00DC4D06" w:rsidRPr="000C37A0" w:rsidRDefault="00DC4D06" w:rsidP="00DC4D06">
      <w:pPr>
        <w:pStyle w:val="Heading3"/>
      </w:pPr>
      <w:r w:rsidRPr="00945D72">
        <w:t>Structure</w:t>
      </w:r>
    </w:p>
    <w:p w14:paraId="3ADC27BF" w14:textId="799E510F" w:rsidR="007915FF" w:rsidRPr="000C37A0" w:rsidRDefault="007915FF" w:rsidP="007915FF">
      <w:pPr>
        <w:pStyle w:val="NICEnormal"/>
      </w:pPr>
      <w:r>
        <w:t xml:space="preserve">a) </w:t>
      </w:r>
      <w:r w:rsidRPr="007915FF">
        <w:t xml:space="preserve">Evidence of local arrangements to ensure </w:t>
      </w:r>
      <w:r>
        <w:t xml:space="preserve">that </w:t>
      </w:r>
      <w:r w:rsidR="00EF368F">
        <w:t>adults approaching the end of their life have opportunit</w:t>
      </w:r>
      <w:r w:rsidR="00F84B5D">
        <w:t>ies</w:t>
      </w:r>
      <w:r w:rsidR="00EF368F">
        <w:t xml:space="preserve"> to discuss </w:t>
      </w:r>
      <w:r>
        <w:t>advance care planning</w:t>
      </w:r>
      <w:r w:rsidR="00EF368F">
        <w:t>.</w:t>
      </w:r>
      <w:r>
        <w:t xml:space="preserve"> </w:t>
      </w:r>
    </w:p>
    <w:p w14:paraId="2AEDAC9F" w14:textId="1841C33B" w:rsidR="007915FF" w:rsidRDefault="007915FF" w:rsidP="007915FF">
      <w:pPr>
        <w:pStyle w:val="NICEnormal"/>
      </w:pPr>
      <w:r w:rsidRPr="00B4696C">
        <w:rPr>
          <w:b/>
          <w:iCs/>
        </w:rPr>
        <w:t>Data source:</w:t>
      </w:r>
      <w:r w:rsidRPr="000C37A0">
        <w:t xml:space="preserve"> </w:t>
      </w:r>
      <w:r w:rsidRPr="00037024">
        <w:t>Local data collection, for example, service specifications or local protocols</w:t>
      </w:r>
      <w:r w:rsidR="008D2EDD" w:rsidRPr="00037024">
        <w:t xml:space="preserve"> on advance care planning</w:t>
      </w:r>
      <w:r w:rsidRPr="00037024">
        <w:t>.</w:t>
      </w:r>
    </w:p>
    <w:p w14:paraId="0D85A560" w14:textId="4CCF2413" w:rsidR="00DC4D06" w:rsidRPr="00037024" w:rsidRDefault="007915FF" w:rsidP="00DC4D06">
      <w:pPr>
        <w:pStyle w:val="NICEnormal"/>
      </w:pPr>
      <w:r>
        <w:t xml:space="preserve">b) </w:t>
      </w:r>
      <w:r w:rsidR="00DC4D06" w:rsidRPr="007915FF">
        <w:t xml:space="preserve">Evidence of local arrangements to ensure </w:t>
      </w:r>
      <w:r>
        <w:t xml:space="preserve">that advance care planning for </w:t>
      </w:r>
      <w:r w:rsidR="003A5AF6">
        <w:t>adults</w:t>
      </w:r>
      <w:r>
        <w:t xml:space="preserve"> approaching the end of their life </w:t>
      </w:r>
      <w:proofErr w:type="gramStart"/>
      <w:r w:rsidR="00A84CEF">
        <w:t xml:space="preserve">takes </w:t>
      </w:r>
      <w:r w:rsidR="004F036F">
        <w:t>into account</w:t>
      </w:r>
      <w:proofErr w:type="gramEnd"/>
      <w:r w:rsidR="004F036F">
        <w:t xml:space="preserve"> </w:t>
      </w:r>
      <w:r w:rsidR="00A84CEF">
        <w:t>the</w:t>
      </w:r>
      <w:r w:rsidR="004F036F">
        <w:t>ir</w:t>
      </w:r>
      <w:r w:rsidR="00A84CEF">
        <w:t xml:space="preserve"> holistic </w:t>
      </w:r>
      <w:r w:rsidR="00A84CEF" w:rsidRPr="00037024">
        <w:t>needs assessment</w:t>
      </w:r>
      <w:r w:rsidR="0060604C">
        <w:t>.</w:t>
      </w:r>
      <w:r w:rsidRPr="00037024">
        <w:t xml:space="preserve">  </w:t>
      </w:r>
    </w:p>
    <w:p w14:paraId="5B2601E1" w14:textId="55439276" w:rsidR="00DC4D06" w:rsidRDefault="00DC4D06" w:rsidP="00DC4D06">
      <w:pPr>
        <w:pStyle w:val="NICEnormal"/>
      </w:pPr>
      <w:r w:rsidRPr="00037024">
        <w:rPr>
          <w:b/>
          <w:iCs/>
        </w:rPr>
        <w:t>Data source:</w:t>
      </w:r>
      <w:r w:rsidRPr="00037024">
        <w:t xml:space="preserve"> Local data collection, for example, local protocols</w:t>
      </w:r>
      <w:r w:rsidR="008D2EDD" w:rsidRPr="00037024">
        <w:t xml:space="preserve"> on advance care planning</w:t>
      </w:r>
      <w:r w:rsidRPr="00037024">
        <w:t>.</w:t>
      </w:r>
    </w:p>
    <w:p w14:paraId="5C2302CE" w14:textId="77777777" w:rsidR="00DC4D06" w:rsidRPr="000C37A0" w:rsidRDefault="00DC4D06" w:rsidP="00DC4D06">
      <w:pPr>
        <w:pStyle w:val="Heading3"/>
      </w:pPr>
      <w:r w:rsidRPr="000C37A0">
        <w:t>Process</w:t>
      </w:r>
    </w:p>
    <w:p w14:paraId="4CA923FE" w14:textId="36BCC2F2" w:rsidR="00037024" w:rsidRPr="00BC42F4" w:rsidRDefault="00037024" w:rsidP="00037024">
      <w:pPr>
        <w:pStyle w:val="NICEnormal"/>
      </w:pPr>
      <w:r w:rsidRPr="00BC42F4">
        <w:t xml:space="preserve">Proportion of adults approaching the end of their life who have </w:t>
      </w:r>
      <w:r>
        <w:t>discussion</w:t>
      </w:r>
      <w:r w:rsidR="00F84B5D">
        <w:t>s</w:t>
      </w:r>
      <w:r>
        <w:t xml:space="preserve"> about advance care planning</w:t>
      </w:r>
      <w:r w:rsidRPr="00BC42F4">
        <w:t xml:space="preserve">. </w:t>
      </w:r>
    </w:p>
    <w:p w14:paraId="0FD6AF47" w14:textId="24CE8E4C" w:rsidR="00037024" w:rsidRPr="00BC42F4" w:rsidRDefault="00037024" w:rsidP="00037024">
      <w:pPr>
        <w:pStyle w:val="NICEnormal"/>
      </w:pPr>
      <w:r w:rsidRPr="00BC42F4">
        <w:lastRenderedPageBreak/>
        <w:t xml:space="preserve">Numerator – the number in the denominator who have </w:t>
      </w:r>
      <w:r>
        <w:t>discussion</w:t>
      </w:r>
      <w:r w:rsidR="00F84B5D">
        <w:t>s</w:t>
      </w:r>
      <w:r>
        <w:t xml:space="preserve"> about</w:t>
      </w:r>
      <w:r w:rsidRPr="00BC42F4">
        <w:t xml:space="preserve"> advance care plan</w:t>
      </w:r>
      <w:r>
        <w:t>ning</w:t>
      </w:r>
      <w:r w:rsidRPr="00BC42F4">
        <w:t>.</w:t>
      </w:r>
    </w:p>
    <w:p w14:paraId="3A0EEEC4" w14:textId="651CCC46" w:rsidR="00037024" w:rsidRPr="000C37A0" w:rsidRDefault="00037024" w:rsidP="00037024">
      <w:pPr>
        <w:pStyle w:val="NICEnormal"/>
      </w:pPr>
      <w:r w:rsidRPr="00BC42F4">
        <w:t>Denominator –</w:t>
      </w:r>
      <w:r w:rsidR="0082671B">
        <w:t xml:space="preserve"> </w:t>
      </w:r>
      <w:r w:rsidRPr="00BC42F4">
        <w:t xml:space="preserve">the number of adults approaching the end of their life. </w:t>
      </w:r>
    </w:p>
    <w:p w14:paraId="26B01883" w14:textId="47C10022" w:rsidR="00037024" w:rsidRPr="00037024" w:rsidRDefault="00037024" w:rsidP="00DC4D06">
      <w:pPr>
        <w:pStyle w:val="NICEnormal"/>
      </w:pPr>
      <w:r w:rsidRPr="00B4696C">
        <w:rPr>
          <w:b/>
          <w:iCs/>
        </w:rPr>
        <w:t>Data source:</w:t>
      </w:r>
      <w:r w:rsidRPr="000C37A0">
        <w:t xml:space="preserve"> </w:t>
      </w:r>
      <w:r w:rsidRPr="00037024">
        <w:t>Local data collection, for example, local audit of patient records</w:t>
      </w:r>
      <w:r w:rsidR="00510DCC">
        <w:t xml:space="preserve"> and palliative care register</w:t>
      </w:r>
      <w:r w:rsidRPr="00037024">
        <w:t xml:space="preserve">. </w:t>
      </w:r>
      <w:r w:rsidR="00BB1981">
        <w:t xml:space="preserve">The </w:t>
      </w:r>
      <w:hyperlink r:id="rId23" w:history="1">
        <w:r w:rsidR="00BB1981" w:rsidRPr="00BB1981">
          <w:rPr>
            <w:rStyle w:val="Hyperlink"/>
          </w:rPr>
          <w:t>National Audit of Care at the End of Life</w:t>
        </w:r>
      </w:hyperlink>
      <w:r w:rsidR="00BB1981">
        <w:t xml:space="preserve"> measures the number of people with an advance care plan on arrival at their final admission to hospital.</w:t>
      </w:r>
    </w:p>
    <w:p w14:paraId="695A14D5" w14:textId="41A7C52B" w:rsidR="00DC4D06" w:rsidRPr="008D2EDD" w:rsidRDefault="00D464A8" w:rsidP="00DC4D06">
      <w:pPr>
        <w:pStyle w:val="NICEnormal"/>
      </w:pPr>
      <w:r>
        <w:t>b</w:t>
      </w:r>
      <w:r w:rsidR="00DC4D06" w:rsidRPr="008D2EDD">
        <w:t xml:space="preserve">) Proportion of </w:t>
      </w:r>
      <w:r w:rsidR="00BC42F4" w:rsidRPr="008D2EDD">
        <w:t xml:space="preserve">adults approaching the end of their life whose advance care plan </w:t>
      </w:r>
      <w:proofErr w:type="gramStart"/>
      <w:r w:rsidR="00A84CEF">
        <w:t>takes</w:t>
      </w:r>
      <w:r w:rsidR="004F036F" w:rsidRPr="004F036F">
        <w:t xml:space="preserve"> </w:t>
      </w:r>
      <w:r w:rsidR="004F036F">
        <w:t>into account</w:t>
      </w:r>
      <w:proofErr w:type="gramEnd"/>
      <w:r w:rsidR="00A84CEF">
        <w:t xml:space="preserve"> the</w:t>
      </w:r>
      <w:r w:rsidR="004F036F">
        <w:t>ir</w:t>
      </w:r>
      <w:r w:rsidR="00BC42F4" w:rsidRPr="008D2EDD">
        <w:t xml:space="preserve"> holistic needs assessment. </w:t>
      </w:r>
    </w:p>
    <w:p w14:paraId="3FDE1E46" w14:textId="5C43DB69" w:rsidR="00DC4D06" w:rsidRPr="000C37A0" w:rsidRDefault="00DC4D06" w:rsidP="00DC4D06">
      <w:pPr>
        <w:pStyle w:val="NICEnormal"/>
      </w:pPr>
      <w:r w:rsidRPr="000C37A0">
        <w:t xml:space="preserve">Numerator – </w:t>
      </w:r>
      <w:r w:rsidR="00BC42F4">
        <w:t xml:space="preserve">the number in the denominator whose advance care plan </w:t>
      </w:r>
      <w:proofErr w:type="gramStart"/>
      <w:r w:rsidR="00A84CEF">
        <w:t xml:space="preserve">takes </w:t>
      </w:r>
      <w:r w:rsidR="004F036F">
        <w:t>into account</w:t>
      </w:r>
      <w:proofErr w:type="gramEnd"/>
      <w:r w:rsidR="004F036F">
        <w:t xml:space="preserve"> </w:t>
      </w:r>
      <w:r w:rsidR="00A84CEF">
        <w:t>the</w:t>
      </w:r>
      <w:r w:rsidR="004F036F">
        <w:t>ir</w:t>
      </w:r>
      <w:r w:rsidR="00BC42F4">
        <w:t xml:space="preserve"> holistic needs assessment. </w:t>
      </w:r>
      <w:r>
        <w:t xml:space="preserve"> </w:t>
      </w:r>
    </w:p>
    <w:p w14:paraId="473C36AD" w14:textId="1B501EF0" w:rsidR="00DC4D06" w:rsidRPr="000C37A0" w:rsidRDefault="00DC4D06" w:rsidP="00DC4D06">
      <w:pPr>
        <w:pStyle w:val="NICEnormal"/>
      </w:pPr>
      <w:r w:rsidRPr="000C37A0">
        <w:t xml:space="preserve">Denominator – </w:t>
      </w:r>
      <w:r w:rsidR="00BC42F4">
        <w:t xml:space="preserve">the number of adults approaching the end of their life who have an advance care plan. </w:t>
      </w:r>
    </w:p>
    <w:p w14:paraId="6C0A5D1E" w14:textId="4EAFB7FA" w:rsidR="00DC4D06" w:rsidRPr="000C37A0" w:rsidRDefault="00DC4D06" w:rsidP="00DC4D06">
      <w:pPr>
        <w:pStyle w:val="NICEnormal"/>
      </w:pPr>
      <w:r w:rsidRPr="00037024">
        <w:rPr>
          <w:b/>
          <w:iCs/>
        </w:rPr>
        <w:t>Data source:</w:t>
      </w:r>
      <w:r w:rsidRPr="00037024">
        <w:t xml:space="preserve"> Local data collection, for example, local audit of patient records.</w:t>
      </w:r>
    </w:p>
    <w:p w14:paraId="64A332AB" w14:textId="77777777" w:rsidR="00DC4D06" w:rsidRPr="000C37A0" w:rsidRDefault="00DC4D06" w:rsidP="00DC4D06">
      <w:pPr>
        <w:pStyle w:val="Heading3"/>
      </w:pPr>
      <w:r w:rsidRPr="000C37A0">
        <w:t>Outcome</w:t>
      </w:r>
    </w:p>
    <w:p w14:paraId="63DBC42D" w14:textId="78248A55" w:rsidR="00DC4D06" w:rsidRDefault="008878D6" w:rsidP="00DC4D06">
      <w:pPr>
        <w:pStyle w:val="NICEnormal"/>
      </w:pPr>
      <w:r w:rsidRPr="008878D6">
        <w:t xml:space="preserve">Satisfaction of </w:t>
      </w:r>
      <w:r w:rsidR="00761FA7">
        <w:t>adults</w:t>
      </w:r>
      <w:r w:rsidRPr="008878D6">
        <w:t xml:space="preserve"> </w:t>
      </w:r>
      <w:r>
        <w:t>approaching the end of their li</w:t>
      </w:r>
      <w:r w:rsidR="00D26144">
        <w:t>fe</w:t>
      </w:r>
      <w:r>
        <w:t xml:space="preserve"> with the </w:t>
      </w:r>
      <w:r w:rsidR="00510DCC">
        <w:t>support they receive to plan their future care</w:t>
      </w:r>
      <w:r w:rsidRPr="008878D6">
        <w:t>.</w:t>
      </w:r>
    </w:p>
    <w:p w14:paraId="47667447" w14:textId="79967546" w:rsidR="00EF368F" w:rsidRPr="000C37A0" w:rsidRDefault="00EF368F" w:rsidP="00EF368F">
      <w:pPr>
        <w:pStyle w:val="NICEnormal"/>
      </w:pPr>
      <w:r w:rsidRPr="000C37A0">
        <w:t xml:space="preserve">Numerator – </w:t>
      </w:r>
      <w:r>
        <w:t xml:space="preserve">the number in the denominator who are satisfied with the </w:t>
      </w:r>
      <w:r w:rsidR="00510DCC">
        <w:t>support they receive to plan their future care</w:t>
      </w:r>
      <w:r>
        <w:t xml:space="preserve">. </w:t>
      </w:r>
    </w:p>
    <w:p w14:paraId="11F11D47" w14:textId="74027446" w:rsidR="00EF368F" w:rsidRPr="000C37A0" w:rsidRDefault="00EF368F" w:rsidP="00DC4D06">
      <w:pPr>
        <w:pStyle w:val="NICEnormal"/>
      </w:pPr>
      <w:r w:rsidRPr="000C37A0">
        <w:t xml:space="preserve">Denominator – </w:t>
      </w:r>
      <w:r>
        <w:t>the number of adults approaching the end of their life.</w:t>
      </w:r>
    </w:p>
    <w:p w14:paraId="4C6D6248" w14:textId="737AE5A0" w:rsidR="0011478A" w:rsidRDefault="00DC4D06" w:rsidP="00DC4D06">
      <w:pPr>
        <w:pStyle w:val="NICEnormal"/>
      </w:pPr>
      <w:r w:rsidRPr="00B4696C">
        <w:rPr>
          <w:b/>
          <w:bCs/>
        </w:rPr>
        <w:t>Data source:</w:t>
      </w:r>
      <w:r w:rsidRPr="000C37A0">
        <w:rPr>
          <w:i/>
        </w:rPr>
        <w:t xml:space="preserve"> </w:t>
      </w:r>
      <w:r w:rsidR="0011478A">
        <w:t xml:space="preserve">Local data collection, for example, local patient </w:t>
      </w:r>
      <w:r w:rsidR="00260DD1">
        <w:t xml:space="preserve">and carer </w:t>
      </w:r>
      <w:r w:rsidR="0011478A">
        <w:t xml:space="preserve">experience surveys. </w:t>
      </w:r>
    </w:p>
    <w:p w14:paraId="3186F0AB" w14:textId="77777777" w:rsidR="00DC4D06" w:rsidRDefault="00DC4D06" w:rsidP="00DC4D06">
      <w:pPr>
        <w:pStyle w:val="Heading2"/>
      </w:pPr>
      <w:r w:rsidRPr="000C37A0">
        <w:t xml:space="preserve">What the quality statement means for </w:t>
      </w:r>
      <w:r>
        <w:t>different audiences</w:t>
      </w:r>
    </w:p>
    <w:p w14:paraId="3D3BF6F5" w14:textId="07A3909F" w:rsidR="00DC4D06" w:rsidRPr="000C37A0" w:rsidRDefault="00DC4D06" w:rsidP="00DC4D06">
      <w:pPr>
        <w:pStyle w:val="NICEnormal"/>
      </w:pPr>
      <w:r w:rsidRPr="000C37A0">
        <w:rPr>
          <w:b/>
        </w:rPr>
        <w:t>Service providers</w:t>
      </w:r>
      <w:r>
        <w:t xml:space="preserve"> (</w:t>
      </w:r>
      <w:r w:rsidR="00501038">
        <w:t xml:space="preserve">such as </w:t>
      </w:r>
      <w:r w:rsidR="00501038">
        <w:rPr>
          <w:rStyle w:val="NICEnormalChar"/>
        </w:rPr>
        <w:t xml:space="preserve">community care, </w:t>
      </w:r>
      <w:r w:rsidR="00E65D38">
        <w:rPr>
          <w:rStyle w:val="NICEnormalChar"/>
        </w:rPr>
        <w:t xml:space="preserve">social care, </w:t>
      </w:r>
      <w:r w:rsidR="00501038">
        <w:rPr>
          <w:rStyle w:val="NICEnormalChar"/>
        </w:rPr>
        <w:t xml:space="preserve">primary care, secondary </w:t>
      </w:r>
      <w:proofErr w:type="gramStart"/>
      <w:r w:rsidR="00501038">
        <w:rPr>
          <w:rStyle w:val="NICEnormalChar"/>
        </w:rPr>
        <w:t>care</w:t>
      </w:r>
      <w:proofErr w:type="gramEnd"/>
      <w:r w:rsidR="00501038">
        <w:rPr>
          <w:rStyle w:val="NICEnormalChar"/>
        </w:rPr>
        <w:t xml:space="preserve"> and tertiary care</w:t>
      </w:r>
      <w:r w:rsidRPr="00A742CD">
        <w:rPr>
          <w:rStyle w:val="NICEnormalChar"/>
        </w:rPr>
        <w:t>)</w:t>
      </w:r>
      <w:r w:rsidRPr="00A742CD">
        <w:t xml:space="preserve"> ensure that systems are in place </w:t>
      </w:r>
      <w:r w:rsidR="00897445">
        <w:t>to give</w:t>
      </w:r>
      <w:r w:rsidR="00897445" w:rsidRPr="00A742CD">
        <w:t xml:space="preserve"> </w:t>
      </w:r>
      <w:r w:rsidR="00501038" w:rsidRPr="00A742CD">
        <w:t xml:space="preserve">adults approaching the end of their life </w:t>
      </w:r>
      <w:r w:rsidR="00897445">
        <w:t xml:space="preserve">opportunities </w:t>
      </w:r>
      <w:r w:rsidR="00501038" w:rsidRPr="00A742CD">
        <w:t xml:space="preserve">to </w:t>
      </w:r>
      <w:r w:rsidR="00D464A8">
        <w:t>have</w:t>
      </w:r>
      <w:r w:rsidR="00501038" w:rsidRPr="00A742CD">
        <w:t xml:space="preserve"> discussions </w:t>
      </w:r>
      <w:r w:rsidR="00897445">
        <w:t>about</w:t>
      </w:r>
      <w:r w:rsidR="00897445" w:rsidRPr="00A742CD">
        <w:t xml:space="preserve"> </w:t>
      </w:r>
      <w:r w:rsidR="00501038" w:rsidRPr="00A742CD">
        <w:t xml:space="preserve">advance care planning. The staff carrying this </w:t>
      </w:r>
      <w:r w:rsidR="003D7A75">
        <w:t xml:space="preserve">out </w:t>
      </w:r>
      <w:r w:rsidR="00501038" w:rsidRPr="00A742CD">
        <w:t>are trained to have these p</w:t>
      </w:r>
      <w:r w:rsidR="001E222D">
        <w:t>atient-led</w:t>
      </w:r>
      <w:r w:rsidR="00501038" w:rsidRPr="00A742CD">
        <w:t xml:space="preserve"> discussions and</w:t>
      </w:r>
      <w:r w:rsidR="0060604C">
        <w:t xml:space="preserve"> to </w:t>
      </w:r>
      <w:r w:rsidR="0060604C">
        <w:lastRenderedPageBreak/>
        <w:t>help the person to</w:t>
      </w:r>
      <w:r w:rsidR="00501038" w:rsidRPr="00A742CD">
        <w:t xml:space="preserve"> develop an advance care plan, taking into account areas importan</w:t>
      </w:r>
      <w:r w:rsidR="003E6DEE">
        <w:t>t</w:t>
      </w:r>
      <w:r w:rsidR="00501038" w:rsidRPr="00A742CD">
        <w:t xml:space="preserve"> to them </w:t>
      </w:r>
      <w:r w:rsidR="00761FA7">
        <w:t xml:space="preserve">identified </w:t>
      </w:r>
      <w:r w:rsidR="00501038" w:rsidRPr="00A742CD">
        <w:t xml:space="preserve">in the holistic </w:t>
      </w:r>
      <w:proofErr w:type="gramStart"/>
      <w:r w:rsidR="00501038" w:rsidRPr="00A742CD">
        <w:t>needs</w:t>
      </w:r>
      <w:proofErr w:type="gramEnd"/>
      <w:r w:rsidR="00501038" w:rsidRPr="00A742CD">
        <w:t xml:space="preserve"> assessment.</w:t>
      </w:r>
      <w:r w:rsidR="00A742CD">
        <w:t xml:space="preserve"> </w:t>
      </w:r>
      <w:r w:rsidR="00501038">
        <w:t>They ensure that systems are in place for advance care planning to be an ongoing process</w:t>
      </w:r>
      <w:r w:rsidR="00A742CD">
        <w:t xml:space="preserve"> as the person’s condition</w:t>
      </w:r>
      <w:r w:rsidR="00761FA7">
        <w:t xml:space="preserve">, circumstances or </w:t>
      </w:r>
      <w:r w:rsidR="00A742CD">
        <w:t>wishes change.</w:t>
      </w:r>
    </w:p>
    <w:p w14:paraId="407DEE8B" w14:textId="214F9FDE" w:rsidR="00DC4D06" w:rsidRPr="000C37A0" w:rsidRDefault="00E65D38" w:rsidP="00DC4D06">
      <w:pPr>
        <w:pStyle w:val="NICEnormal"/>
      </w:pPr>
      <w:r w:rsidRPr="000C37A0">
        <w:rPr>
          <w:b/>
        </w:rPr>
        <w:t>Health</w:t>
      </w:r>
      <w:r>
        <w:rPr>
          <w:b/>
        </w:rPr>
        <w:t xml:space="preserve"> and social care practitioners</w:t>
      </w:r>
      <w:r w:rsidR="00DC4D06" w:rsidRPr="001702DA">
        <w:t xml:space="preserve"> (such as GPs, specialists</w:t>
      </w:r>
      <w:r>
        <w:t xml:space="preserve">, </w:t>
      </w:r>
      <w:proofErr w:type="gramStart"/>
      <w:r w:rsidR="00DC4D06" w:rsidRPr="001702DA">
        <w:t>nurses</w:t>
      </w:r>
      <w:proofErr w:type="gramEnd"/>
      <w:r>
        <w:t xml:space="preserve"> and social workers</w:t>
      </w:r>
      <w:r w:rsidR="00DC4D06" w:rsidRPr="001702DA">
        <w:t>)</w:t>
      </w:r>
      <w:r w:rsidR="001702DA" w:rsidRPr="001702DA">
        <w:t xml:space="preserve"> </w:t>
      </w:r>
      <w:r w:rsidR="003E6DEE">
        <w:t xml:space="preserve">give </w:t>
      </w:r>
      <w:r w:rsidR="001702DA" w:rsidRPr="001702DA">
        <w:t>adults approaching the end of their life</w:t>
      </w:r>
      <w:r w:rsidR="003E6DEE" w:rsidRPr="003E6DEE">
        <w:t xml:space="preserve"> </w:t>
      </w:r>
      <w:r w:rsidR="003E6DEE">
        <w:t xml:space="preserve">opportunities to </w:t>
      </w:r>
      <w:r w:rsidR="003E6DEE" w:rsidRPr="001702DA">
        <w:t>discuss advance care planning</w:t>
      </w:r>
      <w:r w:rsidR="009164F8">
        <w:t xml:space="preserve"> that </w:t>
      </w:r>
      <w:r w:rsidR="00A84CEF">
        <w:t>tak</w:t>
      </w:r>
      <w:r w:rsidR="003E6DEE">
        <w:t>e</w:t>
      </w:r>
      <w:r w:rsidR="00A84CEF">
        <w:t xml:space="preserve"> into account</w:t>
      </w:r>
      <w:r w:rsidR="001702DA" w:rsidRPr="001702DA">
        <w:t xml:space="preserve"> the</w:t>
      </w:r>
      <w:r w:rsidR="003E6DEE">
        <w:t>ir</w:t>
      </w:r>
      <w:r w:rsidR="001702DA" w:rsidRPr="001702DA">
        <w:t xml:space="preserve"> holistic needs assessment. They ensure</w:t>
      </w:r>
      <w:r w:rsidR="001702DA">
        <w:t xml:space="preserve"> that advance care planning is an ongoing process, </w:t>
      </w:r>
      <w:r w:rsidR="00097991">
        <w:t xml:space="preserve">and that advance care plans are reviewed </w:t>
      </w:r>
      <w:r w:rsidR="001702DA">
        <w:t>as the person’s condition</w:t>
      </w:r>
      <w:r w:rsidR="00761FA7">
        <w:t>, circumstances or</w:t>
      </w:r>
      <w:r w:rsidR="001702DA">
        <w:t xml:space="preserve"> wishes change. </w:t>
      </w:r>
    </w:p>
    <w:p w14:paraId="3A3526A9" w14:textId="06B4BC8D" w:rsidR="00DC4D06" w:rsidRPr="000C37A0" w:rsidRDefault="00DC4D06" w:rsidP="00DC4D06">
      <w:pPr>
        <w:pStyle w:val="NICEnormal"/>
      </w:pPr>
      <w:r w:rsidRPr="000C37A0">
        <w:rPr>
          <w:b/>
        </w:rPr>
        <w:t>Commissioners</w:t>
      </w:r>
      <w:r>
        <w:t xml:space="preserve"> </w:t>
      </w:r>
      <w:r w:rsidR="00A742CD">
        <w:t>(</w:t>
      </w:r>
      <w:r w:rsidR="00A742CD" w:rsidRPr="0027543A">
        <w:t>such as clinical commissioning groups</w:t>
      </w:r>
      <w:r w:rsidR="00E65D38">
        <w:t>, local authorities</w:t>
      </w:r>
      <w:r w:rsidR="00A742CD" w:rsidRPr="0027543A">
        <w:t xml:space="preserve"> and NHS Engl</w:t>
      </w:r>
      <w:r w:rsidR="00A742CD" w:rsidRPr="00A742CD">
        <w:t>and)</w:t>
      </w:r>
      <w:r w:rsidRPr="00A742CD">
        <w:t xml:space="preserve"> ensure that that they commission services in which </w:t>
      </w:r>
      <w:r w:rsidR="00A742CD" w:rsidRPr="00A742CD">
        <w:t>adults approaching the end of their life are offered advance care planning, taking into account the holistic needs assessment, on an ongoing basis as their condition</w:t>
      </w:r>
      <w:r w:rsidR="00761FA7">
        <w:t>, circumstances or</w:t>
      </w:r>
      <w:r w:rsidR="00A742CD" w:rsidRPr="00A742CD">
        <w:t xml:space="preserve"> wishes change. </w:t>
      </w:r>
    </w:p>
    <w:p w14:paraId="46A0585E" w14:textId="67403905" w:rsidR="00B82AE6" w:rsidRDefault="00B82AE6" w:rsidP="00B82AE6">
      <w:pPr>
        <w:pStyle w:val="NICEnormal"/>
      </w:pPr>
      <w:r>
        <w:rPr>
          <w:b/>
        </w:rPr>
        <w:t>Adults approaching the end of their life</w:t>
      </w:r>
      <w:r w:rsidR="00DC4D06" w:rsidRPr="000C37A0">
        <w:t xml:space="preserve"> </w:t>
      </w:r>
      <w:r w:rsidR="003E6DEE">
        <w:t xml:space="preserve">are given opportunities to </w:t>
      </w:r>
      <w:r w:rsidR="00A742CD">
        <w:t xml:space="preserve">talk to </w:t>
      </w:r>
      <w:r w:rsidR="00CC3611">
        <w:t xml:space="preserve">health </w:t>
      </w:r>
      <w:r w:rsidR="00333752">
        <w:t xml:space="preserve">or </w:t>
      </w:r>
      <w:r w:rsidR="00CC3611">
        <w:t xml:space="preserve">social care </w:t>
      </w:r>
      <w:r w:rsidR="00EF189F">
        <w:t>staff</w:t>
      </w:r>
      <w:r w:rsidR="00A44D1E">
        <w:t xml:space="preserve"> about the things that are important to them and </w:t>
      </w:r>
      <w:r w:rsidR="00333752">
        <w:t xml:space="preserve">use this to help plan </w:t>
      </w:r>
      <w:r w:rsidR="00EF189F">
        <w:t xml:space="preserve">for </w:t>
      </w:r>
      <w:r w:rsidR="00A44D1E">
        <w:t xml:space="preserve">the care and treatment </w:t>
      </w:r>
      <w:r w:rsidR="00EF189F">
        <w:t xml:space="preserve">they want </w:t>
      </w:r>
      <w:r w:rsidR="00A44D1E">
        <w:t xml:space="preserve">in the future. </w:t>
      </w:r>
    </w:p>
    <w:p w14:paraId="7A349B4C" w14:textId="77777777" w:rsidR="00DC4D06" w:rsidRPr="000C37A0" w:rsidRDefault="00DC4D06" w:rsidP="00DC4D06">
      <w:pPr>
        <w:pStyle w:val="Heading2"/>
      </w:pPr>
      <w:r w:rsidRPr="000C37A0">
        <w:t>Source guidance</w:t>
      </w:r>
    </w:p>
    <w:p w14:paraId="4EC347B3" w14:textId="25D86D14" w:rsidR="00DC4D06" w:rsidRPr="000F5A2A" w:rsidRDefault="003F1A1C" w:rsidP="000F5A2A">
      <w:pPr>
        <w:pStyle w:val="NICEnormal"/>
      </w:pPr>
      <w:hyperlink r:id="rId24" w:history="1">
        <w:r w:rsidR="00097991">
          <w:rPr>
            <w:rStyle w:val="Hyperlink"/>
          </w:rPr>
          <w:t>E</w:t>
        </w:r>
        <w:r w:rsidR="00097991" w:rsidRPr="00333752">
          <w:rPr>
            <w:rStyle w:val="Hyperlink"/>
          </w:rPr>
          <w:t>nd of life care for adults: service delivery. NICE guideline NG142</w:t>
        </w:r>
      </w:hyperlink>
      <w:r w:rsidR="000F5A2A" w:rsidRPr="000F5A2A">
        <w:t xml:space="preserve"> (2019), recommendation </w:t>
      </w:r>
      <w:r w:rsidR="000F5A2A">
        <w:t>1.6.1</w:t>
      </w:r>
    </w:p>
    <w:p w14:paraId="58DA45F0" w14:textId="77777777" w:rsidR="00DC4D06" w:rsidRPr="000C37A0" w:rsidRDefault="00DC4D06" w:rsidP="00DC4D06">
      <w:pPr>
        <w:pStyle w:val="Heading2"/>
      </w:pPr>
      <w:r w:rsidRPr="000C37A0">
        <w:t>Definitions of terms used in this quality statement</w:t>
      </w:r>
    </w:p>
    <w:p w14:paraId="656DDE9A" w14:textId="77777777" w:rsidR="00763504" w:rsidRDefault="00763504" w:rsidP="00763504">
      <w:pPr>
        <w:pStyle w:val="Heading3"/>
      </w:pPr>
      <w:r>
        <w:t>Adults approaching the end of life</w:t>
      </w:r>
    </w:p>
    <w:p w14:paraId="4301AA90" w14:textId="77777777" w:rsidR="00763504" w:rsidRDefault="00763504" w:rsidP="00763504">
      <w:pPr>
        <w:pStyle w:val="NICEnormal"/>
      </w:pPr>
      <w:r>
        <w:t>Adults in the final weeks and months of life, although for people with some conditions, this could be months or years.</w:t>
      </w:r>
    </w:p>
    <w:p w14:paraId="31F93061" w14:textId="7ADD6032" w:rsidR="00763504" w:rsidRDefault="00EF189F" w:rsidP="00763504">
      <w:pPr>
        <w:pStyle w:val="NICEnormal"/>
      </w:pPr>
      <w:r>
        <w:t xml:space="preserve">This </w:t>
      </w:r>
      <w:r w:rsidR="00763504">
        <w:t>includes people with:</w:t>
      </w:r>
    </w:p>
    <w:p w14:paraId="3FC1B974" w14:textId="77777777" w:rsidR="00763504" w:rsidRDefault="00763504" w:rsidP="001E222D">
      <w:pPr>
        <w:pStyle w:val="Bulletleft1"/>
      </w:pPr>
      <w:r>
        <w:t>advanced, progressive, incurable conditions</w:t>
      </w:r>
    </w:p>
    <w:p w14:paraId="05F4642C" w14:textId="19C04664" w:rsidR="00763504" w:rsidRDefault="00763504" w:rsidP="001E222D">
      <w:pPr>
        <w:pStyle w:val="Bulletleft1"/>
      </w:pPr>
      <w:r>
        <w:t>general frailty and coexisting conditions that mean they are at increased risk of dying within the next 12</w:t>
      </w:r>
      <w:r w:rsidR="00EF189F">
        <w:t> </w:t>
      </w:r>
      <w:r>
        <w:t>months</w:t>
      </w:r>
    </w:p>
    <w:p w14:paraId="0BB394F9" w14:textId="77777777" w:rsidR="00763504" w:rsidRDefault="00763504" w:rsidP="001E222D">
      <w:pPr>
        <w:pStyle w:val="Bulletleft1"/>
      </w:pPr>
      <w:r>
        <w:lastRenderedPageBreak/>
        <w:t>existing conditions if they are at risk of dying from a sudden acute crisis in their condition</w:t>
      </w:r>
    </w:p>
    <w:p w14:paraId="0366D5A6" w14:textId="77777777" w:rsidR="00763504" w:rsidRDefault="00763504" w:rsidP="001E222D">
      <w:pPr>
        <w:pStyle w:val="Bulletleft1last"/>
      </w:pPr>
      <w:r>
        <w:t xml:space="preserve">life-threatening acute conditions caused by sudden catastrophic events. </w:t>
      </w:r>
    </w:p>
    <w:p w14:paraId="21D6F54C" w14:textId="00593749" w:rsidR="00EB3705" w:rsidRPr="00333752" w:rsidRDefault="00763504" w:rsidP="00763504">
      <w:pPr>
        <w:pStyle w:val="NICEnormal"/>
      </w:pPr>
      <w:r>
        <w:t>[</w:t>
      </w:r>
      <w:hyperlink r:id="rId25" w:history="1">
        <w:r w:rsidRPr="00F84CF4">
          <w:rPr>
            <w:rStyle w:val="Hyperlink"/>
          </w:rPr>
          <w:t>NICE’s guideline on end of life care for adults</w:t>
        </w:r>
      </w:hyperlink>
      <w:r w:rsidRPr="001E222D">
        <w:t>, terms used in this guideline</w:t>
      </w:r>
      <w:r w:rsidRPr="00333752">
        <w:t>]</w:t>
      </w:r>
    </w:p>
    <w:p w14:paraId="68054908" w14:textId="63D8F8FD" w:rsidR="00DC4D06" w:rsidRPr="00EB3705" w:rsidRDefault="00EB3705" w:rsidP="00DC4D06">
      <w:pPr>
        <w:pStyle w:val="Heading3"/>
      </w:pPr>
      <w:r w:rsidRPr="00EB3705">
        <w:t>Advance care planning</w:t>
      </w:r>
    </w:p>
    <w:p w14:paraId="3D915C55" w14:textId="77777777" w:rsidR="00EB3705" w:rsidRDefault="00EB3705" w:rsidP="00EB3705">
      <w:pPr>
        <w:pStyle w:val="NICEnormal"/>
      </w:pPr>
      <w:r>
        <w:t>Advance care planning is a voluntary process of discussion about future care between an individual and their care providers, irrespective of discipline.</w:t>
      </w:r>
    </w:p>
    <w:p w14:paraId="09161D6E" w14:textId="77777777" w:rsidR="00EB3705" w:rsidRDefault="00EB3705" w:rsidP="00EB3705">
      <w:pPr>
        <w:pStyle w:val="NICEnormal"/>
      </w:pPr>
      <w:r>
        <w:t>An advance care planning discussion might include:</w:t>
      </w:r>
    </w:p>
    <w:p w14:paraId="608628BB" w14:textId="4B34E666" w:rsidR="00EB3705" w:rsidRDefault="00EB3705" w:rsidP="001E222D">
      <w:pPr>
        <w:pStyle w:val="Bulletleft1"/>
      </w:pPr>
      <w:r>
        <w:t>the individual's concerns and wishes</w:t>
      </w:r>
    </w:p>
    <w:p w14:paraId="3A4522B6" w14:textId="77777777" w:rsidR="00EB3705" w:rsidRDefault="00EB3705" w:rsidP="001E222D">
      <w:pPr>
        <w:pStyle w:val="Bulletleft1"/>
      </w:pPr>
      <w:r>
        <w:t>their important values or personal goals for care</w:t>
      </w:r>
    </w:p>
    <w:p w14:paraId="12F4BDE2" w14:textId="77777777" w:rsidR="00EB3705" w:rsidRDefault="00EB3705" w:rsidP="001E222D">
      <w:pPr>
        <w:pStyle w:val="Bulletleft1"/>
      </w:pPr>
      <w:r>
        <w:t>their understanding about their illness and prognosis</w:t>
      </w:r>
    </w:p>
    <w:p w14:paraId="77C102E5" w14:textId="77777777" w:rsidR="00EB3705" w:rsidRDefault="00EB3705" w:rsidP="001E222D">
      <w:pPr>
        <w:pStyle w:val="Bulletleft1last"/>
      </w:pPr>
      <w:r>
        <w:t>their preferences and wishes for types of care or treatment that may be beneficial in the future and the availability of these.</w:t>
      </w:r>
    </w:p>
    <w:p w14:paraId="3EF7E055" w14:textId="77777777" w:rsidR="00333752" w:rsidRDefault="00EB3705" w:rsidP="00EB3705">
      <w:pPr>
        <w:pStyle w:val="NICEnormal"/>
      </w:pPr>
      <w:r>
        <w:t>Ad</w:t>
      </w:r>
      <w:r w:rsidRPr="00EB3705">
        <w:t xml:space="preserve">vance care planning is one part of the process of personalised care and support planning. </w:t>
      </w:r>
    </w:p>
    <w:p w14:paraId="1CED6E28" w14:textId="2DE1A044" w:rsidR="00EB3705" w:rsidRDefault="000F5A2A" w:rsidP="00EB3705">
      <w:pPr>
        <w:pStyle w:val="NICEnormal"/>
      </w:pPr>
      <w:r>
        <w:t>[</w:t>
      </w:r>
      <w:hyperlink r:id="rId26" w:history="1">
        <w:r w:rsidRPr="00F84CF4">
          <w:rPr>
            <w:rStyle w:val="Hyperlink"/>
          </w:rPr>
          <w:t>NICE’s guideline on end of life care for adults</w:t>
        </w:r>
      </w:hyperlink>
      <w:r w:rsidR="003E3E56" w:rsidRPr="001E222D">
        <w:t>, terms used in this guideline</w:t>
      </w:r>
      <w:r w:rsidRPr="00333752">
        <w:t>]</w:t>
      </w:r>
    </w:p>
    <w:p w14:paraId="55D018DA" w14:textId="77777777" w:rsidR="005F35E2" w:rsidRDefault="005F35E2" w:rsidP="005F35E2">
      <w:pPr>
        <w:pStyle w:val="Heading3"/>
      </w:pPr>
      <w:r>
        <w:t>Holistic needs assessment</w:t>
      </w:r>
    </w:p>
    <w:p w14:paraId="2B56371E" w14:textId="77777777" w:rsidR="005F35E2" w:rsidRDefault="005F35E2" w:rsidP="005F35E2">
      <w:pPr>
        <w:pStyle w:val="NICEnormal"/>
      </w:pPr>
      <w:r w:rsidRPr="0084582E">
        <w:t>An assessment that considers all aspects of a person's wellbeing, their spiritual and health and social care needs. Undertaking a holistic needs assessment ensures that the person's concerns and problems are identified so that support can be provided to address them. There are validated tools that can be used to support the assessment process.</w:t>
      </w:r>
    </w:p>
    <w:p w14:paraId="43CE20E0" w14:textId="26484BE6" w:rsidR="005F35E2" w:rsidRPr="00333752" w:rsidRDefault="005F35E2" w:rsidP="00EB3705">
      <w:pPr>
        <w:pStyle w:val="NICEnormal"/>
      </w:pPr>
      <w:r>
        <w:t>[</w:t>
      </w:r>
      <w:hyperlink r:id="rId27" w:history="1">
        <w:r w:rsidRPr="00F84CF4">
          <w:rPr>
            <w:rStyle w:val="Hyperlink"/>
          </w:rPr>
          <w:t>NICE’s guideline on end of life care for adults</w:t>
        </w:r>
      </w:hyperlink>
      <w:r w:rsidRPr="001E222D">
        <w:t>, terms used in this guideline</w:t>
      </w:r>
      <w:r w:rsidRPr="00333752">
        <w:t>]</w:t>
      </w:r>
    </w:p>
    <w:p w14:paraId="17C2AB8F" w14:textId="77777777" w:rsidR="00DC4D06" w:rsidRPr="00FD0707" w:rsidRDefault="00DC4D06" w:rsidP="00DC4D06">
      <w:pPr>
        <w:pStyle w:val="Heading2"/>
      </w:pPr>
      <w:r w:rsidRPr="000C37A0">
        <w:t xml:space="preserve">Equality </w:t>
      </w:r>
      <w:r w:rsidRPr="00FD0707">
        <w:t>and diversity considerations</w:t>
      </w:r>
    </w:p>
    <w:p w14:paraId="20B2738F" w14:textId="76F98655" w:rsidR="00DC4D06" w:rsidRPr="00FD0707" w:rsidRDefault="00BD6FA8" w:rsidP="00DC4D06">
      <w:pPr>
        <w:pStyle w:val="NICEnormal"/>
      </w:pPr>
      <w:bookmarkStart w:id="7" w:name="_Hlk51676273"/>
      <w:r>
        <w:t>Adults</w:t>
      </w:r>
      <w:r w:rsidR="00E65D38">
        <w:t xml:space="preserve"> approaching the end of their life should be</w:t>
      </w:r>
      <w:r w:rsidR="0063756E">
        <w:t xml:space="preserve"> supported to </w:t>
      </w:r>
      <w:r w:rsidR="00E65D38">
        <w:t xml:space="preserve">discuss advance care planning </w:t>
      </w:r>
      <w:r w:rsidR="00FD0707" w:rsidRPr="00FD0707">
        <w:t xml:space="preserve">in a </w:t>
      </w:r>
      <w:r w:rsidR="0046070E">
        <w:t>meaningful way</w:t>
      </w:r>
      <w:r w:rsidR="00FD0707" w:rsidRPr="00FD0707">
        <w:t xml:space="preserve">. </w:t>
      </w:r>
      <w:r w:rsidR="0046070E">
        <w:t xml:space="preserve">They </w:t>
      </w:r>
      <w:r w:rsidR="00DC4D06" w:rsidRPr="00FD0707">
        <w:t>should be provided with information</w:t>
      </w:r>
      <w:r w:rsidR="0046070E">
        <w:t xml:space="preserve"> in a format</w:t>
      </w:r>
      <w:r w:rsidR="00FD0707" w:rsidRPr="00FD0707">
        <w:t xml:space="preserve"> </w:t>
      </w:r>
      <w:r w:rsidR="00DC4D06" w:rsidRPr="00FD0707">
        <w:t xml:space="preserve">that they can easily </w:t>
      </w:r>
      <w:r w:rsidR="0046070E">
        <w:t xml:space="preserve">understand </w:t>
      </w:r>
      <w:r w:rsidR="003A5AF6">
        <w:t>themselves, or</w:t>
      </w:r>
      <w:r w:rsidR="00DC4D06" w:rsidRPr="00FD0707">
        <w:t xml:space="preserve"> with support</w:t>
      </w:r>
      <w:r w:rsidR="003A5AF6">
        <w:t>,</w:t>
      </w:r>
      <w:r w:rsidR="0046070E">
        <w:t xml:space="preserve"> </w:t>
      </w:r>
      <w:r w:rsidR="003A5AF6">
        <w:t xml:space="preserve">so they can communicate </w:t>
      </w:r>
      <w:r w:rsidR="00DC4D06" w:rsidRPr="00FD0707">
        <w:t>effective</w:t>
      </w:r>
      <w:r w:rsidR="003A5AF6">
        <w:t>ly</w:t>
      </w:r>
      <w:r w:rsidR="00DC4D06" w:rsidRPr="00FD0707">
        <w:t xml:space="preserve"> with health and social care </w:t>
      </w:r>
      <w:r w:rsidR="0046070E">
        <w:t>practitioner</w:t>
      </w:r>
      <w:r w:rsidR="003A5AF6">
        <w:t>s</w:t>
      </w:r>
      <w:r w:rsidR="00DC4D06" w:rsidRPr="00FD0707">
        <w:t xml:space="preserve">. </w:t>
      </w:r>
      <w:r w:rsidR="003A5AF6">
        <w:t>The i</w:t>
      </w:r>
      <w:r w:rsidR="003A5AF6" w:rsidRPr="00A67683">
        <w:t xml:space="preserve">nformation </w:t>
      </w:r>
      <w:r w:rsidR="003A5AF6" w:rsidRPr="00A67683">
        <w:lastRenderedPageBreak/>
        <w:t xml:space="preserve">should be in a format that suits their needs and preferences. </w:t>
      </w:r>
      <w:r w:rsidR="003A5AF6">
        <w:t>It</w:t>
      </w:r>
      <w:r w:rsidR="00DC4D06" w:rsidRPr="00FD0707">
        <w:t xml:space="preserve"> should </w:t>
      </w:r>
      <w:r w:rsidR="00FD0707" w:rsidRPr="00FD0707">
        <w:t xml:space="preserve">be </w:t>
      </w:r>
      <w:r w:rsidR="00DC4D06" w:rsidRPr="00FD0707">
        <w:t>accessible to people who do not speak or read English,</w:t>
      </w:r>
      <w:r w:rsidR="00903A8B">
        <w:t xml:space="preserve"> </w:t>
      </w:r>
      <w:r w:rsidR="00DC4D06" w:rsidRPr="00FD0707">
        <w:t xml:space="preserve">and </w:t>
      </w:r>
      <w:r>
        <w:t xml:space="preserve">it should </w:t>
      </w:r>
      <w:r w:rsidR="00DC4D06" w:rsidRPr="00FD0707">
        <w:t>be culturally and age appropriate. People should have access to an interpreter or advocate if needed.</w:t>
      </w:r>
    </w:p>
    <w:p w14:paraId="7907EB58" w14:textId="14831357" w:rsidR="00DC4D06" w:rsidRDefault="00DC4D06" w:rsidP="00DC4D06">
      <w:pPr>
        <w:pStyle w:val="NICEnormal"/>
      </w:pPr>
      <w:r w:rsidRPr="00FD0707">
        <w:t xml:space="preserve">For people with additional needs related to a disability, impairment or sensory loss, information should be provided as set out in </w:t>
      </w:r>
      <w:hyperlink r:id="rId28" w:history="1">
        <w:r w:rsidRPr="00FD0707">
          <w:rPr>
            <w:rStyle w:val="Hyperlink"/>
          </w:rPr>
          <w:t>NHS England's Accessible Information Standard</w:t>
        </w:r>
      </w:hyperlink>
      <w:r w:rsidRPr="00FD0707">
        <w:t>.</w:t>
      </w:r>
    </w:p>
    <w:bookmarkEnd w:id="7"/>
    <w:p w14:paraId="27A33C01" w14:textId="77777777" w:rsidR="00EB3705" w:rsidRDefault="00EB3705">
      <w:pPr>
        <w:rPr>
          <w:rFonts w:ascii="Arial" w:hAnsi="Arial" w:cs="Arial"/>
          <w:b/>
          <w:bCs/>
          <w:kern w:val="32"/>
          <w:sz w:val="32"/>
          <w:szCs w:val="32"/>
        </w:rPr>
      </w:pPr>
      <w:r>
        <w:br w:type="page"/>
      </w:r>
    </w:p>
    <w:p w14:paraId="04CFD759" w14:textId="2934E23C" w:rsidR="00A84CEF" w:rsidRPr="000C37A0" w:rsidRDefault="00A84CEF" w:rsidP="00A84CEF">
      <w:pPr>
        <w:pStyle w:val="Heading1"/>
      </w:pPr>
      <w:r w:rsidRPr="000C37A0">
        <w:lastRenderedPageBreak/>
        <w:t xml:space="preserve">Quality statement </w:t>
      </w:r>
      <w:r>
        <w:t>3</w:t>
      </w:r>
      <w:r w:rsidRPr="000C37A0">
        <w:t xml:space="preserve">: </w:t>
      </w:r>
      <w:r>
        <w:t xml:space="preserve">Support for carers </w:t>
      </w:r>
    </w:p>
    <w:p w14:paraId="34853525" w14:textId="77777777" w:rsidR="00A84CEF" w:rsidRPr="000C37A0" w:rsidRDefault="00A84CEF" w:rsidP="00A84CEF">
      <w:pPr>
        <w:pStyle w:val="Heading2"/>
      </w:pPr>
      <w:r w:rsidRPr="000C37A0">
        <w:t>Quality statement</w:t>
      </w:r>
    </w:p>
    <w:p w14:paraId="75548EAD" w14:textId="5742D8F6" w:rsidR="00A84CEF" w:rsidRPr="000C37A0" w:rsidRDefault="00A84CEF" w:rsidP="00A84CEF">
      <w:pPr>
        <w:pStyle w:val="NICEnormal"/>
      </w:pPr>
      <w:r w:rsidRPr="006D53A0">
        <w:t xml:space="preserve">Carers providing end of life care </w:t>
      </w:r>
      <w:r w:rsidR="00C25A63">
        <w:t xml:space="preserve">to people </w:t>
      </w:r>
      <w:r w:rsidRPr="006D53A0">
        <w:t xml:space="preserve">at home are supported to access </w:t>
      </w:r>
      <w:bookmarkStart w:id="8" w:name="_Hlk50978739"/>
      <w:r w:rsidRPr="006D53A0">
        <w:t xml:space="preserve">local services that can </w:t>
      </w:r>
      <w:bookmarkEnd w:id="8"/>
      <w:proofErr w:type="gramStart"/>
      <w:r>
        <w:t>provide assistance</w:t>
      </w:r>
      <w:proofErr w:type="gramEnd"/>
      <w:r>
        <w:t>.</w:t>
      </w:r>
      <w:r w:rsidRPr="007010B4">
        <w:t xml:space="preserve"> </w:t>
      </w:r>
      <w:r w:rsidRPr="007010B4">
        <w:rPr>
          <w:b/>
        </w:rPr>
        <w:t>[new 202</w:t>
      </w:r>
      <w:r w:rsidR="00AA3720">
        <w:rPr>
          <w:b/>
        </w:rPr>
        <w:t>1</w:t>
      </w:r>
      <w:r w:rsidRPr="007010B4">
        <w:rPr>
          <w:b/>
        </w:rPr>
        <w:t>]</w:t>
      </w:r>
      <w:r>
        <w:t xml:space="preserve"> </w:t>
      </w:r>
    </w:p>
    <w:p w14:paraId="47F27291" w14:textId="77777777" w:rsidR="00A84CEF" w:rsidRPr="000C37A0" w:rsidRDefault="00A84CEF" w:rsidP="00A84CEF">
      <w:pPr>
        <w:pStyle w:val="Heading2"/>
      </w:pPr>
      <w:r w:rsidRPr="000C37A0">
        <w:t xml:space="preserve">Rationale </w:t>
      </w:r>
    </w:p>
    <w:p w14:paraId="3B21F7EC" w14:textId="34DBFD03" w:rsidR="00A84CEF" w:rsidRPr="000C37A0" w:rsidRDefault="00A84CEF" w:rsidP="00A84CEF">
      <w:pPr>
        <w:pStyle w:val="NICEnormal"/>
      </w:pPr>
      <w:r>
        <w:t xml:space="preserve">Practical and emotional support for carers is crucial to help them </w:t>
      </w:r>
      <w:r w:rsidRPr="007B65C5">
        <w:t>continue car</w:t>
      </w:r>
      <w:r w:rsidR="00B16D6D">
        <w:t>ing</w:t>
      </w:r>
      <w:r w:rsidRPr="007B65C5">
        <w:t xml:space="preserve"> for the person </w:t>
      </w:r>
      <w:r>
        <w:t>approaching the end of their life</w:t>
      </w:r>
      <w:r w:rsidR="00B16D6D">
        <w:t xml:space="preserve"> at home</w:t>
      </w:r>
      <w:r>
        <w:t>. It is</w:t>
      </w:r>
      <w:r w:rsidR="00761FA7">
        <w:t xml:space="preserve"> </w:t>
      </w:r>
      <w:r>
        <w:t xml:space="preserve">important for their own wellbeing, helping to </w:t>
      </w:r>
      <w:r w:rsidRPr="007B65C5">
        <w:t>reduce the</w:t>
      </w:r>
      <w:r>
        <w:t>ir</w:t>
      </w:r>
      <w:r w:rsidRPr="007B65C5">
        <w:t xml:space="preserve"> level</w:t>
      </w:r>
      <w:r>
        <w:t>s</w:t>
      </w:r>
      <w:r w:rsidRPr="007B65C5">
        <w:t xml:space="preserve"> of stress and illness</w:t>
      </w:r>
      <w:r>
        <w:t xml:space="preserve">. It can </w:t>
      </w:r>
      <w:r w:rsidR="00761FA7">
        <w:t>also</w:t>
      </w:r>
      <w:r>
        <w:t xml:space="preserve"> help to prepare </w:t>
      </w:r>
      <w:r w:rsidR="00E45E8A">
        <w:t xml:space="preserve">carers </w:t>
      </w:r>
      <w:r>
        <w:t>for the death of the person they are caring for</w:t>
      </w:r>
      <w:r w:rsidR="006C21A8">
        <w:t>.</w:t>
      </w:r>
      <w:r>
        <w:t xml:space="preserve"> </w:t>
      </w:r>
    </w:p>
    <w:p w14:paraId="2130EB02" w14:textId="77777777" w:rsidR="00A84CEF" w:rsidRPr="000C37A0" w:rsidRDefault="00A84CEF" w:rsidP="00A84CEF">
      <w:pPr>
        <w:pStyle w:val="Heading2"/>
      </w:pPr>
      <w:r w:rsidRPr="000C37A0">
        <w:t xml:space="preserve">Quality </w:t>
      </w:r>
      <w:r w:rsidRPr="00945D72">
        <w:t>measures</w:t>
      </w:r>
    </w:p>
    <w:p w14:paraId="6CB47022" w14:textId="77777777" w:rsidR="00A84CEF" w:rsidRPr="000C37A0" w:rsidRDefault="00A84CEF" w:rsidP="00A84CEF">
      <w:pPr>
        <w:pStyle w:val="Heading3"/>
      </w:pPr>
      <w:r w:rsidRPr="00945D72">
        <w:t>Structure</w:t>
      </w:r>
    </w:p>
    <w:p w14:paraId="613EC255" w14:textId="013C83B3" w:rsidR="00A84CEF" w:rsidRDefault="0075279A" w:rsidP="00A84CEF">
      <w:pPr>
        <w:pStyle w:val="NICEnormal"/>
      </w:pPr>
      <w:r>
        <w:t xml:space="preserve">a) </w:t>
      </w:r>
      <w:r w:rsidR="00A84CEF" w:rsidRPr="00811AF9">
        <w:t xml:space="preserve">Evidence that local services are in place </w:t>
      </w:r>
      <w:r w:rsidR="00FD0707">
        <w:t>to</w:t>
      </w:r>
      <w:r w:rsidR="00A84CEF" w:rsidRPr="00811AF9">
        <w:t xml:space="preserve"> support carers providing end of life care </w:t>
      </w:r>
      <w:r w:rsidR="00C25A63">
        <w:t xml:space="preserve">to people </w:t>
      </w:r>
      <w:r w:rsidR="00A84CEF" w:rsidRPr="00811AF9">
        <w:t xml:space="preserve">at home. </w:t>
      </w:r>
    </w:p>
    <w:p w14:paraId="3FB22BFE" w14:textId="47906233" w:rsidR="00A84CEF" w:rsidRDefault="00A84CEF" w:rsidP="00A84CEF">
      <w:pPr>
        <w:pStyle w:val="NICEnormal"/>
      </w:pPr>
      <w:r w:rsidRPr="00FD0707">
        <w:rPr>
          <w:b/>
          <w:iCs/>
        </w:rPr>
        <w:t>Data source:</w:t>
      </w:r>
      <w:r w:rsidRPr="00FD0707">
        <w:t xml:space="preserve"> Local data collection, for example, </w:t>
      </w:r>
      <w:r w:rsidR="0075279A">
        <w:t>commissioning agreements and local contracts</w:t>
      </w:r>
      <w:r w:rsidR="00FD0707" w:rsidRPr="00FD0707">
        <w:t xml:space="preserve">. </w:t>
      </w:r>
    </w:p>
    <w:p w14:paraId="34327A16" w14:textId="133831D0" w:rsidR="0075279A" w:rsidRDefault="0075279A" w:rsidP="00A84CEF">
      <w:pPr>
        <w:pStyle w:val="NICEnormal"/>
      </w:pPr>
      <w:r>
        <w:t xml:space="preserve">b) Evidence that carers are helped to access support services. </w:t>
      </w:r>
    </w:p>
    <w:p w14:paraId="6DDBBB05" w14:textId="357B25EB" w:rsidR="0075279A" w:rsidRPr="000C37A0" w:rsidRDefault="0075279A" w:rsidP="00A84CEF">
      <w:pPr>
        <w:pStyle w:val="NICEnormal"/>
      </w:pPr>
      <w:r w:rsidRPr="00FD0707">
        <w:rPr>
          <w:b/>
          <w:iCs/>
        </w:rPr>
        <w:t>Data source:</w:t>
      </w:r>
      <w:r w:rsidRPr="00FD0707">
        <w:t xml:space="preserve"> Local data collection, for example, pathways of carer support. </w:t>
      </w:r>
    </w:p>
    <w:p w14:paraId="314E8571" w14:textId="77777777" w:rsidR="00A84CEF" w:rsidRPr="000C37A0" w:rsidRDefault="00A84CEF" w:rsidP="00A84CEF">
      <w:pPr>
        <w:pStyle w:val="Heading3"/>
      </w:pPr>
      <w:r w:rsidRPr="000C37A0">
        <w:t>Process</w:t>
      </w:r>
    </w:p>
    <w:p w14:paraId="2C62158C" w14:textId="5DE01C6F" w:rsidR="00A84CEF" w:rsidRPr="000C37A0" w:rsidRDefault="00A84CEF" w:rsidP="00A84CEF">
      <w:pPr>
        <w:pStyle w:val="NICEnormal"/>
        <w:rPr>
          <w:highlight w:val="cyan"/>
        </w:rPr>
      </w:pPr>
      <w:r>
        <w:t xml:space="preserve">Proportion of carers providing end of life care </w:t>
      </w:r>
      <w:r w:rsidR="00C25A63">
        <w:t xml:space="preserve">to people </w:t>
      </w:r>
      <w:r>
        <w:t xml:space="preserve">at home who are supported to access local services that can </w:t>
      </w:r>
      <w:proofErr w:type="gramStart"/>
      <w:r>
        <w:t>provide assistance</w:t>
      </w:r>
      <w:proofErr w:type="gramEnd"/>
      <w:r>
        <w:t xml:space="preserve">. </w:t>
      </w:r>
      <w:r w:rsidRPr="00F50622">
        <w:t xml:space="preserve"> </w:t>
      </w:r>
    </w:p>
    <w:p w14:paraId="49E15900" w14:textId="77777777" w:rsidR="00A84CEF" w:rsidRPr="000C37A0" w:rsidRDefault="00A84CEF" w:rsidP="00A84CEF">
      <w:pPr>
        <w:pStyle w:val="NICEnormal"/>
      </w:pPr>
      <w:r w:rsidRPr="000C37A0">
        <w:t xml:space="preserve">Numerator – </w:t>
      </w:r>
      <w:r>
        <w:t xml:space="preserve">the number in the denominator who are supported to access local services that can </w:t>
      </w:r>
      <w:proofErr w:type="gramStart"/>
      <w:r>
        <w:t>provide assistance</w:t>
      </w:r>
      <w:proofErr w:type="gramEnd"/>
      <w:r>
        <w:t xml:space="preserve">. </w:t>
      </w:r>
    </w:p>
    <w:p w14:paraId="6520373B" w14:textId="552F01ED" w:rsidR="00A84CEF" w:rsidRPr="00FD0707" w:rsidRDefault="00A84CEF" w:rsidP="00A84CEF">
      <w:pPr>
        <w:pStyle w:val="NICEnormal"/>
      </w:pPr>
      <w:r w:rsidRPr="000C37A0">
        <w:t xml:space="preserve">Denominator – </w:t>
      </w:r>
      <w:r>
        <w:t xml:space="preserve">the number of carers providing end of life care </w:t>
      </w:r>
      <w:r w:rsidR="00C25A63">
        <w:t xml:space="preserve">to people </w:t>
      </w:r>
      <w:r>
        <w:t>at hom</w:t>
      </w:r>
      <w:r w:rsidRPr="00FD0707">
        <w:t xml:space="preserve">e. </w:t>
      </w:r>
    </w:p>
    <w:p w14:paraId="1FF3B14C" w14:textId="7E3A08AC" w:rsidR="00A84CEF" w:rsidRDefault="00A84CEF" w:rsidP="00A84CEF">
      <w:pPr>
        <w:pStyle w:val="NICEnormal"/>
      </w:pPr>
      <w:r w:rsidRPr="00FD0707">
        <w:rPr>
          <w:b/>
          <w:iCs/>
        </w:rPr>
        <w:t>Data source:</w:t>
      </w:r>
      <w:r w:rsidRPr="00FD0707">
        <w:t xml:space="preserve"> Local data collection, for example, local </w:t>
      </w:r>
      <w:r w:rsidR="00FD0707" w:rsidRPr="00FD0707">
        <w:t xml:space="preserve">carer </w:t>
      </w:r>
      <w:r w:rsidR="00FD0707">
        <w:t xml:space="preserve">experience </w:t>
      </w:r>
      <w:r w:rsidR="00FD0707" w:rsidRPr="00FD0707">
        <w:t>surveys</w:t>
      </w:r>
      <w:r w:rsidR="006E2639">
        <w:t xml:space="preserve"> and audits of referrals to social prescribing and community support</w:t>
      </w:r>
      <w:r w:rsidR="00FD0707" w:rsidRPr="00FD0707">
        <w:t xml:space="preserve">. </w:t>
      </w:r>
    </w:p>
    <w:p w14:paraId="34CD5CB1" w14:textId="77777777" w:rsidR="00A84CEF" w:rsidRPr="000C37A0" w:rsidRDefault="00A84CEF" w:rsidP="00A84CEF">
      <w:pPr>
        <w:pStyle w:val="Heading3"/>
      </w:pPr>
      <w:r w:rsidRPr="000C37A0">
        <w:lastRenderedPageBreak/>
        <w:t>Outcome</w:t>
      </w:r>
    </w:p>
    <w:p w14:paraId="4569C52C" w14:textId="5BDC1F5C" w:rsidR="00A84CEF" w:rsidRDefault="00BB4401" w:rsidP="00A84CEF">
      <w:pPr>
        <w:pStyle w:val="NICEnormal"/>
      </w:pPr>
      <w:r>
        <w:t xml:space="preserve">a) </w:t>
      </w:r>
      <w:r w:rsidR="0075279A">
        <w:t xml:space="preserve">Proportion of carers </w:t>
      </w:r>
      <w:r w:rsidR="003A5AF6">
        <w:t>providing end of life care</w:t>
      </w:r>
      <w:r w:rsidR="00C25A63">
        <w:t xml:space="preserve"> to people</w:t>
      </w:r>
      <w:r w:rsidR="003A5AF6">
        <w:t xml:space="preserve"> at home </w:t>
      </w:r>
      <w:r w:rsidR="0075279A">
        <w:t xml:space="preserve">who </w:t>
      </w:r>
      <w:r w:rsidR="003A5AF6">
        <w:t>are satisfied with the</w:t>
      </w:r>
      <w:r w:rsidR="00C437CA">
        <w:t xml:space="preserve"> </w:t>
      </w:r>
      <w:r w:rsidR="003A5AF6">
        <w:t>su</w:t>
      </w:r>
      <w:r w:rsidR="00C437CA">
        <w:t>pport they receive.</w:t>
      </w:r>
    </w:p>
    <w:p w14:paraId="29586FB0" w14:textId="0B00C3E5" w:rsidR="003A5AF6" w:rsidRDefault="003A5AF6" w:rsidP="00A84CEF">
      <w:pPr>
        <w:pStyle w:val="NICEnormal"/>
      </w:pPr>
      <w:r>
        <w:t>Numerator: the number in the denominator who are satisfied with the support they receive.</w:t>
      </w:r>
    </w:p>
    <w:p w14:paraId="4F553FD1" w14:textId="5CB31829" w:rsidR="003A5AF6" w:rsidRPr="000C37A0" w:rsidRDefault="003A5AF6" w:rsidP="00A84CEF">
      <w:pPr>
        <w:pStyle w:val="NICEnormal"/>
      </w:pPr>
      <w:r>
        <w:t xml:space="preserve">Denominator: the number of carers providing end of life care </w:t>
      </w:r>
      <w:r w:rsidR="00C25A63">
        <w:t xml:space="preserve">to people </w:t>
      </w:r>
      <w:r>
        <w:t>at home.</w:t>
      </w:r>
    </w:p>
    <w:p w14:paraId="17AD3573" w14:textId="021EA913" w:rsidR="00A84CEF" w:rsidRDefault="00A84CEF" w:rsidP="00C437CA">
      <w:pPr>
        <w:pStyle w:val="NICEnormal"/>
      </w:pPr>
      <w:r w:rsidRPr="00B4696C">
        <w:rPr>
          <w:b/>
          <w:bCs/>
        </w:rPr>
        <w:t>Data source:</w:t>
      </w:r>
      <w:r w:rsidRPr="000C37A0">
        <w:rPr>
          <w:i/>
        </w:rPr>
        <w:t xml:space="preserve"> </w:t>
      </w:r>
      <w:r w:rsidR="00C437CA">
        <w:t>Local data collection, for example</w:t>
      </w:r>
      <w:r w:rsidR="00D26144">
        <w:t>,</w:t>
      </w:r>
      <w:r w:rsidR="00C437CA">
        <w:t xml:space="preserve"> </w:t>
      </w:r>
      <w:hyperlink r:id="rId29" w:history="1">
        <w:r w:rsidR="00237BC8" w:rsidRPr="00B16D6D">
          <w:rPr>
            <w:rStyle w:val="Hyperlink"/>
          </w:rPr>
          <w:t xml:space="preserve">NHS Digital’s Personal </w:t>
        </w:r>
        <w:r w:rsidR="00B16D6D">
          <w:rPr>
            <w:rStyle w:val="Hyperlink"/>
          </w:rPr>
          <w:t>s</w:t>
        </w:r>
        <w:r w:rsidR="00237BC8" w:rsidRPr="00B16D6D">
          <w:rPr>
            <w:rStyle w:val="Hyperlink"/>
          </w:rPr>
          <w:t xml:space="preserve">ocial </w:t>
        </w:r>
        <w:r w:rsidR="00B16D6D">
          <w:rPr>
            <w:rStyle w:val="Hyperlink"/>
          </w:rPr>
          <w:t>s</w:t>
        </w:r>
        <w:r w:rsidR="00237BC8" w:rsidRPr="00B16D6D">
          <w:rPr>
            <w:rStyle w:val="Hyperlink"/>
          </w:rPr>
          <w:t xml:space="preserve">ervices </w:t>
        </w:r>
        <w:r w:rsidR="00B16D6D">
          <w:rPr>
            <w:rStyle w:val="Hyperlink"/>
          </w:rPr>
          <w:t>s</w:t>
        </w:r>
        <w:r w:rsidR="00237BC8" w:rsidRPr="00B16D6D">
          <w:rPr>
            <w:rStyle w:val="Hyperlink"/>
          </w:rPr>
          <w:t xml:space="preserve">urvey of </w:t>
        </w:r>
        <w:r w:rsidR="00B16D6D">
          <w:rPr>
            <w:rStyle w:val="Hyperlink"/>
          </w:rPr>
          <w:t>a</w:t>
        </w:r>
        <w:r w:rsidR="00237BC8" w:rsidRPr="00B16D6D">
          <w:rPr>
            <w:rStyle w:val="Hyperlink"/>
          </w:rPr>
          <w:t xml:space="preserve">dult </w:t>
        </w:r>
        <w:r w:rsidR="00B16D6D">
          <w:rPr>
            <w:rStyle w:val="Hyperlink"/>
          </w:rPr>
          <w:t>c</w:t>
        </w:r>
        <w:r w:rsidR="00237BC8" w:rsidRPr="00B16D6D">
          <w:rPr>
            <w:rStyle w:val="Hyperlink"/>
          </w:rPr>
          <w:t>arers</w:t>
        </w:r>
      </w:hyperlink>
      <w:r w:rsidR="00237BC8">
        <w:t xml:space="preserve"> and </w:t>
      </w:r>
      <w:r w:rsidR="00C437CA">
        <w:t>local carer experience surveys.</w:t>
      </w:r>
    </w:p>
    <w:p w14:paraId="4E980164" w14:textId="3619B548" w:rsidR="00BB4401" w:rsidRPr="000C37A0" w:rsidRDefault="00BB4401" w:rsidP="00BB4401">
      <w:pPr>
        <w:pStyle w:val="NICEnormal"/>
      </w:pPr>
      <w:r>
        <w:t xml:space="preserve">b) </w:t>
      </w:r>
      <w:r w:rsidR="00237BC8">
        <w:t>Carers’ quality of life</w:t>
      </w:r>
      <w:r>
        <w:t>.</w:t>
      </w:r>
    </w:p>
    <w:p w14:paraId="21DDA1E1" w14:textId="229E87E4" w:rsidR="00BB4401" w:rsidRPr="000C37A0" w:rsidRDefault="00BB4401" w:rsidP="00BB4401">
      <w:pPr>
        <w:pStyle w:val="NICEnormal"/>
      </w:pPr>
      <w:r w:rsidRPr="00B4696C">
        <w:rPr>
          <w:b/>
          <w:bCs/>
        </w:rPr>
        <w:t>Data source:</w:t>
      </w:r>
      <w:r w:rsidRPr="000C37A0">
        <w:rPr>
          <w:i/>
        </w:rPr>
        <w:t xml:space="preserve"> </w:t>
      </w:r>
      <w:r>
        <w:t>Local data collection, for example,</w:t>
      </w:r>
      <w:r w:rsidR="00237BC8">
        <w:t xml:space="preserve"> </w:t>
      </w:r>
      <w:hyperlink r:id="rId30" w:history="1">
        <w:r w:rsidR="00B16D6D" w:rsidRPr="00B16D6D">
          <w:rPr>
            <w:rStyle w:val="Hyperlink"/>
          </w:rPr>
          <w:t>NHS Digital’s Personal social services survey of adult carers</w:t>
        </w:r>
      </w:hyperlink>
      <w:r w:rsidR="00237BC8">
        <w:t xml:space="preserve"> and</w:t>
      </w:r>
      <w:r>
        <w:t xml:space="preserve"> local carer experience surveys. </w:t>
      </w:r>
      <w:r w:rsidR="00381625">
        <w:t xml:space="preserve">A carer-reported quality of life score based on this survey data is included in </w:t>
      </w:r>
      <w:hyperlink r:id="rId31" w:history="1">
        <w:r w:rsidR="00381625" w:rsidRPr="00F15C24">
          <w:rPr>
            <w:rStyle w:val="Hyperlink"/>
          </w:rPr>
          <w:t>NHS Digital’s Measures from the Adult Social Care Outcomes Framework</w:t>
        </w:r>
      </w:hyperlink>
      <w:r w:rsidR="00381625">
        <w:t>.</w:t>
      </w:r>
    </w:p>
    <w:p w14:paraId="6AE836C5" w14:textId="77777777" w:rsidR="00A84CEF" w:rsidRDefault="00A84CEF" w:rsidP="00A84CEF">
      <w:pPr>
        <w:pStyle w:val="Heading2"/>
      </w:pPr>
      <w:r w:rsidRPr="000C37A0">
        <w:t xml:space="preserve">What the quality statement means for </w:t>
      </w:r>
      <w:r>
        <w:t>different audiences</w:t>
      </w:r>
    </w:p>
    <w:p w14:paraId="698A1408" w14:textId="2DDC67AA" w:rsidR="00A84CEF" w:rsidRPr="001E2B40" w:rsidRDefault="00A84CEF" w:rsidP="0089474F">
      <w:pPr>
        <w:pStyle w:val="NICEnormal"/>
      </w:pPr>
      <w:r w:rsidRPr="000C37A0">
        <w:rPr>
          <w:b/>
        </w:rPr>
        <w:t>Service providers</w:t>
      </w:r>
      <w:r>
        <w:t xml:space="preserve"> (</w:t>
      </w:r>
      <w:r w:rsidR="003A0422">
        <w:t>c</w:t>
      </w:r>
      <w:r w:rsidR="00C437CA">
        <w:t>ommunity, prima</w:t>
      </w:r>
      <w:r w:rsidR="00C437CA" w:rsidRPr="001E2B40">
        <w:t>ry, secondary and tertiary care services, hospices, social care services and voluntary services</w:t>
      </w:r>
      <w:r w:rsidRPr="001E2B40">
        <w:rPr>
          <w:rStyle w:val="NICEnormalChar"/>
        </w:rPr>
        <w:t>)</w:t>
      </w:r>
      <w:r w:rsidRPr="001E2B40">
        <w:t xml:space="preserve"> ensure that systems </w:t>
      </w:r>
      <w:r w:rsidR="00C437CA" w:rsidRPr="001E2B40">
        <w:t xml:space="preserve">and services </w:t>
      </w:r>
      <w:r w:rsidRPr="001E2B40">
        <w:t xml:space="preserve">are in place </w:t>
      </w:r>
      <w:r w:rsidR="00C437CA" w:rsidRPr="001E2B40">
        <w:t xml:space="preserve">to provide practical and emotional support for the carers of adults approaching the end of their life. </w:t>
      </w:r>
      <w:r w:rsidR="0089474F">
        <w:t xml:space="preserve">This includes providing palliative care at home, help to use equipment and adaptations, </w:t>
      </w:r>
      <w:r w:rsidR="00B91C10">
        <w:t xml:space="preserve">emotional </w:t>
      </w:r>
      <w:proofErr w:type="gramStart"/>
      <w:r w:rsidR="00B91C10">
        <w:t>support</w:t>
      </w:r>
      <w:proofErr w:type="gramEnd"/>
      <w:r w:rsidR="00B91C10">
        <w:t xml:space="preserve"> and </w:t>
      </w:r>
      <w:r w:rsidR="0089474F">
        <w:t>any additional help they may need at home.</w:t>
      </w:r>
    </w:p>
    <w:p w14:paraId="712F6978" w14:textId="68941649" w:rsidR="00A84CEF" w:rsidRPr="000C37A0" w:rsidRDefault="00A84CEF" w:rsidP="00A84CEF">
      <w:pPr>
        <w:pStyle w:val="NICEnormal"/>
      </w:pPr>
      <w:r w:rsidRPr="001E2B40">
        <w:rPr>
          <w:b/>
        </w:rPr>
        <w:t>Health</w:t>
      </w:r>
      <w:r w:rsidR="00C437CA" w:rsidRPr="001E2B40">
        <w:rPr>
          <w:b/>
        </w:rPr>
        <w:t xml:space="preserve">, </w:t>
      </w:r>
      <w:r w:rsidRPr="001E2B40">
        <w:rPr>
          <w:b/>
        </w:rPr>
        <w:t xml:space="preserve">social care </w:t>
      </w:r>
      <w:r w:rsidR="00C437CA" w:rsidRPr="001E2B40">
        <w:rPr>
          <w:b/>
        </w:rPr>
        <w:t xml:space="preserve">and voluntary sector </w:t>
      </w:r>
      <w:r w:rsidRPr="001E2B40">
        <w:rPr>
          <w:b/>
        </w:rPr>
        <w:t>practitioners</w:t>
      </w:r>
      <w:r w:rsidRPr="001E2B40">
        <w:t xml:space="preserve"> (such as GPs, specialists</w:t>
      </w:r>
      <w:r w:rsidR="003A0422">
        <w:t>,</w:t>
      </w:r>
      <w:r w:rsidRPr="001E2B40">
        <w:t xml:space="preserve"> nurses</w:t>
      </w:r>
      <w:r w:rsidR="00C437CA" w:rsidRPr="001E2B40">
        <w:t>, social workers and voluntary services workers</w:t>
      </w:r>
      <w:r w:rsidRPr="001E2B40">
        <w:t xml:space="preserve">) are aware of local </w:t>
      </w:r>
      <w:r w:rsidR="00C437CA" w:rsidRPr="001E2B40">
        <w:t xml:space="preserve">services that can support the carers of adults approaching the end of their life and refer or </w:t>
      </w:r>
      <w:r w:rsidR="00B91C10">
        <w:t>help</w:t>
      </w:r>
      <w:r w:rsidR="00C437CA" w:rsidRPr="001E2B40">
        <w:t xml:space="preserve"> carers </w:t>
      </w:r>
      <w:r w:rsidR="00B91C10">
        <w:t xml:space="preserve">access </w:t>
      </w:r>
      <w:r w:rsidR="00C437CA" w:rsidRPr="001E2B40">
        <w:t>services that they may need. The pra</w:t>
      </w:r>
      <w:r w:rsidR="001E2B40" w:rsidRPr="001E2B40">
        <w:t>c</w:t>
      </w:r>
      <w:r w:rsidR="00C437CA" w:rsidRPr="001E2B40">
        <w:t>titioners within the</w:t>
      </w:r>
      <w:r w:rsidR="00C0582C">
        <w:t>se</w:t>
      </w:r>
      <w:r w:rsidR="00C437CA" w:rsidRPr="001E2B40">
        <w:t xml:space="preserve"> services provide carers with emotional and practical support </w:t>
      </w:r>
      <w:r w:rsidR="001E2B40" w:rsidRPr="001E2B40">
        <w:t>to care for the adult approaching the end of their life</w:t>
      </w:r>
      <w:r w:rsidR="0089474F">
        <w:t xml:space="preserve">, for example </w:t>
      </w:r>
      <w:r w:rsidR="00B91C10">
        <w:t xml:space="preserve">providing </w:t>
      </w:r>
      <w:r w:rsidR="0089474F">
        <w:t xml:space="preserve">palliative care </w:t>
      </w:r>
      <w:r w:rsidR="00B91C10">
        <w:t xml:space="preserve">at home </w:t>
      </w:r>
      <w:r w:rsidR="0089474F">
        <w:t>and help to use equipment and adaptations</w:t>
      </w:r>
      <w:r w:rsidR="001E2B40" w:rsidRPr="001E2B40">
        <w:t>.</w:t>
      </w:r>
      <w:r w:rsidR="001E2B40">
        <w:t xml:space="preserve"> </w:t>
      </w:r>
    </w:p>
    <w:p w14:paraId="42EE1662" w14:textId="0C552215" w:rsidR="00A84CEF" w:rsidRPr="000C37A0" w:rsidRDefault="00A84CEF" w:rsidP="00A84CEF">
      <w:pPr>
        <w:pStyle w:val="NICEnormal"/>
      </w:pPr>
      <w:r w:rsidRPr="001E2B40">
        <w:rPr>
          <w:b/>
        </w:rPr>
        <w:lastRenderedPageBreak/>
        <w:t>Commissioners</w:t>
      </w:r>
      <w:r w:rsidRPr="001E2B40">
        <w:t xml:space="preserve"> (such as clinical commissioning groups</w:t>
      </w:r>
      <w:r w:rsidR="001E2B40" w:rsidRPr="001E2B40">
        <w:t xml:space="preserve">, local </w:t>
      </w:r>
      <w:proofErr w:type="gramStart"/>
      <w:r w:rsidR="001E2B40" w:rsidRPr="001E2B40">
        <w:t>authorities</w:t>
      </w:r>
      <w:proofErr w:type="gramEnd"/>
      <w:r w:rsidRPr="001E2B40">
        <w:t xml:space="preserve"> and NHS England) ensure that they commission services </w:t>
      </w:r>
      <w:r w:rsidR="001E2B40" w:rsidRPr="001E2B40">
        <w:t>that provide emotional and practical support to the carers of adults approaching the end of their life</w:t>
      </w:r>
      <w:r w:rsidR="00E341A5">
        <w:t xml:space="preserve"> being cared for at home</w:t>
      </w:r>
      <w:r w:rsidR="001E2B40" w:rsidRPr="001E2B40">
        <w:t xml:space="preserve">. </w:t>
      </w:r>
    </w:p>
    <w:p w14:paraId="42DD75C2" w14:textId="5BF10207" w:rsidR="00A84CEF" w:rsidRPr="00DF7E01" w:rsidRDefault="0098039B" w:rsidP="00A84CEF">
      <w:pPr>
        <w:pStyle w:val="NICEnormal"/>
        <w:rPr>
          <w:highlight w:val="cyan"/>
        </w:rPr>
      </w:pPr>
      <w:r>
        <w:rPr>
          <w:b/>
        </w:rPr>
        <w:t>C</w:t>
      </w:r>
      <w:r w:rsidR="00A84CEF">
        <w:rPr>
          <w:b/>
        </w:rPr>
        <w:t xml:space="preserve">arers </w:t>
      </w:r>
      <w:r w:rsidR="003C12C4">
        <w:rPr>
          <w:b/>
        </w:rPr>
        <w:t xml:space="preserve">supporting people at home at the end of their life </w:t>
      </w:r>
      <w:r w:rsidR="00A84CEF">
        <w:t>can access practical and emotional support locally. This can include support from hospices, palliative home care</w:t>
      </w:r>
      <w:r w:rsidR="00654856">
        <w:t xml:space="preserve"> and</w:t>
      </w:r>
      <w:r w:rsidR="00A84CEF">
        <w:t xml:space="preserve"> practical support to use equipment or adapt the home to help with the person’s care.</w:t>
      </w:r>
    </w:p>
    <w:p w14:paraId="44FB6A3E" w14:textId="77777777" w:rsidR="00A84CEF" w:rsidRPr="000C37A0" w:rsidRDefault="00A84CEF" w:rsidP="00A84CEF">
      <w:pPr>
        <w:pStyle w:val="Heading2"/>
      </w:pPr>
      <w:r w:rsidRPr="000C37A0">
        <w:t>Source guidance</w:t>
      </w:r>
    </w:p>
    <w:p w14:paraId="7C27B366" w14:textId="47E7B8F5" w:rsidR="00A84CEF" w:rsidRDefault="003F1A1C" w:rsidP="00A84CEF">
      <w:pPr>
        <w:pStyle w:val="NICEnormal"/>
        <w:rPr>
          <w:highlight w:val="cyan"/>
        </w:rPr>
      </w:pPr>
      <w:hyperlink r:id="rId32" w:history="1">
        <w:r w:rsidR="00C0582C">
          <w:rPr>
            <w:rStyle w:val="Hyperlink"/>
          </w:rPr>
          <w:t>S</w:t>
        </w:r>
        <w:r w:rsidR="00A84CEF" w:rsidRPr="000F5A2A">
          <w:rPr>
            <w:rStyle w:val="Hyperlink"/>
          </w:rPr>
          <w:t>upporting adult carers</w:t>
        </w:r>
        <w:r w:rsidR="00C0582C">
          <w:rPr>
            <w:rStyle w:val="Hyperlink"/>
          </w:rPr>
          <w:t>.</w:t>
        </w:r>
        <w:r w:rsidR="00A84CEF" w:rsidRPr="000F5A2A">
          <w:rPr>
            <w:rStyle w:val="Hyperlink"/>
          </w:rPr>
          <w:t xml:space="preserve"> NICE guideline NG150</w:t>
        </w:r>
      </w:hyperlink>
      <w:r w:rsidR="00A84CEF">
        <w:t xml:space="preserve"> (2020), recommendation 1.9.12 </w:t>
      </w:r>
    </w:p>
    <w:p w14:paraId="1A1A38F5" w14:textId="77777777" w:rsidR="00A84CEF" w:rsidRPr="000C37A0" w:rsidRDefault="00A84CEF" w:rsidP="00A84CEF">
      <w:pPr>
        <w:pStyle w:val="Heading2"/>
      </w:pPr>
      <w:r w:rsidRPr="000C37A0">
        <w:t>Definitions of terms used in this quality statement</w:t>
      </w:r>
    </w:p>
    <w:p w14:paraId="7B07CDDE" w14:textId="77777777" w:rsidR="00A84CEF" w:rsidRDefault="00A84CEF" w:rsidP="00A84CEF">
      <w:pPr>
        <w:pStyle w:val="Heading3"/>
      </w:pPr>
      <w:r>
        <w:t>Carers</w:t>
      </w:r>
    </w:p>
    <w:p w14:paraId="7571A6B2" w14:textId="1FAF76DB" w:rsidR="00A84CEF" w:rsidRDefault="001E2B40" w:rsidP="00A84CEF">
      <w:pPr>
        <w:pStyle w:val="NICEnormal"/>
      </w:pPr>
      <w:r w:rsidRPr="001E2B40">
        <w:t>A carer is someone who helps another person, usually a relative, partner or friend, in their day-to-day life. This term does not refer to someone who provides care professionally or through a voluntary organisation. A young carer is aged under 18.</w:t>
      </w:r>
      <w:r w:rsidR="00A84CEF" w:rsidRPr="00B96D9A">
        <w:t xml:space="preserve"> </w:t>
      </w:r>
      <w:r w:rsidR="00A84CEF">
        <w:t>[</w:t>
      </w:r>
      <w:hyperlink r:id="rId33" w:history="1">
        <w:r w:rsidRPr="000F5A2A">
          <w:rPr>
            <w:rStyle w:val="Hyperlink"/>
          </w:rPr>
          <w:t>NICE’s guideline on end of life care for adults</w:t>
        </w:r>
      </w:hyperlink>
      <w:r w:rsidR="00A84CEF">
        <w:t>]</w:t>
      </w:r>
    </w:p>
    <w:p w14:paraId="2414EDFB" w14:textId="77777777" w:rsidR="00A84CEF" w:rsidRDefault="00A84CEF" w:rsidP="00A84CEF">
      <w:pPr>
        <w:pStyle w:val="Heading3"/>
      </w:pPr>
      <w:r>
        <w:t xml:space="preserve">Local </w:t>
      </w:r>
      <w:r w:rsidRPr="00A84CEF">
        <w:t xml:space="preserve">services that can </w:t>
      </w:r>
      <w:proofErr w:type="gramStart"/>
      <w:r w:rsidRPr="00A84CEF">
        <w:t>provide assistance</w:t>
      </w:r>
      <w:proofErr w:type="gramEnd"/>
    </w:p>
    <w:p w14:paraId="51FA7EA3" w14:textId="77777777" w:rsidR="00A84CEF" w:rsidRDefault="00A84CEF" w:rsidP="00A84CEF">
      <w:pPr>
        <w:pStyle w:val="NICEnormal"/>
      </w:pPr>
      <w:r>
        <w:t>These are services provided locally, including from local hospices, to support carers when providing end of life care at home and can include:</w:t>
      </w:r>
    </w:p>
    <w:p w14:paraId="11D925DC" w14:textId="77777777" w:rsidR="00A84CEF" w:rsidRDefault="00A84CEF" w:rsidP="00C25A63">
      <w:pPr>
        <w:pStyle w:val="Bulletleft1"/>
      </w:pPr>
      <w:bookmarkStart w:id="9" w:name="_Hlk51060199"/>
      <w:r>
        <w:t>replacement care (c</w:t>
      </w:r>
      <w:r w:rsidRPr="00B96D9A">
        <w:t>are that replaces the care normally given by a regular carer</w:t>
      </w:r>
      <w:r>
        <w:t>)</w:t>
      </w:r>
    </w:p>
    <w:p w14:paraId="528E18F3" w14:textId="77777777" w:rsidR="00A84CEF" w:rsidRDefault="00A84CEF" w:rsidP="00C25A63">
      <w:pPr>
        <w:pStyle w:val="Bulletleft1"/>
      </w:pPr>
      <w:bookmarkStart w:id="10" w:name="_Hlk53404283"/>
      <w:r>
        <w:t>palliative home care</w:t>
      </w:r>
    </w:p>
    <w:p w14:paraId="30600CAD" w14:textId="77777777" w:rsidR="00A84CEF" w:rsidRDefault="00A84CEF" w:rsidP="00C25A63">
      <w:pPr>
        <w:pStyle w:val="Bulletleft1"/>
      </w:pPr>
      <w:r>
        <w:t>practical support, for example to use equipment and adaptations</w:t>
      </w:r>
    </w:p>
    <w:p w14:paraId="73E371F4" w14:textId="77777777" w:rsidR="00A67683" w:rsidRDefault="00A84CEF" w:rsidP="00C25A63">
      <w:pPr>
        <w:pStyle w:val="Bulletleft1"/>
      </w:pPr>
      <w:r>
        <w:t>additional help in the home</w:t>
      </w:r>
    </w:p>
    <w:p w14:paraId="6FD31FFD" w14:textId="7BEFED8F" w:rsidR="00A84CEF" w:rsidRDefault="00A67683" w:rsidP="00C25A63">
      <w:pPr>
        <w:pStyle w:val="Bulletleft1last"/>
      </w:pPr>
      <w:r>
        <w:t>emotional support</w:t>
      </w:r>
      <w:r w:rsidR="00A84CEF">
        <w:t>.</w:t>
      </w:r>
    </w:p>
    <w:bookmarkEnd w:id="9"/>
    <w:bookmarkEnd w:id="10"/>
    <w:p w14:paraId="117F1045" w14:textId="5B10A802" w:rsidR="00A84CEF" w:rsidRPr="00E958A6" w:rsidRDefault="00A84CEF" w:rsidP="00A84CEF">
      <w:pPr>
        <w:pStyle w:val="NICEnormal"/>
      </w:pPr>
      <w:r w:rsidRPr="00E958A6">
        <w:t xml:space="preserve">[Adapted from </w:t>
      </w:r>
      <w:hyperlink r:id="rId34" w:history="1">
        <w:r w:rsidRPr="000F5A2A">
          <w:rPr>
            <w:rStyle w:val="Hyperlink"/>
          </w:rPr>
          <w:t>NICE’s guideline on supporting adult carers</w:t>
        </w:r>
      </w:hyperlink>
      <w:r w:rsidR="00C0582C" w:rsidRPr="00C25A63">
        <w:t>,</w:t>
      </w:r>
      <w:r w:rsidRPr="00C25A63">
        <w:t xml:space="preserve"> </w:t>
      </w:r>
      <w:r w:rsidRPr="00C0582C">
        <w:t>re</w:t>
      </w:r>
      <w:r w:rsidRPr="00E958A6">
        <w:t>commendation 1.</w:t>
      </w:r>
      <w:r>
        <w:t>9.12</w:t>
      </w:r>
      <w:r w:rsidR="00A67683">
        <w:t xml:space="preserve"> and expert opinion</w:t>
      </w:r>
      <w:r w:rsidRPr="00E958A6">
        <w:t xml:space="preserve">] </w:t>
      </w:r>
    </w:p>
    <w:p w14:paraId="529FD526" w14:textId="77777777" w:rsidR="00A84CEF" w:rsidRPr="00A67683" w:rsidRDefault="00A84CEF" w:rsidP="00A84CEF">
      <w:pPr>
        <w:pStyle w:val="Heading2"/>
      </w:pPr>
      <w:r w:rsidRPr="000C37A0">
        <w:lastRenderedPageBreak/>
        <w:t xml:space="preserve">Equality </w:t>
      </w:r>
      <w:r w:rsidRPr="00A67683">
        <w:t>and diversity considerations</w:t>
      </w:r>
    </w:p>
    <w:p w14:paraId="26B4644E" w14:textId="5240B8C1" w:rsidR="00A67683" w:rsidRPr="00A67683" w:rsidRDefault="00A67683" w:rsidP="00A84CEF">
      <w:pPr>
        <w:pStyle w:val="NICEnormal"/>
      </w:pPr>
      <w:bookmarkStart w:id="11" w:name="_Hlk51676345"/>
      <w:r w:rsidRPr="00A67683">
        <w:t xml:space="preserve">In some cases, the carer may be </w:t>
      </w:r>
      <w:r w:rsidR="00C0582C">
        <w:t>a</w:t>
      </w:r>
      <w:r w:rsidR="008E06B9">
        <w:t xml:space="preserve"> younger or </w:t>
      </w:r>
      <w:r w:rsidR="00C0582C">
        <w:t>older person</w:t>
      </w:r>
      <w:r w:rsidRPr="00A67683">
        <w:t xml:space="preserve"> or have a disability or </w:t>
      </w:r>
      <w:r w:rsidR="00F410FA">
        <w:t xml:space="preserve">a </w:t>
      </w:r>
      <w:r w:rsidRPr="00A67683">
        <w:t>significant health condition themselves</w:t>
      </w:r>
      <w:r w:rsidR="00F410FA">
        <w:t>,</w:t>
      </w:r>
      <w:r w:rsidRPr="00A67683">
        <w:t xml:space="preserve"> and this needs to be </w:t>
      </w:r>
      <w:proofErr w:type="gramStart"/>
      <w:r w:rsidRPr="00A67683">
        <w:t>taken into account</w:t>
      </w:r>
      <w:proofErr w:type="gramEnd"/>
      <w:r w:rsidRPr="00A67683">
        <w:t xml:space="preserve"> when support is being considered and provided</w:t>
      </w:r>
      <w:bookmarkEnd w:id="11"/>
      <w:r w:rsidRPr="00A67683">
        <w:t xml:space="preserve">. </w:t>
      </w:r>
    </w:p>
    <w:p w14:paraId="2767149D" w14:textId="5CF2E461" w:rsidR="00A84CEF" w:rsidRPr="00A67683" w:rsidRDefault="00A67683" w:rsidP="00A84CEF">
      <w:pPr>
        <w:pStyle w:val="NICEnormal"/>
      </w:pPr>
      <w:r w:rsidRPr="00A67683">
        <w:t xml:space="preserve">Carers </w:t>
      </w:r>
      <w:r w:rsidR="00A84CEF" w:rsidRPr="00A67683">
        <w:t xml:space="preserve">should be provided with information </w:t>
      </w:r>
      <w:r w:rsidRPr="00A67683">
        <w:t xml:space="preserve">on support services </w:t>
      </w:r>
      <w:r w:rsidR="003A5AF6">
        <w:t xml:space="preserve">in a format </w:t>
      </w:r>
      <w:r w:rsidR="00A84CEF" w:rsidRPr="00A67683">
        <w:t>that they can easily read and understand themselves, or with support, so they can communicate effectively with health</w:t>
      </w:r>
      <w:r w:rsidR="003C12C4">
        <w:t>,</w:t>
      </w:r>
      <w:r w:rsidR="00A84CEF" w:rsidRPr="00A67683">
        <w:t xml:space="preserve"> social </w:t>
      </w:r>
      <w:proofErr w:type="gramStart"/>
      <w:r w:rsidR="00A84CEF" w:rsidRPr="00A67683">
        <w:t>care</w:t>
      </w:r>
      <w:proofErr w:type="gramEnd"/>
      <w:r w:rsidR="00A84CEF" w:rsidRPr="00A67683">
        <w:t xml:space="preserve"> </w:t>
      </w:r>
      <w:r w:rsidR="003C12C4">
        <w:t>and community</w:t>
      </w:r>
      <w:r w:rsidR="003A5AF6">
        <w:t xml:space="preserve"> practitioners</w:t>
      </w:r>
      <w:r w:rsidR="00A84CEF" w:rsidRPr="00A67683">
        <w:t xml:space="preserve">. </w:t>
      </w:r>
      <w:r w:rsidR="003A5AF6">
        <w:t>The i</w:t>
      </w:r>
      <w:r w:rsidR="003A5AF6" w:rsidRPr="00A67683">
        <w:t xml:space="preserve">nformation should be in a format that suits their needs and preferences. </w:t>
      </w:r>
      <w:r w:rsidR="00A84CEF" w:rsidRPr="00A67683">
        <w:t xml:space="preserve">It </w:t>
      </w:r>
      <w:proofErr w:type="gramStart"/>
      <w:r w:rsidR="00A84CEF" w:rsidRPr="00A67683">
        <w:t>should</w:t>
      </w:r>
      <w:proofErr w:type="gramEnd"/>
      <w:r w:rsidR="00A84CEF" w:rsidRPr="00A67683">
        <w:t xml:space="preserve"> accessible to people who do not speak or read English, and be culturally and age appropriate. People should have access to an interpreter or advocate if needed.</w:t>
      </w:r>
    </w:p>
    <w:p w14:paraId="388E8A6D" w14:textId="395967FA" w:rsidR="002D5219" w:rsidRDefault="00A84CEF" w:rsidP="00A84CEF">
      <w:pPr>
        <w:pStyle w:val="NICEnormal"/>
      </w:pPr>
      <w:r w:rsidRPr="00A67683">
        <w:t xml:space="preserve">For people with additional needs related to a disability, impairment or sensory loss, information should be provided as set out in </w:t>
      </w:r>
      <w:hyperlink r:id="rId35" w:history="1">
        <w:r w:rsidRPr="00A67683">
          <w:rPr>
            <w:rStyle w:val="Hyperlink"/>
          </w:rPr>
          <w:t>NHS England's Accessible Information Standard</w:t>
        </w:r>
      </w:hyperlink>
      <w:r w:rsidRPr="00A67683">
        <w:t>.</w:t>
      </w:r>
    </w:p>
    <w:p w14:paraId="35F6A15C" w14:textId="77777777" w:rsidR="002D5219" w:rsidRDefault="002D5219">
      <w:pPr>
        <w:rPr>
          <w:rFonts w:ascii="Arial" w:hAnsi="Arial"/>
        </w:rPr>
      </w:pPr>
      <w:r>
        <w:br w:type="page"/>
      </w:r>
    </w:p>
    <w:p w14:paraId="6A54AF77" w14:textId="3DF2015A" w:rsidR="00DC4D06" w:rsidRPr="000C37A0" w:rsidRDefault="00DC4D06" w:rsidP="00DC4D06">
      <w:pPr>
        <w:pStyle w:val="Heading1"/>
      </w:pPr>
      <w:r w:rsidRPr="000C37A0">
        <w:lastRenderedPageBreak/>
        <w:t xml:space="preserve">Quality statement </w:t>
      </w:r>
      <w:r w:rsidR="00A84CEF">
        <w:t>4</w:t>
      </w:r>
      <w:r w:rsidRPr="000C37A0">
        <w:t xml:space="preserve">: </w:t>
      </w:r>
      <w:r w:rsidR="006D53A0">
        <w:t>Coordinated care</w:t>
      </w:r>
      <w:r>
        <w:t xml:space="preserve"> </w:t>
      </w:r>
    </w:p>
    <w:p w14:paraId="4DF65D5D" w14:textId="77777777" w:rsidR="00DC4D06" w:rsidRPr="000C37A0" w:rsidRDefault="00DC4D06" w:rsidP="00DC4D06">
      <w:pPr>
        <w:pStyle w:val="Heading2"/>
      </w:pPr>
      <w:r w:rsidRPr="000C37A0">
        <w:t>Quality statement</w:t>
      </w:r>
    </w:p>
    <w:p w14:paraId="68BFA1F4" w14:textId="358CB006" w:rsidR="00DC4D06" w:rsidRPr="000C37A0" w:rsidRDefault="006D53A0" w:rsidP="00DC4D06">
      <w:pPr>
        <w:pStyle w:val="NICEnormal"/>
      </w:pPr>
      <w:r w:rsidRPr="006D53A0">
        <w:t xml:space="preserve">Adults approaching the end of their life receive care that is coordinated between health and social care practitioners within and across different services and </w:t>
      </w:r>
      <w:r w:rsidRPr="00440EEA">
        <w:t xml:space="preserve">organisations. </w:t>
      </w:r>
      <w:r w:rsidR="00DC4D06" w:rsidRPr="00440EEA">
        <w:t>[</w:t>
      </w:r>
      <w:r w:rsidR="00DC4D06" w:rsidRPr="00440EEA">
        <w:rPr>
          <w:b/>
        </w:rPr>
        <w:t>2</w:t>
      </w:r>
      <w:r w:rsidR="00440EEA" w:rsidRPr="00440EEA">
        <w:rPr>
          <w:b/>
        </w:rPr>
        <w:t>011</w:t>
      </w:r>
      <w:r w:rsidR="00DC4D06" w:rsidRPr="00440EEA">
        <w:rPr>
          <w:b/>
        </w:rPr>
        <w:t>, updated 20</w:t>
      </w:r>
      <w:r w:rsidR="00440EEA" w:rsidRPr="00440EEA">
        <w:rPr>
          <w:b/>
        </w:rPr>
        <w:t>2</w:t>
      </w:r>
      <w:r w:rsidR="00AA3720">
        <w:rPr>
          <w:b/>
        </w:rPr>
        <w:t>1</w:t>
      </w:r>
      <w:r w:rsidR="00DC4D06" w:rsidRPr="00440EEA">
        <w:rPr>
          <w:b/>
        </w:rPr>
        <w:t>]</w:t>
      </w:r>
      <w:r w:rsidR="00DC4D06" w:rsidRPr="00440EEA">
        <w:t xml:space="preserve"> </w:t>
      </w:r>
    </w:p>
    <w:p w14:paraId="1AB4EAC7" w14:textId="77777777" w:rsidR="00DC4D06" w:rsidRPr="000C37A0" w:rsidRDefault="00DC4D06" w:rsidP="00DC4D06">
      <w:pPr>
        <w:pStyle w:val="Heading2"/>
      </w:pPr>
      <w:r w:rsidRPr="000C37A0">
        <w:t xml:space="preserve">Rationale </w:t>
      </w:r>
    </w:p>
    <w:p w14:paraId="52EFA0BA" w14:textId="71499DBC" w:rsidR="00ED426D" w:rsidRDefault="00B71C17" w:rsidP="00DC4D06">
      <w:pPr>
        <w:pStyle w:val="NICEnormal"/>
      </w:pPr>
      <w:r>
        <w:t xml:space="preserve">Adults </w:t>
      </w:r>
      <w:r w:rsidR="001D1077">
        <w:t xml:space="preserve">approaching </w:t>
      </w:r>
      <w:r w:rsidRPr="00B71C17">
        <w:t>the end of their life are likely to receive care from a range of services</w:t>
      </w:r>
      <w:r w:rsidR="00AA3720">
        <w:t xml:space="preserve"> and</w:t>
      </w:r>
      <w:r w:rsidRPr="00B71C17">
        <w:t xml:space="preserve"> in </w:t>
      </w:r>
      <w:proofErr w:type="gramStart"/>
      <w:r w:rsidRPr="00B71C17">
        <w:t>a number of</w:t>
      </w:r>
      <w:proofErr w:type="gramEnd"/>
      <w:r w:rsidRPr="00B71C17">
        <w:t xml:space="preserve"> settings. Coordination of these services is necessary to ensure that the</w:t>
      </w:r>
      <w:r w:rsidR="0093645E">
        <w:t xml:space="preserve">re is a shared understanding of the person’s </w:t>
      </w:r>
      <w:r w:rsidR="00CC3611">
        <w:t xml:space="preserve">holistic </w:t>
      </w:r>
      <w:r w:rsidR="0093645E">
        <w:t>needs and that the</w:t>
      </w:r>
      <w:r w:rsidRPr="00B71C17">
        <w:t xml:space="preserve"> person receives end of life care </w:t>
      </w:r>
      <w:r>
        <w:t>that meets</w:t>
      </w:r>
      <w:r w:rsidRPr="00B71C17">
        <w:t xml:space="preserve"> t</w:t>
      </w:r>
      <w:r w:rsidR="0093645E">
        <w:t>h</w:t>
      </w:r>
      <w:r w:rsidR="00010AE0">
        <w:t>eir</w:t>
      </w:r>
      <w:r w:rsidR="0093645E">
        <w:t xml:space="preserve"> </w:t>
      </w:r>
      <w:r>
        <w:t xml:space="preserve">specific </w:t>
      </w:r>
      <w:r w:rsidRPr="00B71C17">
        <w:t xml:space="preserve">needs and </w:t>
      </w:r>
      <w:r>
        <w:t xml:space="preserve">personal </w:t>
      </w:r>
      <w:r w:rsidRPr="00B71C17">
        <w:t>preferences.</w:t>
      </w:r>
      <w:r w:rsidR="004423F0">
        <w:t xml:space="preserve"> </w:t>
      </w:r>
    </w:p>
    <w:p w14:paraId="2E74CD95" w14:textId="496AFFD7" w:rsidR="00ED426D" w:rsidRPr="000C37A0" w:rsidRDefault="004423F0" w:rsidP="00DC4D06">
      <w:pPr>
        <w:pStyle w:val="NICEnormal"/>
      </w:pPr>
      <w:r>
        <w:t xml:space="preserve">Information sharing across organisations will help to ensure that adults approaching the end of their life do not have to repeatedly provide information that can be shared between services. </w:t>
      </w:r>
      <w:r w:rsidR="00C25A63" w:rsidRPr="00C25A63">
        <w:t>Coordination will help to ensure that people are not over-burdened with appointments and home visits. Appointments can be reviewed and optimised if possible, for example, coordinating appointments to avoid multiple visits.</w:t>
      </w:r>
      <w:r w:rsidR="00ED426D">
        <w:t xml:space="preserve"> </w:t>
      </w:r>
    </w:p>
    <w:p w14:paraId="6CA34EA3" w14:textId="77777777" w:rsidR="00DC4D06" w:rsidRPr="000C37A0" w:rsidRDefault="00DC4D06" w:rsidP="00DC4D06">
      <w:pPr>
        <w:pStyle w:val="Heading2"/>
      </w:pPr>
      <w:r w:rsidRPr="000C37A0">
        <w:t xml:space="preserve">Quality </w:t>
      </w:r>
      <w:r w:rsidRPr="00945D72">
        <w:t>measures</w:t>
      </w:r>
    </w:p>
    <w:p w14:paraId="0FACCB5B" w14:textId="77777777" w:rsidR="00DC4D06" w:rsidRPr="000C37A0" w:rsidRDefault="00DC4D06" w:rsidP="00DC4D06">
      <w:pPr>
        <w:pStyle w:val="Heading3"/>
      </w:pPr>
      <w:r w:rsidRPr="00945D72">
        <w:t>Structure</w:t>
      </w:r>
    </w:p>
    <w:p w14:paraId="3567D830" w14:textId="1B7A4ABB" w:rsidR="00DC4D06" w:rsidRPr="00520868" w:rsidRDefault="004A4620" w:rsidP="00DC4D06">
      <w:pPr>
        <w:pStyle w:val="NICEnormal"/>
      </w:pPr>
      <w:r>
        <w:t xml:space="preserve">a) </w:t>
      </w:r>
      <w:r w:rsidR="00DC4D06" w:rsidRPr="00520868">
        <w:t xml:space="preserve">Evidence of local </w:t>
      </w:r>
      <w:r w:rsidR="00904022">
        <w:t>processes to coordinate end of life care</w:t>
      </w:r>
      <w:r w:rsidR="00520868" w:rsidRPr="00520868">
        <w:t xml:space="preserve">. </w:t>
      </w:r>
    </w:p>
    <w:p w14:paraId="6BDD7FC1" w14:textId="4AFABD40" w:rsidR="00DC4D06" w:rsidRDefault="00DC4D06" w:rsidP="00DC4D06">
      <w:pPr>
        <w:pStyle w:val="NICEnormal"/>
      </w:pPr>
      <w:r w:rsidRPr="00520868">
        <w:rPr>
          <w:b/>
          <w:iCs/>
        </w:rPr>
        <w:t>Data source:</w:t>
      </w:r>
      <w:r w:rsidRPr="00520868">
        <w:t xml:space="preserve"> </w:t>
      </w:r>
      <w:r w:rsidR="00520868" w:rsidRPr="00520868">
        <w:t>Local data collection, for example</w:t>
      </w:r>
      <w:r w:rsidR="00D26144">
        <w:t>,</w:t>
      </w:r>
      <w:r w:rsidR="00520868">
        <w:t xml:space="preserve"> service specifications</w:t>
      </w:r>
      <w:r w:rsidR="004A4620">
        <w:t xml:space="preserve"> and</w:t>
      </w:r>
      <w:r w:rsidR="00520868">
        <w:t xml:space="preserve"> joint working agreements</w:t>
      </w:r>
      <w:r w:rsidR="001D1077">
        <w:t xml:space="preserve"> between health and social care</w:t>
      </w:r>
      <w:r w:rsidR="00F96806">
        <w:t>.</w:t>
      </w:r>
      <w:r w:rsidR="00520868">
        <w:t xml:space="preserve"> </w:t>
      </w:r>
    </w:p>
    <w:p w14:paraId="4C90BB21" w14:textId="0C5CBB9F" w:rsidR="004A4620" w:rsidRPr="00520868" w:rsidRDefault="004A4620" w:rsidP="004A4620">
      <w:pPr>
        <w:pStyle w:val="NICEnormal"/>
      </w:pPr>
      <w:r>
        <w:t xml:space="preserve">b) </w:t>
      </w:r>
      <w:r w:rsidRPr="00520868">
        <w:t xml:space="preserve">Evidence of local </w:t>
      </w:r>
      <w:r w:rsidR="00F96806">
        <w:t xml:space="preserve">arrangements for relevant </w:t>
      </w:r>
      <w:r>
        <w:t xml:space="preserve">information </w:t>
      </w:r>
      <w:r w:rsidR="00F96806">
        <w:t xml:space="preserve">about adults approaching the end of their life to be shared with the members of the </w:t>
      </w:r>
      <w:proofErr w:type="spellStart"/>
      <w:r w:rsidR="00F96806">
        <w:t>multi</w:t>
      </w:r>
      <w:r w:rsidR="00505DFB">
        <w:t>practitioner</w:t>
      </w:r>
      <w:proofErr w:type="spellEnd"/>
      <w:r w:rsidR="00F96806">
        <w:t xml:space="preserve"> team</w:t>
      </w:r>
      <w:r w:rsidR="00746C23">
        <w:t xml:space="preserve"> </w:t>
      </w:r>
      <w:r w:rsidR="00F96806">
        <w:t xml:space="preserve">involved in their care. </w:t>
      </w:r>
    </w:p>
    <w:p w14:paraId="28C299BD" w14:textId="32CDEDF2" w:rsidR="004A4620" w:rsidRPr="000C37A0" w:rsidRDefault="004A4620" w:rsidP="004A4620">
      <w:pPr>
        <w:pStyle w:val="NICEnormal"/>
      </w:pPr>
      <w:r w:rsidRPr="00520868">
        <w:rPr>
          <w:b/>
          <w:iCs/>
        </w:rPr>
        <w:t>Data source:</w:t>
      </w:r>
      <w:r w:rsidRPr="00520868">
        <w:t xml:space="preserve"> Local data collection, for example</w:t>
      </w:r>
      <w:r w:rsidR="00D26144">
        <w:t>,</w:t>
      </w:r>
      <w:r>
        <w:t xml:space="preserve"> </w:t>
      </w:r>
      <w:r w:rsidR="00F96806">
        <w:t>local information</w:t>
      </w:r>
      <w:r w:rsidR="00FC03EB">
        <w:t>-</w:t>
      </w:r>
      <w:r w:rsidR="00F96806">
        <w:t xml:space="preserve">sharing protocols and </w:t>
      </w:r>
      <w:r w:rsidR="00811165" w:rsidRPr="00811165">
        <w:t>electronic information-sharing systems</w:t>
      </w:r>
      <w:r w:rsidR="00F96806">
        <w:t xml:space="preserve">. </w:t>
      </w:r>
    </w:p>
    <w:p w14:paraId="2B7AF28B" w14:textId="77777777" w:rsidR="00DC4D06" w:rsidRPr="000C37A0" w:rsidRDefault="00DC4D06" w:rsidP="00DC4D06">
      <w:pPr>
        <w:pStyle w:val="Heading3"/>
      </w:pPr>
      <w:r w:rsidRPr="000C37A0">
        <w:lastRenderedPageBreak/>
        <w:t>Process</w:t>
      </w:r>
    </w:p>
    <w:p w14:paraId="26B799D6" w14:textId="551894AB" w:rsidR="00DC4D06" w:rsidRPr="00746C23" w:rsidRDefault="00DC4D06" w:rsidP="00DC4D06">
      <w:pPr>
        <w:pStyle w:val="NICEnormal"/>
      </w:pPr>
      <w:r w:rsidRPr="00746C23">
        <w:t xml:space="preserve">a) Proportion of </w:t>
      </w:r>
      <w:r w:rsidR="00C52A5A" w:rsidRPr="00746C23">
        <w:t xml:space="preserve">adults approaching the end of their life whose advance care plan is shared with the </w:t>
      </w:r>
      <w:r w:rsidR="00A9321E">
        <w:t>practitioners</w:t>
      </w:r>
      <w:r w:rsidR="00C52A5A" w:rsidRPr="00746C23">
        <w:t xml:space="preserve"> involved in their care. </w:t>
      </w:r>
    </w:p>
    <w:p w14:paraId="6C956A53" w14:textId="5E5A3563" w:rsidR="00DC4D06" w:rsidRPr="000C37A0" w:rsidRDefault="00DC4D06" w:rsidP="00DC4D06">
      <w:pPr>
        <w:pStyle w:val="NICEnormal"/>
      </w:pPr>
      <w:r w:rsidRPr="000C37A0">
        <w:t xml:space="preserve">Numerator – </w:t>
      </w:r>
      <w:r w:rsidR="00746C23">
        <w:t xml:space="preserve">the number in the denominator whose advance care plan is shared with the </w:t>
      </w:r>
      <w:r w:rsidR="00A9321E">
        <w:t>practitioners</w:t>
      </w:r>
      <w:r w:rsidR="00746C23">
        <w:t xml:space="preserve"> involved in their care. </w:t>
      </w:r>
    </w:p>
    <w:p w14:paraId="3B1CEC36" w14:textId="3D784DBE" w:rsidR="00DC4D06" w:rsidRPr="000C37A0" w:rsidRDefault="00DC4D06" w:rsidP="00DC4D06">
      <w:pPr>
        <w:pStyle w:val="NICEnormal"/>
      </w:pPr>
      <w:r w:rsidRPr="000C37A0">
        <w:t xml:space="preserve">Denominator – </w:t>
      </w:r>
      <w:r w:rsidR="00746C23">
        <w:t>the number of adults approaching the end of their life</w:t>
      </w:r>
      <w:r w:rsidR="00811165">
        <w:t xml:space="preserve"> who have an advance care plan</w:t>
      </w:r>
      <w:r w:rsidR="00746C23">
        <w:t>.</w:t>
      </w:r>
    </w:p>
    <w:p w14:paraId="4AB18F25" w14:textId="0F0D3D36" w:rsidR="00746C23" w:rsidRPr="00746C23" w:rsidRDefault="00DC4D06" w:rsidP="00DC4D06">
      <w:pPr>
        <w:pStyle w:val="NICEnormal"/>
      </w:pPr>
      <w:r w:rsidRPr="00B4696C">
        <w:rPr>
          <w:b/>
          <w:iCs/>
        </w:rPr>
        <w:t>Data source:</w:t>
      </w:r>
      <w:r w:rsidRPr="000C37A0">
        <w:t xml:space="preserve"> </w:t>
      </w:r>
      <w:r w:rsidR="00746C23">
        <w:t xml:space="preserve">Local data collection, for example, local audit of patient records. </w:t>
      </w:r>
    </w:p>
    <w:p w14:paraId="64D5FA28" w14:textId="212E3B07" w:rsidR="00DC4D06" w:rsidRPr="00746C23" w:rsidRDefault="00DC4D06" w:rsidP="00DC4D06">
      <w:pPr>
        <w:pStyle w:val="NICEnormal"/>
      </w:pPr>
      <w:r w:rsidRPr="00746C23">
        <w:t xml:space="preserve">b) Proportion of </w:t>
      </w:r>
      <w:r w:rsidR="00746C23" w:rsidRPr="00746C23">
        <w:t>adults approaching the end of their li</w:t>
      </w:r>
      <w:r w:rsidR="001D1077">
        <w:t>fe</w:t>
      </w:r>
      <w:r w:rsidR="00746C23" w:rsidRPr="00746C23">
        <w:t xml:space="preserve"> whose care is coordinated through the </w:t>
      </w:r>
      <w:proofErr w:type="spellStart"/>
      <w:r w:rsidR="00505DFB">
        <w:t>multipractitioner</w:t>
      </w:r>
      <w:proofErr w:type="spellEnd"/>
      <w:r w:rsidR="00505DFB">
        <w:t xml:space="preserve"> team</w:t>
      </w:r>
      <w:r w:rsidR="00746C23" w:rsidRPr="00746C23">
        <w:t>.</w:t>
      </w:r>
      <w:r w:rsidR="00746C23">
        <w:rPr>
          <w:highlight w:val="cyan"/>
        </w:rPr>
        <w:t xml:space="preserve"> </w:t>
      </w:r>
    </w:p>
    <w:p w14:paraId="7FEAC8A3" w14:textId="059B346B" w:rsidR="00DC4D06" w:rsidRPr="000C37A0" w:rsidRDefault="00DC4D06" w:rsidP="00DC4D06">
      <w:pPr>
        <w:pStyle w:val="NICEnormal"/>
      </w:pPr>
      <w:r w:rsidRPr="000C37A0">
        <w:t>Nume</w:t>
      </w:r>
      <w:r w:rsidRPr="00746C23">
        <w:t>rator – the number in the denominator who</w:t>
      </w:r>
      <w:r w:rsidR="00746C23" w:rsidRPr="00746C23">
        <w:t>se care is coordinated through the</w:t>
      </w:r>
      <w:r w:rsidRPr="00746C23">
        <w:t xml:space="preserve"> </w:t>
      </w:r>
      <w:proofErr w:type="spellStart"/>
      <w:r w:rsidR="00CD4631">
        <w:t>multipractitioner</w:t>
      </w:r>
      <w:proofErr w:type="spellEnd"/>
      <w:r w:rsidR="00CD4631">
        <w:t xml:space="preserve"> team</w:t>
      </w:r>
      <w:r w:rsidR="00746C23" w:rsidRPr="00746C23">
        <w:t>.</w:t>
      </w:r>
    </w:p>
    <w:p w14:paraId="6D201BEF" w14:textId="5DD6A88E" w:rsidR="00DC4D06" w:rsidRPr="000C37A0" w:rsidRDefault="00DC4D06" w:rsidP="00DC4D06">
      <w:pPr>
        <w:pStyle w:val="NICEnormal"/>
      </w:pPr>
      <w:r w:rsidRPr="000C37A0">
        <w:t xml:space="preserve">Denominator – </w:t>
      </w:r>
      <w:r w:rsidR="00746C23">
        <w:t xml:space="preserve">the number of adults approaching the end of their life. </w:t>
      </w:r>
    </w:p>
    <w:p w14:paraId="03DC9072" w14:textId="2E369B2E" w:rsidR="00DC4D06" w:rsidRPr="000C37A0" w:rsidRDefault="00DC4D06" w:rsidP="00DC4D06">
      <w:pPr>
        <w:pStyle w:val="NICEnormal"/>
      </w:pPr>
      <w:r w:rsidRPr="00B4696C">
        <w:rPr>
          <w:b/>
          <w:iCs/>
        </w:rPr>
        <w:t>Data source:</w:t>
      </w:r>
      <w:r w:rsidRPr="000C37A0">
        <w:t xml:space="preserve"> </w:t>
      </w:r>
      <w:r w:rsidR="00746C23">
        <w:t>Local data collection, for example, local audit of patient records</w:t>
      </w:r>
      <w:r w:rsidR="00ED426D">
        <w:t xml:space="preserve"> and of </w:t>
      </w:r>
      <w:proofErr w:type="spellStart"/>
      <w:r w:rsidR="00CD4631">
        <w:t>multipractitioner</w:t>
      </w:r>
      <w:proofErr w:type="spellEnd"/>
      <w:r w:rsidR="00CD4631">
        <w:t xml:space="preserve"> team</w:t>
      </w:r>
      <w:r w:rsidR="00ED426D">
        <w:t xml:space="preserve"> meetings</w:t>
      </w:r>
      <w:r w:rsidR="00746C23">
        <w:t>.</w:t>
      </w:r>
    </w:p>
    <w:p w14:paraId="3F9E1931" w14:textId="77777777" w:rsidR="00DC4D06" w:rsidRPr="000C37A0" w:rsidRDefault="00DC4D06" w:rsidP="00DC4D06">
      <w:pPr>
        <w:pStyle w:val="Heading3"/>
      </w:pPr>
      <w:r w:rsidRPr="000C37A0">
        <w:t>Outcome</w:t>
      </w:r>
    </w:p>
    <w:p w14:paraId="6C7DFB75" w14:textId="4B4B59A6" w:rsidR="003F35BE" w:rsidRPr="000C37A0" w:rsidRDefault="003F35BE" w:rsidP="003F35BE">
      <w:pPr>
        <w:pStyle w:val="NICEnormal"/>
      </w:pPr>
      <w:r>
        <w:t xml:space="preserve">a) Satisfaction of adults approaching the end of their life with the coordination of their care. </w:t>
      </w:r>
    </w:p>
    <w:p w14:paraId="3824B60F" w14:textId="54339177" w:rsidR="003F35BE" w:rsidRDefault="003F35BE" w:rsidP="003F35BE">
      <w:pPr>
        <w:pStyle w:val="NICEnormal"/>
      </w:pPr>
      <w:r w:rsidRPr="00B4696C">
        <w:rPr>
          <w:b/>
          <w:bCs/>
        </w:rPr>
        <w:t>Data source:</w:t>
      </w:r>
      <w:r w:rsidRPr="000C37A0">
        <w:rPr>
          <w:i/>
        </w:rPr>
        <w:t xml:space="preserve"> </w:t>
      </w:r>
      <w:r>
        <w:t>Local data collection, for example</w:t>
      </w:r>
      <w:r w:rsidR="001D1077">
        <w:t xml:space="preserve">, </w:t>
      </w:r>
      <w:r>
        <w:t xml:space="preserve">local patient </w:t>
      </w:r>
      <w:r w:rsidR="00ED426D">
        <w:t xml:space="preserve">and carer </w:t>
      </w:r>
      <w:r>
        <w:t>experience surveys.</w:t>
      </w:r>
    </w:p>
    <w:p w14:paraId="73138BD5" w14:textId="7D2FAC03" w:rsidR="00237BC8" w:rsidRDefault="00473C4A" w:rsidP="00237BC8">
      <w:pPr>
        <w:pStyle w:val="NICEnormal"/>
      </w:pPr>
      <w:r>
        <w:t>b</w:t>
      </w:r>
      <w:r w:rsidR="00237BC8">
        <w:t xml:space="preserve">) Proportion of adults approaching the end of their life who are cared for in their preferred place. </w:t>
      </w:r>
    </w:p>
    <w:p w14:paraId="21EBB8B4" w14:textId="5922868D" w:rsidR="00237BC8" w:rsidRDefault="00237BC8" w:rsidP="00237BC8">
      <w:pPr>
        <w:pStyle w:val="NICEnormal"/>
      </w:pPr>
      <w:r>
        <w:t xml:space="preserve">Numerator: the number in the </w:t>
      </w:r>
      <w:r>
        <w:t xml:space="preserve">denominator who are cared for in their preferred place. </w:t>
      </w:r>
    </w:p>
    <w:p w14:paraId="1C90AC5C" w14:textId="69F3C425" w:rsidR="00237BC8" w:rsidRPr="000C37A0" w:rsidRDefault="00237BC8" w:rsidP="00237BC8">
      <w:pPr>
        <w:pStyle w:val="NICEnormal"/>
      </w:pPr>
      <w:r>
        <w:t xml:space="preserve">Denominator: the number of adults approaching the end of their life. </w:t>
      </w:r>
    </w:p>
    <w:p w14:paraId="4FE85D51" w14:textId="45BC7B50" w:rsidR="00237BC8" w:rsidRDefault="00237BC8" w:rsidP="00237BC8">
      <w:pPr>
        <w:pStyle w:val="NICEnormal"/>
      </w:pPr>
      <w:r w:rsidRPr="00B4696C">
        <w:rPr>
          <w:b/>
          <w:bCs/>
        </w:rPr>
        <w:t>Data source:</w:t>
      </w:r>
      <w:r w:rsidRPr="000C37A0">
        <w:rPr>
          <w:i/>
        </w:rPr>
        <w:t xml:space="preserve"> </w:t>
      </w:r>
      <w:r>
        <w:t>Local data collection, for example, local patient experience surveys and local audit of patient records.</w:t>
      </w:r>
    </w:p>
    <w:p w14:paraId="505A39DD" w14:textId="28E6F669" w:rsidR="00237BC8" w:rsidRDefault="00473C4A" w:rsidP="00237BC8">
      <w:pPr>
        <w:pStyle w:val="NICEnormal"/>
      </w:pPr>
      <w:r>
        <w:lastRenderedPageBreak/>
        <w:t>c</w:t>
      </w:r>
      <w:r w:rsidR="00237BC8">
        <w:t xml:space="preserve">) Proportion of adults who were identified as approaching the end of their life </w:t>
      </w:r>
      <w:r w:rsidR="00ED426D">
        <w:t xml:space="preserve">who </w:t>
      </w:r>
      <w:r w:rsidR="00237BC8">
        <w:t xml:space="preserve">died in their preferred place. </w:t>
      </w:r>
    </w:p>
    <w:p w14:paraId="15329367" w14:textId="38FB7B71" w:rsidR="00237BC8" w:rsidRDefault="00237BC8" w:rsidP="00237BC8">
      <w:pPr>
        <w:pStyle w:val="NICEnormal"/>
      </w:pPr>
      <w:r>
        <w:t>Numerator: the number in the denominator who died in their preferred place.</w:t>
      </w:r>
    </w:p>
    <w:p w14:paraId="22BB6323" w14:textId="1774A6A3" w:rsidR="00237BC8" w:rsidRPr="000C37A0" w:rsidRDefault="00237BC8" w:rsidP="00237BC8">
      <w:pPr>
        <w:pStyle w:val="NICEnormal"/>
      </w:pPr>
      <w:r>
        <w:t xml:space="preserve">Denominator: the number of adults identified as approaching the end of their life. </w:t>
      </w:r>
    </w:p>
    <w:p w14:paraId="306ABCB6" w14:textId="576330E7" w:rsidR="00237BC8" w:rsidRPr="000C37A0" w:rsidRDefault="00237BC8" w:rsidP="00237BC8">
      <w:pPr>
        <w:pStyle w:val="NICEnormal"/>
      </w:pPr>
      <w:r w:rsidRPr="00B4696C">
        <w:rPr>
          <w:b/>
          <w:bCs/>
        </w:rPr>
        <w:t>Data source:</w:t>
      </w:r>
      <w:r w:rsidRPr="000C37A0">
        <w:rPr>
          <w:i/>
        </w:rPr>
        <w:t xml:space="preserve"> </w:t>
      </w:r>
      <w:r>
        <w:t>Local data collection, for example</w:t>
      </w:r>
      <w:r>
        <w:t>, local audit of patient records</w:t>
      </w:r>
      <w:r w:rsidR="00ED426D">
        <w:t xml:space="preserve"> and local carer experience surveys</w:t>
      </w:r>
      <w:r>
        <w:t>.</w:t>
      </w:r>
    </w:p>
    <w:p w14:paraId="4D917BB5" w14:textId="77777777" w:rsidR="00DC4D06" w:rsidRDefault="00DC4D06" w:rsidP="00DC4D06">
      <w:pPr>
        <w:pStyle w:val="Heading2"/>
      </w:pPr>
      <w:r w:rsidRPr="000C37A0">
        <w:t xml:space="preserve">What the quality statement means for </w:t>
      </w:r>
      <w:r>
        <w:t>different audiences</w:t>
      </w:r>
    </w:p>
    <w:p w14:paraId="7DD547CC" w14:textId="45BEF23A" w:rsidR="00DC4D06" w:rsidRPr="000C37A0" w:rsidRDefault="00DC4D06" w:rsidP="00303522">
      <w:pPr>
        <w:pStyle w:val="NICEnormal"/>
        <w:tabs>
          <w:tab w:val="left" w:pos="7088"/>
        </w:tabs>
      </w:pPr>
      <w:r w:rsidRPr="000C37A0">
        <w:rPr>
          <w:b/>
        </w:rPr>
        <w:t>Service providers</w:t>
      </w:r>
      <w:r>
        <w:t xml:space="preserve"> </w:t>
      </w:r>
      <w:r w:rsidR="00997D11">
        <w:t xml:space="preserve">(such as social care, </w:t>
      </w:r>
      <w:r w:rsidR="00997D11">
        <w:rPr>
          <w:rStyle w:val="NICEnormalChar"/>
        </w:rPr>
        <w:t xml:space="preserve">community care, primary care, secondary </w:t>
      </w:r>
      <w:proofErr w:type="gramStart"/>
      <w:r w:rsidR="00997D11">
        <w:rPr>
          <w:rStyle w:val="NICEnormalChar"/>
        </w:rPr>
        <w:t>care</w:t>
      </w:r>
      <w:proofErr w:type="gramEnd"/>
      <w:r w:rsidR="00997D11">
        <w:rPr>
          <w:rStyle w:val="NICEnormalChar"/>
        </w:rPr>
        <w:t xml:space="preserve"> and tertiary care</w:t>
      </w:r>
      <w:r w:rsidR="00997D11">
        <w:t xml:space="preserve">) </w:t>
      </w:r>
      <w:r>
        <w:t>ensure that</w:t>
      </w:r>
      <w:r w:rsidRPr="000C37A0">
        <w:t xml:space="preserve"> </w:t>
      </w:r>
      <w:r w:rsidR="00811165" w:rsidRPr="00811165">
        <w:t xml:space="preserve">electronic information-sharing systems </w:t>
      </w:r>
      <w:r w:rsidR="00941CB1">
        <w:t xml:space="preserve">are in place </w:t>
      </w:r>
      <w:r w:rsidR="001D1077">
        <w:t xml:space="preserve">so that </w:t>
      </w:r>
      <w:r w:rsidR="00F71A94">
        <w:t>all practitioners</w:t>
      </w:r>
      <w:r w:rsidR="00237BC8">
        <w:t xml:space="preserve"> providing care</w:t>
      </w:r>
      <w:r w:rsidR="00F71A94">
        <w:t xml:space="preserve"> </w:t>
      </w:r>
      <w:r w:rsidR="001D1077">
        <w:t>can</w:t>
      </w:r>
      <w:r w:rsidR="00941CB1">
        <w:t xml:space="preserve"> access </w:t>
      </w:r>
      <w:r w:rsidR="001D1077">
        <w:t>up</w:t>
      </w:r>
      <w:r w:rsidR="00CD4631">
        <w:t>-</w:t>
      </w:r>
      <w:r w:rsidR="001D1077">
        <w:t>to</w:t>
      </w:r>
      <w:r w:rsidR="00CD4631">
        <w:t>-</w:t>
      </w:r>
      <w:r w:rsidR="001D1077">
        <w:t xml:space="preserve">date </w:t>
      </w:r>
      <w:r w:rsidR="00941CB1">
        <w:t xml:space="preserve">records and advance care plans. They also ensure that systems are in place </w:t>
      </w:r>
      <w:r w:rsidR="00903A8B">
        <w:t>making</w:t>
      </w:r>
      <w:r w:rsidR="00941CB1">
        <w:t xml:space="preserve"> the </w:t>
      </w:r>
      <w:proofErr w:type="spellStart"/>
      <w:r w:rsidR="00CD4631">
        <w:t>multipractitioner</w:t>
      </w:r>
      <w:proofErr w:type="spellEnd"/>
      <w:r w:rsidR="00CD4631">
        <w:t xml:space="preserve"> team</w:t>
      </w:r>
      <w:r w:rsidR="00941CB1">
        <w:t xml:space="preserve"> responsible for the coordination of care</w:t>
      </w:r>
      <w:r w:rsidR="001E66DF">
        <w:t xml:space="preserve">, including </w:t>
      </w:r>
      <w:r w:rsidR="00CD4631">
        <w:t xml:space="preserve">coordinating </w:t>
      </w:r>
      <w:r w:rsidR="001E66DF">
        <w:t>appointments,</w:t>
      </w:r>
      <w:r w:rsidR="00941CB1">
        <w:t xml:space="preserve"> for people who are approaching the end of their life. </w:t>
      </w:r>
    </w:p>
    <w:p w14:paraId="7A306301" w14:textId="495F7E0D" w:rsidR="00DC4D06" w:rsidRPr="00156C0D" w:rsidRDefault="00DC4D06" w:rsidP="00DC4D06">
      <w:pPr>
        <w:pStyle w:val="NICEnormal"/>
      </w:pPr>
      <w:r w:rsidRPr="000C37A0">
        <w:rPr>
          <w:b/>
        </w:rPr>
        <w:t>Health</w:t>
      </w:r>
      <w:r>
        <w:rPr>
          <w:b/>
        </w:rPr>
        <w:t xml:space="preserve"> and social </w:t>
      </w:r>
      <w:r w:rsidRPr="000C37A0">
        <w:rPr>
          <w:b/>
        </w:rPr>
        <w:t xml:space="preserve">care </w:t>
      </w:r>
      <w:r>
        <w:rPr>
          <w:b/>
        </w:rPr>
        <w:t>practitioners</w:t>
      </w:r>
      <w:r w:rsidRPr="000C37A0">
        <w:t xml:space="preserve"> </w:t>
      </w:r>
      <w:r w:rsidRPr="00156C0D">
        <w:t>(such as GPs, specialists</w:t>
      </w:r>
      <w:r w:rsidR="00156C0D" w:rsidRPr="00156C0D">
        <w:t>,</w:t>
      </w:r>
      <w:r w:rsidRPr="00156C0D">
        <w:t xml:space="preserve"> </w:t>
      </w:r>
      <w:proofErr w:type="gramStart"/>
      <w:r w:rsidRPr="00156C0D">
        <w:t>nurses</w:t>
      </w:r>
      <w:proofErr w:type="gramEnd"/>
      <w:r w:rsidR="00156C0D" w:rsidRPr="00156C0D">
        <w:t xml:space="preserve"> and social care workers</w:t>
      </w:r>
      <w:r w:rsidRPr="00156C0D">
        <w:t>)</w:t>
      </w:r>
      <w:r w:rsidR="00156C0D" w:rsidRPr="00156C0D">
        <w:t xml:space="preserve"> work with other members of the </w:t>
      </w:r>
      <w:proofErr w:type="spellStart"/>
      <w:r w:rsidR="00CD4631">
        <w:t>multipractitioner</w:t>
      </w:r>
      <w:proofErr w:type="spellEnd"/>
      <w:r w:rsidR="00CD4631">
        <w:t xml:space="preserve"> team</w:t>
      </w:r>
      <w:r w:rsidR="00156C0D" w:rsidRPr="00156C0D">
        <w:t xml:space="preserve"> to coordinate the care of adults who are approaching the end of their life. They ensure that all relevant information is added to the person’s record and advance care plan so that it can be accessed by other </w:t>
      </w:r>
      <w:r w:rsidR="00F71A94">
        <w:t>practitioners involved in the person’s care</w:t>
      </w:r>
      <w:r w:rsidR="00156C0D" w:rsidRPr="00156C0D">
        <w:t xml:space="preserve"> when needed. </w:t>
      </w:r>
    </w:p>
    <w:p w14:paraId="2D530DFB" w14:textId="6F739089" w:rsidR="00DC4D06" w:rsidRPr="000C37A0" w:rsidRDefault="00DC4D06" w:rsidP="00DC4D06">
      <w:pPr>
        <w:pStyle w:val="NICEnormal"/>
      </w:pPr>
      <w:r w:rsidRPr="00156C0D">
        <w:rPr>
          <w:b/>
        </w:rPr>
        <w:t>Commissioners</w:t>
      </w:r>
      <w:r w:rsidRPr="00156C0D">
        <w:t xml:space="preserve"> </w:t>
      </w:r>
      <w:r w:rsidR="00997D11" w:rsidRPr="00156C0D">
        <w:rPr>
          <w:rStyle w:val="NICEnormalChar"/>
        </w:rPr>
        <w:t>(</w:t>
      </w:r>
      <w:r w:rsidR="00654856">
        <w:rPr>
          <w:rStyle w:val="NICEnormalChar"/>
        </w:rPr>
        <w:t>s</w:t>
      </w:r>
      <w:r w:rsidR="00997D11" w:rsidRPr="00156C0D">
        <w:rPr>
          <w:rStyle w:val="NICEnormalChar"/>
        </w:rPr>
        <w:t>uch as clinical com</w:t>
      </w:r>
      <w:r w:rsidR="00997D11">
        <w:rPr>
          <w:rStyle w:val="NICEnormalChar"/>
        </w:rPr>
        <w:t>missioning groups, local authorities and NHS England)</w:t>
      </w:r>
      <w:r>
        <w:t xml:space="preserve"> ensure that</w:t>
      </w:r>
      <w:r w:rsidRPr="000C37A0">
        <w:t xml:space="preserve"> </w:t>
      </w:r>
      <w:r w:rsidR="00941CB1">
        <w:t xml:space="preserve">the services they commission have IT systems in place to allow </w:t>
      </w:r>
      <w:r w:rsidR="00F71A94">
        <w:t xml:space="preserve">all practitioners providing care </w:t>
      </w:r>
      <w:r w:rsidR="00941CB1">
        <w:t xml:space="preserve">to access the records of </w:t>
      </w:r>
      <w:r w:rsidR="00997D11">
        <w:t>adults</w:t>
      </w:r>
      <w:r w:rsidR="00941CB1">
        <w:t xml:space="preserve"> approaching the end of their li</w:t>
      </w:r>
      <w:r w:rsidR="00D26144">
        <w:t>fe</w:t>
      </w:r>
      <w:r w:rsidR="00941CB1">
        <w:t>.</w:t>
      </w:r>
      <w:r w:rsidR="00997D11">
        <w:t xml:space="preserve"> </w:t>
      </w:r>
      <w:r w:rsidR="00ED426D">
        <w:t>This can be done</w:t>
      </w:r>
      <w:r w:rsidR="00CD4631">
        <w:t>,</w:t>
      </w:r>
      <w:r w:rsidR="00ED426D">
        <w:t xml:space="preserve"> for example</w:t>
      </w:r>
      <w:r w:rsidR="00CD4631">
        <w:t>,</w:t>
      </w:r>
      <w:r w:rsidR="00ED426D">
        <w:t xml:space="preserve"> by enabling existing IT systems or by introducing </w:t>
      </w:r>
      <w:r w:rsidR="00FC1860">
        <w:t>a specific system</w:t>
      </w:r>
      <w:r w:rsidR="00CD4631">
        <w:t xml:space="preserve"> such as the</w:t>
      </w:r>
      <w:r w:rsidR="00BE5BBA">
        <w:t xml:space="preserve"> </w:t>
      </w:r>
      <w:r w:rsidR="00FC1860" w:rsidRPr="00FC1860">
        <w:t>Electronic Palliative Care Coor</w:t>
      </w:r>
      <w:r w:rsidR="00FC1860">
        <w:t>d</w:t>
      </w:r>
      <w:r w:rsidR="00FC1860" w:rsidRPr="00FC1860">
        <w:t>ination System</w:t>
      </w:r>
      <w:r w:rsidR="00FC1860">
        <w:t xml:space="preserve"> (</w:t>
      </w:r>
      <w:proofErr w:type="spellStart"/>
      <w:r w:rsidR="00ED426D">
        <w:t>EPaCCS</w:t>
      </w:r>
      <w:proofErr w:type="spellEnd"/>
      <w:r w:rsidR="00FC1860">
        <w:t>)</w:t>
      </w:r>
      <w:r w:rsidR="00ED426D">
        <w:t xml:space="preserve">. </w:t>
      </w:r>
      <w:r w:rsidR="00997D11">
        <w:t xml:space="preserve">They also ensure that the services provide </w:t>
      </w:r>
      <w:proofErr w:type="spellStart"/>
      <w:r w:rsidR="007F38ED">
        <w:t>multipractitioner</w:t>
      </w:r>
      <w:proofErr w:type="spellEnd"/>
      <w:r w:rsidR="007F38ED">
        <w:t xml:space="preserve"> team </w:t>
      </w:r>
      <w:r w:rsidR="00997D11">
        <w:t>care and care coordination for adults approaching the end of their li</w:t>
      </w:r>
      <w:r w:rsidR="00D26144">
        <w:t>fe</w:t>
      </w:r>
      <w:r w:rsidR="00997D11">
        <w:t xml:space="preserve">. </w:t>
      </w:r>
    </w:p>
    <w:p w14:paraId="664C3052" w14:textId="171C0243" w:rsidR="00DC4D06" w:rsidRDefault="00DA59B3" w:rsidP="00DC4D06">
      <w:pPr>
        <w:pStyle w:val="NICEnormal"/>
      </w:pPr>
      <w:r>
        <w:rPr>
          <w:b/>
        </w:rPr>
        <w:t>Adults approaching the end of their life</w:t>
      </w:r>
      <w:r w:rsidR="00DC4D06" w:rsidRPr="000C37A0">
        <w:t xml:space="preserve"> </w:t>
      </w:r>
      <w:r>
        <w:t xml:space="preserve">are cared for by </w:t>
      </w:r>
      <w:r w:rsidR="007F38ED">
        <w:t xml:space="preserve">a team of health and social care practitioners </w:t>
      </w:r>
      <w:r>
        <w:t>who work together to coordinate their care and make sure that important information is passed on. This means that the person does</w:t>
      </w:r>
      <w:r w:rsidR="00AA06A3">
        <w:t xml:space="preserve"> </w:t>
      </w:r>
      <w:r>
        <w:t>n</w:t>
      </w:r>
      <w:r w:rsidR="00AA06A3">
        <w:t>o</w:t>
      </w:r>
      <w:r>
        <w:t xml:space="preserve">t need </w:t>
      </w:r>
      <w:r>
        <w:lastRenderedPageBreak/>
        <w:t>to keep providing the same information to different people caring for them</w:t>
      </w:r>
      <w:r w:rsidR="001E66DF">
        <w:t xml:space="preserve"> or attend several appointments on different days </w:t>
      </w:r>
      <w:r w:rsidR="00E40EEE">
        <w:t xml:space="preserve">that </w:t>
      </w:r>
      <w:r w:rsidR="001E66DF">
        <w:t>could take place in one visit</w:t>
      </w:r>
      <w:r>
        <w:t xml:space="preserve">. </w:t>
      </w:r>
    </w:p>
    <w:p w14:paraId="5E9F29E9" w14:textId="77777777" w:rsidR="00DC4D06" w:rsidRPr="000C37A0" w:rsidRDefault="00DC4D06" w:rsidP="00DC4D06">
      <w:pPr>
        <w:pStyle w:val="Heading2"/>
      </w:pPr>
      <w:r w:rsidRPr="000C37A0">
        <w:t>Source guidance</w:t>
      </w:r>
    </w:p>
    <w:p w14:paraId="6354724F" w14:textId="224482C2" w:rsidR="00DC4D06" w:rsidRPr="000F5A2A" w:rsidRDefault="003F1A1C" w:rsidP="00DC4D06">
      <w:pPr>
        <w:pStyle w:val="NICEnormal"/>
        <w:rPr>
          <w:highlight w:val="cyan"/>
        </w:rPr>
      </w:pPr>
      <w:hyperlink r:id="rId36" w:history="1">
        <w:r w:rsidR="00381625" w:rsidRPr="00381625">
          <w:rPr>
            <w:rStyle w:val="Hyperlink"/>
          </w:rPr>
          <w:t>End of life care for adults: service delivery. NICE guideline NG142</w:t>
        </w:r>
      </w:hyperlink>
      <w:r w:rsidR="000F5A2A" w:rsidRPr="000F5A2A">
        <w:t xml:space="preserve"> (2019), recommendation </w:t>
      </w:r>
      <w:r w:rsidR="000F5A2A">
        <w:t>1.8.1</w:t>
      </w:r>
    </w:p>
    <w:p w14:paraId="39B239A2" w14:textId="77777777" w:rsidR="00DC4D06" w:rsidRPr="000C37A0" w:rsidRDefault="00DC4D06" w:rsidP="00DC4D06">
      <w:pPr>
        <w:pStyle w:val="Heading2"/>
      </w:pPr>
      <w:r w:rsidRPr="000C37A0">
        <w:t>Definitions of terms used in this quality statement</w:t>
      </w:r>
    </w:p>
    <w:p w14:paraId="0CEC3061" w14:textId="77777777" w:rsidR="00763504" w:rsidRDefault="00763504" w:rsidP="00763504">
      <w:pPr>
        <w:pStyle w:val="Heading3"/>
      </w:pPr>
      <w:r>
        <w:t>Adults approaching the end of life</w:t>
      </w:r>
    </w:p>
    <w:p w14:paraId="5C08A658" w14:textId="77777777" w:rsidR="00763504" w:rsidRDefault="00763504" w:rsidP="00763504">
      <w:pPr>
        <w:pStyle w:val="NICEnormal"/>
      </w:pPr>
      <w:r>
        <w:t>Adults in the final weeks and months of life, although for people with some conditions, this could be months or years.</w:t>
      </w:r>
    </w:p>
    <w:p w14:paraId="52E26525" w14:textId="62F36F7A" w:rsidR="00763504" w:rsidRDefault="00FC03EB" w:rsidP="00763504">
      <w:pPr>
        <w:pStyle w:val="NICEnormal"/>
      </w:pPr>
      <w:r>
        <w:t xml:space="preserve">This </w:t>
      </w:r>
      <w:r w:rsidR="00763504">
        <w:t>includes people with:</w:t>
      </w:r>
    </w:p>
    <w:p w14:paraId="524F1ADA" w14:textId="77777777" w:rsidR="00763504" w:rsidRPr="00FC03EB" w:rsidRDefault="00763504" w:rsidP="00C25A63">
      <w:pPr>
        <w:pStyle w:val="Bulletleft1"/>
      </w:pPr>
      <w:r>
        <w:t xml:space="preserve">advanced, </w:t>
      </w:r>
      <w:r w:rsidRPr="00FC03EB">
        <w:t>progressive, incurable conditions</w:t>
      </w:r>
    </w:p>
    <w:p w14:paraId="3FC5F1F1" w14:textId="30089621" w:rsidR="00763504" w:rsidRPr="00FC03EB" w:rsidRDefault="00763504" w:rsidP="00C25A63">
      <w:pPr>
        <w:pStyle w:val="Bulletleft1"/>
      </w:pPr>
      <w:r w:rsidRPr="00FC03EB">
        <w:t>general frailty and coexisting conditions that mean they are at increased risk of dying within the next 12</w:t>
      </w:r>
      <w:r w:rsidR="00E66503">
        <w:t> </w:t>
      </w:r>
      <w:r w:rsidRPr="00FC03EB">
        <w:t>months</w:t>
      </w:r>
    </w:p>
    <w:p w14:paraId="27DF6EBD" w14:textId="77777777" w:rsidR="00763504" w:rsidRDefault="00763504" w:rsidP="00C25A63">
      <w:pPr>
        <w:pStyle w:val="Bulletleft1"/>
      </w:pPr>
      <w:r w:rsidRPr="00FC03EB">
        <w:t>existing conditions</w:t>
      </w:r>
      <w:r>
        <w:t xml:space="preserve"> if they are at risk of dying from a sudden acute crisis in their condition</w:t>
      </w:r>
    </w:p>
    <w:p w14:paraId="41A80760" w14:textId="77777777" w:rsidR="00763504" w:rsidRDefault="00763504" w:rsidP="00C25A63">
      <w:pPr>
        <w:pStyle w:val="Bulletleft1last"/>
      </w:pPr>
      <w:r>
        <w:t xml:space="preserve">life-threatening acute conditions caused by sudden catastrophic events. </w:t>
      </w:r>
    </w:p>
    <w:p w14:paraId="26C4BE2A" w14:textId="3F7CD37A" w:rsidR="000F5A2A" w:rsidRDefault="00763504" w:rsidP="00763504">
      <w:pPr>
        <w:pStyle w:val="NICEnormal"/>
      </w:pPr>
      <w:r>
        <w:t>[</w:t>
      </w:r>
      <w:hyperlink r:id="rId37" w:history="1">
        <w:r w:rsidRPr="00F84CF4">
          <w:rPr>
            <w:rStyle w:val="Hyperlink"/>
          </w:rPr>
          <w:t>NICE’s guideline on end of life care for adults</w:t>
        </w:r>
      </w:hyperlink>
      <w:r w:rsidRPr="00C25A63">
        <w:t>, terms used in this guideline</w:t>
      </w:r>
      <w:r w:rsidRPr="00FC03EB">
        <w:t>]</w:t>
      </w:r>
    </w:p>
    <w:p w14:paraId="0894786F" w14:textId="77777777" w:rsidR="00A9321E" w:rsidRDefault="00A9321E" w:rsidP="00A9321E">
      <w:pPr>
        <w:pStyle w:val="Heading3"/>
      </w:pPr>
      <w:proofErr w:type="spellStart"/>
      <w:r>
        <w:t>Multipractitioner</w:t>
      </w:r>
      <w:proofErr w:type="spellEnd"/>
      <w:r>
        <w:t xml:space="preserve"> team</w:t>
      </w:r>
    </w:p>
    <w:p w14:paraId="32C9C4F7" w14:textId="2F2BB3B3" w:rsidR="00A9321E" w:rsidRDefault="00A9321E" w:rsidP="00A9321E">
      <w:pPr>
        <w:pStyle w:val="NICEnormal"/>
      </w:pPr>
      <w:r>
        <w:t xml:space="preserve">A </w:t>
      </w:r>
      <w:proofErr w:type="spellStart"/>
      <w:r>
        <w:t>multipractitioner</w:t>
      </w:r>
      <w:proofErr w:type="spellEnd"/>
      <w:r>
        <w:t xml:space="preserve"> team is a group of practitioners from different clinical professions, disciplines, </w:t>
      </w:r>
      <w:proofErr w:type="gramStart"/>
      <w:r>
        <w:t>organisations</w:t>
      </w:r>
      <w:proofErr w:type="gramEnd"/>
      <w:r>
        <w:t xml:space="preserve"> and agencies who together make decisions on the recommended treatment for individual patients.</w:t>
      </w:r>
    </w:p>
    <w:p w14:paraId="3A99A9D4" w14:textId="11BDBD7F" w:rsidR="00A9321E" w:rsidRPr="00FC03EB" w:rsidRDefault="00A9321E" w:rsidP="00A9321E">
      <w:pPr>
        <w:pStyle w:val="NICEnormal"/>
      </w:pPr>
      <w:r>
        <w:t>[</w:t>
      </w:r>
      <w:hyperlink r:id="rId38" w:history="1">
        <w:r w:rsidRPr="00F84CF4">
          <w:rPr>
            <w:rStyle w:val="Hyperlink"/>
          </w:rPr>
          <w:t>NICE’s guideline on end of life care for adults</w:t>
        </w:r>
      </w:hyperlink>
      <w:r w:rsidRPr="00C25A63">
        <w:t>, terms used in this guideline</w:t>
      </w:r>
      <w:r w:rsidRPr="00FC03EB">
        <w:t>]</w:t>
      </w:r>
    </w:p>
    <w:p w14:paraId="563CE2F3" w14:textId="77777777" w:rsidR="00DC4D06" w:rsidRDefault="00DC4D06" w:rsidP="00DC4D06">
      <w:pPr>
        <w:pStyle w:val="Heading2"/>
      </w:pPr>
      <w:r w:rsidRPr="00E81A99">
        <w:t>Questio</w:t>
      </w:r>
      <w:r w:rsidRPr="000C37A0">
        <w:t>n</w:t>
      </w:r>
      <w:r>
        <w:t xml:space="preserve"> </w:t>
      </w:r>
      <w:r w:rsidRPr="000C37A0">
        <w:t xml:space="preserve">for consultation </w:t>
      </w:r>
    </w:p>
    <w:p w14:paraId="687D5F89" w14:textId="77777777" w:rsidR="00F45DFF" w:rsidRDefault="001C6DE4" w:rsidP="00F45DFF">
      <w:pPr>
        <w:pStyle w:val="NICEnormal"/>
      </w:pPr>
      <w:r w:rsidRPr="001C6DE4">
        <w:t>Is there a specific aspect of coordination of care that this quality statement should focus on?</w:t>
      </w:r>
      <w:r w:rsidR="00F45DFF">
        <w:t xml:space="preserve"> If so, please provide details.</w:t>
      </w:r>
    </w:p>
    <w:p w14:paraId="448EF4A9" w14:textId="2CC6F026" w:rsidR="00DC4D06" w:rsidRDefault="00DC4D06" w:rsidP="001C6DE4">
      <w:pPr>
        <w:spacing w:after="240" w:line="360" w:lineRule="auto"/>
        <w:rPr>
          <w:rFonts w:ascii="Arial" w:hAnsi="Arial" w:cs="Arial"/>
          <w:b/>
          <w:bCs/>
          <w:kern w:val="32"/>
          <w:sz w:val="32"/>
          <w:szCs w:val="32"/>
        </w:rPr>
      </w:pPr>
      <w:r>
        <w:br w:type="page"/>
      </w:r>
    </w:p>
    <w:p w14:paraId="3BBDEC55" w14:textId="50BB011B" w:rsidR="00DC4D06" w:rsidRPr="000C37A0" w:rsidRDefault="00DC4D06" w:rsidP="00DC4D06">
      <w:pPr>
        <w:pStyle w:val="Heading1"/>
      </w:pPr>
      <w:r w:rsidRPr="000C37A0">
        <w:lastRenderedPageBreak/>
        <w:t xml:space="preserve">Quality statement </w:t>
      </w:r>
      <w:r w:rsidR="00A84CEF">
        <w:t>5</w:t>
      </w:r>
      <w:r w:rsidRPr="000C37A0">
        <w:t xml:space="preserve">: </w:t>
      </w:r>
      <w:r w:rsidR="006D53A0">
        <w:t>Out</w:t>
      </w:r>
      <w:r w:rsidR="009E29C2">
        <w:t>-</w:t>
      </w:r>
      <w:r w:rsidR="006D53A0">
        <w:t>of</w:t>
      </w:r>
      <w:r w:rsidR="009E29C2">
        <w:t>-</w:t>
      </w:r>
      <w:r w:rsidR="006D53A0">
        <w:t>hours care</w:t>
      </w:r>
      <w:r>
        <w:t xml:space="preserve"> </w:t>
      </w:r>
    </w:p>
    <w:p w14:paraId="69A36799" w14:textId="77777777" w:rsidR="00DC4D06" w:rsidRPr="000C37A0" w:rsidRDefault="00DC4D06" w:rsidP="00DC4D06">
      <w:pPr>
        <w:pStyle w:val="Heading2"/>
      </w:pPr>
      <w:r w:rsidRPr="000C37A0">
        <w:t>Quality statement</w:t>
      </w:r>
    </w:p>
    <w:p w14:paraId="3575B9F7" w14:textId="34719E88" w:rsidR="00DC4D06" w:rsidRPr="000C37A0" w:rsidRDefault="006D53A0" w:rsidP="00DC4D06">
      <w:pPr>
        <w:pStyle w:val="NICEnormal"/>
      </w:pPr>
      <w:r w:rsidRPr="00440EEA">
        <w:t>Adults approaching the end of their life have access to support</w:t>
      </w:r>
      <w:r w:rsidR="00B46ECD">
        <w:t xml:space="preserve"> </w:t>
      </w:r>
      <w:r w:rsidR="00B46ECD" w:rsidRPr="00B46ECD">
        <w:t>24</w:t>
      </w:r>
      <w:r w:rsidR="004810A9">
        <w:t> </w:t>
      </w:r>
      <w:r w:rsidR="00B46ECD" w:rsidRPr="00B46ECD">
        <w:t>hours a day, 7</w:t>
      </w:r>
      <w:r w:rsidR="004810A9">
        <w:t> </w:t>
      </w:r>
      <w:r w:rsidR="00B46ECD" w:rsidRPr="00B46ECD">
        <w:t>days a week</w:t>
      </w:r>
      <w:r w:rsidRPr="00440EEA">
        <w:t xml:space="preserve">. </w:t>
      </w:r>
      <w:r w:rsidR="00DC4D06" w:rsidRPr="00440EEA">
        <w:rPr>
          <w:b/>
        </w:rPr>
        <w:t>[</w:t>
      </w:r>
      <w:r w:rsidR="00440EEA" w:rsidRPr="00440EEA">
        <w:rPr>
          <w:b/>
        </w:rPr>
        <w:t>2011,</w:t>
      </w:r>
      <w:r w:rsidR="00DC4D06" w:rsidRPr="00440EEA">
        <w:rPr>
          <w:b/>
        </w:rPr>
        <w:t xml:space="preserve"> updated 20</w:t>
      </w:r>
      <w:r w:rsidR="00440EEA" w:rsidRPr="00440EEA">
        <w:rPr>
          <w:b/>
        </w:rPr>
        <w:t>2</w:t>
      </w:r>
      <w:r w:rsidR="00C96FBE">
        <w:rPr>
          <w:b/>
        </w:rPr>
        <w:t>1</w:t>
      </w:r>
      <w:r w:rsidR="00DC4D06" w:rsidRPr="00440EEA">
        <w:rPr>
          <w:b/>
        </w:rPr>
        <w:t>]</w:t>
      </w:r>
      <w:r w:rsidR="00DC4D06" w:rsidRPr="00440EEA">
        <w:t xml:space="preserve"> </w:t>
      </w:r>
    </w:p>
    <w:p w14:paraId="006C0F5A" w14:textId="77777777" w:rsidR="00DC4D06" w:rsidRPr="000C37A0" w:rsidRDefault="00DC4D06" w:rsidP="00DC4D06">
      <w:pPr>
        <w:pStyle w:val="Heading2"/>
      </w:pPr>
      <w:r w:rsidRPr="000C37A0">
        <w:t xml:space="preserve">Rationale </w:t>
      </w:r>
    </w:p>
    <w:p w14:paraId="4C95A245" w14:textId="77AD8D3D" w:rsidR="00DC4D06" w:rsidRPr="000C37A0" w:rsidRDefault="004423F0" w:rsidP="00DC4D06">
      <w:pPr>
        <w:pStyle w:val="NICEnormal"/>
      </w:pPr>
      <w:r>
        <w:t>Adults approaching</w:t>
      </w:r>
      <w:r w:rsidRPr="004423F0">
        <w:t xml:space="preserve"> the end of</w:t>
      </w:r>
      <w:r>
        <w:t xml:space="preserve"> their</w:t>
      </w:r>
      <w:r w:rsidRPr="004423F0">
        <w:t xml:space="preserve"> life</w:t>
      </w:r>
      <w:r>
        <w:t xml:space="preserve"> may need support from </w:t>
      </w:r>
      <w:r w:rsidR="00804AA0">
        <w:t>health</w:t>
      </w:r>
      <w:r>
        <w:t xml:space="preserve">care services at any time. </w:t>
      </w:r>
      <w:r w:rsidR="00751A1A">
        <w:t>Being able to a</w:t>
      </w:r>
      <w:r>
        <w:t>ccess support</w:t>
      </w:r>
      <w:r w:rsidR="004810A9">
        <w:t>,</w:t>
      </w:r>
      <w:r w:rsidR="004810A9" w:rsidRPr="004810A9">
        <w:t xml:space="preserve"> </w:t>
      </w:r>
      <w:r w:rsidR="004810A9">
        <w:t>including specialist palliative care,</w:t>
      </w:r>
      <w:r w:rsidR="00751A1A">
        <w:t xml:space="preserve"> as soon as the need arises</w:t>
      </w:r>
      <w:r>
        <w:t xml:space="preserve"> can help to</w:t>
      </w:r>
      <w:r w:rsidR="00473C4A">
        <w:t xml:space="preserve"> prevent unnecessary distress to the person approaching the end of their life and their carers by </w:t>
      </w:r>
      <w:r w:rsidR="00751A1A">
        <w:t>prevent</w:t>
      </w:r>
      <w:r w:rsidR="00473C4A">
        <w:t>ing</w:t>
      </w:r>
      <w:r w:rsidR="00751A1A">
        <w:t xml:space="preserve"> unnecessary </w:t>
      </w:r>
      <w:r w:rsidR="004810A9">
        <w:t xml:space="preserve">visits to </w:t>
      </w:r>
      <w:r>
        <w:t xml:space="preserve">accident and emergency departments </w:t>
      </w:r>
      <w:r w:rsidR="004810A9">
        <w:t xml:space="preserve">and </w:t>
      </w:r>
      <w:r>
        <w:t>hospital admissions</w:t>
      </w:r>
      <w:r w:rsidR="00473C4A">
        <w:t>.</w:t>
      </w:r>
      <w:r w:rsidR="006A5AE9">
        <w:t xml:space="preserve"> It</w:t>
      </w:r>
      <w:r>
        <w:t xml:space="preserve"> </w:t>
      </w:r>
      <w:r w:rsidR="001E66DF">
        <w:t xml:space="preserve">is also </w:t>
      </w:r>
      <w:r w:rsidR="00C25A63">
        <w:t>reassuring</w:t>
      </w:r>
      <w:r w:rsidR="001E66DF">
        <w:t xml:space="preserve"> for </w:t>
      </w:r>
      <w:r>
        <w:t xml:space="preserve">carers </w:t>
      </w:r>
      <w:r w:rsidR="004810A9">
        <w:t>to</w:t>
      </w:r>
      <w:r w:rsidR="001E66DF">
        <w:t xml:space="preserve"> </w:t>
      </w:r>
      <w:r w:rsidR="006A5AE9">
        <w:t xml:space="preserve">know that they can obtain advice </w:t>
      </w:r>
      <w:r w:rsidR="00A5523D">
        <w:t>at any time of</w:t>
      </w:r>
      <w:r w:rsidR="006A5AE9">
        <w:t xml:space="preserve"> day </w:t>
      </w:r>
      <w:r w:rsidR="00A5523D">
        <w:t xml:space="preserve">or night, </w:t>
      </w:r>
      <w:r w:rsidR="007B65C5">
        <w:t xml:space="preserve">and </w:t>
      </w:r>
      <w:r w:rsidR="006A5AE9">
        <w:t xml:space="preserve">this </w:t>
      </w:r>
      <w:r w:rsidR="007B65C5">
        <w:t xml:space="preserve">can </w:t>
      </w:r>
      <w:r w:rsidR="001E66DF">
        <w:t xml:space="preserve">help to </w:t>
      </w:r>
      <w:r w:rsidR="007B65C5">
        <w:t>reduce the</w:t>
      </w:r>
      <w:r w:rsidR="00A5523D">
        <w:t>ir</w:t>
      </w:r>
      <w:r w:rsidR="007B65C5">
        <w:t xml:space="preserve"> </w:t>
      </w:r>
      <w:r w:rsidR="001E66DF">
        <w:t>concerns and anxieties</w:t>
      </w:r>
      <w:r>
        <w:t xml:space="preserve">. </w:t>
      </w:r>
    </w:p>
    <w:p w14:paraId="237F2236" w14:textId="77777777" w:rsidR="00DC4D06" w:rsidRPr="000C37A0" w:rsidRDefault="00DC4D06" w:rsidP="00DC4D06">
      <w:pPr>
        <w:pStyle w:val="Heading2"/>
      </w:pPr>
      <w:r w:rsidRPr="000C37A0">
        <w:t xml:space="preserve">Quality </w:t>
      </w:r>
      <w:r w:rsidRPr="00945D72">
        <w:t>measures</w:t>
      </w:r>
    </w:p>
    <w:p w14:paraId="23FBD53E" w14:textId="77777777" w:rsidR="00DC4D06" w:rsidRPr="000C37A0" w:rsidRDefault="00DC4D06" w:rsidP="00DC4D06">
      <w:pPr>
        <w:pStyle w:val="Heading3"/>
      </w:pPr>
      <w:r w:rsidRPr="00945D72">
        <w:t>Structure</w:t>
      </w:r>
    </w:p>
    <w:p w14:paraId="42076D25" w14:textId="750FBE8F" w:rsidR="00DC4D06" w:rsidRPr="000C37A0" w:rsidRDefault="00520868" w:rsidP="00DC4D06">
      <w:pPr>
        <w:pStyle w:val="NICEnormal"/>
      </w:pPr>
      <w:r>
        <w:t xml:space="preserve">a) Evidence of local arrangements to ensure that adults approaching the end of their life have </w:t>
      </w:r>
      <w:r w:rsidR="00195A02">
        <w:t>24-hours</w:t>
      </w:r>
      <w:r w:rsidR="00A5523D">
        <w:t>-</w:t>
      </w:r>
      <w:r w:rsidR="00195A02">
        <w:t>a</w:t>
      </w:r>
      <w:r w:rsidR="00A5523D">
        <w:t>-</w:t>
      </w:r>
      <w:r w:rsidR="00195A02">
        <w:t>day, 7</w:t>
      </w:r>
      <w:r w:rsidR="00A5523D">
        <w:t>-</w:t>
      </w:r>
      <w:r w:rsidR="00195A02">
        <w:t>days</w:t>
      </w:r>
      <w:r w:rsidR="00A5523D">
        <w:t>-</w:t>
      </w:r>
      <w:r w:rsidR="00195A02">
        <w:t>a</w:t>
      </w:r>
      <w:r w:rsidR="00A5523D">
        <w:t>-</w:t>
      </w:r>
      <w:r w:rsidR="00195A02">
        <w:t xml:space="preserve">week </w:t>
      </w:r>
      <w:r>
        <w:t>access to a healthcare professional</w:t>
      </w:r>
      <w:r w:rsidR="006406A7">
        <w:t xml:space="preserve"> </w:t>
      </w:r>
      <w:r w:rsidR="00195A02">
        <w:t>who can access their records and advance care plan</w:t>
      </w:r>
      <w:r w:rsidR="006A5AE9">
        <w:t>.</w:t>
      </w:r>
      <w:r w:rsidR="006A5AE9" w:rsidRPr="000C37A0">
        <w:t xml:space="preserve"> </w:t>
      </w:r>
    </w:p>
    <w:p w14:paraId="31F305A0" w14:textId="268A2C66" w:rsidR="00DC4D06" w:rsidRDefault="00DC4D06" w:rsidP="00DC4D06">
      <w:pPr>
        <w:pStyle w:val="NICEnormal"/>
      </w:pPr>
      <w:r w:rsidRPr="00B4696C">
        <w:rPr>
          <w:b/>
          <w:iCs/>
        </w:rPr>
        <w:t>Data source:</w:t>
      </w:r>
      <w:r w:rsidRPr="000C37A0">
        <w:t xml:space="preserve"> </w:t>
      </w:r>
      <w:r w:rsidR="00906491">
        <w:t xml:space="preserve">Local </w:t>
      </w:r>
      <w:r w:rsidR="00C759FC">
        <w:t>data collection</w:t>
      </w:r>
      <w:r w:rsidR="00906491">
        <w:t>, for example, local service specifications</w:t>
      </w:r>
      <w:r w:rsidR="00433D51">
        <w:t xml:space="preserve"> for end of life care and staff rotas</w:t>
      </w:r>
      <w:r w:rsidR="00906491">
        <w:t xml:space="preserve">. </w:t>
      </w:r>
    </w:p>
    <w:p w14:paraId="73207218" w14:textId="4B40B13B" w:rsidR="00520868" w:rsidRPr="000C37A0" w:rsidRDefault="006E4B63" w:rsidP="00520868">
      <w:pPr>
        <w:pStyle w:val="NICEnormal"/>
      </w:pPr>
      <w:r>
        <w:t>b</w:t>
      </w:r>
      <w:r w:rsidR="00520868">
        <w:t xml:space="preserve">) Evidence of local arrangements to ensure </w:t>
      </w:r>
      <w:r>
        <w:t>an out</w:t>
      </w:r>
      <w:r w:rsidR="00C759FC">
        <w:t>-</w:t>
      </w:r>
      <w:r>
        <w:t>of</w:t>
      </w:r>
      <w:r w:rsidR="00C759FC">
        <w:t>-</w:t>
      </w:r>
      <w:r>
        <w:t>hours end of life care advice line is in place.</w:t>
      </w:r>
    </w:p>
    <w:p w14:paraId="0D9047D5" w14:textId="0049F25A" w:rsidR="00520868" w:rsidRDefault="00520868" w:rsidP="00520868">
      <w:pPr>
        <w:pStyle w:val="NICEnormal"/>
      </w:pPr>
      <w:r w:rsidRPr="00B4696C">
        <w:rPr>
          <w:b/>
          <w:iCs/>
        </w:rPr>
        <w:t>Data source:</w:t>
      </w:r>
      <w:r w:rsidRPr="000C37A0">
        <w:t xml:space="preserve"> </w:t>
      </w:r>
      <w:r w:rsidR="00906491">
        <w:t xml:space="preserve">Local data collection, for example, </w:t>
      </w:r>
      <w:r w:rsidR="00C759FC">
        <w:t>local</w:t>
      </w:r>
      <w:r w:rsidR="00906491">
        <w:t xml:space="preserve"> service agreements.</w:t>
      </w:r>
    </w:p>
    <w:p w14:paraId="7FC0E9EF" w14:textId="1CE83410" w:rsidR="006E4B63" w:rsidRPr="000C37A0" w:rsidRDefault="006E4B63" w:rsidP="006E4B63">
      <w:pPr>
        <w:pStyle w:val="NICEnormal"/>
      </w:pPr>
      <w:r>
        <w:t>c) Evidence of local arrangements to ensure availability of an out</w:t>
      </w:r>
      <w:r w:rsidR="00C759FC">
        <w:t>-</w:t>
      </w:r>
      <w:r>
        <w:t>of</w:t>
      </w:r>
      <w:r w:rsidR="00C759FC">
        <w:t>-</w:t>
      </w:r>
      <w:r>
        <w:t xml:space="preserve">hours </w:t>
      </w:r>
      <w:r w:rsidRPr="006E4B63">
        <w:t>pharmacy service that has access to medicines for symptom management in adults approaching the end of their life.</w:t>
      </w:r>
    </w:p>
    <w:p w14:paraId="26DB60D3" w14:textId="0740B6FE" w:rsidR="006E4B63" w:rsidRPr="000C37A0" w:rsidRDefault="006E4B63" w:rsidP="006E4B63">
      <w:pPr>
        <w:pStyle w:val="NICEnormal"/>
      </w:pPr>
      <w:r w:rsidRPr="00B4696C">
        <w:rPr>
          <w:b/>
          <w:iCs/>
        </w:rPr>
        <w:t>Data source:</w:t>
      </w:r>
      <w:r w:rsidRPr="000C37A0">
        <w:t xml:space="preserve"> </w:t>
      </w:r>
      <w:r w:rsidR="00906491">
        <w:t xml:space="preserve">Local data collection, for example, local pharmacy service </w:t>
      </w:r>
      <w:r w:rsidR="00C759FC">
        <w:t>specifications</w:t>
      </w:r>
      <w:r w:rsidR="00906491">
        <w:t>.</w:t>
      </w:r>
      <w:r w:rsidRPr="000C37A0">
        <w:t xml:space="preserve"> </w:t>
      </w:r>
    </w:p>
    <w:p w14:paraId="532B9527" w14:textId="77777777" w:rsidR="00DC4D06" w:rsidRPr="000C37A0" w:rsidRDefault="00DC4D06" w:rsidP="00DC4D06">
      <w:pPr>
        <w:pStyle w:val="Heading3"/>
      </w:pPr>
      <w:r w:rsidRPr="000C37A0">
        <w:lastRenderedPageBreak/>
        <w:t>Process</w:t>
      </w:r>
    </w:p>
    <w:p w14:paraId="4A05E4B1" w14:textId="59DBF855" w:rsidR="00DC4D06" w:rsidRPr="006E4B63" w:rsidRDefault="00DC4D06" w:rsidP="00DC4D06">
      <w:pPr>
        <w:pStyle w:val="NICEnormal"/>
      </w:pPr>
      <w:r w:rsidRPr="006E4B63">
        <w:t xml:space="preserve">a) Proportion of </w:t>
      </w:r>
      <w:r w:rsidR="006E4B63" w:rsidRPr="006E4B63">
        <w:t>adults approaching the end of their life who have access to a healthcare professional</w:t>
      </w:r>
      <w:r w:rsidR="006406A7">
        <w:t xml:space="preserve"> </w:t>
      </w:r>
      <w:r w:rsidR="006406A7" w:rsidRPr="006406A7">
        <w:t>24</w:t>
      </w:r>
      <w:r w:rsidR="00A5523D">
        <w:t> </w:t>
      </w:r>
      <w:r w:rsidR="006406A7" w:rsidRPr="006406A7">
        <w:t>hours a day, 7</w:t>
      </w:r>
      <w:r w:rsidR="00A5523D">
        <w:t> </w:t>
      </w:r>
      <w:r w:rsidR="006406A7" w:rsidRPr="006406A7">
        <w:t>days a week</w:t>
      </w:r>
      <w:r w:rsidRPr="006E4B63">
        <w:t>.</w:t>
      </w:r>
    </w:p>
    <w:p w14:paraId="5F2326E0" w14:textId="3DDB7F9E" w:rsidR="00DC4D06" w:rsidRPr="006E4B63" w:rsidRDefault="00DC4D06" w:rsidP="00DC4D06">
      <w:pPr>
        <w:pStyle w:val="NICEnormal"/>
      </w:pPr>
      <w:r w:rsidRPr="006E4B63">
        <w:t>Numerator –</w:t>
      </w:r>
      <w:r w:rsidR="006E4B63">
        <w:t xml:space="preserve"> </w:t>
      </w:r>
      <w:r w:rsidRPr="006E4B63">
        <w:t xml:space="preserve">the number in the denominator </w:t>
      </w:r>
      <w:r w:rsidR="006E4B63" w:rsidRPr="006E4B63">
        <w:t xml:space="preserve">who have access to a healthcare professional </w:t>
      </w:r>
      <w:r w:rsidR="006406A7" w:rsidRPr="006406A7">
        <w:t>24</w:t>
      </w:r>
      <w:r w:rsidR="00A5523D">
        <w:t> </w:t>
      </w:r>
      <w:r w:rsidR="006406A7" w:rsidRPr="006406A7">
        <w:t>hours a day, 7</w:t>
      </w:r>
      <w:r w:rsidR="00A5523D">
        <w:t> </w:t>
      </w:r>
      <w:r w:rsidR="006406A7" w:rsidRPr="006406A7">
        <w:t>days a week</w:t>
      </w:r>
      <w:r w:rsidR="006E4B63" w:rsidRPr="006E4B63">
        <w:t>.</w:t>
      </w:r>
    </w:p>
    <w:p w14:paraId="629751A4" w14:textId="3BCB59E1" w:rsidR="00DC4D06" w:rsidRPr="00906491" w:rsidRDefault="00DC4D06" w:rsidP="00DC4D06">
      <w:pPr>
        <w:pStyle w:val="NICEnormal"/>
      </w:pPr>
      <w:r w:rsidRPr="006E4B63">
        <w:t>Denominator –</w:t>
      </w:r>
      <w:r w:rsidR="006E4B63">
        <w:t xml:space="preserve"> </w:t>
      </w:r>
      <w:r w:rsidRPr="006E4B63">
        <w:t xml:space="preserve">the number </w:t>
      </w:r>
      <w:r w:rsidRPr="00906491">
        <w:t xml:space="preserve">of </w:t>
      </w:r>
      <w:r w:rsidR="006E4B63" w:rsidRPr="00906491">
        <w:t>adults approaching the end of their life</w:t>
      </w:r>
      <w:r w:rsidRPr="00906491">
        <w:t>.</w:t>
      </w:r>
    </w:p>
    <w:p w14:paraId="6223DA7E" w14:textId="669B53C6" w:rsidR="00DC4D06" w:rsidRDefault="00DC4D06" w:rsidP="00DC4D06">
      <w:pPr>
        <w:pStyle w:val="NICEnormal"/>
      </w:pPr>
      <w:r w:rsidRPr="00906491">
        <w:rPr>
          <w:b/>
          <w:iCs/>
        </w:rPr>
        <w:t>Data source:</w:t>
      </w:r>
      <w:r w:rsidRPr="00906491">
        <w:t xml:space="preserve"> Local data collection, for example, local audit</w:t>
      </w:r>
      <w:r w:rsidR="00906491">
        <w:t>s</w:t>
      </w:r>
      <w:r w:rsidRPr="00906491">
        <w:t xml:space="preserve"> of patient records</w:t>
      </w:r>
      <w:r w:rsidR="00906491" w:rsidRPr="00906491">
        <w:t xml:space="preserve"> and patient experience surveys</w:t>
      </w:r>
      <w:r w:rsidRPr="00906491">
        <w:t>.</w:t>
      </w:r>
    </w:p>
    <w:p w14:paraId="176A83B2" w14:textId="4AF6D671" w:rsidR="006E4B63" w:rsidRPr="006E4B63" w:rsidRDefault="00DC4D06" w:rsidP="006E4B63">
      <w:pPr>
        <w:pStyle w:val="NICEnormal"/>
      </w:pPr>
      <w:r w:rsidRPr="006E4B63">
        <w:t xml:space="preserve">b) Proportion of </w:t>
      </w:r>
      <w:r w:rsidR="006E4B63" w:rsidRPr="006E4B63">
        <w:t>adults approaching the end of their life who have access to an out-of-hours end of life care advice line.</w:t>
      </w:r>
    </w:p>
    <w:p w14:paraId="575773C6" w14:textId="7A8D7A13" w:rsidR="00DC4D06" w:rsidRPr="006E4B63" w:rsidRDefault="00DC4D06" w:rsidP="00DC4D06">
      <w:pPr>
        <w:pStyle w:val="NICEnormal"/>
      </w:pPr>
      <w:r w:rsidRPr="006E4B63">
        <w:t xml:space="preserve">Numerator – </w:t>
      </w:r>
      <w:r w:rsidR="006E4B63" w:rsidRPr="006E4B63">
        <w:t xml:space="preserve">the number in the denominator who have access to an out-of-hours end of life care advice line. </w:t>
      </w:r>
      <w:r w:rsidRPr="006E4B63">
        <w:t xml:space="preserve"> </w:t>
      </w:r>
    </w:p>
    <w:p w14:paraId="510167E4" w14:textId="298766C7" w:rsidR="00DC4D06" w:rsidRPr="006E4B63" w:rsidRDefault="00DC4D06" w:rsidP="00DC4D06">
      <w:pPr>
        <w:pStyle w:val="NICEnormal"/>
      </w:pPr>
      <w:r w:rsidRPr="006E4B63">
        <w:t xml:space="preserve">Denominator – </w:t>
      </w:r>
      <w:r w:rsidR="006E4B63" w:rsidRPr="006E4B63">
        <w:t xml:space="preserve">the number of adults approaching the end of their life. </w:t>
      </w:r>
      <w:r w:rsidRPr="006E4B63">
        <w:t xml:space="preserve"> </w:t>
      </w:r>
    </w:p>
    <w:p w14:paraId="3DFB846C" w14:textId="193E9609" w:rsidR="00DC4D06" w:rsidRPr="006E4B63" w:rsidRDefault="00DC4D06" w:rsidP="00DC4D06">
      <w:pPr>
        <w:pStyle w:val="NICEnormal"/>
      </w:pPr>
      <w:r w:rsidRPr="006E4B63">
        <w:rPr>
          <w:b/>
          <w:iCs/>
        </w:rPr>
        <w:t>Data source:</w:t>
      </w:r>
      <w:r w:rsidRPr="006E4B63">
        <w:t xml:space="preserve"> </w:t>
      </w:r>
      <w:r w:rsidR="00AF227C">
        <w:t xml:space="preserve">Local data collection, for example, local audits of patient records and patient experience surveys. </w:t>
      </w:r>
      <w:r w:rsidRPr="006E4B63">
        <w:t xml:space="preserve"> </w:t>
      </w:r>
    </w:p>
    <w:p w14:paraId="79DD6F93" w14:textId="0C0A4410" w:rsidR="006E4B63" w:rsidRPr="006E4B63" w:rsidRDefault="006E4B63" w:rsidP="006E4B63">
      <w:pPr>
        <w:pStyle w:val="NICEnormal"/>
      </w:pPr>
      <w:r w:rsidRPr="006E4B63">
        <w:t>c) Proportion of adults approaching the end of their life who have access to an out-of-hours pharmacy service</w:t>
      </w:r>
      <w:r w:rsidR="00C759FC">
        <w:t xml:space="preserve"> </w:t>
      </w:r>
      <w:r w:rsidR="00C759FC" w:rsidRPr="006E4B63">
        <w:t>that has access to medicines for symptom management in adults approaching the end of their life</w:t>
      </w:r>
      <w:r w:rsidRPr="006E4B63">
        <w:t>.</w:t>
      </w:r>
    </w:p>
    <w:p w14:paraId="3F0E64CC" w14:textId="73F40189" w:rsidR="006E4B63" w:rsidRPr="000C37A0" w:rsidRDefault="006E4B63" w:rsidP="006E4B63">
      <w:pPr>
        <w:pStyle w:val="NICEnormal"/>
      </w:pPr>
      <w:r w:rsidRPr="006E4B63">
        <w:t>Numerator – the number in the denominator who have access to an out-of-hours pharmacy service that has access to medicines for symptom management in adults approaching the end of their life.</w:t>
      </w:r>
      <w:r>
        <w:t xml:space="preserve">  </w:t>
      </w:r>
    </w:p>
    <w:p w14:paraId="263DAC78" w14:textId="77777777" w:rsidR="006E4B63" w:rsidRPr="000C37A0" w:rsidRDefault="006E4B63" w:rsidP="006E4B63">
      <w:pPr>
        <w:pStyle w:val="NICEnormal"/>
      </w:pPr>
      <w:r w:rsidRPr="000C37A0">
        <w:t xml:space="preserve">Denominator – </w:t>
      </w:r>
      <w:r>
        <w:t xml:space="preserve">the number of adults approaching the end of their life.  </w:t>
      </w:r>
    </w:p>
    <w:p w14:paraId="58240B96" w14:textId="5C9B12AC" w:rsidR="006E4B63" w:rsidRPr="000C37A0" w:rsidRDefault="006E4B63" w:rsidP="00DC4D06">
      <w:pPr>
        <w:pStyle w:val="NICEnormal"/>
      </w:pPr>
      <w:r w:rsidRPr="00B4696C">
        <w:rPr>
          <w:b/>
          <w:iCs/>
        </w:rPr>
        <w:t>Data source:</w:t>
      </w:r>
      <w:r w:rsidRPr="000C37A0">
        <w:t xml:space="preserve"> </w:t>
      </w:r>
      <w:r w:rsidR="00906491" w:rsidRPr="00906491">
        <w:t>Local data collection, for example, local audit</w:t>
      </w:r>
      <w:r w:rsidR="00906491">
        <w:t>s</w:t>
      </w:r>
      <w:r w:rsidR="00906491" w:rsidRPr="00906491">
        <w:t xml:space="preserve"> of patient records and patient experience surveys.</w:t>
      </w:r>
      <w:r w:rsidRPr="000C37A0">
        <w:t xml:space="preserve"> </w:t>
      </w:r>
    </w:p>
    <w:p w14:paraId="751400F7" w14:textId="77777777" w:rsidR="00DC4D06" w:rsidRPr="000C37A0" w:rsidRDefault="00DC4D06" w:rsidP="00DC4D06">
      <w:pPr>
        <w:pStyle w:val="Heading3"/>
      </w:pPr>
      <w:r w:rsidRPr="000C37A0">
        <w:t>Outcome</w:t>
      </w:r>
    </w:p>
    <w:p w14:paraId="7B342C77" w14:textId="4B7736C4" w:rsidR="00E81A99" w:rsidRDefault="00473C4A" w:rsidP="00DC4D06">
      <w:pPr>
        <w:pStyle w:val="NICEnormal"/>
        <w:rPr>
          <w:rFonts w:cs="Arial"/>
        </w:rPr>
      </w:pPr>
      <w:r>
        <w:rPr>
          <w:rFonts w:cs="Arial"/>
        </w:rPr>
        <w:t>a</w:t>
      </w:r>
      <w:r w:rsidR="00E81A99">
        <w:rPr>
          <w:rFonts w:cs="Arial"/>
        </w:rPr>
        <w:t xml:space="preserve">) </w:t>
      </w:r>
      <w:r w:rsidR="00E81A99" w:rsidRPr="00E81A99">
        <w:rPr>
          <w:rFonts w:cs="Arial"/>
        </w:rPr>
        <w:t xml:space="preserve">Emergency </w:t>
      </w:r>
      <w:r w:rsidR="00940922">
        <w:rPr>
          <w:rFonts w:cs="Arial"/>
        </w:rPr>
        <w:t xml:space="preserve">hospital </w:t>
      </w:r>
      <w:r w:rsidR="00E81A99" w:rsidRPr="00E81A99">
        <w:rPr>
          <w:rFonts w:cs="Arial"/>
        </w:rPr>
        <w:t>admissions in the 3</w:t>
      </w:r>
      <w:r w:rsidR="00EF43CA">
        <w:rPr>
          <w:rFonts w:cs="Arial"/>
        </w:rPr>
        <w:t> </w:t>
      </w:r>
      <w:r w:rsidR="00E81A99" w:rsidRPr="00E81A99">
        <w:rPr>
          <w:rFonts w:cs="Arial"/>
        </w:rPr>
        <w:t>months before death</w:t>
      </w:r>
      <w:r w:rsidR="00E81A99">
        <w:rPr>
          <w:rFonts w:cs="Arial"/>
        </w:rPr>
        <w:t>.</w:t>
      </w:r>
    </w:p>
    <w:p w14:paraId="0DA2DC55" w14:textId="55EEB075" w:rsidR="00E81A99" w:rsidRDefault="00E81A99" w:rsidP="00DC4D06">
      <w:pPr>
        <w:pStyle w:val="NICEnormal"/>
      </w:pPr>
      <w:r w:rsidRPr="00B4696C">
        <w:rPr>
          <w:b/>
          <w:bCs/>
        </w:rPr>
        <w:lastRenderedPageBreak/>
        <w:t>Data source:</w:t>
      </w:r>
      <w:r w:rsidRPr="000C37A0">
        <w:rPr>
          <w:i/>
        </w:rPr>
        <w:t xml:space="preserve"> </w:t>
      </w:r>
      <w:r>
        <w:t>Local data collection</w:t>
      </w:r>
      <w:r w:rsidR="00C759FC">
        <w:t>, for example,</w:t>
      </w:r>
      <w:r w:rsidR="000C7573">
        <w:t xml:space="preserve"> local</w:t>
      </w:r>
      <w:r w:rsidR="00C759FC">
        <w:t xml:space="preserve"> audits of patient records</w:t>
      </w:r>
      <w:r>
        <w:t xml:space="preserve"> and </w:t>
      </w:r>
      <w:hyperlink r:id="rId39" w:history="1">
        <w:r w:rsidRPr="00FC03EB">
          <w:rPr>
            <w:rStyle w:val="Hyperlink"/>
          </w:rPr>
          <w:t>Public Health England’s Palliative and end of life care data</w:t>
        </w:r>
      </w:hyperlink>
      <w:r>
        <w:t>.</w:t>
      </w:r>
    </w:p>
    <w:p w14:paraId="63770F41" w14:textId="377CD64B" w:rsidR="00DC4D06" w:rsidRPr="000C37A0" w:rsidRDefault="00473C4A" w:rsidP="00DC4D06">
      <w:pPr>
        <w:pStyle w:val="NICEnormal"/>
      </w:pPr>
      <w:r>
        <w:t>b</w:t>
      </w:r>
      <w:r w:rsidR="00DC4D06" w:rsidRPr="00A46BF6">
        <w:t xml:space="preserve">) </w:t>
      </w:r>
      <w:r w:rsidR="00A46BF6" w:rsidRPr="00A46BF6">
        <w:t xml:space="preserve">Satisfaction of the person approaching the end of their life, and their carers where appropriate, with the support available. </w:t>
      </w:r>
    </w:p>
    <w:p w14:paraId="6991232D" w14:textId="30E2DF94" w:rsidR="00DC4D06" w:rsidRPr="000C37A0" w:rsidRDefault="00DC4D06" w:rsidP="00DC4D06">
      <w:pPr>
        <w:pStyle w:val="NICEnormal"/>
      </w:pPr>
      <w:r w:rsidRPr="00B4696C">
        <w:rPr>
          <w:b/>
          <w:bCs/>
        </w:rPr>
        <w:t>Data source:</w:t>
      </w:r>
      <w:r w:rsidRPr="000C37A0">
        <w:rPr>
          <w:i/>
        </w:rPr>
        <w:t xml:space="preserve"> </w:t>
      </w:r>
      <w:r w:rsidR="00CD7C26">
        <w:rPr>
          <w:rStyle w:val="NICEnormalChar"/>
        </w:rPr>
        <w:t xml:space="preserve">Local data collection, for </w:t>
      </w:r>
      <w:r w:rsidR="00CD7C26">
        <w:rPr>
          <w:rStyle w:val="NICEnormalChar"/>
        </w:rPr>
        <w:t>example</w:t>
      </w:r>
      <w:r w:rsidR="00D26144">
        <w:rPr>
          <w:rStyle w:val="NICEnormalChar"/>
        </w:rPr>
        <w:t>,</w:t>
      </w:r>
      <w:r w:rsidR="00CD7C26">
        <w:rPr>
          <w:rStyle w:val="NICEnormalChar"/>
        </w:rPr>
        <w:t xml:space="preserve"> patient and carer experience surveys</w:t>
      </w:r>
      <w:r w:rsidR="00195A02">
        <w:rPr>
          <w:rStyle w:val="NICEnormalChar"/>
        </w:rPr>
        <w:t xml:space="preserve"> and </w:t>
      </w:r>
      <w:hyperlink r:id="rId40" w:history="1">
        <w:r w:rsidR="00FC03EB" w:rsidRPr="00FC03EB">
          <w:rPr>
            <w:rStyle w:val="Hyperlink"/>
          </w:rPr>
          <w:t>NHS Digital’s Personal social services survey of adult carers</w:t>
        </w:r>
      </w:hyperlink>
      <w:r w:rsidR="00CD7C26">
        <w:rPr>
          <w:rStyle w:val="NICEnormalChar"/>
        </w:rPr>
        <w:t xml:space="preserve">. </w:t>
      </w:r>
    </w:p>
    <w:p w14:paraId="7FFF6B22" w14:textId="77777777" w:rsidR="00DC4D06" w:rsidRDefault="00DC4D06" w:rsidP="00DC4D06">
      <w:pPr>
        <w:pStyle w:val="Heading2"/>
      </w:pPr>
      <w:r w:rsidRPr="000C37A0">
        <w:t xml:space="preserve">What the quality statement means for </w:t>
      </w:r>
      <w:r>
        <w:t>different audiences</w:t>
      </w:r>
    </w:p>
    <w:p w14:paraId="042872DC" w14:textId="0EADB466" w:rsidR="00DC4D06" w:rsidRPr="000C37A0" w:rsidRDefault="00804AA0" w:rsidP="00DC4D06">
      <w:pPr>
        <w:pStyle w:val="NICEnormal"/>
      </w:pPr>
      <w:r w:rsidRPr="000C37A0">
        <w:rPr>
          <w:b/>
        </w:rPr>
        <w:t>Service providers</w:t>
      </w:r>
      <w:r>
        <w:t xml:space="preserve"> (such as </w:t>
      </w:r>
      <w:r>
        <w:rPr>
          <w:rStyle w:val="NICEnormalChar"/>
        </w:rPr>
        <w:t xml:space="preserve">community care, primary care, secondary </w:t>
      </w:r>
      <w:proofErr w:type="gramStart"/>
      <w:r>
        <w:rPr>
          <w:rStyle w:val="NICEnormalChar"/>
        </w:rPr>
        <w:t>care</w:t>
      </w:r>
      <w:proofErr w:type="gramEnd"/>
      <w:r>
        <w:rPr>
          <w:rStyle w:val="NICEnormalChar"/>
        </w:rPr>
        <w:t xml:space="preserve"> and tertiary care</w:t>
      </w:r>
      <w:r w:rsidRPr="00A742CD">
        <w:rPr>
          <w:rStyle w:val="NICEnormalChar"/>
        </w:rPr>
        <w:t>)</w:t>
      </w:r>
      <w:r w:rsidRPr="00A742CD">
        <w:t xml:space="preserve"> </w:t>
      </w:r>
      <w:r w:rsidR="00DC4D06">
        <w:t>ensure that</w:t>
      </w:r>
      <w:r w:rsidR="00DC4D06" w:rsidRPr="000C37A0">
        <w:t xml:space="preserve"> </w:t>
      </w:r>
      <w:r w:rsidR="00906491">
        <w:t>services are in place to support adults approaching the end of their life 24</w:t>
      </w:r>
      <w:r w:rsidR="00EF43CA">
        <w:t> </w:t>
      </w:r>
      <w:r w:rsidR="00906491">
        <w:t>hours a day, 7 days a week. This includes ensuring</w:t>
      </w:r>
      <w:r w:rsidR="00311B23">
        <w:t xml:space="preserve"> that</w:t>
      </w:r>
      <w:r w:rsidR="00906491">
        <w:t xml:space="preserve"> a healthcare professional who can access the person’s records and advance care plan is available. </w:t>
      </w:r>
      <w:r w:rsidR="00665268">
        <w:t xml:space="preserve">It </w:t>
      </w:r>
      <w:r w:rsidR="00906491">
        <w:t xml:space="preserve">also includes </w:t>
      </w:r>
      <w:r w:rsidR="00665268">
        <w:t xml:space="preserve">providing an </w:t>
      </w:r>
      <w:r w:rsidR="00906491">
        <w:t xml:space="preserve">advice line and </w:t>
      </w:r>
      <w:r w:rsidR="00665268">
        <w:t xml:space="preserve">an </w:t>
      </w:r>
      <w:r w:rsidR="00906491">
        <w:t>out</w:t>
      </w:r>
      <w:r w:rsidR="00311B23">
        <w:t>-</w:t>
      </w:r>
      <w:r w:rsidR="00906491">
        <w:t>of</w:t>
      </w:r>
      <w:r w:rsidR="00311B23">
        <w:t>-</w:t>
      </w:r>
      <w:r w:rsidR="00906491">
        <w:t xml:space="preserve">hours pharmacy service </w:t>
      </w:r>
      <w:r w:rsidR="00665268">
        <w:t xml:space="preserve">with </w:t>
      </w:r>
      <w:r w:rsidR="00906491">
        <w:t>access to end of life care medications</w:t>
      </w:r>
      <w:r w:rsidR="00DC4D06">
        <w:t>.</w:t>
      </w:r>
    </w:p>
    <w:p w14:paraId="1ECB030B" w14:textId="38EE7237" w:rsidR="00DC4D06" w:rsidRDefault="00DC4D06" w:rsidP="00DC4D06">
      <w:pPr>
        <w:pStyle w:val="NICEnormal"/>
      </w:pPr>
      <w:r w:rsidRPr="000C37A0">
        <w:rPr>
          <w:b/>
        </w:rPr>
        <w:t>Health</w:t>
      </w:r>
      <w:r w:rsidR="00804AA0">
        <w:rPr>
          <w:b/>
        </w:rPr>
        <w:t xml:space="preserve">care professionals </w:t>
      </w:r>
      <w:r w:rsidR="00804AA0" w:rsidRPr="001702DA">
        <w:t xml:space="preserve">(such as GPs, specialists and nurses) </w:t>
      </w:r>
      <w:r w:rsidR="00906491">
        <w:t>ensure that people approaching the end of their life know about the services that are available to them 24</w:t>
      </w:r>
      <w:r w:rsidR="00665268">
        <w:t> </w:t>
      </w:r>
      <w:r w:rsidR="00906491">
        <w:t xml:space="preserve">hours a day, 7 days a week and know how to contact them. </w:t>
      </w:r>
      <w:r w:rsidR="00BD6FA8">
        <w:t xml:space="preserve">They ensure that </w:t>
      </w:r>
      <w:r w:rsidR="006A5AE9">
        <w:t xml:space="preserve">people approaching the end of their life and their carers </w:t>
      </w:r>
      <w:r w:rsidR="00BD6FA8">
        <w:t xml:space="preserve">know the how these services can support them. </w:t>
      </w:r>
    </w:p>
    <w:p w14:paraId="6D407B69" w14:textId="28B14E1C" w:rsidR="00DC4D06" w:rsidRPr="000C37A0" w:rsidRDefault="00DC4D06" w:rsidP="00DC4D06">
      <w:pPr>
        <w:pStyle w:val="NICEnormal"/>
      </w:pPr>
      <w:r w:rsidRPr="000C37A0">
        <w:rPr>
          <w:b/>
        </w:rPr>
        <w:t>Commissioners</w:t>
      </w:r>
      <w:r>
        <w:t xml:space="preserve"> </w:t>
      </w:r>
      <w:r w:rsidR="00804AA0">
        <w:t>(</w:t>
      </w:r>
      <w:r w:rsidR="00804AA0" w:rsidRPr="0027543A">
        <w:t>such as clinical commissioning groups and NHS Engl</w:t>
      </w:r>
      <w:r w:rsidR="00804AA0" w:rsidRPr="00A742CD">
        <w:t>and)</w:t>
      </w:r>
      <w:r w:rsidRPr="00BE5349">
        <w:t xml:space="preserve"> </w:t>
      </w:r>
      <w:r>
        <w:t>ensure that</w:t>
      </w:r>
      <w:r w:rsidRPr="000C37A0">
        <w:t xml:space="preserve"> </w:t>
      </w:r>
      <w:r w:rsidR="00804AA0">
        <w:t>they commission services that are available 24</w:t>
      </w:r>
      <w:r w:rsidR="00665268">
        <w:t> </w:t>
      </w:r>
      <w:r w:rsidR="00804AA0">
        <w:t>hours a day, 7</w:t>
      </w:r>
      <w:r w:rsidR="00665268">
        <w:t> </w:t>
      </w:r>
      <w:r w:rsidR="00804AA0">
        <w:t>days a week for adults approaching the end of their life</w:t>
      </w:r>
      <w:r w:rsidR="00BD6FA8">
        <w:t xml:space="preserve">, including </w:t>
      </w:r>
      <w:r w:rsidR="00665268">
        <w:t xml:space="preserve">an </w:t>
      </w:r>
      <w:r w:rsidR="00BD6FA8">
        <w:t>advice line and access to healthcare professionals and pharmacy services.</w:t>
      </w:r>
    </w:p>
    <w:p w14:paraId="4A2D195D" w14:textId="53BB7A6A" w:rsidR="00DC4D06" w:rsidRPr="00DF7E01" w:rsidRDefault="00804AA0" w:rsidP="00804AA0">
      <w:pPr>
        <w:pStyle w:val="NICEnormal"/>
        <w:rPr>
          <w:highlight w:val="cyan"/>
        </w:rPr>
      </w:pPr>
      <w:r>
        <w:rPr>
          <w:b/>
        </w:rPr>
        <w:t xml:space="preserve">Adults approaching the end of their life </w:t>
      </w:r>
      <w:r w:rsidR="00433D51">
        <w:rPr>
          <w:b/>
        </w:rPr>
        <w:t xml:space="preserve">and their carers </w:t>
      </w:r>
      <w:r>
        <w:t xml:space="preserve">can </w:t>
      </w:r>
      <w:r w:rsidR="00BD6FA8">
        <w:t xml:space="preserve">access support when they need it. They have access to an advice line, healthcare professionals and to </w:t>
      </w:r>
      <w:r w:rsidR="00A10D55">
        <w:t xml:space="preserve">a </w:t>
      </w:r>
      <w:r>
        <w:t>pharmacy service that has medicines to manage their symptoms at any time</w:t>
      </w:r>
      <w:r w:rsidR="00BD6FA8">
        <w:t xml:space="preserve"> of the day or night</w:t>
      </w:r>
      <w:r>
        <w:t xml:space="preserve">. </w:t>
      </w:r>
    </w:p>
    <w:p w14:paraId="78F50A5C" w14:textId="77777777" w:rsidR="00DC4D06" w:rsidRPr="000C37A0" w:rsidRDefault="00DC4D06" w:rsidP="00DC4D06">
      <w:pPr>
        <w:pStyle w:val="Heading2"/>
      </w:pPr>
      <w:r w:rsidRPr="000C37A0">
        <w:t>Source guidance</w:t>
      </w:r>
    </w:p>
    <w:bookmarkStart w:id="12" w:name="_Hlk54266524"/>
    <w:p w14:paraId="42C4DEBC" w14:textId="5EC9FAB2" w:rsidR="00DC4D06" w:rsidRPr="00DF7E01" w:rsidRDefault="005F35E2" w:rsidP="00DC4D06">
      <w:pPr>
        <w:pStyle w:val="NICEnormal"/>
        <w:rPr>
          <w:highlight w:val="cyan"/>
        </w:rPr>
      </w:pPr>
      <w:r>
        <w:fldChar w:fldCharType="begin"/>
      </w:r>
      <w:r>
        <w:instrText xml:space="preserve"> HYPERLINK "https://www.nice.org.uk/guidance/ng142" </w:instrText>
      </w:r>
      <w:r>
        <w:fldChar w:fldCharType="separate"/>
      </w:r>
      <w:r w:rsidRPr="005F35E2">
        <w:rPr>
          <w:rStyle w:val="Hyperlink"/>
        </w:rPr>
        <w:t>End of life care for adults: service delivery NICE guideline NG142</w:t>
      </w:r>
      <w:r>
        <w:fldChar w:fldCharType="end"/>
      </w:r>
      <w:bookmarkEnd w:id="12"/>
      <w:r w:rsidR="000F5A2A" w:rsidRPr="000F5A2A">
        <w:t xml:space="preserve"> (2019), recommendation 1.12.1</w:t>
      </w:r>
    </w:p>
    <w:p w14:paraId="0855DF2E" w14:textId="77777777" w:rsidR="00DC4D06" w:rsidRPr="000C37A0" w:rsidRDefault="00DC4D06" w:rsidP="00DC4D06">
      <w:pPr>
        <w:pStyle w:val="Heading2"/>
      </w:pPr>
      <w:r w:rsidRPr="000C37A0">
        <w:lastRenderedPageBreak/>
        <w:t>Definitions of terms used in this quality statement</w:t>
      </w:r>
    </w:p>
    <w:p w14:paraId="3F007EB3" w14:textId="77777777" w:rsidR="00763504" w:rsidRDefault="00763504" w:rsidP="00763504">
      <w:pPr>
        <w:pStyle w:val="Heading3"/>
      </w:pPr>
      <w:r>
        <w:t>Adults approaching the end of life</w:t>
      </w:r>
    </w:p>
    <w:p w14:paraId="11096DA0" w14:textId="77777777" w:rsidR="00763504" w:rsidRDefault="00763504" w:rsidP="00763504">
      <w:pPr>
        <w:pStyle w:val="NICEnormal"/>
      </w:pPr>
      <w:r>
        <w:t>Adults in the final weeks and months of life, although for people with some conditions, this could be months or years.</w:t>
      </w:r>
    </w:p>
    <w:p w14:paraId="31BF4960" w14:textId="664CB747" w:rsidR="00763504" w:rsidRDefault="00FC03EB" w:rsidP="00763504">
      <w:pPr>
        <w:pStyle w:val="NICEnormal"/>
      </w:pPr>
      <w:r>
        <w:t xml:space="preserve">This </w:t>
      </w:r>
      <w:r w:rsidR="00763504">
        <w:t>includes people with:</w:t>
      </w:r>
    </w:p>
    <w:p w14:paraId="126EAED6" w14:textId="77777777" w:rsidR="00763504" w:rsidRDefault="00763504" w:rsidP="00A10D55">
      <w:pPr>
        <w:pStyle w:val="Bulletleft1"/>
      </w:pPr>
      <w:r>
        <w:t>advanced, progressive, incurable conditions</w:t>
      </w:r>
    </w:p>
    <w:p w14:paraId="3B35FBBE" w14:textId="18BEC280" w:rsidR="00763504" w:rsidRDefault="00763504" w:rsidP="00A10D55">
      <w:pPr>
        <w:pStyle w:val="Bulletleft1"/>
      </w:pPr>
      <w:r>
        <w:t>general frailty and coexisting conditions that mean they are at increased risk of dying within the next 12</w:t>
      </w:r>
      <w:r w:rsidR="00665268">
        <w:t> </w:t>
      </w:r>
      <w:r>
        <w:t>months</w:t>
      </w:r>
    </w:p>
    <w:p w14:paraId="2107841D" w14:textId="77777777" w:rsidR="00763504" w:rsidRDefault="00763504" w:rsidP="00A10D55">
      <w:pPr>
        <w:pStyle w:val="Bulletleft1"/>
      </w:pPr>
      <w:r>
        <w:t>existing conditions if they are at risk of dying from a sudden acute crisis in their condition</w:t>
      </w:r>
    </w:p>
    <w:p w14:paraId="38640914" w14:textId="77777777" w:rsidR="00763504" w:rsidRDefault="00763504" w:rsidP="00A10D55">
      <w:pPr>
        <w:pStyle w:val="Bulletleft1last"/>
      </w:pPr>
      <w:r>
        <w:t xml:space="preserve">life-threatening acute conditions caused by sudden </w:t>
      </w:r>
      <w:r w:rsidRPr="00665268">
        <w:t>catastrophic</w:t>
      </w:r>
      <w:r>
        <w:t xml:space="preserve"> events. </w:t>
      </w:r>
    </w:p>
    <w:p w14:paraId="3D249FC6" w14:textId="69386929" w:rsidR="007010B4" w:rsidRPr="006379CB" w:rsidRDefault="00763504" w:rsidP="00763504">
      <w:pPr>
        <w:pStyle w:val="NICEnormal"/>
      </w:pPr>
      <w:r>
        <w:t>[</w:t>
      </w:r>
      <w:hyperlink r:id="rId41" w:history="1">
        <w:r w:rsidRPr="00F84CF4">
          <w:rPr>
            <w:rStyle w:val="Hyperlink"/>
          </w:rPr>
          <w:t>NICE’s guideline on end of life care for adults</w:t>
        </w:r>
      </w:hyperlink>
      <w:r w:rsidRPr="00FF7A74">
        <w:t>, terms used in this guideline</w:t>
      </w:r>
      <w:r w:rsidRPr="00FC03EB">
        <w:t>]</w:t>
      </w:r>
    </w:p>
    <w:p w14:paraId="045230FA" w14:textId="315985DA" w:rsidR="00DC4D06" w:rsidRPr="00E958A6" w:rsidRDefault="00BD6FA8" w:rsidP="00DC4D06">
      <w:pPr>
        <w:pStyle w:val="Heading3"/>
      </w:pPr>
      <w:r>
        <w:t>Out-of-hours s</w:t>
      </w:r>
      <w:r w:rsidR="00A84CEF">
        <w:t>upport</w:t>
      </w:r>
    </w:p>
    <w:p w14:paraId="17B69482" w14:textId="77777777" w:rsidR="00E958A6" w:rsidRPr="00E958A6" w:rsidRDefault="00E958A6" w:rsidP="00DC4D06">
      <w:pPr>
        <w:pStyle w:val="NICEnormal"/>
      </w:pPr>
      <w:r w:rsidRPr="00E958A6">
        <w:t>This includes:</w:t>
      </w:r>
    </w:p>
    <w:p w14:paraId="692DADEF" w14:textId="77777777" w:rsidR="00E958A6" w:rsidRPr="00E958A6" w:rsidRDefault="00E958A6" w:rsidP="00FF7A74">
      <w:pPr>
        <w:pStyle w:val="Bulletleft1"/>
      </w:pPr>
      <w:r w:rsidRPr="00E958A6">
        <w:t>a healthcare professional available 24 hours a day, 7 days a week, who can access the person's records and advance care plan, and make informed decisions about changes to care</w:t>
      </w:r>
    </w:p>
    <w:p w14:paraId="1B31E28C" w14:textId="77777777" w:rsidR="00E958A6" w:rsidRPr="00E958A6" w:rsidRDefault="00E958A6" w:rsidP="00FF7A74">
      <w:pPr>
        <w:pStyle w:val="Bulletleft1"/>
      </w:pPr>
      <w:r w:rsidRPr="00E958A6">
        <w:t>an out-of-hours end of life care advice line</w:t>
      </w:r>
    </w:p>
    <w:p w14:paraId="5E16A3B2" w14:textId="0621D3F8" w:rsidR="00E958A6" w:rsidRPr="00E958A6" w:rsidRDefault="00E958A6" w:rsidP="00FF7A74">
      <w:pPr>
        <w:pStyle w:val="Bulletleft1last"/>
      </w:pPr>
      <w:r w:rsidRPr="00E958A6">
        <w:t>an out-of-hours pharmacy service that has access to medicines for symptom management in adults approaching the end of their life.</w:t>
      </w:r>
    </w:p>
    <w:p w14:paraId="22DB7305" w14:textId="342740BB" w:rsidR="00DC4D06" w:rsidRPr="00E958A6" w:rsidRDefault="00E958A6" w:rsidP="00DC4D06">
      <w:pPr>
        <w:pStyle w:val="NICEnormal"/>
      </w:pPr>
      <w:r w:rsidRPr="00E958A6">
        <w:t xml:space="preserve">[Adapted from </w:t>
      </w:r>
      <w:hyperlink r:id="rId42" w:history="1">
        <w:r w:rsidRPr="00E958A6">
          <w:rPr>
            <w:rStyle w:val="Hyperlink"/>
          </w:rPr>
          <w:t>NICE’s guideline on end of life care for adults</w:t>
        </w:r>
      </w:hyperlink>
      <w:r w:rsidR="00FC03EB" w:rsidRPr="00FF7A74">
        <w:t>,</w:t>
      </w:r>
      <w:r w:rsidRPr="00FF7A74">
        <w:t xml:space="preserve"> </w:t>
      </w:r>
      <w:r w:rsidR="007010B4" w:rsidRPr="00FC03EB">
        <w:t>r</w:t>
      </w:r>
      <w:r w:rsidRPr="00FC03EB">
        <w:t>eco</w:t>
      </w:r>
      <w:r w:rsidRPr="00E958A6">
        <w:t xml:space="preserve">mmendation 1.12.1] </w:t>
      </w:r>
    </w:p>
    <w:p w14:paraId="57D84F7F" w14:textId="77777777" w:rsidR="00DC4D06" w:rsidRPr="000C37A0" w:rsidRDefault="00DC4D06" w:rsidP="00DC4D06">
      <w:pPr>
        <w:pStyle w:val="Heading2"/>
      </w:pPr>
      <w:r w:rsidRPr="000C37A0">
        <w:t>Equality and diversity considerations</w:t>
      </w:r>
    </w:p>
    <w:p w14:paraId="21FE285B" w14:textId="1EB8CFA3" w:rsidR="00DC4D06" w:rsidRPr="00090B18" w:rsidRDefault="00906491" w:rsidP="00DC4D06">
      <w:pPr>
        <w:pStyle w:val="NICEnormal"/>
      </w:pPr>
      <w:r w:rsidRPr="00090B18">
        <w:t>Adults approaching the end of their life</w:t>
      </w:r>
      <w:r w:rsidR="00DC4D06" w:rsidRPr="00090B18">
        <w:t xml:space="preserve"> should be provided with information </w:t>
      </w:r>
      <w:r w:rsidRPr="00090B18">
        <w:t>about the services available to them</w:t>
      </w:r>
      <w:r w:rsidR="00BD6FA8">
        <w:t xml:space="preserve"> in a format that they can easily </w:t>
      </w:r>
      <w:r w:rsidR="00DC4D06" w:rsidRPr="00090B18">
        <w:t xml:space="preserve">understand themselves, or with support, so they can communicate effectively with health and social care </w:t>
      </w:r>
      <w:r w:rsidR="00BD6FA8">
        <w:t>practitioner</w:t>
      </w:r>
      <w:r w:rsidR="00DC4D06" w:rsidRPr="00090B18">
        <w:t xml:space="preserve">s. </w:t>
      </w:r>
      <w:r w:rsidR="00BD6FA8">
        <w:t>The i</w:t>
      </w:r>
      <w:r w:rsidR="00DC4D06" w:rsidRPr="00090B18">
        <w:t xml:space="preserve">nformation should be in a format that suits their needs and preferences. </w:t>
      </w:r>
      <w:r w:rsidR="00090B18" w:rsidRPr="00090B18">
        <w:t xml:space="preserve">The information and the services </w:t>
      </w:r>
      <w:r w:rsidR="00DC4D06" w:rsidRPr="00090B18">
        <w:t xml:space="preserve">should </w:t>
      </w:r>
      <w:r w:rsidR="00BD6FA8">
        <w:t xml:space="preserve">be </w:t>
      </w:r>
      <w:r w:rsidR="00DC4D06" w:rsidRPr="00090B18">
        <w:t xml:space="preserve">accessible to people who </w:t>
      </w:r>
      <w:r w:rsidR="00DC4D06" w:rsidRPr="00090B18">
        <w:lastRenderedPageBreak/>
        <w:t>do not speak or read English, and it should be culturally appropriate and age appropriate. People should have access to an interpreter or advocate if needed.</w:t>
      </w:r>
    </w:p>
    <w:p w14:paraId="2E5EF6F6" w14:textId="5F419050" w:rsidR="00DC4D06" w:rsidRDefault="00DC4D06" w:rsidP="00DC4D06">
      <w:pPr>
        <w:pStyle w:val="NICEnormal"/>
      </w:pPr>
      <w:r w:rsidRPr="00090B18">
        <w:t xml:space="preserve">For people with additional needs related to a disability, impairment or sensory loss, information should be provided as set out in </w:t>
      </w:r>
      <w:hyperlink r:id="rId43" w:history="1">
        <w:r w:rsidRPr="00090B18">
          <w:rPr>
            <w:rStyle w:val="Hyperlink"/>
          </w:rPr>
          <w:t>NHS England's Accessible Information Standard</w:t>
        </w:r>
      </w:hyperlink>
      <w:r w:rsidRPr="00090B18">
        <w:t>.</w:t>
      </w:r>
    </w:p>
    <w:p w14:paraId="4D690EF2" w14:textId="12D37837" w:rsidR="004F1E14" w:rsidRPr="003604BE" w:rsidRDefault="004F1E14" w:rsidP="00A84CEF">
      <w:pPr>
        <w:pStyle w:val="NICEnormal"/>
      </w:pPr>
      <w:bookmarkStart w:id="13" w:name="_Quality_statement_X"/>
      <w:bookmarkEnd w:id="13"/>
      <w:r>
        <w:br w:type="page"/>
      </w:r>
    </w:p>
    <w:p w14:paraId="526F2E35" w14:textId="77777777" w:rsidR="001A13D3" w:rsidRDefault="001A13D3" w:rsidP="001A13D3">
      <w:pPr>
        <w:pStyle w:val="Heading1"/>
      </w:pPr>
      <w:bookmarkStart w:id="14" w:name="_Update_information_2"/>
      <w:bookmarkEnd w:id="14"/>
      <w:r>
        <w:lastRenderedPageBreak/>
        <w:t>Update information</w:t>
      </w:r>
    </w:p>
    <w:p w14:paraId="29FE1080" w14:textId="60D0B218" w:rsidR="001A13D3" w:rsidRDefault="00440EEA" w:rsidP="001A13D3">
      <w:pPr>
        <w:pStyle w:val="NICEnormal"/>
      </w:pPr>
      <w:r>
        <w:rPr>
          <w:b/>
        </w:rPr>
        <w:t>November 2020</w:t>
      </w:r>
      <w:r w:rsidR="00501F9E">
        <w:rPr>
          <w:b/>
        </w:rPr>
        <w:t>:</w:t>
      </w:r>
      <w:r w:rsidR="00501F9E" w:rsidRPr="00501F9E">
        <w:t xml:space="preserve"> T</w:t>
      </w:r>
      <w:r w:rsidR="001A13D3" w:rsidRPr="00501F9E">
        <w:t>his</w:t>
      </w:r>
      <w:r w:rsidR="001A13D3" w:rsidRPr="00AE4C4E">
        <w:t xml:space="preserve"> quality standard was </w:t>
      </w:r>
      <w:proofErr w:type="gramStart"/>
      <w:r w:rsidR="001A13D3" w:rsidRPr="00AE4C4E">
        <w:t>updated</w:t>
      </w:r>
      <w:proofErr w:type="gramEnd"/>
      <w:r w:rsidR="001A13D3" w:rsidRPr="00AE4C4E">
        <w:t xml:space="preserve"> and statements prioritised in </w:t>
      </w:r>
      <w:r>
        <w:t>2011</w:t>
      </w:r>
      <w:r w:rsidR="001A13D3" w:rsidRPr="00386611">
        <w:t xml:space="preserve"> </w:t>
      </w:r>
      <w:r w:rsidR="001A13D3">
        <w:t xml:space="preserve">were replaced. </w:t>
      </w:r>
    </w:p>
    <w:p w14:paraId="3111F4F6" w14:textId="3AA4396E" w:rsidR="001A13D3" w:rsidRDefault="001A13D3" w:rsidP="001A13D3">
      <w:pPr>
        <w:pStyle w:val="NICEnormal"/>
      </w:pPr>
      <w:r>
        <w:t xml:space="preserve">Statements are </w:t>
      </w:r>
      <w:r w:rsidR="003E2324">
        <w:t>marked as</w:t>
      </w:r>
      <w:r>
        <w:t xml:space="preserve">: </w:t>
      </w:r>
    </w:p>
    <w:p w14:paraId="2E015AAA" w14:textId="60EB22EB" w:rsidR="001A13D3" w:rsidRDefault="001A13D3" w:rsidP="00303B97">
      <w:pPr>
        <w:pStyle w:val="Bulletleft1"/>
      </w:pPr>
      <w:r w:rsidRPr="009E1D9D">
        <w:rPr>
          <w:b/>
        </w:rPr>
        <w:t xml:space="preserve">[new </w:t>
      </w:r>
      <w:r>
        <w:rPr>
          <w:b/>
        </w:rPr>
        <w:t>20</w:t>
      </w:r>
      <w:r w:rsidR="00440EEA">
        <w:rPr>
          <w:b/>
        </w:rPr>
        <w:t>2</w:t>
      </w:r>
      <w:r w:rsidR="00AA3720">
        <w:rPr>
          <w:b/>
        </w:rPr>
        <w:t>1</w:t>
      </w:r>
      <w:r>
        <w:rPr>
          <w:b/>
        </w:rPr>
        <w:t>]</w:t>
      </w:r>
      <w:r>
        <w:t xml:space="preserve"> if the statement covers a new area for quality improvement </w:t>
      </w:r>
    </w:p>
    <w:p w14:paraId="04FFFEEF" w14:textId="37A77B2C" w:rsidR="001A13D3" w:rsidRDefault="001A13D3" w:rsidP="001A13D3">
      <w:pPr>
        <w:pStyle w:val="Bulletleft1last"/>
      </w:pPr>
      <w:r w:rsidRPr="009E1D9D">
        <w:rPr>
          <w:b/>
        </w:rPr>
        <w:t>[20</w:t>
      </w:r>
      <w:r w:rsidR="00440EEA">
        <w:rPr>
          <w:b/>
          <w:lang w:val="en-US"/>
        </w:rPr>
        <w:t>11</w:t>
      </w:r>
      <w:r>
        <w:rPr>
          <w:b/>
        </w:rPr>
        <w:t>, updated 20</w:t>
      </w:r>
      <w:r w:rsidR="00440EEA">
        <w:rPr>
          <w:b/>
          <w:lang w:val="en-US"/>
        </w:rPr>
        <w:t>2</w:t>
      </w:r>
      <w:r w:rsidR="00AA3720">
        <w:rPr>
          <w:b/>
          <w:lang w:val="en-US"/>
        </w:rPr>
        <w:t>1</w:t>
      </w:r>
      <w:r w:rsidRPr="009E1D9D">
        <w:rPr>
          <w:b/>
        </w:rPr>
        <w:t xml:space="preserve">] </w:t>
      </w:r>
      <w:r>
        <w:t>if the statement covers an area for quality improvement included in the 20</w:t>
      </w:r>
      <w:r w:rsidR="00440EEA">
        <w:rPr>
          <w:lang w:val="en-US"/>
        </w:rPr>
        <w:t>11</w:t>
      </w:r>
      <w:r>
        <w:t xml:space="preserve"> quality standard and has been updated.</w:t>
      </w:r>
    </w:p>
    <w:p w14:paraId="6BE3BBC3" w14:textId="2F2D0CBE" w:rsidR="001A13D3" w:rsidRDefault="001A13D3" w:rsidP="001A13D3">
      <w:pPr>
        <w:pStyle w:val="NICEnormal"/>
      </w:pPr>
      <w:r>
        <w:t xml:space="preserve">Statements numbered </w:t>
      </w:r>
      <w:r w:rsidR="00440EEA">
        <w:t xml:space="preserve">1, </w:t>
      </w:r>
      <w:r w:rsidR="009B7D43">
        <w:t>8 and 9</w:t>
      </w:r>
      <w:r>
        <w:t xml:space="preserve"> in the </w:t>
      </w:r>
      <w:r w:rsidR="009B7D43">
        <w:t xml:space="preserve">2011 </w:t>
      </w:r>
      <w:r>
        <w:t xml:space="preserve">version have been updated and are included in the updated quality standard, marked as </w:t>
      </w:r>
      <w:r w:rsidRPr="009E1D9D">
        <w:rPr>
          <w:b/>
        </w:rPr>
        <w:t>[20</w:t>
      </w:r>
      <w:r w:rsidR="009B7D43">
        <w:rPr>
          <w:b/>
        </w:rPr>
        <w:t>11</w:t>
      </w:r>
      <w:r w:rsidRPr="009E1D9D">
        <w:rPr>
          <w:b/>
        </w:rPr>
        <w:t>, updated 20</w:t>
      </w:r>
      <w:r w:rsidR="009B7D43">
        <w:rPr>
          <w:b/>
        </w:rPr>
        <w:t>2</w:t>
      </w:r>
      <w:r w:rsidR="00AA3720">
        <w:rPr>
          <w:b/>
        </w:rPr>
        <w:t>1</w:t>
      </w:r>
      <w:r w:rsidRPr="009E1D9D">
        <w:rPr>
          <w:b/>
        </w:rPr>
        <w:t>]</w:t>
      </w:r>
      <w:r>
        <w:t>.</w:t>
      </w:r>
    </w:p>
    <w:p w14:paraId="1AA716BC" w14:textId="1B14309E" w:rsidR="001A13D3" w:rsidRDefault="00AD2882" w:rsidP="001A13D3">
      <w:pPr>
        <w:pStyle w:val="NICEnormal"/>
      </w:pPr>
      <w:r>
        <w:t>S</w:t>
      </w:r>
      <w:r w:rsidR="001A13D3" w:rsidRPr="00076933">
        <w:t>tatements</w:t>
      </w:r>
      <w:r w:rsidR="001A13D3">
        <w:t xml:space="preserve"> from the </w:t>
      </w:r>
      <w:r w:rsidR="009B7D43">
        <w:t>2011</w:t>
      </w:r>
      <w:r w:rsidR="001A13D3">
        <w:t xml:space="preserve"> </w:t>
      </w:r>
      <w:r w:rsidR="00225439">
        <w:t xml:space="preserve">quality standard </w:t>
      </w:r>
      <w:r w:rsidR="0019093A">
        <w:t>that are still supported by the evidence may still be useful at a local level</w:t>
      </w:r>
      <w:r w:rsidR="00724B17">
        <w:t>, and</w:t>
      </w:r>
      <w:r>
        <w:t xml:space="preserve"> </w:t>
      </w:r>
      <w:r w:rsidR="00E12640">
        <w:t xml:space="preserve">can be found </w:t>
      </w:r>
      <w:hyperlink r:id="rId44" w:history="1">
        <w:r w:rsidR="00E12640" w:rsidRPr="00E12640">
          <w:rPr>
            <w:rStyle w:val="Hyperlink"/>
          </w:rPr>
          <w:t>here</w:t>
        </w:r>
      </w:hyperlink>
      <w:r>
        <w:t>.</w:t>
      </w:r>
      <w:r w:rsidR="001A13D3">
        <w:t xml:space="preserve"> </w:t>
      </w:r>
    </w:p>
    <w:p w14:paraId="414E8FC5" w14:textId="77777777" w:rsidR="001A13D3" w:rsidRPr="003604BE" w:rsidRDefault="001A13D3" w:rsidP="003604BE">
      <w:pPr>
        <w:pStyle w:val="NICEnormal"/>
      </w:pPr>
      <w:r>
        <w:br w:type="page"/>
      </w:r>
    </w:p>
    <w:p w14:paraId="7DEE3CF9" w14:textId="77777777" w:rsidR="009C399D" w:rsidRPr="000C37A0" w:rsidRDefault="009C399D" w:rsidP="002E309E">
      <w:pPr>
        <w:pStyle w:val="Heading1"/>
      </w:pPr>
      <w:r w:rsidRPr="000C37A0">
        <w:lastRenderedPageBreak/>
        <w:t>About this quality standard</w:t>
      </w:r>
    </w:p>
    <w:p w14:paraId="37A61671"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 xml:space="preserve">of specific, </w:t>
      </w:r>
      <w:proofErr w:type="gramStart"/>
      <w:r w:rsidRPr="000C37A0">
        <w:t>concise</w:t>
      </w:r>
      <w:proofErr w:type="gramEnd"/>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79B7BBCC"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18AC7DA5" w14:textId="77777777" w:rsidR="008668A6" w:rsidRDefault="008668A6" w:rsidP="007F0FC4">
      <w:pPr>
        <w:pStyle w:val="NICEnormal"/>
      </w:pPr>
      <w:r w:rsidRPr="008668A6">
        <w:t xml:space="preserve">Information about </w:t>
      </w:r>
      <w:hyperlink r:id="rId45"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2C5CD239" w14:textId="63DD477F" w:rsidR="00A2601C" w:rsidRPr="000C37A0" w:rsidRDefault="008668A6" w:rsidP="007F0FC4">
      <w:pPr>
        <w:pStyle w:val="NICEnormal"/>
      </w:pPr>
      <w:r>
        <w:t xml:space="preserve">See </w:t>
      </w:r>
      <w:r w:rsidR="007900C0">
        <w:t xml:space="preserve">our </w:t>
      </w:r>
      <w:hyperlink r:id="rId46" w:history="1">
        <w:r w:rsidR="007900C0" w:rsidRPr="007900C0">
          <w:rPr>
            <w:rStyle w:val="Hyperlink"/>
          </w:rPr>
          <w:t xml:space="preserve">webpage on </w:t>
        </w:r>
        <w:r w:rsidR="006E63A5" w:rsidRPr="007900C0">
          <w:rPr>
            <w:rStyle w:val="Hyperlink"/>
          </w:rPr>
          <w:t>quality standard advisory committees</w:t>
        </w:r>
      </w:hyperlink>
      <w:r w:rsidR="006E63A5">
        <w:t xml:space="preserve"> for d</w:t>
      </w:r>
      <w:r>
        <w:t xml:space="preserve">etails of standing committee </w:t>
      </w:r>
      <w:r w:rsidR="00311B23">
        <w:t>2</w:t>
      </w:r>
      <w:r>
        <w:t xml:space="preserve"> members who advised on this quality standard</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7900C0">
        <w:t>from the</w:t>
      </w:r>
      <w:r w:rsidR="006E63A5">
        <w:t xml:space="preserve"> </w:t>
      </w:r>
      <w:hyperlink r:id="rId47" w:history="1">
        <w:r w:rsidR="007900C0" w:rsidRPr="00D715C0">
          <w:rPr>
            <w:rStyle w:val="Hyperlink"/>
          </w:rPr>
          <w:t xml:space="preserve">webpage for this </w:t>
        </w:r>
        <w:r w:rsidR="006E63A5" w:rsidRPr="00D715C0">
          <w:rPr>
            <w:rStyle w:val="Hyperlink"/>
          </w:rPr>
          <w:t>quality standard</w:t>
        </w:r>
      </w:hyperlink>
      <w:r w:rsidR="00D715C0" w:rsidRPr="00D715C0">
        <w:t>.</w:t>
      </w:r>
    </w:p>
    <w:p w14:paraId="7FF99FC8" w14:textId="6E4EB2FB" w:rsidR="005961B7" w:rsidRDefault="003F0671" w:rsidP="005961B7">
      <w:pPr>
        <w:pStyle w:val="NICEnormal"/>
      </w:pPr>
      <w:r w:rsidRPr="003F0671">
        <w:t xml:space="preserve">This quality standard has been included in the </w:t>
      </w:r>
      <w:hyperlink r:id="rId48" w:history="1">
        <w:r w:rsidRPr="00311B23">
          <w:rPr>
            <w:rStyle w:val="Hyperlink"/>
          </w:rPr>
          <w:t>NICE Pathway on</w:t>
        </w:r>
        <w:r w:rsidR="00311B23" w:rsidRPr="00311B23">
          <w:rPr>
            <w:rStyle w:val="Hyperlink"/>
          </w:rPr>
          <w:t xml:space="preserve"> </w:t>
        </w:r>
        <w:r w:rsidR="00AA3720">
          <w:rPr>
            <w:rStyle w:val="Hyperlink"/>
          </w:rPr>
          <w:t>e</w:t>
        </w:r>
        <w:r w:rsidR="00311B23" w:rsidRPr="00311B23">
          <w:rPr>
            <w:rStyle w:val="Hyperlink"/>
          </w:rPr>
          <w:t>nd of life care for people with life-limiting conditions</w:t>
        </w:r>
      </w:hyperlink>
      <w:r w:rsidRPr="003F0671">
        <w:t>, which brings together everything we have said on</w:t>
      </w:r>
      <w:r w:rsidR="00D6620C">
        <w:t xml:space="preserve"> a topic</w:t>
      </w:r>
      <w:r w:rsidRPr="003F0671">
        <w:t xml:space="preserve"> in an interactive flowchart.</w:t>
      </w:r>
    </w:p>
    <w:p w14:paraId="2673BC03" w14:textId="70C26071" w:rsidR="00873667" w:rsidRDefault="009336F4" w:rsidP="005961B7">
      <w:pPr>
        <w:pStyle w:val="NICEnormal"/>
      </w:pPr>
      <w:r w:rsidRPr="001B48BE">
        <w:t>NICE</w:t>
      </w:r>
      <w:r>
        <w:t xml:space="preserve"> has produced a</w:t>
      </w:r>
      <w:r w:rsidRPr="001B48BE">
        <w:t xml:space="preserve"> </w:t>
      </w:r>
      <w:hyperlink r:id="rId49" w:history="1">
        <w:r w:rsidRPr="00433D51">
          <w:rPr>
            <w:rStyle w:val="Hyperlink"/>
          </w:rPr>
          <w:t>quality standard service improvement template</w:t>
        </w:r>
      </w:hyperlink>
      <w:r w:rsidRPr="001B48BE">
        <w:t xml:space="preserve"> </w:t>
      </w:r>
      <w:r>
        <w:t>to help</w:t>
      </w:r>
      <w:r w:rsidRPr="001B48BE">
        <w:t xml:space="preserve"> providers make an initial assessment of their service compared with a selection of quality statements. </w:t>
      </w:r>
      <w:r>
        <w:t>This tool is updated monthly to include new quality standards.</w:t>
      </w:r>
    </w:p>
    <w:p w14:paraId="41007869" w14:textId="77777777" w:rsidR="00F121B6" w:rsidRDefault="00F121B6" w:rsidP="00F121B6">
      <w:pPr>
        <w:pStyle w:val="NICEnormal"/>
      </w:pPr>
      <w:r w:rsidRPr="009303A0">
        <w:t>NICE produces guidance, standards and information on commissioning and providing high-quality healthcare, social car</w:t>
      </w:r>
      <w:r>
        <w:t xml:space="preserve">e, and public health services. </w:t>
      </w:r>
      <w:r w:rsidRPr="009303A0">
        <w:t xml:space="preserve">We have agreements to provide certain NICE services to Wales, </w:t>
      </w:r>
      <w:proofErr w:type="gramStart"/>
      <w:r>
        <w:t>Scotland</w:t>
      </w:r>
      <w:proofErr w:type="gramEnd"/>
      <w:r>
        <w:t xml:space="preserve"> and Northern Ireland. </w:t>
      </w:r>
      <w:r w:rsidRPr="009303A0">
        <w:t xml:space="preserve">Decisions on how NICE guidance and other products apply in those countries are made by ministers in the Welsh government, Scottish government, and </w:t>
      </w:r>
      <w:r w:rsidRPr="009303A0">
        <w:lastRenderedPageBreak/>
        <w:t>Northern Ireland Executive. NICE guidance or other products may include references to organisations or people responsible for commissioning or providing care that may be relevant only to England.</w:t>
      </w:r>
    </w:p>
    <w:p w14:paraId="4A182C43" w14:textId="77777777" w:rsidR="008E05A3" w:rsidRDefault="008E05A3" w:rsidP="008E05A3">
      <w:pPr>
        <w:pStyle w:val="Heading2"/>
      </w:pPr>
      <w:r>
        <w:t>Improving outcomes</w:t>
      </w:r>
    </w:p>
    <w:p w14:paraId="1C66D132" w14:textId="77777777" w:rsidR="008E05A3" w:rsidRDefault="008E05A3" w:rsidP="008E05A3">
      <w:pPr>
        <w:pStyle w:val="NICEnormal"/>
      </w:pPr>
      <w:r>
        <w:t>This quality standard is expected to contribute to improvements in the following outcomes:</w:t>
      </w:r>
    </w:p>
    <w:p w14:paraId="2373B339" w14:textId="5C353ED8" w:rsidR="00CD7C26" w:rsidRDefault="00AA3720" w:rsidP="00303B97">
      <w:pPr>
        <w:pStyle w:val="Bulletleft1"/>
      </w:pPr>
      <w:r>
        <w:t>q</w:t>
      </w:r>
      <w:r w:rsidR="00CD7C26">
        <w:t>uality of life of adults approaching the end of their life</w:t>
      </w:r>
    </w:p>
    <w:p w14:paraId="176BCCDC" w14:textId="01B8C175" w:rsidR="008E05A3" w:rsidRDefault="00AA3720" w:rsidP="00FF7A74">
      <w:pPr>
        <w:pStyle w:val="Bulletleft1last"/>
      </w:pPr>
      <w:r>
        <w:rPr>
          <w:lang w:val="en-GB"/>
        </w:rPr>
        <w:t>q</w:t>
      </w:r>
      <w:proofErr w:type="spellStart"/>
      <w:r w:rsidR="00CD7C26">
        <w:t>uality</w:t>
      </w:r>
      <w:proofErr w:type="spellEnd"/>
      <w:r w:rsidR="00CD7C26">
        <w:t xml:space="preserve"> of life of carers of adults approaching the end of their life</w:t>
      </w:r>
      <w:r>
        <w:rPr>
          <w:lang w:val="en-GB"/>
        </w:rPr>
        <w:t>.</w:t>
      </w:r>
    </w:p>
    <w:p w14:paraId="1D9EE3F3" w14:textId="77777777" w:rsidR="008160BE" w:rsidRPr="007800FE" w:rsidRDefault="008160BE" w:rsidP="008160BE">
      <w:pPr>
        <w:pStyle w:val="NICEnormal"/>
      </w:pPr>
      <w:r w:rsidRPr="007800FE">
        <w:t>It is also expected to support delivery of the following national frameworks:</w:t>
      </w:r>
    </w:p>
    <w:bookmarkStart w:id="15" w:name="_Hlk42789747"/>
    <w:bookmarkStart w:id="16" w:name="_Hlk42784334"/>
    <w:p w14:paraId="739B9473" w14:textId="77777777" w:rsidR="008160BE" w:rsidRPr="007800FE" w:rsidRDefault="00FD4554" w:rsidP="00303B97">
      <w:pPr>
        <w:pStyle w:val="Bulletleft1"/>
        <w:numPr>
          <w:ilvl w:val="0"/>
          <w:numId w:val="11"/>
        </w:numPr>
      </w:pPr>
      <w:r>
        <w:fldChar w:fldCharType="begin"/>
      </w:r>
      <w:r>
        <w:instrText xml:space="preserve"> HYPERLINK "https://digital.nhs.uk/data-and-information/data-collections-and-data-sets/data-collections/social-care-collections" </w:instrText>
      </w:r>
      <w:r>
        <w:fldChar w:fldCharType="separate"/>
      </w:r>
      <w:r w:rsidR="008160BE" w:rsidRPr="007800FE">
        <w:rPr>
          <w:rStyle w:val="Hyperlink"/>
        </w:rPr>
        <w:t>Adult social care outcomes framework</w:t>
      </w:r>
      <w:r>
        <w:rPr>
          <w:rStyle w:val="Hyperlink"/>
        </w:rPr>
        <w:fldChar w:fldCharType="end"/>
      </w:r>
    </w:p>
    <w:p w14:paraId="329B024E" w14:textId="77777777" w:rsidR="008160BE" w:rsidRPr="007800FE" w:rsidRDefault="003F1A1C" w:rsidP="00303B97">
      <w:pPr>
        <w:pStyle w:val="Bulletleft1"/>
        <w:numPr>
          <w:ilvl w:val="0"/>
          <w:numId w:val="11"/>
        </w:numPr>
      </w:pPr>
      <w:hyperlink r:id="rId50" w:history="1">
        <w:r w:rsidR="008160BE" w:rsidRPr="007800FE">
          <w:rPr>
            <w:rStyle w:val="Hyperlink"/>
          </w:rPr>
          <w:t>NHS outcomes framework</w:t>
        </w:r>
      </w:hyperlink>
    </w:p>
    <w:p w14:paraId="7FB42DFE" w14:textId="77777777" w:rsidR="008160BE" w:rsidRPr="007800FE" w:rsidRDefault="003F1A1C" w:rsidP="008160BE">
      <w:pPr>
        <w:pStyle w:val="Bulletleft1"/>
      </w:pPr>
      <w:hyperlink r:id="rId51" w:history="1">
        <w:r w:rsidR="008160BE" w:rsidRPr="007800FE">
          <w:rPr>
            <w:rStyle w:val="Hyperlink"/>
          </w:rPr>
          <w:t>Public health outcomes framework for England</w:t>
        </w:r>
      </w:hyperlink>
      <w:r w:rsidR="008160BE" w:rsidRPr="007800FE">
        <w:t xml:space="preserve"> </w:t>
      </w:r>
    </w:p>
    <w:p w14:paraId="3E556A4D" w14:textId="77777777" w:rsidR="00125D5B" w:rsidRPr="00AA3720" w:rsidRDefault="003F1A1C" w:rsidP="008160BE">
      <w:pPr>
        <w:pStyle w:val="Bulletleft1last"/>
      </w:pPr>
      <w:hyperlink r:id="rId52" w:history="1">
        <w:r w:rsidR="008160BE" w:rsidRPr="007800FE">
          <w:rPr>
            <w:rStyle w:val="Hyperlink"/>
          </w:rPr>
          <w:t>Quality framework for public health</w:t>
        </w:r>
      </w:hyperlink>
      <w:r w:rsidR="008160BE" w:rsidRPr="00FF7A74">
        <w:t>.</w:t>
      </w:r>
      <w:bookmarkEnd w:id="15"/>
    </w:p>
    <w:bookmarkEnd w:id="16"/>
    <w:p w14:paraId="6DDBDDB8" w14:textId="77777777" w:rsidR="00945D72" w:rsidRDefault="00945D72" w:rsidP="00E57EE0">
      <w:pPr>
        <w:pStyle w:val="Heading2"/>
      </w:pPr>
      <w:r>
        <w:t>Resource impact</w:t>
      </w:r>
    </w:p>
    <w:p w14:paraId="26D5BC34" w14:textId="27E268F1" w:rsidR="005F56C3" w:rsidRDefault="005F56C3" w:rsidP="005F56C3">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w:t>
      </w:r>
      <w:r w:rsidR="00D715C0" w:rsidRPr="00D715C0">
        <w:t xml:space="preserve">Organisations are encouraged to use the </w:t>
      </w:r>
      <w:hyperlink r:id="rId53" w:history="1">
        <w:r w:rsidR="00D715C0" w:rsidRPr="00AA3720">
          <w:rPr>
            <w:rStyle w:val="Hyperlink"/>
          </w:rPr>
          <w:t>resource impact report for the NICE guideline on</w:t>
        </w:r>
        <w:r w:rsidR="00AA3720" w:rsidRPr="00AA3720">
          <w:rPr>
            <w:rStyle w:val="Hyperlink"/>
          </w:rPr>
          <w:t xml:space="preserve"> end of life care for adults</w:t>
        </w:r>
      </w:hyperlink>
      <w:r w:rsidR="00D715C0" w:rsidRPr="00D715C0">
        <w:t xml:space="preserve">  to help estimate local costs.</w:t>
      </w:r>
    </w:p>
    <w:p w14:paraId="0D8E9CD2" w14:textId="77777777" w:rsidR="00A2601C" w:rsidRPr="000C37A0" w:rsidRDefault="00A2601C" w:rsidP="00E57EE0">
      <w:pPr>
        <w:pStyle w:val="Heading2"/>
      </w:pPr>
      <w:r w:rsidRPr="000C37A0">
        <w:t xml:space="preserve">Diversity, </w:t>
      </w:r>
      <w:proofErr w:type="gramStart"/>
      <w:r w:rsidRPr="000C37A0">
        <w:t>equality</w:t>
      </w:r>
      <w:proofErr w:type="gramEnd"/>
      <w:r w:rsidRPr="000C37A0">
        <w:t xml:space="preserve"> and language</w:t>
      </w:r>
    </w:p>
    <w:p w14:paraId="3322EB8C" w14:textId="1B9EFCB6" w:rsidR="00A2601C" w:rsidRPr="00D715C0" w:rsidRDefault="00472BBE" w:rsidP="00A2601C">
      <w:pPr>
        <w:pStyle w:val="NICEnormal"/>
      </w:pPr>
      <w:r>
        <w:t>E</w:t>
      </w:r>
      <w:r w:rsidR="00A2601C" w:rsidRPr="000C37A0">
        <w:t xml:space="preserve">quality issues </w:t>
      </w:r>
      <w:r w:rsidR="00EC651B">
        <w:t>were</w:t>
      </w:r>
      <w:r w:rsidR="00A2601C" w:rsidRPr="000C37A0">
        <w:t xml:space="preserve"> considered </w:t>
      </w:r>
      <w:r>
        <w:t>during developm</w:t>
      </w:r>
      <w:r w:rsidRPr="00D715C0">
        <w:t xml:space="preserve">ent </w:t>
      </w:r>
      <w:r w:rsidR="00A2601C" w:rsidRPr="00D715C0">
        <w:t xml:space="preserve">and </w:t>
      </w:r>
      <w:hyperlink r:id="rId54" w:history="1">
        <w:r w:rsidRPr="00D715C0">
          <w:rPr>
            <w:rStyle w:val="Hyperlink"/>
          </w:rPr>
          <w:t>equality assessments for this quality standard</w:t>
        </w:r>
      </w:hyperlink>
      <w:r w:rsidR="00A2601C" w:rsidRPr="00D715C0">
        <w:t xml:space="preserve"> are available.</w:t>
      </w:r>
      <w:r w:rsidR="009336F4" w:rsidRPr="00D715C0">
        <w:t xml:space="preserve"> Any </w:t>
      </w:r>
      <w:r w:rsidR="00945D72" w:rsidRPr="00D715C0">
        <w:t xml:space="preserve">specific </w:t>
      </w:r>
      <w:r w:rsidR="009336F4" w:rsidRPr="00D715C0">
        <w:t xml:space="preserve">issues identified </w:t>
      </w:r>
      <w:r w:rsidR="00945D72" w:rsidRPr="00D715C0">
        <w:t>during</w:t>
      </w:r>
      <w:r w:rsidR="009336F4" w:rsidRPr="00D715C0">
        <w:t xml:space="preserve"> development </w:t>
      </w:r>
      <w:r w:rsidR="00945D72" w:rsidRPr="00D715C0">
        <w:t>of the</w:t>
      </w:r>
      <w:r w:rsidR="009336F4" w:rsidRPr="00D715C0">
        <w:t xml:space="preserve"> quality statements are highlighted in each statement.</w:t>
      </w:r>
    </w:p>
    <w:p w14:paraId="5DB329BB" w14:textId="77777777" w:rsidR="00945D72" w:rsidRPr="000C37A0" w:rsidRDefault="00945D72" w:rsidP="00A2601C">
      <w:pPr>
        <w:pStyle w:val="NICEnormal"/>
      </w:pPr>
      <w:r w:rsidRPr="00D715C0">
        <w:t xml:space="preserve">Commissioners and providers should aim to achieve the quality standard in their local context, </w:t>
      </w:r>
      <w:proofErr w:type="gramStart"/>
      <w:r w:rsidRPr="00D715C0">
        <w:t>in light of</w:t>
      </w:r>
      <w:proofErr w:type="gramEnd"/>
      <w:r w:rsidRPr="00D715C0">
        <w:t xml:space="preserve"> their duties to have due regard to the</w:t>
      </w:r>
      <w:r w:rsidRPr="00945D72">
        <w:t xml:space="preserve"> need to eliminate unlawful discrimination, advance equality of opportunity and foster good relations. Nothing in this quality standard should be interpreted in a way that would be inconsistent with compliance with those duties.</w:t>
      </w:r>
    </w:p>
    <w:p w14:paraId="3D54DCE6" w14:textId="77777777" w:rsidR="000D7DEE" w:rsidRPr="00D715C0" w:rsidRDefault="000D7DEE" w:rsidP="009C399D">
      <w:pPr>
        <w:pStyle w:val="NICEnormal"/>
      </w:pPr>
      <w:bookmarkStart w:id="17" w:name="_Update_information"/>
      <w:bookmarkStart w:id="18" w:name="_Update_information_1"/>
      <w:bookmarkEnd w:id="17"/>
      <w:bookmarkEnd w:id="18"/>
      <w:r w:rsidRPr="00D715C0">
        <w:lastRenderedPageBreak/>
        <w:t xml:space="preserve">ISBN: </w:t>
      </w:r>
    </w:p>
    <w:p w14:paraId="7BAB47F5" w14:textId="4E9A4348" w:rsidR="005C4239" w:rsidRPr="00E80EE3" w:rsidRDefault="005C4239" w:rsidP="005C4239">
      <w:r w:rsidRPr="00D715C0">
        <w:rPr>
          <w:rStyle w:val="NICEnormalChar"/>
        </w:rPr>
        <w:t xml:space="preserve">© NICE </w:t>
      </w:r>
      <w:r w:rsidR="00D715C0" w:rsidRPr="00D715C0">
        <w:rPr>
          <w:rStyle w:val="NICEnormalChar"/>
        </w:rPr>
        <w:t>2020</w:t>
      </w:r>
      <w:r w:rsidRPr="00D715C0">
        <w:rPr>
          <w:rStyle w:val="NICEnormalChar"/>
        </w:rPr>
        <w:t>.</w:t>
      </w:r>
      <w:r w:rsidRPr="00EA3805">
        <w:rPr>
          <w:rStyle w:val="NICEnormalChar"/>
        </w:rPr>
        <w:t xml:space="preserve"> All rights reserved</w:t>
      </w:r>
      <w:r w:rsidRPr="00EA3805">
        <w:rPr>
          <w:rStyle w:val="NICEnormalChar"/>
          <w:rFonts w:cs="Arial"/>
        </w:rPr>
        <w:t xml:space="preserve">. </w:t>
      </w:r>
      <w:r w:rsidR="007063EC" w:rsidRPr="00C35831">
        <w:rPr>
          <w:rStyle w:val="NICEnormalChar"/>
          <w:rFonts w:cs="Arial"/>
        </w:rPr>
        <w:t xml:space="preserve">Subject to </w:t>
      </w:r>
      <w:hyperlink r:id="rId55" w:anchor="notice-of-rights" w:history="1">
        <w:r w:rsidR="007063EC">
          <w:rPr>
            <w:rStyle w:val="Hyperlink"/>
            <w:rFonts w:ascii="Arial" w:hAnsi="Arial" w:cs="Arial"/>
          </w:rPr>
          <w:t>Notice of rights</w:t>
        </w:r>
      </w:hyperlink>
      <w:r w:rsidRPr="00EA3805">
        <w:rPr>
          <w:rStyle w:val="NICEnormalChar"/>
        </w:rPr>
        <w:t>.</w:t>
      </w:r>
    </w:p>
    <w:p w14:paraId="74F46B20" w14:textId="77777777" w:rsidR="005C4239" w:rsidRPr="000C37A0" w:rsidRDefault="005C4239" w:rsidP="009C399D">
      <w:pPr>
        <w:pStyle w:val="NICEnormal"/>
      </w:pPr>
    </w:p>
    <w:sectPr w:rsidR="005C4239" w:rsidRPr="000C37A0" w:rsidSect="00BB264E">
      <w:headerReference w:type="default" r:id="rId56"/>
      <w:footerReference w:type="default" r:id="rId57"/>
      <w:headerReference w:type="first" r:id="rId5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B03D5" w14:textId="77777777" w:rsidR="006F0A37" w:rsidRDefault="006F0A37">
      <w:r>
        <w:separator/>
      </w:r>
    </w:p>
  </w:endnote>
  <w:endnote w:type="continuationSeparator" w:id="0">
    <w:p w14:paraId="1CDB3699" w14:textId="77777777" w:rsidR="006F0A37" w:rsidRDefault="006F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65E4" w14:textId="07594E6E" w:rsidR="006F0A37" w:rsidRDefault="006F0A37" w:rsidP="0039398D">
    <w:pPr>
      <w:pStyle w:val="Footer"/>
      <w:tabs>
        <w:tab w:val="clear" w:pos="4153"/>
        <w:tab w:val="clear" w:pos="8306"/>
        <w:tab w:val="center" w:pos="4536"/>
        <w:tab w:val="right" w:pos="9781"/>
      </w:tabs>
    </w:pPr>
    <w:r>
      <w:t xml:space="preserve">Quality standard </w:t>
    </w:r>
    <w:r w:rsidRPr="009C399D">
      <w:t xml:space="preserve">for </w:t>
    </w:r>
    <w:r>
      <w:t>end of life care</w:t>
    </w:r>
    <w:r w:rsidRPr="009C399D">
      <w:t xml:space="preserve"> </w:t>
    </w:r>
    <w:r>
      <w:t xml:space="preserve">for adults </w:t>
    </w:r>
    <w:r w:rsidRPr="009C399D">
      <w:t>DRAFT</w:t>
    </w:r>
    <w:r w:rsidRPr="00C20FF4">
      <w:t xml:space="preserve"> </w:t>
    </w:r>
    <w:r w:rsidRPr="009C399D">
      <w:t>(</w:t>
    </w:r>
    <w:r>
      <w:t>November 2020)</w:t>
    </w:r>
    <w:r w:rsidRPr="009C399D">
      <w:t xml:space="preserve"> </w:t>
    </w:r>
    <w:r>
      <w:tab/>
    </w:r>
    <w:r w:rsidRPr="009C399D">
      <w:fldChar w:fldCharType="begin"/>
    </w:r>
    <w:r w:rsidRPr="009C399D">
      <w:instrText xml:space="preserve"> PAGE  \* Arabic  \* MERGEFORMAT </w:instrText>
    </w:r>
    <w:r w:rsidRPr="009C399D">
      <w:fldChar w:fldCharType="separate"/>
    </w:r>
    <w:r>
      <w:rPr>
        <w:noProof/>
      </w:rPr>
      <w:t>21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9C8B6" w14:textId="77777777" w:rsidR="006F0A37" w:rsidRDefault="006F0A37">
      <w:r>
        <w:separator/>
      </w:r>
    </w:p>
  </w:footnote>
  <w:footnote w:type="continuationSeparator" w:id="0">
    <w:p w14:paraId="18FD5856" w14:textId="77777777" w:rsidR="006F0A37" w:rsidRDefault="006F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6D4D" w14:textId="77777777" w:rsidR="006F0A37" w:rsidRPr="00862CDE" w:rsidRDefault="006F0A37"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49C6F" w14:textId="77777777" w:rsidR="006F0A37" w:rsidRPr="004245E7" w:rsidRDefault="006F0A37"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6970481"/>
    <w:multiLevelType w:val="hybridMultilevel"/>
    <w:tmpl w:val="D9A6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 w15:restartNumberingAfterBreak="0">
    <w:nsid w:val="31DD2373"/>
    <w:multiLevelType w:val="hybridMultilevel"/>
    <w:tmpl w:val="4350E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50A96"/>
    <w:multiLevelType w:val="hybridMultilevel"/>
    <w:tmpl w:val="8698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97DE8"/>
    <w:multiLevelType w:val="hybridMultilevel"/>
    <w:tmpl w:val="19B4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5099B"/>
    <w:multiLevelType w:val="hybridMultilevel"/>
    <w:tmpl w:val="7E96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52C31B0"/>
    <w:multiLevelType w:val="hybridMultilevel"/>
    <w:tmpl w:val="C7302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8" w15:restartNumberingAfterBreak="0">
    <w:nsid w:val="694255D3"/>
    <w:multiLevelType w:val="multilevel"/>
    <w:tmpl w:val="8E4A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7"/>
  </w:num>
  <w:num w:numId="3">
    <w:abstractNumId w:val="3"/>
  </w:num>
  <w:num w:numId="4">
    <w:abstractNumId w:val="11"/>
  </w:num>
  <w:num w:numId="5">
    <w:abstractNumId w:val="12"/>
  </w:num>
  <w:num w:numId="6">
    <w:abstractNumId w:val="3"/>
  </w:num>
  <w:num w:numId="7">
    <w:abstractNumId w:val="4"/>
  </w:num>
  <w:num w:numId="8">
    <w:abstractNumId w:val="6"/>
  </w:num>
  <w:num w:numId="9">
    <w:abstractNumId w:val="0"/>
  </w:num>
  <w:num w:numId="10">
    <w:abstractNumId w:val="5"/>
  </w:num>
  <w:num w:numId="1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6"/>
  </w:num>
  <w:num w:numId="14">
    <w:abstractNumId w:val="9"/>
  </w:num>
  <w:num w:numId="15">
    <w:abstractNumId w:val="8"/>
  </w:num>
  <w:num w:numId="16">
    <w:abstractNumId w:val="10"/>
  </w:num>
  <w:num w:numId="17">
    <w:abstractNumId w:val="7"/>
  </w:num>
  <w:num w:numId="18">
    <w:abstractNumId w:val="1"/>
  </w:num>
  <w:num w:numId="19">
    <w:abstractNumId w:val="18"/>
  </w:num>
  <w:num w:numId="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8C"/>
    <w:rsid w:val="0000035D"/>
    <w:rsid w:val="00000B96"/>
    <w:rsid w:val="00004977"/>
    <w:rsid w:val="00005C6C"/>
    <w:rsid w:val="00010AE0"/>
    <w:rsid w:val="000119FB"/>
    <w:rsid w:val="00017D5D"/>
    <w:rsid w:val="0002473E"/>
    <w:rsid w:val="00025C0E"/>
    <w:rsid w:val="00034A70"/>
    <w:rsid w:val="000361D1"/>
    <w:rsid w:val="00037024"/>
    <w:rsid w:val="000404F2"/>
    <w:rsid w:val="0004471C"/>
    <w:rsid w:val="00044C44"/>
    <w:rsid w:val="000466B7"/>
    <w:rsid w:val="00046A2A"/>
    <w:rsid w:val="000508E5"/>
    <w:rsid w:val="00062810"/>
    <w:rsid w:val="0006542F"/>
    <w:rsid w:val="00072C07"/>
    <w:rsid w:val="000769BD"/>
    <w:rsid w:val="00076F9F"/>
    <w:rsid w:val="00080AE9"/>
    <w:rsid w:val="00080F81"/>
    <w:rsid w:val="000826AF"/>
    <w:rsid w:val="00085E49"/>
    <w:rsid w:val="00090B18"/>
    <w:rsid w:val="00090DEB"/>
    <w:rsid w:val="000915D2"/>
    <w:rsid w:val="00092FA4"/>
    <w:rsid w:val="0009765E"/>
    <w:rsid w:val="00097991"/>
    <w:rsid w:val="00097C40"/>
    <w:rsid w:val="000A1EC0"/>
    <w:rsid w:val="000A22D2"/>
    <w:rsid w:val="000A3B2F"/>
    <w:rsid w:val="000A44B3"/>
    <w:rsid w:val="000B11AC"/>
    <w:rsid w:val="000B4548"/>
    <w:rsid w:val="000B6D8E"/>
    <w:rsid w:val="000B706A"/>
    <w:rsid w:val="000C37A0"/>
    <w:rsid w:val="000C5BD1"/>
    <w:rsid w:val="000C7573"/>
    <w:rsid w:val="000C7DE9"/>
    <w:rsid w:val="000D4448"/>
    <w:rsid w:val="000D6099"/>
    <w:rsid w:val="000D7DEE"/>
    <w:rsid w:val="000E65EC"/>
    <w:rsid w:val="000E69EB"/>
    <w:rsid w:val="000F15D0"/>
    <w:rsid w:val="000F5207"/>
    <w:rsid w:val="000F575E"/>
    <w:rsid w:val="000F5A2A"/>
    <w:rsid w:val="000F77DC"/>
    <w:rsid w:val="00101F34"/>
    <w:rsid w:val="0010234C"/>
    <w:rsid w:val="001036BD"/>
    <w:rsid w:val="00105471"/>
    <w:rsid w:val="00107153"/>
    <w:rsid w:val="00107358"/>
    <w:rsid w:val="00110CBF"/>
    <w:rsid w:val="00111718"/>
    <w:rsid w:val="00111C98"/>
    <w:rsid w:val="0011478A"/>
    <w:rsid w:val="001222AE"/>
    <w:rsid w:val="00123C16"/>
    <w:rsid w:val="00125350"/>
    <w:rsid w:val="00125D5B"/>
    <w:rsid w:val="00137415"/>
    <w:rsid w:val="00143468"/>
    <w:rsid w:val="00146231"/>
    <w:rsid w:val="00156C0D"/>
    <w:rsid w:val="00156C8B"/>
    <w:rsid w:val="00160048"/>
    <w:rsid w:val="00161AA0"/>
    <w:rsid w:val="00165478"/>
    <w:rsid w:val="00166AEE"/>
    <w:rsid w:val="001674EA"/>
    <w:rsid w:val="001702DA"/>
    <w:rsid w:val="001716BB"/>
    <w:rsid w:val="001770D7"/>
    <w:rsid w:val="0018261B"/>
    <w:rsid w:val="00182CAC"/>
    <w:rsid w:val="001858E0"/>
    <w:rsid w:val="0019093A"/>
    <w:rsid w:val="0019284C"/>
    <w:rsid w:val="00195A02"/>
    <w:rsid w:val="0019737D"/>
    <w:rsid w:val="001A13D3"/>
    <w:rsid w:val="001A4A14"/>
    <w:rsid w:val="001B0506"/>
    <w:rsid w:val="001B1E8B"/>
    <w:rsid w:val="001B39D1"/>
    <w:rsid w:val="001B440E"/>
    <w:rsid w:val="001B48BE"/>
    <w:rsid w:val="001C02ED"/>
    <w:rsid w:val="001C0D56"/>
    <w:rsid w:val="001C5EC6"/>
    <w:rsid w:val="001C6197"/>
    <w:rsid w:val="001C6DE4"/>
    <w:rsid w:val="001D0710"/>
    <w:rsid w:val="001D1077"/>
    <w:rsid w:val="001D4AC0"/>
    <w:rsid w:val="001D6438"/>
    <w:rsid w:val="001E14D7"/>
    <w:rsid w:val="001E222D"/>
    <w:rsid w:val="001E2B40"/>
    <w:rsid w:val="001E40FD"/>
    <w:rsid w:val="001E4C6D"/>
    <w:rsid w:val="001E59CB"/>
    <w:rsid w:val="001E66DF"/>
    <w:rsid w:val="001F1994"/>
    <w:rsid w:val="001F5A5F"/>
    <w:rsid w:val="002079AF"/>
    <w:rsid w:val="00214453"/>
    <w:rsid w:val="0021483B"/>
    <w:rsid w:val="00216D76"/>
    <w:rsid w:val="00217325"/>
    <w:rsid w:val="002212DD"/>
    <w:rsid w:val="00225117"/>
    <w:rsid w:val="00225439"/>
    <w:rsid w:val="00232B28"/>
    <w:rsid w:val="00235CAB"/>
    <w:rsid w:val="00236A1B"/>
    <w:rsid w:val="00237BC8"/>
    <w:rsid w:val="002423D0"/>
    <w:rsid w:val="002425CA"/>
    <w:rsid w:val="00243A09"/>
    <w:rsid w:val="002453BA"/>
    <w:rsid w:val="00247682"/>
    <w:rsid w:val="00250659"/>
    <w:rsid w:val="00252600"/>
    <w:rsid w:val="002537AE"/>
    <w:rsid w:val="00256D2D"/>
    <w:rsid w:val="00257FA8"/>
    <w:rsid w:val="00260DD1"/>
    <w:rsid w:val="00261564"/>
    <w:rsid w:val="00266F63"/>
    <w:rsid w:val="0027543A"/>
    <w:rsid w:val="00275ED0"/>
    <w:rsid w:val="002811B8"/>
    <w:rsid w:val="00281F19"/>
    <w:rsid w:val="00283811"/>
    <w:rsid w:val="00285610"/>
    <w:rsid w:val="00285A5A"/>
    <w:rsid w:val="00285F26"/>
    <w:rsid w:val="00290E3E"/>
    <w:rsid w:val="00294E7E"/>
    <w:rsid w:val="00295FBA"/>
    <w:rsid w:val="00296314"/>
    <w:rsid w:val="002963A6"/>
    <w:rsid w:val="002A347B"/>
    <w:rsid w:val="002B6A57"/>
    <w:rsid w:val="002B7354"/>
    <w:rsid w:val="002C01FE"/>
    <w:rsid w:val="002D0B5B"/>
    <w:rsid w:val="002D23BE"/>
    <w:rsid w:val="002D5219"/>
    <w:rsid w:val="002D72B9"/>
    <w:rsid w:val="002E0ED7"/>
    <w:rsid w:val="002E2A1B"/>
    <w:rsid w:val="002E309E"/>
    <w:rsid w:val="002F2B0F"/>
    <w:rsid w:val="002F2DA3"/>
    <w:rsid w:val="002F2FDE"/>
    <w:rsid w:val="002F5830"/>
    <w:rsid w:val="003000EE"/>
    <w:rsid w:val="00300F1E"/>
    <w:rsid w:val="00303522"/>
    <w:rsid w:val="00303B97"/>
    <w:rsid w:val="00310808"/>
    <w:rsid w:val="003114C7"/>
    <w:rsid w:val="00311B23"/>
    <w:rsid w:val="00314424"/>
    <w:rsid w:val="0031664C"/>
    <w:rsid w:val="00320264"/>
    <w:rsid w:val="0032638D"/>
    <w:rsid w:val="00330013"/>
    <w:rsid w:val="00330D52"/>
    <w:rsid w:val="00331ACE"/>
    <w:rsid w:val="003330E6"/>
    <w:rsid w:val="00333752"/>
    <w:rsid w:val="00340240"/>
    <w:rsid w:val="00340E3F"/>
    <w:rsid w:val="00343300"/>
    <w:rsid w:val="00345F9B"/>
    <w:rsid w:val="00351101"/>
    <w:rsid w:val="003556A0"/>
    <w:rsid w:val="0036012F"/>
    <w:rsid w:val="003604BE"/>
    <w:rsid w:val="00360A23"/>
    <w:rsid w:val="00361E28"/>
    <w:rsid w:val="00362226"/>
    <w:rsid w:val="0036691A"/>
    <w:rsid w:val="00367493"/>
    <w:rsid w:val="00367FB4"/>
    <w:rsid w:val="0037145F"/>
    <w:rsid w:val="0037296B"/>
    <w:rsid w:val="00376D89"/>
    <w:rsid w:val="003774F9"/>
    <w:rsid w:val="00381625"/>
    <w:rsid w:val="003830E1"/>
    <w:rsid w:val="00384867"/>
    <w:rsid w:val="00386611"/>
    <w:rsid w:val="00392571"/>
    <w:rsid w:val="0039398D"/>
    <w:rsid w:val="0039630D"/>
    <w:rsid w:val="00396A79"/>
    <w:rsid w:val="003A0422"/>
    <w:rsid w:val="003A5AF6"/>
    <w:rsid w:val="003A5B6F"/>
    <w:rsid w:val="003A67E1"/>
    <w:rsid w:val="003B0C19"/>
    <w:rsid w:val="003B0EF0"/>
    <w:rsid w:val="003B280E"/>
    <w:rsid w:val="003B754B"/>
    <w:rsid w:val="003C12C4"/>
    <w:rsid w:val="003C2116"/>
    <w:rsid w:val="003C36AC"/>
    <w:rsid w:val="003C3C33"/>
    <w:rsid w:val="003C664B"/>
    <w:rsid w:val="003C6AA4"/>
    <w:rsid w:val="003D626F"/>
    <w:rsid w:val="003D7A75"/>
    <w:rsid w:val="003E10DF"/>
    <w:rsid w:val="003E2324"/>
    <w:rsid w:val="003E3E56"/>
    <w:rsid w:val="003E59F8"/>
    <w:rsid w:val="003E684D"/>
    <w:rsid w:val="003E6DEE"/>
    <w:rsid w:val="003F05C7"/>
    <w:rsid w:val="003F0671"/>
    <w:rsid w:val="003F1A1C"/>
    <w:rsid w:val="003F34F3"/>
    <w:rsid w:val="003F35BE"/>
    <w:rsid w:val="0040035A"/>
    <w:rsid w:val="0040059C"/>
    <w:rsid w:val="004036B9"/>
    <w:rsid w:val="00407AA3"/>
    <w:rsid w:val="004108C8"/>
    <w:rsid w:val="00410FD9"/>
    <w:rsid w:val="00413C89"/>
    <w:rsid w:val="0041523F"/>
    <w:rsid w:val="00415D48"/>
    <w:rsid w:val="0041619C"/>
    <w:rsid w:val="00421801"/>
    <w:rsid w:val="00426F89"/>
    <w:rsid w:val="0043052F"/>
    <w:rsid w:val="00431059"/>
    <w:rsid w:val="00431F71"/>
    <w:rsid w:val="004325E0"/>
    <w:rsid w:val="00433D51"/>
    <w:rsid w:val="004377EF"/>
    <w:rsid w:val="00437D6E"/>
    <w:rsid w:val="00440EEA"/>
    <w:rsid w:val="00440FCF"/>
    <w:rsid w:val="0044142A"/>
    <w:rsid w:val="00441726"/>
    <w:rsid w:val="004423F0"/>
    <w:rsid w:val="00443EAA"/>
    <w:rsid w:val="00450C26"/>
    <w:rsid w:val="004519B2"/>
    <w:rsid w:val="00452031"/>
    <w:rsid w:val="004542AD"/>
    <w:rsid w:val="00455DA5"/>
    <w:rsid w:val="0046070E"/>
    <w:rsid w:val="00461997"/>
    <w:rsid w:val="00464DD3"/>
    <w:rsid w:val="00472B4E"/>
    <w:rsid w:val="00472BBE"/>
    <w:rsid w:val="00472E9D"/>
    <w:rsid w:val="00473804"/>
    <w:rsid w:val="00473C4A"/>
    <w:rsid w:val="00476169"/>
    <w:rsid w:val="004810A9"/>
    <w:rsid w:val="004820E9"/>
    <w:rsid w:val="0048361F"/>
    <w:rsid w:val="00493BAB"/>
    <w:rsid w:val="00496A43"/>
    <w:rsid w:val="004A4620"/>
    <w:rsid w:val="004A483C"/>
    <w:rsid w:val="004A6604"/>
    <w:rsid w:val="004B1B34"/>
    <w:rsid w:val="004B2FF5"/>
    <w:rsid w:val="004B514C"/>
    <w:rsid w:val="004B5316"/>
    <w:rsid w:val="004B5BF0"/>
    <w:rsid w:val="004B6B38"/>
    <w:rsid w:val="004C1702"/>
    <w:rsid w:val="004C52B4"/>
    <w:rsid w:val="004C58F5"/>
    <w:rsid w:val="004D0721"/>
    <w:rsid w:val="004D604A"/>
    <w:rsid w:val="004D730D"/>
    <w:rsid w:val="004D7548"/>
    <w:rsid w:val="004E6D59"/>
    <w:rsid w:val="004F036F"/>
    <w:rsid w:val="004F1E14"/>
    <w:rsid w:val="004F60EA"/>
    <w:rsid w:val="00501038"/>
    <w:rsid w:val="00501BA6"/>
    <w:rsid w:val="00501F9E"/>
    <w:rsid w:val="0050212B"/>
    <w:rsid w:val="00504C78"/>
    <w:rsid w:val="00505DFB"/>
    <w:rsid w:val="00506F85"/>
    <w:rsid w:val="00510DCC"/>
    <w:rsid w:val="00510E87"/>
    <w:rsid w:val="0051659A"/>
    <w:rsid w:val="00520868"/>
    <w:rsid w:val="00520A07"/>
    <w:rsid w:val="00523175"/>
    <w:rsid w:val="00526C07"/>
    <w:rsid w:val="005314A6"/>
    <w:rsid w:val="0053387C"/>
    <w:rsid w:val="00535F85"/>
    <w:rsid w:val="005417FE"/>
    <w:rsid w:val="00542B07"/>
    <w:rsid w:val="0054478C"/>
    <w:rsid w:val="00546F6D"/>
    <w:rsid w:val="00547500"/>
    <w:rsid w:val="005512B7"/>
    <w:rsid w:val="0055401C"/>
    <w:rsid w:val="00556603"/>
    <w:rsid w:val="00557EFD"/>
    <w:rsid w:val="0056329A"/>
    <w:rsid w:val="00563589"/>
    <w:rsid w:val="00564179"/>
    <w:rsid w:val="00565690"/>
    <w:rsid w:val="00567852"/>
    <w:rsid w:val="005740AB"/>
    <w:rsid w:val="005740FB"/>
    <w:rsid w:val="0057640E"/>
    <w:rsid w:val="0057666B"/>
    <w:rsid w:val="0057747A"/>
    <w:rsid w:val="0057765E"/>
    <w:rsid w:val="00584FB7"/>
    <w:rsid w:val="00585548"/>
    <w:rsid w:val="005860F4"/>
    <w:rsid w:val="0058620E"/>
    <w:rsid w:val="00587FEE"/>
    <w:rsid w:val="00590850"/>
    <w:rsid w:val="0059124F"/>
    <w:rsid w:val="005915F7"/>
    <w:rsid w:val="0059202D"/>
    <w:rsid w:val="005949D6"/>
    <w:rsid w:val="005961B7"/>
    <w:rsid w:val="00596749"/>
    <w:rsid w:val="005A23E8"/>
    <w:rsid w:val="005A2573"/>
    <w:rsid w:val="005A3BE2"/>
    <w:rsid w:val="005A4B09"/>
    <w:rsid w:val="005A6ED4"/>
    <w:rsid w:val="005B2339"/>
    <w:rsid w:val="005B533A"/>
    <w:rsid w:val="005C051F"/>
    <w:rsid w:val="005C14F8"/>
    <w:rsid w:val="005C2E0E"/>
    <w:rsid w:val="005C3884"/>
    <w:rsid w:val="005C4239"/>
    <w:rsid w:val="005C4611"/>
    <w:rsid w:val="005C5388"/>
    <w:rsid w:val="005C762E"/>
    <w:rsid w:val="005D098C"/>
    <w:rsid w:val="005D14EC"/>
    <w:rsid w:val="005D477E"/>
    <w:rsid w:val="005D565E"/>
    <w:rsid w:val="005D68E9"/>
    <w:rsid w:val="005E0528"/>
    <w:rsid w:val="005F35E2"/>
    <w:rsid w:val="005F56C3"/>
    <w:rsid w:val="00603E56"/>
    <w:rsid w:val="00605FFA"/>
    <w:rsid w:val="0060604C"/>
    <w:rsid w:val="0060662A"/>
    <w:rsid w:val="006066D7"/>
    <w:rsid w:val="00610262"/>
    <w:rsid w:val="00614313"/>
    <w:rsid w:val="00614492"/>
    <w:rsid w:val="00614BDA"/>
    <w:rsid w:val="006215AD"/>
    <w:rsid w:val="00622F5C"/>
    <w:rsid w:val="00624592"/>
    <w:rsid w:val="00625085"/>
    <w:rsid w:val="00625425"/>
    <w:rsid w:val="0062771A"/>
    <w:rsid w:val="006329C0"/>
    <w:rsid w:val="00632D32"/>
    <w:rsid w:val="006331B4"/>
    <w:rsid w:val="006343F3"/>
    <w:rsid w:val="0063756E"/>
    <w:rsid w:val="006379CB"/>
    <w:rsid w:val="006406A7"/>
    <w:rsid w:val="00642818"/>
    <w:rsid w:val="00642906"/>
    <w:rsid w:val="00654856"/>
    <w:rsid w:val="006575AD"/>
    <w:rsid w:val="006606CD"/>
    <w:rsid w:val="006619B1"/>
    <w:rsid w:val="00662BCE"/>
    <w:rsid w:val="00662CC1"/>
    <w:rsid w:val="0066393B"/>
    <w:rsid w:val="00665268"/>
    <w:rsid w:val="006729F4"/>
    <w:rsid w:val="00675607"/>
    <w:rsid w:val="00676FE5"/>
    <w:rsid w:val="00684032"/>
    <w:rsid w:val="00684B03"/>
    <w:rsid w:val="00690483"/>
    <w:rsid w:val="006A22FF"/>
    <w:rsid w:val="006A5AE9"/>
    <w:rsid w:val="006A639A"/>
    <w:rsid w:val="006A721F"/>
    <w:rsid w:val="006B5077"/>
    <w:rsid w:val="006C1FA8"/>
    <w:rsid w:val="006C21A8"/>
    <w:rsid w:val="006C7A3C"/>
    <w:rsid w:val="006D14E5"/>
    <w:rsid w:val="006D474B"/>
    <w:rsid w:val="006D53A0"/>
    <w:rsid w:val="006D5D57"/>
    <w:rsid w:val="006D73F1"/>
    <w:rsid w:val="006E1859"/>
    <w:rsid w:val="006E2639"/>
    <w:rsid w:val="006E4B63"/>
    <w:rsid w:val="006E63A5"/>
    <w:rsid w:val="006E766D"/>
    <w:rsid w:val="006F0A37"/>
    <w:rsid w:val="006F2CFA"/>
    <w:rsid w:val="006F39DA"/>
    <w:rsid w:val="006F49C7"/>
    <w:rsid w:val="006F636E"/>
    <w:rsid w:val="006F767A"/>
    <w:rsid w:val="007010B4"/>
    <w:rsid w:val="0070483C"/>
    <w:rsid w:val="00705A3D"/>
    <w:rsid w:val="007063EC"/>
    <w:rsid w:val="007073C2"/>
    <w:rsid w:val="007141FD"/>
    <w:rsid w:val="00724B17"/>
    <w:rsid w:val="00725018"/>
    <w:rsid w:val="007266BB"/>
    <w:rsid w:val="00726A7F"/>
    <w:rsid w:val="007303E9"/>
    <w:rsid w:val="00732519"/>
    <w:rsid w:val="00744CBC"/>
    <w:rsid w:val="00746C23"/>
    <w:rsid w:val="00751A1A"/>
    <w:rsid w:val="00751AF7"/>
    <w:rsid w:val="00752296"/>
    <w:rsid w:val="0075279A"/>
    <w:rsid w:val="00756973"/>
    <w:rsid w:val="00761A5F"/>
    <w:rsid w:val="00761FA7"/>
    <w:rsid w:val="00763504"/>
    <w:rsid w:val="00763BCB"/>
    <w:rsid w:val="00764268"/>
    <w:rsid w:val="007645A3"/>
    <w:rsid w:val="00764CC5"/>
    <w:rsid w:val="00764D8F"/>
    <w:rsid w:val="00765EEE"/>
    <w:rsid w:val="007717BD"/>
    <w:rsid w:val="00774B24"/>
    <w:rsid w:val="00780F54"/>
    <w:rsid w:val="007874F1"/>
    <w:rsid w:val="007900C0"/>
    <w:rsid w:val="00790AD6"/>
    <w:rsid w:val="007915FF"/>
    <w:rsid w:val="00792012"/>
    <w:rsid w:val="0079286C"/>
    <w:rsid w:val="00794956"/>
    <w:rsid w:val="00795748"/>
    <w:rsid w:val="00797594"/>
    <w:rsid w:val="00797A72"/>
    <w:rsid w:val="007A174B"/>
    <w:rsid w:val="007A36BD"/>
    <w:rsid w:val="007A4EEE"/>
    <w:rsid w:val="007A5EE4"/>
    <w:rsid w:val="007B26E7"/>
    <w:rsid w:val="007B4420"/>
    <w:rsid w:val="007B65C5"/>
    <w:rsid w:val="007B6FE4"/>
    <w:rsid w:val="007B7A95"/>
    <w:rsid w:val="007C48E2"/>
    <w:rsid w:val="007C727F"/>
    <w:rsid w:val="007C7A14"/>
    <w:rsid w:val="007D23BD"/>
    <w:rsid w:val="007D3183"/>
    <w:rsid w:val="007D5398"/>
    <w:rsid w:val="007D5998"/>
    <w:rsid w:val="007E0BC7"/>
    <w:rsid w:val="007E0C5F"/>
    <w:rsid w:val="007E2035"/>
    <w:rsid w:val="007E33AA"/>
    <w:rsid w:val="007E7CEA"/>
    <w:rsid w:val="007F0FC4"/>
    <w:rsid w:val="007F12C5"/>
    <w:rsid w:val="007F38ED"/>
    <w:rsid w:val="0080070C"/>
    <w:rsid w:val="0080418B"/>
    <w:rsid w:val="0080424B"/>
    <w:rsid w:val="00804468"/>
    <w:rsid w:val="00804AA0"/>
    <w:rsid w:val="00806BFE"/>
    <w:rsid w:val="00810F7C"/>
    <w:rsid w:val="00811165"/>
    <w:rsid w:val="00811AF9"/>
    <w:rsid w:val="008122CD"/>
    <w:rsid w:val="00812520"/>
    <w:rsid w:val="0081326F"/>
    <w:rsid w:val="008160BE"/>
    <w:rsid w:val="00820E9A"/>
    <w:rsid w:val="008243CC"/>
    <w:rsid w:val="008266D8"/>
    <w:rsid w:val="0082671B"/>
    <w:rsid w:val="00831BA3"/>
    <w:rsid w:val="008331B5"/>
    <w:rsid w:val="00835EFD"/>
    <w:rsid w:val="00837A99"/>
    <w:rsid w:val="0084719E"/>
    <w:rsid w:val="008478FB"/>
    <w:rsid w:val="008505C3"/>
    <w:rsid w:val="008517D8"/>
    <w:rsid w:val="008616D6"/>
    <w:rsid w:val="00862C0C"/>
    <w:rsid w:val="008668A6"/>
    <w:rsid w:val="00867310"/>
    <w:rsid w:val="008723E4"/>
    <w:rsid w:val="00873325"/>
    <w:rsid w:val="00873667"/>
    <w:rsid w:val="00882C0D"/>
    <w:rsid w:val="008878D6"/>
    <w:rsid w:val="008919A5"/>
    <w:rsid w:val="00891FB1"/>
    <w:rsid w:val="0089474F"/>
    <w:rsid w:val="008947AB"/>
    <w:rsid w:val="00897445"/>
    <w:rsid w:val="00897F8F"/>
    <w:rsid w:val="008A01DE"/>
    <w:rsid w:val="008A28E8"/>
    <w:rsid w:val="008B405D"/>
    <w:rsid w:val="008C0EEC"/>
    <w:rsid w:val="008D2EDD"/>
    <w:rsid w:val="008D40F1"/>
    <w:rsid w:val="008D4570"/>
    <w:rsid w:val="008D4623"/>
    <w:rsid w:val="008D6069"/>
    <w:rsid w:val="008D7139"/>
    <w:rsid w:val="008E05A3"/>
    <w:rsid w:val="008E06B9"/>
    <w:rsid w:val="008E209F"/>
    <w:rsid w:val="008E401C"/>
    <w:rsid w:val="008E6F11"/>
    <w:rsid w:val="008E7585"/>
    <w:rsid w:val="008F1714"/>
    <w:rsid w:val="008F7DDB"/>
    <w:rsid w:val="00901CFA"/>
    <w:rsid w:val="00903A8B"/>
    <w:rsid w:val="00904022"/>
    <w:rsid w:val="00906491"/>
    <w:rsid w:val="0090798C"/>
    <w:rsid w:val="00911FBC"/>
    <w:rsid w:val="009129DA"/>
    <w:rsid w:val="00912AE8"/>
    <w:rsid w:val="009133FE"/>
    <w:rsid w:val="009164F8"/>
    <w:rsid w:val="00916992"/>
    <w:rsid w:val="009177D6"/>
    <w:rsid w:val="009233A6"/>
    <w:rsid w:val="00923B7B"/>
    <w:rsid w:val="0092471B"/>
    <w:rsid w:val="009259CB"/>
    <w:rsid w:val="0093125C"/>
    <w:rsid w:val="009336F4"/>
    <w:rsid w:val="0093645E"/>
    <w:rsid w:val="0094067D"/>
    <w:rsid w:val="00940922"/>
    <w:rsid w:val="00941CB1"/>
    <w:rsid w:val="0094366C"/>
    <w:rsid w:val="00945D72"/>
    <w:rsid w:val="00946D64"/>
    <w:rsid w:val="009472E4"/>
    <w:rsid w:val="0095194B"/>
    <w:rsid w:val="009536EB"/>
    <w:rsid w:val="00953ADF"/>
    <w:rsid w:val="009601C5"/>
    <w:rsid w:val="009604F1"/>
    <w:rsid w:val="009622FD"/>
    <w:rsid w:val="00962DDE"/>
    <w:rsid w:val="00965E85"/>
    <w:rsid w:val="0096743B"/>
    <w:rsid w:val="009721E0"/>
    <w:rsid w:val="0097312A"/>
    <w:rsid w:val="00974A92"/>
    <w:rsid w:val="00974E1E"/>
    <w:rsid w:val="0098039B"/>
    <w:rsid w:val="00984E0F"/>
    <w:rsid w:val="009906EF"/>
    <w:rsid w:val="00991940"/>
    <w:rsid w:val="00992D22"/>
    <w:rsid w:val="00995310"/>
    <w:rsid w:val="00996023"/>
    <w:rsid w:val="0099668B"/>
    <w:rsid w:val="00996921"/>
    <w:rsid w:val="00997D11"/>
    <w:rsid w:val="009A0202"/>
    <w:rsid w:val="009A28A1"/>
    <w:rsid w:val="009A36EB"/>
    <w:rsid w:val="009A6189"/>
    <w:rsid w:val="009B00F0"/>
    <w:rsid w:val="009B47CD"/>
    <w:rsid w:val="009B621A"/>
    <w:rsid w:val="009B7760"/>
    <w:rsid w:val="009B7D43"/>
    <w:rsid w:val="009C399D"/>
    <w:rsid w:val="009C45D9"/>
    <w:rsid w:val="009C62EA"/>
    <w:rsid w:val="009D2CDC"/>
    <w:rsid w:val="009D48C5"/>
    <w:rsid w:val="009D4BF3"/>
    <w:rsid w:val="009D649C"/>
    <w:rsid w:val="009D654C"/>
    <w:rsid w:val="009D67A0"/>
    <w:rsid w:val="009D7B87"/>
    <w:rsid w:val="009E0E34"/>
    <w:rsid w:val="009E29C2"/>
    <w:rsid w:val="009E3AB6"/>
    <w:rsid w:val="009E5A6A"/>
    <w:rsid w:val="009E6CC0"/>
    <w:rsid w:val="009F295D"/>
    <w:rsid w:val="009F57F8"/>
    <w:rsid w:val="00A03551"/>
    <w:rsid w:val="00A06657"/>
    <w:rsid w:val="00A10A63"/>
    <w:rsid w:val="00A10D55"/>
    <w:rsid w:val="00A11AA8"/>
    <w:rsid w:val="00A14DDD"/>
    <w:rsid w:val="00A1575E"/>
    <w:rsid w:val="00A168EE"/>
    <w:rsid w:val="00A21026"/>
    <w:rsid w:val="00A23E19"/>
    <w:rsid w:val="00A25082"/>
    <w:rsid w:val="00A2601C"/>
    <w:rsid w:val="00A3104F"/>
    <w:rsid w:val="00A31182"/>
    <w:rsid w:val="00A3625B"/>
    <w:rsid w:val="00A37250"/>
    <w:rsid w:val="00A375DF"/>
    <w:rsid w:val="00A40D68"/>
    <w:rsid w:val="00A4173B"/>
    <w:rsid w:val="00A41862"/>
    <w:rsid w:val="00A44D1E"/>
    <w:rsid w:val="00A46BF6"/>
    <w:rsid w:val="00A46FC5"/>
    <w:rsid w:val="00A52976"/>
    <w:rsid w:val="00A5523D"/>
    <w:rsid w:val="00A573DE"/>
    <w:rsid w:val="00A610C2"/>
    <w:rsid w:val="00A6128A"/>
    <w:rsid w:val="00A63EEB"/>
    <w:rsid w:val="00A67683"/>
    <w:rsid w:val="00A71AD4"/>
    <w:rsid w:val="00A71D63"/>
    <w:rsid w:val="00A742CD"/>
    <w:rsid w:val="00A77495"/>
    <w:rsid w:val="00A807D3"/>
    <w:rsid w:val="00A81287"/>
    <w:rsid w:val="00A8288F"/>
    <w:rsid w:val="00A8339B"/>
    <w:rsid w:val="00A84CEF"/>
    <w:rsid w:val="00A84D80"/>
    <w:rsid w:val="00A8613D"/>
    <w:rsid w:val="00A86D3D"/>
    <w:rsid w:val="00A9321E"/>
    <w:rsid w:val="00A943FB"/>
    <w:rsid w:val="00A945DB"/>
    <w:rsid w:val="00AA06A3"/>
    <w:rsid w:val="00AA238F"/>
    <w:rsid w:val="00AA3720"/>
    <w:rsid w:val="00AA6030"/>
    <w:rsid w:val="00AA6DF8"/>
    <w:rsid w:val="00AB0B57"/>
    <w:rsid w:val="00AB1599"/>
    <w:rsid w:val="00AB2948"/>
    <w:rsid w:val="00AB39FA"/>
    <w:rsid w:val="00AB5B7A"/>
    <w:rsid w:val="00AC1DF5"/>
    <w:rsid w:val="00AC4176"/>
    <w:rsid w:val="00AC4E2B"/>
    <w:rsid w:val="00AD1746"/>
    <w:rsid w:val="00AD2882"/>
    <w:rsid w:val="00AD3ABB"/>
    <w:rsid w:val="00AD4904"/>
    <w:rsid w:val="00AD54FB"/>
    <w:rsid w:val="00AD6933"/>
    <w:rsid w:val="00AD6B7B"/>
    <w:rsid w:val="00AD7CE8"/>
    <w:rsid w:val="00AF0C85"/>
    <w:rsid w:val="00AF1A2D"/>
    <w:rsid w:val="00AF227C"/>
    <w:rsid w:val="00AF2870"/>
    <w:rsid w:val="00AF7E41"/>
    <w:rsid w:val="00B0644A"/>
    <w:rsid w:val="00B11627"/>
    <w:rsid w:val="00B149A8"/>
    <w:rsid w:val="00B16D6D"/>
    <w:rsid w:val="00B23D01"/>
    <w:rsid w:val="00B32E61"/>
    <w:rsid w:val="00B33664"/>
    <w:rsid w:val="00B36AFB"/>
    <w:rsid w:val="00B40743"/>
    <w:rsid w:val="00B45C62"/>
    <w:rsid w:val="00B4624A"/>
    <w:rsid w:val="00B4696C"/>
    <w:rsid w:val="00B46B19"/>
    <w:rsid w:val="00B46ECD"/>
    <w:rsid w:val="00B47722"/>
    <w:rsid w:val="00B56416"/>
    <w:rsid w:val="00B60D70"/>
    <w:rsid w:val="00B62E8C"/>
    <w:rsid w:val="00B6392E"/>
    <w:rsid w:val="00B643AF"/>
    <w:rsid w:val="00B71C17"/>
    <w:rsid w:val="00B72AC4"/>
    <w:rsid w:val="00B8289C"/>
    <w:rsid w:val="00B82AE6"/>
    <w:rsid w:val="00B8364C"/>
    <w:rsid w:val="00B86504"/>
    <w:rsid w:val="00B91C10"/>
    <w:rsid w:val="00B96D9A"/>
    <w:rsid w:val="00BA0271"/>
    <w:rsid w:val="00BA5F37"/>
    <w:rsid w:val="00BA62C3"/>
    <w:rsid w:val="00BA796A"/>
    <w:rsid w:val="00BB047B"/>
    <w:rsid w:val="00BB1981"/>
    <w:rsid w:val="00BB264E"/>
    <w:rsid w:val="00BB32FB"/>
    <w:rsid w:val="00BB4401"/>
    <w:rsid w:val="00BB53C4"/>
    <w:rsid w:val="00BB6398"/>
    <w:rsid w:val="00BC087C"/>
    <w:rsid w:val="00BC0E86"/>
    <w:rsid w:val="00BC24A6"/>
    <w:rsid w:val="00BC42F4"/>
    <w:rsid w:val="00BC6E3E"/>
    <w:rsid w:val="00BD0372"/>
    <w:rsid w:val="00BD2C58"/>
    <w:rsid w:val="00BD6FA8"/>
    <w:rsid w:val="00BE11A2"/>
    <w:rsid w:val="00BE5349"/>
    <w:rsid w:val="00BE5BBA"/>
    <w:rsid w:val="00BF1609"/>
    <w:rsid w:val="00BF3C45"/>
    <w:rsid w:val="00C01147"/>
    <w:rsid w:val="00C040AE"/>
    <w:rsid w:val="00C0582C"/>
    <w:rsid w:val="00C06427"/>
    <w:rsid w:val="00C12D81"/>
    <w:rsid w:val="00C139CA"/>
    <w:rsid w:val="00C14689"/>
    <w:rsid w:val="00C173CD"/>
    <w:rsid w:val="00C203DC"/>
    <w:rsid w:val="00C20FF4"/>
    <w:rsid w:val="00C25A63"/>
    <w:rsid w:val="00C31CB5"/>
    <w:rsid w:val="00C32F66"/>
    <w:rsid w:val="00C351F9"/>
    <w:rsid w:val="00C4007A"/>
    <w:rsid w:val="00C408D2"/>
    <w:rsid w:val="00C40E5D"/>
    <w:rsid w:val="00C437CA"/>
    <w:rsid w:val="00C5090E"/>
    <w:rsid w:val="00C51429"/>
    <w:rsid w:val="00C52A5A"/>
    <w:rsid w:val="00C544A1"/>
    <w:rsid w:val="00C56E48"/>
    <w:rsid w:val="00C61F97"/>
    <w:rsid w:val="00C629B9"/>
    <w:rsid w:val="00C65AD8"/>
    <w:rsid w:val="00C67798"/>
    <w:rsid w:val="00C759FC"/>
    <w:rsid w:val="00C81EAB"/>
    <w:rsid w:val="00C81FFC"/>
    <w:rsid w:val="00C82916"/>
    <w:rsid w:val="00C85683"/>
    <w:rsid w:val="00C87A72"/>
    <w:rsid w:val="00C91474"/>
    <w:rsid w:val="00C92DEB"/>
    <w:rsid w:val="00C92E4B"/>
    <w:rsid w:val="00C9368B"/>
    <w:rsid w:val="00C96FBE"/>
    <w:rsid w:val="00CA25F5"/>
    <w:rsid w:val="00CA2636"/>
    <w:rsid w:val="00CA3397"/>
    <w:rsid w:val="00CA7F64"/>
    <w:rsid w:val="00CB4DFF"/>
    <w:rsid w:val="00CB63FA"/>
    <w:rsid w:val="00CB7DFA"/>
    <w:rsid w:val="00CC2DE3"/>
    <w:rsid w:val="00CC3611"/>
    <w:rsid w:val="00CC3F6C"/>
    <w:rsid w:val="00CC49E1"/>
    <w:rsid w:val="00CC65CD"/>
    <w:rsid w:val="00CC7EBD"/>
    <w:rsid w:val="00CD15C1"/>
    <w:rsid w:val="00CD2501"/>
    <w:rsid w:val="00CD2867"/>
    <w:rsid w:val="00CD4149"/>
    <w:rsid w:val="00CD4631"/>
    <w:rsid w:val="00CD55EC"/>
    <w:rsid w:val="00CD6176"/>
    <w:rsid w:val="00CD7C26"/>
    <w:rsid w:val="00CE24CE"/>
    <w:rsid w:val="00CE3400"/>
    <w:rsid w:val="00CE7188"/>
    <w:rsid w:val="00CF3531"/>
    <w:rsid w:val="00CF3F24"/>
    <w:rsid w:val="00CF6047"/>
    <w:rsid w:val="00D00BF5"/>
    <w:rsid w:val="00D02593"/>
    <w:rsid w:val="00D03E30"/>
    <w:rsid w:val="00D0461A"/>
    <w:rsid w:val="00D04FE6"/>
    <w:rsid w:val="00D13C1A"/>
    <w:rsid w:val="00D15BE4"/>
    <w:rsid w:val="00D16F1C"/>
    <w:rsid w:val="00D230E9"/>
    <w:rsid w:val="00D258CF"/>
    <w:rsid w:val="00D26144"/>
    <w:rsid w:val="00D312A3"/>
    <w:rsid w:val="00D32442"/>
    <w:rsid w:val="00D3323B"/>
    <w:rsid w:val="00D33377"/>
    <w:rsid w:val="00D33813"/>
    <w:rsid w:val="00D34EB2"/>
    <w:rsid w:val="00D3612A"/>
    <w:rsid w:val="00D3703A"/>
    <w:rsid w:val="00D37703"/>
    <w:rsid w:val="00D37DF1"/>
    <w:rsid w:val="00D37F25"/>
    <w:rsid w:val="00D42B05"/>
    <w:rsid w:val="00D4449F"/>
    <w:rsid w:val="00D464A8"/>
    <w:rsid w:val="00D4731E"/>
    <w:rsid w:val="00D47C22"/>
    <w:rsid w:val="00D510A8"/>
    <w:rsid w:val="00D51925"/>
    <w:rsid w:val="00D630FB"/>
    <w:rsid w:val="00D6620C"/>
    <w:rsid w:val="00D715C0"/>
    <w:rsid w:val="00D73CCC"/>
    <w:rsid w:val="00D73E5E"/>
    <w:rsid w:val="00D75EBA"/>
    <w:rsid w:val="00D82A0E"/>
    <w:rsid w:val="00D85BEE"/>
    <w:rsid w:val="00D92DE2"/>
    <w:rsid w:val="00D97084"/>
    <w:rsid w:val="00D97536"/>
    <w:rsid w:val="00DA0D7C"/>
    <w:rsid w:val="00DA0EC8"/>
    <w:rsid w:val="00DA59B3"/>
    <w:rsid w:val="00DB1E37"/>
    <w:rsid w:val="00DB40A4"/>
    <w:rsid w:val="00DC0120"/>
    <w:rsid w:val="00DC2B6A"/>
    <w:rsid w:val="00DC4A4C"/>
    <w:rsid w:val="00DC4D06"/>
    <w:rsid w:val="00DC6ECE"/>
    <w:rsid w:val="00DC7DE3"/>
    <w:rsid w:val="00DD0B16"/>
    <w:rsid w:val="00DD0D33"/>
    <w:rsid w:val="00DD2783"/>
    <w:rsid w:val="00DD32D7"/>
    <w:rsid w:val="00DD7A1C"/>
    <w:rsid w:val="00DE2912"/>
    <w:rsid w:val="00DE3872"/>
    <w:rsid w:val="00DE604A"/>
    <w:rsid w:val="00DE643F"/>
    <w:rsid w:val="00DF0578"/>
    <w:rsid w:val="00DF1FB8"/>
    <w:rsid w:val="00DF689F"/>
    <w:rsid w:val="00DF7D98"/>
    <w:rsid w:val="00DF7E01"/>
    <w:rsid w:val="00E07EA2"/>
    <w:rsid w:val="00E12640"/>
    <w:rsid w:val="00E228A6"/>
    <w:rsid w:val="00E238E9"/>
    <w:rsid w:val="00E336F1"/>
    <w:rsid w:val="00E33907"/>
    <w:rsid w:val="00E341A5"/>
    <w:rsid w:val="00E37FF5"/>
    <w:rsid w:val="00E40C60"/>
    <w:rsid w:val="00E40EEE"/>
    <w:rsid w:val="00E42962"/>
    <w:rsid w:val="00E45E8A"/>
    <w:rsid w:val="00E4622C"/>
    <w:rsid w:val="00E46571"/>
    <w:rsid w:val="00E4671F"/>
    <w:rsid w:val="00E51FFB"/>
    <w:rsid w:val="00E56C33"/>
    <w:rsid w:val="00E57EE0"/>
    <w:rsid w:val="00E61294"/>
    <w:rsid w:val="00E619E1"/>
    <w:rsid w:val="00E6270B"/>
    <w:rsid w:val="00E63900"/>
    <w:rsid w:val="00E65D38"/>
    <w:rsid w:val="00E66503"/>
    <w:rsid w:val="00E7140D"/>
    <w:rsid w:val="00E72349"/>
    <w:rsid w:val="00E72A13"/>
    <w:rsid w:val="00E72F93"/>
    <w:rsid w:val="00E7440D"/>
    <w:rsid w:val="00E74ECF"/>
    <w:rsid w:val="00E77356"/>
    <w:rsid w:val="00E81A99"/>
    <w:rsid w:val="00E81DC0"/>
    <w:rsid w:val="00E820FE"/>
    <w:rsid w:val="00E874DF"/>
    <w:rsid w:val="00E90988"/>
    <w:rsid w:val="00E91B86"/>
    <w:rsid w:val="00E958A6"/>
    <w:rsid w:val="00E96396"/>
    <w:rsid w:val="00EA25B0"/>
    <w:rsid w:val="00EA6BD9"/>
    <w:rsid w:val="00EA71FA"/>
    <w:rsid w:val="00EB3705"/>
    <w:rsid w:val="00EC032C"/>
    <w:rsid w:val="00EC2883"/>
    <w:rsid w:val="00EC53BF"/>
    <w:rsid w:val="00EC651B"/>
    <w:rsid w:val="00ED2FD2"/>
    <w:rsid w:val="00ED426D"/>
    <w:rsid w:val="00ED7B65"/>
    <w:rsid w:val="00EE072F"/>
    <w:rsid w:val="00EE1CF3"/>
    <w:rsid w:val="00EE234B"/>
    <w:rsid w:val="00EE2914"/>
    <w:rsid w:val="00EE30A2"/>
    <w:rsid w:val="00EE54B0"/>
    <w:rsid w:val="00EF189F"/>
    <w:rsid w:val="00EF231B"/>
    <w:rsid w:val="00EF368F"/>
    <w:rsid w:val="00EF43CA"/>
    <w:rsid w:val="00EF4686"/>
    <w:rsid w:val="00EF486D"/>
    <w:rsid w:val="00F007C5"/>
    <w:rsid w:val="00F018D8"/>
    <w:rsid w:val="00F101F0"/>
    <w:rsid w:val="00F121B6"/>
    <w:rsid w:val="00F15712"/>
    <w:rsid w:val="00F17C03"/>
    <w:rsid w:val="00F24994"/>
    <w:rsid w:val="00F26A9F"/>
    <w:rsid w:val="00F26E68"/>
    <w:rsid w:val="00F27584"/>
    <w:rsid w:val="00F312CC"/>
    <w:rsid w:val="00F376C5"/>
    <w:rsid w:val="00F410FA"/>
    <w:rsid w:val="00F43F2E"/>
    <w:rsid w:val="00F457B0"/>
    <w:rsid w:val="00F45DFF"/>
    <w:rsid w:val="00F50622"/>
    <w:rsid w:val="00F507A7"/>
    <w:rsid w:val="00F51134"/>
    <w:rsid w:val="00F524C5"/>
    <w:rsid w:val="00F5597D"/>
    <w:rsid w:val="00F57470"/>
    <w:rsid w:val="00F616AD"/>
    <w:rsid w:val="00F64E0C"/>
    <w:rsid w:val="00F66078"/>
    <w:rsid w:val="00F66F8F"/>
    <w:rsid w:val="00F671CB"/>
    <w:rsid w:val="00F67756"/>
    <w:rsid w:val="00F71A94"/>
    <w:rsid w:val="00F71B73"/>
    <w:rsid w:val="00F72328"/>
    <w:rsid w:val="00F72B83"/>
    <w:rsid w:val="00F816FD"/>
    <w:rsid w:val="00F83583"/>
    <w:rsid w:val="00F84B5D"/>
    <w:rsid w:val="00F84C68"/>
    <w:rsid w:val="00F84CF4"/>
    <w:rsid w:val="00F85D59"/>
    <w:rsid w:val="00F94638"/>
    <w:rsid w:val="00F94B9A"/>
    <w:rsid w:val="00F964BC"/>
    <w:rsid w:val="00F96806"/>
    <w:rsid w:val="00FA1CA7"/>
    <w:rsid w:val="00FB0280"/>
    <w:rsid w:val="00FB15A2"/>
    <w:rsid w:val="00FC03EB"/>
    <w:rsid w:val="00FC1860"/>
    <w:rsid w:val="00FC4231"/>
    <w:rsid w:val="00FC4C80"/>
    <w:rsid w:val="00FC5E08"/>
    <w:rsid w:val="00FC7348"/>
    <w:rsid w:val="00FC7BDF"/>
    <w:rsid w:val="00FD0707"/>
    <w:rsid w:val="00FD1FC4"/>
    <w:rsid w:val="00FD4554"/>
    <w:rsid w:val="00FF454E"/>
    <w:rsid w:val="00FF7A74"/>
    <w:rsid w:val="00FF7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119FA54"/>
  <w15:docId w15:val="{3CACAA8E-757E-4974-A713-4E4432D5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604BE"/>
    <w:rPr>
      <w:sz w:val="24"/>
      <w:szCs w:val="24"/>
      <w:lang w:eastAsia="en-US"/>
    </w:rPr>
  </w:style>
  <w:style w:type="paragraph" w:styleId="Heading1">
    <w:name w:val="heading 1"/>
    <w:basedOn w:val="Normal"/>
    <w:next w:val="NICEnormal"/>
    <w:link w:val="Heading1Char"/>
    <w:qFormat/>
    <w:rsid w:val="00303B97"/>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303B97"/>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rsid w:val="00303B97"/>
    <w:pPr>
      <w:keepNext/>
      <w:spacing w:before="240" w:after="60" w:line="360" w:lineRule="auto"/>
      <w:outlineLvl w:val="2"/>
    </w:pPr>
    <w:rPr>
      <w:rFonts w:ascii="Arial" w:hAnsi="Arial" w:cs="Arial"/>
      <w:b/>
      <w:bCs/>
    </w:rPr>
  </w:style>
  <w:style w:type="paragraph" w:styleId="Heading4">
    <w:name w:val="heading 4"/>
    <w:basedOn w:val="Normal"/>
    <w:next w:val="NICEnormal"/>
    <w:qFormat/>
    <w:rsid w:val="00303B97"/>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303B97"/>
    <w:rPr>
      <w:rFonts w:ascii="Arial" w:hAnsi="Arial" w:cs="Arial"/>
      <w:b/>
      <w:bCs/>
      <w:kern w:val="32"/>
      <w:sz w:val="32"/>
      <w:szCs w:val="32"/>
      <w:lang w:eastAsia="en-US"/>
    </w:rPr>
  </w:style>
  <w:style w:type="character" w:customStyle="1" w:styleId="Heading2Char">
    <w:name w:val="Heading 2 Char"/>
    <w:link w:val="Heading2"/>
    <w:rsid w:val="00303B97"/>
    <w:rPr>
      <w:rFonts w:ascii="Arial" w:hAnsi="Arial" w:cs="Arial"/>
      <w:b/>
      <w:bCs/>
      <w:sz w:val="28"/>
      <w:szCs w:val="28"/>
      <w:lang w:eastAsia="en-US"/>
    </w:rPr>
  </w:style>
  <w:style w:type="paragraph" w:customStyle="1" w:styleId="Tablebullet">
    <w:name w:val="Table bullet"/>
    <w:basedOn w:val="Tabletext"/>
    <w:qFormat/>
    <w:rsid w:val="00303B97"/>
    <w:pPr>
      <w:numPr>
        <w:numId w:val="13"/>
      </w:numPr>
    </w:pPr>
  </w:style>
  <w:style w:type="paragraph" w:customStyle="1" w:styleId="Tabletext">
    <w:name w:val="Table text"/>
    <w:basedOn w:val="NICEnormalsinglespacing"/>
    <w:rsid w:val="00303B97"/>
    <w:pPr>
      <w:keepNext/>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3"/>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qFormat/>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8947AB"/>
    <w:rPr>
      <w:color w:val="605E5C"/>
      <w:shd w:val="clear" w:color="auto" w:fill="E1DFDD"/>
    </w:rPr>
  </w:style>
  <w:style w:type="table" w:customStyle="1" w:styleId="PanelPrimary">
    <w:name w:val="Panel (Primary)"/>
    <w:basedOn w:val="TableNormal"/>
    <w:uiPriority w:val="99"/>
    <w:rsid w:val="00303B97"/>
    <w:pPr>
      <w:spacing w:after="240"/>
    </w:pPr>
    <w:tblPr>
      <w:tblBorders>
        <w:top w:val="single" w:sz="24" w:space="0" w:color="A2BDC1"/>
        <w:left w:val="single" w:sz="24" w:space="0" w:color="A2BDC1"/>
        <w:bottom w:val="single" w:sz="24" w:space="0" w:color="A2BDC1"/>
        <w:right w:val="single" w:sz="24" w:space="0" w:color="A2BDC1"/>
      </w:tblBorders>
    </w:tblPr>
  </w:style>
  <w:style w:type="paragraph" w:styleId="Caption">
    <w:name w:val="caption"/>
    <w:basedOn w:val="NICEnormal"/>
    <w:next w:val="NICEnormal"/>
    <w:unhideWhenUsed/>
    <w:qFormat/>
    <w:locked/>
    <w:rsid w:val="00303B97"/>
    <w:pPr>
      <w:keepNext/>
      <w:spacing w:after="200"/>
    </w:pPr>
    <w:rPr>
      <w:b/>
      <w:bCs/>
      <w:iCs/>
      <w:szCs w:val="18"/>
    </w:rPr>
  </w:style>
  <w:style w:type="table" w:customStyle="1" w:styleId="PanelDefault">
    <w:name w:val="Panel (Default)"/>
    <w:basedOn w:val="TableNormal"/>
    <w:uiPriority w:val="99"/>
    <w:rsid w:val="00303B97"/>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303B97"/>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303B97"/>
    <w:pPr>
      <w:numPr>
        <w:numId w:val="12"/>
      </w:numPr>
      <w:tabs>
        <w:tab w:val="num" w:pos="360"/>
        <w:tab w:val="num" w:pos="1134"/>
      </w:tabs>
    </w:pPr>
    <w:rPr>
      <w:rFonts w:ascii="Arial" w:hAnsi="Arial"/>
    </w:rPr>
  </w:style>
  <w:style w:type="paragraph" w:styleId="ListParagraph">
    <w:name w:val="List Paragraph"/>
    <w:basedOn w:val="Normal"/>
    <w:uiPriority w:val="34"/>
    <w:qFormat/>
    <w:locked/>
    <w:rsid w:val="00303B97"/>
    <w:pPr>
      <w:ind w:left="720"/>
      <w:contextualSpacing/>
    </w:pPr>
  </w:style>
  <w:style w:type="paragraph" w:customStyle="1" w:styleId="Panelhyperlink">
    <w:name w:val="Panel hyperlink"/>
    <w:basedOn w:val="NICEnormal"/>
    <w:next w:val="NICEnormal"/>
    <w:qFormat/>
    <w:rsid w:val="00303B97"/>
    <w:rPr>
      <w:color w:val="FFFFFF" w:themeColor="background1"/>
      <w:u w:val="single"/>
    </w:rPr>
  </w:style>
  <w:style w:type="paragraph" w:customStyle="1" w:styleId="Tableheading">
    <w:name w:val="Table heading"/>
    <w:basedOn w:val="Tabletext"/>
    <w:qFormat/>
    <w:rsid w:val="00303B97"/>
    <w:rPr>
      <w:b/>
    </w:rPr>
  </w:style>
  <w:style w:type="paragraph" w:customStyle="1" w:styleId="Numberedheading1block">
    <w:name w:val="Numbered heading 1 block"/>
    <w:basedOn w:val="Normal"/>
    <w:next w:val="NICEnormal"/>
    <w:rsid w:val="00DC4D06"/>
    <w:pPr>
      <w:keepNext/>
      <w:shd w:val="clear" w:color="auto" w:fill="004650"/>
      <w:tabs>
        <w:tab w:val="num" w:pos="1134"/>
      </w:tabs>
      <w:spacing w:before="240" w:after="120" w:line="360" w:lineRule="auto"/>
      <w:ind w:left="1134" w:hanging="1134"/>
      <w:outlineLvl w:val="0"/>
    </w:pPr>
    <w:rPr>
      <w:rFonts w:ascii="Arial" w:hAnsi="Arial"/>
      <w:b/>
      <w:bCs/>
      <w:color w:val="FFFFFF" w:themeColor="background1"/>
      <w:kern w:val="32"/>
      <w:sz w:val="32"/>
      <w:szCs w:val="20"/>
    </w:rPr>
  </w:style>
  <w:style w:type="paragraph" w:customStyle="1" w:styleId="Numberedheading2teal">
    <w:name w:val="Numbered heading 2 teal"/>
    <w:basedOn w:val="Heading2"/>
    <w:next w:val="NICEnormal"/>
    <w:rsid w:val="00DC4D06"/>
    <w:pPr>
      <w:tabs>
        <w:tab w:val="num" w:pos="1134"/>
      </w:tabs>
      <w:ind w:left="1134" w:hanging="1134"/>
    </w:pPr>
    <w:rPr>
      <w:i/>
      <w:iCs/>
      <w:color w:val="004650"/>
    </w:rPr>
  </w:style>
  <w:style w:type="paragraph" w:styleId="NormalWeb">
    <w:name w:val="Normal (Web)"/>
    <w:basedOn w:val="Normal"/>
    <w:uiPriority w:val="99"/>
    <w:semiHidden/>
    <w:unhideWhenUsed/>
    <w:locked/>
    <w:rsid w:val="00520868"/>
    <w:pPr>
      <w:spacing w:before="100" w:beforeAutospacing="1" w:after="100" w:afterAutospacing="1"/>
    </w:pPr>
    <w:rPr>
      <w:lang w:eastAsia="en-GB"/>
    </w:rPr>
  </w:style>
  <w:style w:type="character" w:styleId="Strong">
    <w:name w:val="Strong"/>
    <w:basedOn w:val="DefaultParagraphFont"/>
    <w:uiPriority w:val="22"/>
    <w:qFormat/>
    <w:locked/>
    <w:rsid w:val="008878D6"/>
    <w:rPr>
      <w:b/>
      <w:bCs/>
    </w:rPr>
  </w:style>
  <w:style w:type="character" w:styleId="Emphasis">
    <w:name w:val="Emphasis"/>
    <w:basedOn w:val="DefaultParagraphFont"/>
    <w:uiPriority w:val="20"/>
    <w:qFormat/>
    <w:locked/>
    <w:rsid w:val="008878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102770329">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222958777">
      <w:bodyDiv w:val="1"/>
      <w:marLeft w:val="0"/>
      <w:marRight w:val="0"/>
      <w:marTop w:val="0"/>
      <w:marBottom w:val="0"/>
      <w:divBdr>
        <w:top w:val="none" w:sz="0" w:space="0" w:color="auto"/>
        <w:left w:val="none" w:sz="0" w:space="0" w:color="auto"/>
        <w:bottom w:val="none" w:sz="0" w:space="0" w:color="auto"/>
        <w:right w:val="none" w:sz="0" w:space="0" w:color="auto"/>
      </w:divBdr>
    </w:div>
    <w:div w:id="239026914">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038955">
      <w:bodyDiv w:val="1"/>
      <w:marLeft w:val="0"/>
      <w:marRight w:val="0"/>
      <w:marTop w:val="0"/>
      <w:marBottom w:val="0"/>
      <w:divBdr>
        <w:top w:val="none" w:sz="0" w:space="0" w:color="auto"/>
        <w:left w:val="none" w:sz="0" w:space="0" w:color="auto"/>
        <w:bottom w:val="none" w:sz="0" w:space="0" w:color="auto"/>
        <w:right w:val="none" w:sz="0" w:space="0" w:color="auto"/>
      </w:divBdr>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655189">
      <w:bodyDiv w:val="1"/>
      <w:marLeft w:val="0"/>
      <w:marRight w:val="0"/>
      <w:marTop w:val="0"/>
      <w:marBottom w:val="0"/>
      <w:divBdr>
        <w:top w:val="none" w:sz="0" w:space="0" w:color="auto"/>
        <w:left w:val="none" w:sz="0" w:space="0" w:color="auto"/>
        <w:bottom w:val="none" w:sz="0" w:space="0" w:color="auto"/>
        <w:right w:val="none" w:sz="0" w:space="0" w:color="auto"/>
      </w:divBdr>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069497641">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athways.nice.org.uk/pathways/patient-experience-in-adult-nhs-services" TargetMode="External"/><Relationship Id="rId18" Type="http://schemas.openxmlformats.org/officeDocument/2006/relationships/hyperlink" Target="http://www.nice.org.uk/Standards-and-Indicators/Developing-NICE-quality-standards-/Quality-standards-topic-library" TargetMode="External"/><Relationship Id="rId26" Type="http://schemas.openxmlformats.org/officeDocument/2006/relationships/hyperlink" Target="https://www.nice.org.uk/guidance/ng142" TargetMode="External"/><Relationship Id="rId39" Type="http://schemas.openxmlformats.org/officeDocument/2006/relationships/hyperlink" Target="https://www.gov.uk/government/collections/palliative-and-end-of-life-care" TargetMode="External"/><Relationship Id="rId21" Type="http://schemas.openxmlformats.org/officeDocument/2006/relationships/hyperlink" Target="https://www.nice.org.uk/guidance/ng142" TargetMode="External"/><Relationship Id="rId34" Type="http://schemas.openxmlformats.org/officeDocument/2006/relationships/hyperlink" Target="https://www.nice.org.uk/guidance/ng150" TargetMode="External"/><Relationship Id="rId42" Type="http://schemas.openxmlformats.org/officeDocument/2006/relationships/hyperlink" Target="https://www.nice.org.uk/guidance/ng142" TargetMode="External"/><Relationship Id="rId47" Type="http://schemas.openxmlformats.org/officeDocument/2006/relationships/hyperlink" Target="https://www.nice.org.uk/guidance/indevelopment/gid-qs10140" TargetMode="External"/><Relationship Id="rId50" Type="http://schemas.openxmlformats.org/officeDocument/2006/relationships/hyperlink" Target="https://digital.nhs.uk/data-and-information/publications/clinical-indicators/nhs-outcomes-framework" TargetMode="External"/><Relationship Id="rId55" Type="http://schemas.openxmlformats.org/officeDocument/2006/relationships/hyperlink" Target="https://www.nice.org.uk/terms-and-conditions" TargetMode="External"/><Relationship Id="rId7" Type="http://schemas.openxmlformats.org/officeDocument/2006/relationships/endnotes" Target="endnotes.xml"/><Relationship Id="rId12" Type="http://schemas.openxmlformats.org/officeDocument/2006/relationships/hyperlink" Target="https://pathways.nice.org.uk/pathways/peoples-experience-in-adult-social-care-services" TargetMode="External"/><Relationship Id="rId17" Type="http://schemas.openxmlformats.org/officeDocument/2006/relationships/hyperlink" Target="https://www.nice.org.uk/guidance/indevelopment/gid-qs10128" TargetMode="External"/><Relationship Id="rId25" Type="http://schemas.openxmlformats.org/officeDocument/2006/relationships/hyperlink" Target="https://www.nice.org.uk/guidance/ng142" TargetMode="External"/><Relationship Id="rId33" Type="http://schemas.openxmlformats.org/officeDocument/2006/relationships/hyperlink" Target="https://www.nice.org.uk/guidance/ng142" TargetMode="External"/><Relationship Id="rId38" Type="http://schemas.openxmlformats.org/officeDocument/2006/relationships/hyperlink" Target="https://www.nice.org.uk/guidance/ng142" TargetMode="External"/><Relationship Id="rId46" Type="http://schemas.openxmlformats.org/officeDocument/2006/relationships/hyperlink" Target="http://www.nice.org.uk/Get-Involved/Meetings-in-public/Quality-Standards-Advisory-Committee"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ice.org.uk/guidance/qs153" TargetMode="External"/><Relationship Id="rId20" Type="http://schemas.openxmlformats.org/officeDocument/2006/relationships/hyperlink" Target="https://www.nice.org.uk/guidance/ng142" TargetMode="External"/><Relationship Id="rId29" Type="http://schemas.openxmlformats.org/officeDocument/2006/relationships/hyperlink" Target="https://digital.nhs.uk/data-and-information/publications/statistical/personal-social-services-survey-of-adult-carers" TargetMode="External"/><Relationship Id="rId41" Type="http://schemas.openxmlformats.org/officeDocument/2006/relationships/hyperlink" Target="https://www.nice.org.uk/guidance/ng142" TargetMode="External"/><Relationship Id="rId54" Type="http://schemas.openxmlformats.org/officeDocument/2006/relationships/hyperlink" Target="https://www.nice.org.uk/guidance/indevelopment/gid-qs10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qs13" TargetMode="External"/><Relationship Id="rId24" Type="http://schemas.openxmlformats.org/officeDocument/2006/relationships/hyperlink" Target="https://www.nice.org.uk/guidance/ng142" TargetMode="External"/><Relationship Id="rId32" Type="http://schemas.openxmlformats.org/officeDocument/2006/relationships/hyperlink" Target="https://www.nice.org.uk/guidance/ng150" TargetMode="External"/><Relationship Id="rId37" Type="http://schemas.openxmlformats.org/officeDocument/2006/relationships/hyperlink" Target="https://www.nice.org.uk/guidance/ng142" TargetMode="External"/><Relationship Id="rId40" Type="http://schemas.openxmlformats.org/officeDocument/2006/relationships/hyperlink" Target="https://digital.nhs.uk/data-and-information/publications/statistical/personal-social-services-survey-of-adult-carers" TargetMode="External"/><Relationship Id="rId45" Type="http://schemas.openxmlformats.org/officeDocument/2006/relationships/hyperlink" Target="https://www.nice.org.uk/standards-and-indicators/timeline-developing-quality-standards" TargetMode="External"/><Relationship Id="rId53" Type="http://schemas.openxmlformats.org/officeDocument/2006/relationships/hyperlink" Target="https://www.nice.org.uk/guidance/ng142/resources"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ice.org.uk/guidance/qs187" TargetMode="External"/><Relationship Id="rId23" Type="http://schemas.openxmlformats.org/officeDocument/2006/relationships/hyperlink" Target="https://www.nhsbenchmarking.nhs.uk/nacel" TargetMode="External"/><Relationship Id="rId28" Type="http://schemas.openxmlformats.org/officeDocument/2006/relationships/hyperlink" Target="https://www.england.nhs.uk/ourwork/accessibleinfo/" TargetMode="External"/><Relationship Id="rId36" Type="http://schemas.openxmlformats.org/officeDocument/2006/relationships/hyperlink" Target="https://www.nice.org.uk/guidance/ng142" TargetMode="External"/><Relationship Id="rId49" Type="http://schemas.openxmlformats.org/officeDocument/2006/relationships/hyperlink" Target="https://www.nice.org.uk/about/what-we-do/into-practice/measuring-the-uptake-of-nice-guidance" TargetMode="External"/><Relationship Id="rId57" Type="http://schemas.openxmlformats.org/officeDocument/2006/relationships/footer" Target="footer1.xml"/><Relationship Id="rId10" Type="http://schemas.openxmlformats.org/officeDocument/2006/relationships/hyperlink" Target="http://www.nice.org.uk/guidance/qsXXX/chapter/Update-information" TargetMode="External"/><Relationship Id="rId19" Type="http://schemas.openxmlformats.org/officeDocument/2006/relationships/hyperlink" Target="https://digital.nhs.uk/data-and-information/data-collections-and-data-sets/data-collections/quality-and-outcomes-framework-qof" TargetMode="External"/><Relationship Id="rId31" Type="http://schemas.openxmlformats.org/officeDocument/2006/relationships/hyperlink" Target="https://digital.nhs.uk/data-and-information/publications/statistical/adult-social-care-outcomes-framework-ascof" TargetMode="External"/><Relationship Id="rId44" Type="http://schemas.openxmlformats.org/officeDocument/2006/relationships/hyperlink" Target="https://www.nice.org.uk/guidance/qs13" TargetMode="External"/><Relationship Id="rId52" Type="http://schemas.openxmlformats.org/officeDocument/2006/relationships/hyperlink" Target="https://www.gov.uk/government/publications/quality-in-public-health-a-shared-responsibility"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ce.org.uk/guidance/QS13" TargetMode="External"/><Relationship Id="rId14" Type="http://schemas.openxmlformats.org/officeDocument/2006/relationships/hyperlink" Target="https://www.nice.org.uk/guidance/qs194" TargetMode="External"/><Relationship Id="rId22" Type="http://schemas.openxmlformats.org/officeDocument/2006/relationships/hyperlink" Target="https://www.nice.org.uk/guidance/ng142" TargetMode="External"/><Relationship Id="rId27" Type="http://schemas.openxmlformats.org/officeDocument/2006/relationships/hyperlink" Target="https://www.nice.org.uk/guidance/ng142" TargetMode="External"/><Relationship Id="rId30" Type="http://schemas.openxmlformats.org/officeDocument/2006/relationships/hyperlink" Target="https://digital.nhs.uk/data-and-information/publications/statistical/personal-social-services-survey-of-adult-carers" TargetMode="External"/><Relationship Id="rId35" Type="http://schemas.openxmlformats.org/officeDocument/2006/relationships/hyperlink" Target="https://www.england.nhs.uk/ourwork/accessibleinfo/" TargetMode="External"/><Relationship Id="rId43" Type="http://schemas.openxmlformats.org/officeDocument/2006/relationships/hyperlink" Target="https://www.england.nhs.uk/ourwork/accessibleinfo/" TargetMode="External"/><Relationship Id="rId48" Type="http://schemas.openxmlformats.org/officeDocument/2006/relationships/hyperlink" Target="https://pathways.nice.org.uk/pathways/end-of-life-care-for-people-with-life-limiting-conditions" TargetMode="External"/><Relationship Id="rId56" Type="http://schemas.openxmlformats.org/officeDocument/2006/relationships/header" Target="header1.xml"/><Relationship Id="rId8" Type="http://schemas.openxmlformats.org/officeDocument/2006/relationships/hyperlink" Target="https://www.nice.org.uk/guidance/qs144" TargetMode="External"/><Relationship Id="rId51" Type="http://schemas.openxmlformats.org/officeDocument/2006/relationships/hyperlink" Target="https://www.gov.uk/government/collections/public-health-outcomes-framewor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5DFB-5F90-403E-AE7C-A91AF36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6133</Words>
  <Characters>37697</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43743</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Eileen Taylor</dc:creator>
  <cp:lastModifiedBy>Eileen Taylor</cp:lastModifiedBy>
  <cp:revision>3</cp:revision>
  <cp:lastPrinted>2013-05-21T10:03:00Z</cp:lastPrinted>
  <dcterms:created xsi:type="dcterms:W3CDTF">2020-11-09T14:27:00Z</dcterms:created>
  <dcterms:modified xsi:type="dcterms:W3CDTF">2020-11-09T14:30:00Z</dcterms:modified>
</cp:coreProperties>
</file>