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ED99" w14:textId="10C469E5"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72039729" w:rsidR="00BE0234" w:rsidRPr="00BE0234" w:rsidRDefault="004D24C3" w:rsidP="00556322">
      <w:pPr>
        <w:pStyle w:val="Title2"/>
      </w:pPr>
      <w:r>
        <w:t>Colorectal cancer</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1A6DD9C1"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791D2E09" w14:textId="1B20F0A2" w:rsidR="00BD406B" w:rsidRDefault="00BD406B" w:rsidP="00135D19">
      <w:pPr>
        <w:pStyle w:val="NICEnormal"/>
        <w:spacing w:line="276" w:lineRule="auto"/>
        <w:rPr>
          <w:lang w:eastAsia="en-GB"/>
        </w:rPr>
      </w:pPr>
      <w:r>
        <w:rPr>
          <w:lang w:eastAsia="en-GB"/>
        </w:rPr>
        <w:t xml:space="preserve">The choice of adjuvant chemotherapy duration for people with stage III colon or rectal cancer determined based on age as well as histopathology, performance status, comorbidities and personal preference. </w:t>
      </w:r>
    </w:p>
    <w:p w14:paraId="6CF42352" w14:textId="6F7C0415" w:rsidR="00AC1A64" w:rsidRPr="00AC1A64" w:rsidRDefault="00BD406B" w:rsidP="00135D19">
      <w:pPr>
        <w:pStyle w:val="NICEnormal"/>
        <w:spacing w:line="276" w:lineRule="auto"/>
        <w:rPr>
          <w:lang w:eastAsia="en-GB"/>
        </w:rPr>
      </w:pPr>
      <w:r>
        <w:rPr>
          <w:lang w:eastAsia="en-GB"/>
        </w:rPr>
        <w:t>Some treatment options are only available at specialist centres and people with colorectal cancer suitable for these treatments may have to travel outside of their immediate geographical area. Some people may therefore have difficulty in accessing these due to the distance and the cost associated with transport, for example those with a disability, older people and some socio-economic factors.</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57C9392A" w:rsidR="00AC1A64" w:rsidRPr="0053730B" w:rsidRDefault="00BD406B" w:rsidP="0053730B">
      <w:pPr>
        <w:pStyle w:val="Paragraphnonumbers"/>
      </w:pPr>
      <w:r w:rsidRPr="00BD406B">
        <w:t>It is anticipated that the quality standard for colorectal cancer will not cover the care of children and young people (younger than 18 years). This is because colorectal cancer incidence is strongly related to age, with the highest incidence rates being in older people (</w:t>
      </w:r>
      <w:hyperlink r:id="rId8" w:anchor="ref-1" w:history="1">
        <w:r w:rsidRPr="00BD406B">
          <w:rPr>
            <w:rStyle w:val="Hyperlink"/>
          </w:rPr>
          <w:t>Cancer Research UK</w:t>
        </w:r>
      </w:hyperlink>
      <w:r w:rsidRPr="00BD406B">
        <w:t>) [online; accessed 22 April 2021]. There is a published quality standard on the care of children and young people with cancer (</w:t>
      </w:r>
      <w:hyperlink r:id="rId9" w:history="1">
        <w:r w:rsidRPr="00BD406B">
          <w:rPr>
            <w:rStyle w:val="Hyperlink"/>
          </w:rPr>
          <w:t>QS55</w:t>
        </w:r>
      </w:hyperlink>
      <w:r w:rsidRPr="00BD406B">
        <w:t>).</w:t>
      </w:r>
    </w:p>
    <w:p w14:paraId="359A6DF6" w14:textId="3B2ECF6B"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BD406B">
        <w:rPr>
          <w:rFonts w:cs="Arial"/>
        </w:rPr>
        <w:t>Charlotte Fairclough</w:t>
      </w:r>
    </w:p>
    <w:p w14:paraId="45917AC2" w14:textId="2CE9DB77" w:rsidR="00BE0234" w:rsidRPr="002F6C0A" w:rsidRDefault="00BE0234" w:rsidP="00EF758D">
      <w:pPr>
        <w:pStyle w:val="Paragraphnonumbers"/>
        <w:rPr>
          <w:rFonts w:cs="Arial"/>
        </w:rPr>
      </w:pPr>
      <w:r w:rsidRPr="002F6C0A">
        <w:rPr>
          <w:rFonts w:cs="Arial"/>
        </w:rPr>
        <w:t>Date</w:t>
      </w:r>
      <w:r w:rsidR="00AC1A64">
        <w:rPr>
          <w:rFonts w:cs="Arial"/>
        </w:rPr>
        <w:t>:</w:t>
      </w:r>
      <w:r w:rsidR="00BD406B">
        <w:rPr>
          <w:rFonts w:cs="Arial"/>
        </w:rPr>
        <w:t xml:space="preserve"> 22 / 04 / 2021</w:t>
      </w:r>
    </w:p>
    <w:p w14:paraId="791F4129" w14:textId="20CB694A"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BD406B">
        <w:rPr>
          <w:rFonts w:cs="Arial"/>
        </w:rPr>
        <w:t xml:space="preserve"> Julie Kennedy</w:t>
      </w:r>
    </w:p>
    <w:p w14:paraId="3F13C1A6" w14:textId="13B62B45" w:rsidR="00BE0234" w:rsidRPr="002F6C0A" w:rsidRDefault="00BE0234" w:rsidP="00EF758D">
      <w:pPr>
        <w:pStyle w:val="Paragraphnonumbers"/>
        <w:rPr>
          <w:rFonts w:cs="Arial"/>
        </w:rPr>
      </w:pPr>
      <w:r w:rsidRPr="002F6C0A">
        <w:rPr>
          <w:rFonts w:cs="Arial"/>
        </w:rPr>
        <w:t>Date</w:t>
      </w:r>
      <w:r w:rsidR="00AC1A64">
        <w:rPr>
          <w:rFonts w:cs="Arial"/>
        </w:rPr>
        <w:t>:</w:t>
      </w:r>
      <w:r w:rsidR="00BD406B">
        <w:rPr>
          <w:rFonts w:cs="Arial"/>
        </w:rPr>
        <w:t xml:space="preserve"> 22 / 04 / 2021</w:t>
      </w:r>
    </w:p>
    <w:p w14:paraId="744B1FC9" w14:textId="2A04D993" w:rsidR="00AC1A64" w:rsidRDefault="00BE0234" w:rsidP="0053730B">
      <w:pPr>
        <w:pStyle w:val="Heading3"/>
      </w:pPr>
      <w:r>
        <w:br w:type="page"/>
      </w:r>
      <w:r w:rsidRPr="0009386C">
        <w:lastRenderedPageBreak/>
        <w:t xml:space="preserve">2. </w:t>
      </w:r>
      <w:r>
        <w:t>PRE-</w:t>
      </w:r>
      <w:r w:rsidRPr="0009386C">
        <w:t>CONSULTATION STAGE</w:t>
      </w:r>
      <w:r>
        <w:t xml:space="preserve"> </w:t>
      </w:r>
    </w:p>
    <w:p w14:paraId="2AA7CC08" w14:textId="36515A69"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65517C6B" w14:textId="2D7DA70D" w:rsidR="00BD406B" w:rsidRPr="00AC1A64" w:rsidRDefault="00BD406B" w:rsidP="00135D19">
      <w:pPr>
        <w:pStyle w:val="NICEnormal"/>
        <w:spacing w:line="276" w:lineRule="auto"/>
        <w:rPr>
          <w:lang w:eastAsia="en-GB"/>
        </w:rPr>
      </w:pPr>
      <w:r w:rsidRPr="00BD406B">
        <w:rPr>
          <w:lang w:eastAsia="en-GB"/>
        </w:rPr>
        <w:t xml:space="preserve">Members of the </w:t>
      </w:r>
      <w:r>
        <w:rPr>
          <w:lang w:eastAsia="en-GB"/>
        </w:rPr>
        <w:t>quality standard advisory committee 2 (QSAC)</w:t>
      </w:r>
      <w:r w:rsidRPr="00BD406B">
        <w:rPr>
          <w:lang w:eastAsia="en-GB"/>
        </w:rPr>
        <w:t xml:space="preserve"> noted variation in the use of neo-adjuvant and adjuvant treatment in people with colorectal cancer – both whether the treatment was received and what the treatment was. The QSAC noted regional variation as well as variation based on age. Statement 3 in this quality standard is on the use of neo-adjuvant treatment and a paragraph about equality and diversity considerations has been added to highlight this issue. The statement stratifies on stage of cancer only.</w:t>
      </w:r>
    </w:p>
    <w:p w14:paraId="10A25959" w14:textId="26322231" w:rsidR="00BE0234" w:rsidRDefault="00AC1A64" w:rsidP="009C4B6B">
      <w:pPr>
        <w:pStyle w:val="Heading3"/>
      </w:pPr>
      <w:r w:rsidRPr="002F6C0A">
        <w:t>2.2 Have any changes to the scope of the quality standard been made as a result of topic engagement to highlight potential equality issues?</w:t>
      </w:r>
    </w:p>
    <w:p w14:paraId="104BB8CE" w14:textId="01B8D312" w:rsidR="00BD406B" w:rsidRPr="00EF758D" w:rsidRDefault="00BD406B" w:rsidP="00AC1A64">
      <w:pPr>
        <w:pStyle w:val="Paragraphnonumbers"/>
      </w:pPr>
      <w:r w:rsidRPr="00BD406B">
        <w:t>No changes have been made to the scope of the quality standard at this stage.</w:t>
      </w:r>
    </w:p>
    <w:p w14:paraId="44ED5014" w14:textId="64336AC2" w:rsidR="00BE0234" w:rsidRDefault="009C4B6B" w:rsidP="009C4B6B">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437A0C85" w14:textId="402C21AF" w:rsidR="00BD406B" w:rsidRDefault="00BD406B" w:rsidP="00BE0234">
      <w:pPr>
        <w:pStyle w:val="Paragraphnonumbers"/>
      </w:pPr>
      <w:r w:rsidRPr="00BD406B">
        <w:t>No barriers or difficulties have been identified at this stage.</w:t>
      </w:r>
    </w:p>
    <w:p w14:paraId="193EC0C7" w14:textId="587D2722" w:rsidR="00BE0234" w:rsidRPr="00EF758D" w:rsidRDefault="009C4B6B" w:rsidP="009C4B6B">
      <w:pPr>
        <w:pStyle w:val="Heading3"/>
      </w:pPr>
      <w:r w:rsidRPr="002F6C0A">
        <w:t>2.4 Is there potential for the draft quality statements to have an adverse impact on people with disabilities because of something that is a consequence of the disability?</w:t>
      </w:r>
    </w:p>
    <w:p w14:paraId="716D5D68" w14:textId="0F40C74D" w:rsidR="00BE0234" w:rsidRDefault="00BD406B" w:rsidP="00EF758D">
      <w:pPr>
        <w:pStyle w:val="Paragraphnonumbers"/>
      </w:pPr>
      <w:r w:rsidRPr="00BD406B">
        <w:t>No potential for adverse impact has been identified at this stage.</w:t>
      </w:r>
    </w:p>
    <w:p w14:paraId="2C557226" w14:textId="6508E023" w:rsidR="009C4B6B" w:rsidRPr="00EF758D" w:rsidRDefault="009C4B6B" w:rsidP="009C4B6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59F6056D" w14:textId="05A47910" w:rsidR="00926450" w:rsidRDefault="00BD406B" w:rsidP="00926450">
      <w:pPr>
        <w:pStyle w:val="Paragraphnonumbers"/>
      </w:pPr>
      <w:r>
        <w:t>N/A</w:t>
      </w:r>
    </w:p>
    <w:p w14:paraId="17295A03" w14:textId="7D20BE97"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BD406B">
        <w:rPr>
          <w:rFonts w:cs="Arial"/>
        </w:rPr>
        <w:t>Charlotte Fairclough</w:t>
      </w:r>
    </w:p>
    <w:p w14:paraId="286ED891" w14:textId="2F074D7F" w:rsidR="009C4B6B" w:rsidRPr="002F6C0A" w:rsidRDefault="009C4B6B" w:rsidP="009C4B6B">
      <w:pPr>
        <w:pStyle w:val="Paragraphnonumbers"/>
        <w:rPr>
          <w:rFonts w:cs="Arial"/>
        </w:rPr>
      </w:pPr>
      <w:r w:rsidRPr="002F6C0A">
        <w:rPr>
          <w:rFonts w:cs="Arial"/>
        </w:rPr>
        <w:t>Date</w:t>
      </w:r>
      <w:r>
        <w:rPr>
          <w:rFonts w:cs="Arial"/>
        </w:rPr>
        <w:t>:</w:t>
      </w:r>
      <w:r w:rsidR="00BD406B">
        <w:rPr>
          <w:rFonts w:cs="Arial"/>
        </w:rPr>
        <w:t xml:space="preserve"> 26 / 07 / 2021</w:t>
      </w:r>
    </w:p>
    <w:p w14:paraId="3F770459" w14:textId="409DD36F"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BD406B">
        <w:rPr>
          <w:rFonts w:cs="Arial"/>
        </w:rPr>
        <w:t xml:space="preserve"> Mark Minchin</w:t>
      </w:r>
    </w:p>
    <w:p w14:paraId="53EEA3B8" w14:textId="6D75F14E" w:rsidR="009C4B6B" w:rsidRPr="002F6C0A" w:rsidRDefault="009C4B6B" w:rsidP="009C4B6B">
      <w:pPr>
        <w:pStyle w:val="Paragraphnonumbers"/>
        <w:rPr>
          <w:rFonts w:cs="Arial"/>
        </w:rPr>
      </w:pPr>
      <w:r w:rsidRPr="002F6C0A">
        <w:rPr>
          <w:rFonts w:cs="Arial"/>
        </w:rPr>
        <w:t>Date</w:t>
      </w:r>
      <w:r>
        <w:rPr>
          <w:rFonts w:cs="Arial"/>
        </w:rPr>
        <w:t>:</w:t>
      </w:r>
      <w:r w:rsidR="00BD406B">
        <w:rPr>
          <w:rFonts w:cs="Arial"/>
        </w:rPr>
        <w:t xml:space="preserve"> 01 / 09 / 2021</w:t>
      </w:r>
    </w:p>
    <w:p w14:paraId="3E26F1B0" w14:textId="7204C257" w:rsidR="00BE0234" w:rsidRDefault="00BE0234" w:rsidP="00CB65F0">
      <w:pPr>
        <w:pStyle w:val="Heading2"/>
      </w:pPr>
      <w:r>
        <w:br w:type="page"/>
      </w:r>
    </w:p>
    <w:p w14:paraId="5F5AD817" w14:textId="171BA3F6" w:rsidR="009C4B6B" w:rsidRDefault="00CB65F0" w:rsidP="0053730B">
      <w:pPr>
        <w:pStyle w:val="Heading3"/>
      </w:pPr>
      <w:r>
        <w:lastRenderedPageBreak/>
        <w:t xml:space="preserve">3. </w:t>
      </w:r>
      <w:r w:rsidR="00F81470">
        <w:t>POST CONSULTATION STAGE</w:t>
      </w:r>
      <w:r w:rsidR="00BE0234" w:rsidRPr="0078563E">
        <w:t xml:space="preserve"> </w:t>
      </w:r>
    </w:p>
    <w:p w14:paraId="7712BDB5" w14:textId="2C28CA6D" w:rsidR="00BE0234" w:rsidRDefault="009C4B6B" w:rsidP="0053730B">
      <w:pPr>
        <w:pStyle w:val="Heading3"/>
      </w:pPr>
      <w:r w:rsidRPr="002F6C0A">
        <w:t>3.1 Have any additional potential equality issues been raised during the consultation stage, and, if so, how has the committee addressed them?</w:t>
      </w:r>
    </w:p>
    <w:p w14:paraId="3F133168" w14:textId="77777777" w:rsidR="00D61817" w:rsidRDefault="00D61817" w:rsidP="00135D19">
      <w:pPr>
        <w:pStyle w:val="NICEnormal"/>
        <w:spacing w:line="276" w:lineRule="auto"/>
      </w:pPr>
      <w:r>
        <w:t>Stakeholders highlighted the importance of patient literature that can be easily read and understood so adults with early rectal cancer can communicate effectively with health and social care services. An equality and diversity consideration on provision of information has been included with statement 2.</w:t>
      </w:r>
    </w:p>
    <w:p w14:paraId="1AB7CDBB" w14:textId="0D79BAB0" w:rsidR="00D61817" w:rsidRDefault="00D61817" w:rsidP="00135D19">
      <w:pPr>
        <w:pStyle w:val="NICEnormal"/>
        <w:spacing w:line="276" w:lineRule="auto"/>
      </w:pPr>
      <w:r>
        <w:t xml:space="preserve">Stakeholders noted that not all adults with rectal cancer are fit for surgery, due to advanced age or multiple comorbidities. The rationale for statement 2 has been amended to include reference to discussion including implications on quality of life, personal preferences and practical factors. The rationale refers to the discussion as an opportunity to discuss non-surgical treatments. </w:t>
      </w:r>
    </w:p>
    <w:p w14:paraId="4162063B" w14:textId="3920686D" w:rsidR="00BE0234" w:rsidRDefault="009C4B6B" w:rsidP="009C4B6B">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15AA61EA" w14:textId="665FCF9A" w:rsidR="00496C4F" w:rsidRPr="00EF758D" w:rsidRDefault="00496C4F" w:rsidP="00EF758D">
      <w:pPr>
        <w:pStyle w:val="Paragraphnonumbers"/>
      </w:pPr>
      <w:r>
        <w:t xml:space="preserve">Statement 3 </w:t>
      </w:r>
      <w:r w:rsidR="00157025">
        <w:t xml:space="preserve">in the draft quality standard </w:t>
      </w:r>
      <w:bookmarkStart w:id="0" w:name="_Hlk92899026"/>
      <w:r w:rsidR="00157025">
        <w:t xml:space="preserve">on preoperative treatment of rectal cancer </w:t>
      </w:r>
      <w:bookmarkEnd w:id="0"/>
      <w:r>
        <w:t xml:space="preserve">has been removed from the final quality standard but no other changes have been made. </w:t>
      </w:r>
    </w:p>
    <w:p w14:paraId="281AC05B" w14:textId="461A1921" w:rsidR="00BE0234" w:rsidRDefault="009C4B6B" w:rsidP="009C4B6B">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555581C6" w14:textId="1BC4C254" w:rsidR="00BE0234" w:rsidRDefault="00496C4F" w:rsidP="00CB65F0">
      <w:pPr>
        <w:pStyle w:val="Paragraphnonumbers"/>
        <w:rPr>
          <w:rFonts w:cs="Arial"/>
        </w:rPr>
      </w:pPr>
      <w:r>
        <w:rPr>
          <w:rFonts w:cs="Arial"/>
        </w:rPr>
        <w:t xml:space="preserve">Statement 3 in the draft quality standard </w:t>
      </w:r>
      <w:r w:rsidR="00157025" w:rsidRPr="00157025">
        <w:rPr>
          <w:rFonts w:cs="Arial"/>
        </w:rPr>
        <w:t xml:space="preserve">on preoperative treatment of rectal cancer </w:t>
      </w:r>
      <w:r>
        <w:rPr>
          <w:rFonts w:cs="Arial"/>
        </w:rPr>
        <w:t xml:space="preserve">has been </w:t>
      </w:r>
      <w:r w:rsidR="008D1352">
        <w:rPr>
          <w:rFonts w:cs="Arial"/>
        </w:rPr>
        <w:t>removed from the final standard, but no other changes have been made.</w:t>
      </w:r>
    </w:p>
    <w:p w14:paraId="5C63B966" w14:textId="78CC6BAC" w:rsidR="009C4B6B" w:rsidRDefault="009C4B6B" w:rsidP="009C4B6B">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101020DB" w14:textId="3FF1011E" w:rsidR="009C4B6B" w:rsidRPr="00CB65F0" w:rsidRDefault="00B52728" w:rsidP="00CB65F0">
      <w:pPr>
        <w:pStyle w:val="Paragraphnonumbers"/>
      </w:pPr>
      <w:r>
        <w:t xml:space="preserve">Statement 3 in the draft quality standard </w:t>
      </w:r>
      <w:r w:rsidR="00157025" w:rsidRPr="00157025">
        <w:t xml:space="preserve">on preoperative treatment of rectal cancer </w:t>
      </w:r>
      <w:r>
        <w:t>has been removed from the final standard, but no other changes have been ma</w:t>
      </w:r>
      <w:r w:rsidR="00273E40">
        <w:t>d</w:t>
      </w:r>
      <w:r>
        <w:t>e.</w:t>
      </w:r>
    </w:p>
    <w:p w14:paraId="105BD8CB" w14:textId="1C4662F7"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4D24C3">
        <w:rPr>
          <w:rFonts w:cs="Arial"/>
        </w:rPr>
        <w:t>Charlotte Fairclough</w:t>
      </w:r>
    </w:p>
    <w:p w14:paraId="2E98B019" w14:textId="1540C2B5" w:rsidR="009C4B6B" w:rsidRPr="002F6C0A" w:rsidRDefault="009C4B6B" w:rsidP="009C4B6B">
      <w:pPr>
        <w:pStyle w:val="Paragraphnonumbers"/>
        <w:rPr>
          <w:rFonts w:cs="Arial"/>
        </w:rPr>
      </w:pPr>
      <w:r w:rsidRPr="002F6C0A">
        <w:rPr>
          <w:rFonts w:cs="Arial"/>
        </w:rPr>
        <w:t>Date</w:t>
      </w:r>
      <w:r>
        <w:rPr>
          <w:rFonts w:cs="Arial"/>
        </w:rPr>
        <w:t>:</w:t>
      </w:r>
      <w:r w:rsidR="004D24C3">
        <w:rPr>
          <w:rFonts w:cs="Arial"/>
        </w:rPr>
        <w:t xml:space="preserve"> 15 / 11 / 2021</w:t>
      </w:r>
    </w:p>
    <w:p w14:paraId="32A88C72" w14:textId="18BFEFA6"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857A91">
        <w:rPr>
          <w:rFonts w:cs="Arial"/>
        </w:rPr>
        <w:t xml:space="preserve"> </w:t>
      </w:r>
      <w:r w:rsidR="00816EC0">
        <w:rPr>
          <w:rFonts w:cs="Arial"/>
        </w:rPr>
        <w:t>Mark Minchin</w:t>
      </w:r>
    </w:p>
    <w:p w14:paraId="0720B155" w14:textId="5FDC125B" w:rsidR="009C4B6B" w:rsidRDefault="009C4B6B" w:rsidP="009C4B6B">
      <w:pPr>
        <w:pStyle w:val="Paragraphnonumbers"/>
        <w:rPr>
          <w:rFonts w:cs="Arial"/>
        </w:rPr>
      </w:pPr>
      <w:r w:rsidRPr="002F6C0A">
        <w:rPr>
          <w:rFonts w:cs="Arial"/>
        </w:rPr>
        <w:t>Date</w:t>
      </w:r>
      <w:r>
        <w:rPr>
          <w:rFonts w:cs="Arial"/>
        </w:rPr>
        <w:t>:</w:t>
      </w:r>
      <w:r w:rsidR="00857A91">
        <w:rPr>
          <w:rFonts w:cs="Arial"/>
        </w:rPr>
        <w:t xml:space="preserve"> </w:t>
      </w:r>
      <w:r w:rsidR="00816EC0">
        <w:rPr>
          <w:rFonts w:cs="Arial"/>
        </w:rPr>
        <w:t>07</w:t>
      </w:r>
      <w:r w:rsidR="00857A91">
        <w:rPr>
          <w:rFonts w:cs="Arial"/>
        </w:rPr>
        <w:t xml:space="preserve"> / </w:t>
      </w:r>
      <w:r w:rsidR="00816EC0">
        <w:rPr>
          <w:rFonts w:cs="Arial"/>
        </w:rPr>
        <w:t>01</w:t>
      </w:r>
      <w:r w:rsidR="00857A91">
        <w:rPr>
          <w:rFonts w:cs="Arial"/>
        </w:rPr>
        <w:t xml:space="preserve"> / 202</w:t>
      </w:r>
      <w:r w:rsidR="00157025">
        <w:rPr>
          <w:rFonts w:cs="Arial"/>
        </w:rPr>
        <w:t>2</w:t>
      </w:r>
    </w:p>
    <w:p w14:paraId="4F7BC328" w14:textId="0E80E943" w:rsidR="00BE0234" w:rsidRPr="002F6C0A" w:rsidRDefault="009B2C74" w:rsidP="004D24C3">
      <w:pPr>
        <w:rPr>
          <w:rFonts w:cs="Arial"/>
        </w:rPr>
      </w:pPr>
      <w:r w:rsidRPr="002F6C0A">
        <w:rPr>
          <w:rStyle w:val="NICEnormalChar"/>
          <w:rFonts w:cs="Arial"/>
        </w:rPr>
        <w:t xml:space="preserve">© </w:t>
      </w:r>
      <w:r w:rsidRPr="00DF78B7">
        <w:rPr>
          <w:rStyle w:val="NICEnormalChar"/>
          <w:rFonts w:cs="Arial"/>
        </w:rPr>
        <w:t>NICE [</w:t>
      </w:r>
      <w:r w:rsidR="00DF78B7" w:rsidRPr="00DF78B7">
        <w:rPr>
          <w:rStyle w:val="NICEnormalChar"/>
          <w:rFonts w:cs="Arial"/>
        </w:rPr>
        <w:t>202</w:t>
      </w:r>
      <w:r w:rsidR="00157025">
        <w:rPr>
          <w:rStyle w:val="NICEnormalChar"/>
          <w:rFonts w:cs="Arial"/>
        </w:rPr>
        <w:t>2</w:t>
      </w:r>
      <w:r w:rsidRPr="00DF78B7">
        <w:rPr>
          <w:rStyle w:val="NICEnormalChar"/>
          <w:rFonts w:cs="Arial"/>
        </w:rPr>
        <w:t>]. All rig</w:t>
      </w:r>
      <w:r w:rsidRPr="002F6C0A">
        <w:rPr>
          <w:rStyle w:val="NICEnormalChar"/>
          <w:rFonts w:cs="Arial"/>
        </w:rPr>
        <w:t xml:space="preserve">hts reserved. Subject to </w:t>
      </w:r>
      <w:hyperlink r:id="rId10" w:anchor="notice-of-rights" w:history="1">
        <w:r w:rsidRPr="002F6C0A">
          <w:rPr>
            <w:rStyle w:val="Hyperlink"/>
            <w:rFonts w:cs="Arial"/>
          </w:rPr>
          <w:t>Notice of rights</w:t>
        </w:r>
      </w:hyperlink>
      <w:r w:rsidRPr="002F6C0A">
        <w:rPr>
          <w:rStyle w:val="NICEnormalChar"/>
          <w:rFonts w:cs="Arial"/>
        </w:rPr>
        <w:t>.</w:t>
      </w:r>
    </w:p>
    <w:p w14:paraId="0721A96E" w14:textId="76558E79" w:rsidR="00D62836" w:rsidRPr="004D24C3" w:rsidRDefault="004D24C3" w:rsidP="00A97C39">
      <w:pPr>
        <w:pStyle w:val="NICEnormal"/>
        <w:rPr>
          <w:sz w:val="2"/>
          <w:szCs w:val="2"/>
        </w:rPr>
      </w:pPr>
      <w:r>
        <w:tab/>
      </w:r>
    </w:p>
    <w:sectPr w:rsidR="00D62836" w:rsidRPr="004D24C3" w:rsidSect="004D24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C5F9C"/>
    <w:rsid w:val="00101F34"/>
    <w:rsid w:val="00135D19"/>
    <w:rsid w:val="00157025"/>
    <w:rsid w:val="0016011A"/>
    <w:rsid w:val="00161AA0"/>
    <w:rsid w:val="00166A68"/>
    <w:rsid w:val="001715EB"/>
    <w:rsid w:val="001738F8"/>
    <w:rsid w:val="001B0506"/>
    <w:rsid w:val="001C0D84"/>
    <w:rsid w:val="002041D8"/>
    <w:rsid w:val="00235CAB"/>
    <w:rsid w:val="00242941"/>
    <w:rsid w:val="00262539"/>
    <w:rsid w:val="00273E40"/>
    <w:rsid w:val="002F13C9"/>
    <w:rsid w:val="002F6C0A"/>
    <w:rsid w:val="0031664C"/>
    <w:rsid w:val="003330E6"/>
    <w:rsid w:val="00362226"/>
    <w:rsid w:val="00377414"/>
    <w:rsid w:val="003C36AC"/>
    <w:rsid w:val="003D02A7"/>
    <w:rsid w:val="00410EE5"/>
    <w:rsid w:val="004331E2"/>
    <w:rsid w:val="0045049B"/>
    <w:rsid w:val="004519B2"/>
    <w:rsid w:val="00461997"/>
    <w:rsid w:val="004820E9"/>
    <w:rsid w:val="0048361F"/>
    <w:rsid w:val="00496C4F"/>
    <w:rsid w:val="004B2657"/>
    <w:rsid w:val="004B514C"/>
    <w:rsid w:val="004D24C3"/>
    <w:rsid w:val="00502A0C"/>
    <w:rsid w:val="00526C07"/>
    <w:rsid w:val="00532E4F"/>
    <w:rsid w:val="0053387C"/>
    <w:rsid w:val="00533DCF"/>
    <w:rsid w:val="0053730B"/>
    <w:rsid w:val="005513A6"/>
    <w:rsid w:val="00556322"/>
    <w:rsid w:val="005626CF"/>
    <w:rsid w:val="005715F8"/>
    <w:rsid w:val="005860F4"/>
    <w:rsid w:val="005C051F"/>
    <w:rsid w:val="005C762E"/>
    <w:rsid w:val="005D098C"/>
    <w:rsid w:val="00603E56"/>
    <w:rsid w:val="0060662A"/>
    <w:rsid w:val="00614BDA"/>
    <w:rsid w:val="006331B4"/>
    <w:rsid w:val="006343F3"/>
    <w:rsid w:val="00642906"/>
    <w:rsid w:val="00677F60"/>
    <w:rsid w:val="006A721F"/>
    <w:rsid w:val="006B5B04"/>
    <w:rsid w:val="006D583E"/>
    <w:rsid w:val="006D73F1"/>
    <w:rsid w:val="0070433D"/>
    <w:rsid w:val="00705A83"/>
    <w:rsid w:val="00732519"/>
    <w:rsid w:val="007A174B"/>
    <w:rsid w:val="007A4EEE"/>
    <w:rsid w:val="00816EC0"/>
    <w:rsid w:val="00837D68"/>
    <w:rsid w:val="008505C3"/>
    <w:rsid w:val="00857A91"/>
    <w:rsid w:val="00862C0C"/>
    <w:rsid w:val="008D1352"/>
    <w:rsid w:val="008D6069"/>
    <w:rsid w:val="008D7568"/>
    <w:rsid w:val="008E7585"/>
    <w:rsid w:val="008F4DC4"/>
    <w:rsid w:val="00923068"/>
    <w:rsid w:val="00926450"/>
    <w:rsid w:val="0094366C"/>
    <w:rsid w:val="00953ADF"/>
    <w:rsid w:val="009A2353"/>
    <w:rsid w:val="009B2C74"/>
    <w:rsid w:val="009B621A"/>
    <w:rsid w:val="009C45D9"/>
    <w:rsid w:val="009C4B6B"/>
    <w:rsid w:val="009C7E0B"/>
    <w:rsid w:val="009D1304"/>
    <w:rsid w:val="00A06657"/>
    <w:rsid w:val="00A20E5D"/>
    <w:rsid w:val="00A36837"/>
    <w:rsid w:val="00A6513B"/>
    <w:rsid w:val="00A86D3D"/>
    <w:rsid w:val="00A97C39"/>
    <w:rsid w:val="00AA545A"/>
    <w:rsid w:val="00AB2948"/>
    <w:rsid w:val="00AB39FA"/>
    <w:rsid w:val="00AC0575"/>
    <w:rsid w:val="00AC1A64"/>
    <w:rsid w:val="00AD6933"/>
    <w:rsid w:val="00AD6B7B"/>
    <w:rsid w:val="00AE04EA"/>
    <w:rsid w:val="00B075AF"/>
    <w:rsid w:val="00B10819"/>
    <w:rsid w:val="00B32DC0"/>
    <w:rsid w:val="00B52728"/>
    <w:rsid w:val="00B53D92"/>
    <w:rsid w:val="00B60D70"/>
    <w:rsid w:val="00B64119"/>
    <w:rsid w:val="00B94668"/>
    <w:rsid w:val="00BB047B"/>
    <w:rsid w:val="00BB6398"/>
    <w:rsid w:val="00BC0E86"/>
    <w:rsid w:val="00BC548E"/>
    <w:rsid w:val="00BD0372"/>
    <w:rsid w:val="00BD406B"/>
    <w:rsid w:val="00BE0234"/>
    <w:rsid w:val="00C04271"/>
    <w:rsid w:val="00C139CA"/>
    <w:rsid w:val="00C15960"/>
    <w:rsid w:val="00C378E9"/>
    <w:rsid w:val="00C51429"/>
    <w:rsid w:val="00C569F4"/>
    <w:rsid w:val="00C875A0"/>
    <w:rsid w:val="00CA3397"/>
    <w:rsid w:val="00CB65F0"/>
    <w:rsid w:val="00D3612A"/>
    <w:rsid w:val="00D37703"/>
    <w:rsid w:val="00D37F25"/>
    <w:rsid w:val="00D41D3A"/>
    <w:rsid w:val="00D52923"/>
    <w:rsid w:val="00D61817"/>
    <w:rsid w:val="00D62836"/>
    <w:rsid w:val="00D97B5E"/>
    <w:rsid w:val="00DC0120"/>
    <w:rsid w:val="00DE643F"/>
    <w:rsid w:val="00DF78B7"/>
    <w:rsid w:val="00E40B38"/>
    <w:rsid w:val="00E4622C"/>
    <w:rsid w:val="00E46571"/>
    <w:rsid w:val="00E51FFB"/>
    <w:rsid w:val="00E5693A"/>
    <w:rsid w:val="00E61E5A"/>
    <w:rsid w:val="00E92859"/>
    <w:rsid w:val="00EA46FA"/>
    <w:rsid w:val="00EA660F"/>
    <w:rsid w:val="00EB14B8"/>
    <w:rsid w:val="00EF758D"/>
    <w:rsid w:val="00F03671"/>
    <w:rsid w:val="00F26A9F"/>
    <w:rsid w:val="00F26E68"/>
    <w:rsid w:val="00F37BC1"/>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BD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ncerresearchuk.org/health-professional/cancer-statistics/statistics-by-cancer-type/bowel-cancer/incid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hyperlink" Target="https://www.nice.org.uk/guidance/qs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2022-01-21T09:33:00Z</dcterms:created>
  <dcterms:modified xsi:type="dcterms:W3CDTF">2022-01-21T09:34:00Z</dcterms:modified>
</cp:coreProperties>
</file>