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ACB51" w14:textId="77777777" w:rsidR="00052675" w:rsidRDefault="0052496E" w:rsidP="0052496E">
      <w:pPr>
        <w:keepNext/>
        <w:jc w:val="center"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52496E">
          <w:rPr>
            <w:rStyle w:val="Hyperlink"/>
            <w:rFonts w:cs="Arial"/>
            <w:b/>
            <w:bCs/>
            <w:sz w:val="28"/>
            <w:szCs w:val="28"/>
          </w:rPr>
          <w:t>Diabetes in pregnancy: management from preconception to the postnatal period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NG3</w:t>
      </w:r>
    </w:p>
    <w:p w14:paraId="5296A0C4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7A26C36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52496E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2D1E4F8D" w14:textId="77777777" w:rsidR="009968C8" w:rsidRDefault="009968C8" w:rsidP="00730953"/>
    <w:p w14:paraId="7EDE987B" w14:textId="77777777" w:rsidR="009968C8" w:rsidRDefault="009968C8" w:rsidP="00730953"/>
    <w:p w14:paraId="3C8C92BB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52496E">
        <w:t>9am, Thursday 17 May, 2018</w:t>
      </w:r>
    </w:p>
    <w:p w14:paraId="77E5E712" w14:textId="77777777" w:rsidR="00730953" w:rsidRDefault="00742302" w:rsidP="00742302">
      <w:pPr>
        <w:tabs>
          <w:tab w:val="left" w:pos="10695"/>
        </w:tabs>
      </w:pPr>
      <w:r>
        <w:tab/>
      </w:r>
      <w:bookmarkStart w:id="0" w:name="_GoBack"/>
      <w:bookmarkEnd w:id="0"/>
    </w:p>
    <w:p w14:paraId="49DEA742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52496E">
        <w:t>5pm, Thursday 31 May, 2018</w:t>
      </w:r>
    </w:p>
    <w:p w14:paraId="7DC3636B" w14:textId="77777777" w:rsidR="00730953" w:rsidRDefault="00730953" w:rsidP="00590FD2">
      <w:pPr>
        <w:jc w:val="center"/>
      </w:pPr>
    </w:p>
    <w:p w14:paraId="4BC9F4E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43CD7258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1DC55DFF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7B3C0D3" w14:textId="77777777" w:rsidR="00CA6BC7" w:rsidRPr="00742302" w:rsidRDefault="00CA6BC7" w:rsidP="00742302">
            <w:pPr>
              <w:rPr>
                <w:szCs w:val="22"/>
              </w:rPr>
            </w:pPr>
          </w:p>
          <w:p w14:paraId="05F9398B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452149A2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2912B846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E3428E6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211E6BB" w14:textId="1D8361F5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794AF7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2219EE9B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3BA86EB7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7AC26A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2542CD6" w14:textId="77777777" w:rsidR="00590FD2" w:rsidRPr="00742302" w:rsidRDefault="00590FD2" w:rsidP="00742302">
            <w:pPr>
              <w:rPr>
                <w:szCs w:val="22"/>
              </w:rPr>
            </w:pPr>
          </w:p>
          <w:p w14:paraId="6248E8D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FFC375A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7E36A01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A667CF5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58D49F9D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384484C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9E4786C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0CECA379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D48236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04D63F8A" w14:textId="77777777" w:rsidR="00590FD2" w:rsidRDefault="00590FD2" w:rsidP="00590FD2"/>
    <w:p w14:paraId="2A503FE4" w14:textId="77777777" w:rsidR="009968C8" w:rsidRDefault="00794AF7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63AFCE7D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3C8FD46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6A91883F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C24B5DF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76215CF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68EB9252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305931C0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68D6640C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033C163" w14:textId="77777777" w:rsidTr="00C42103">
        <w:tc>
          <w:tcPr>
            <w:tcW w:w="188" w:type="pct"/>
          </w:tcPr>
          <w:p w14:paraId="50A922E5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03AC9B70" w14:textId="77777777" w:rsidR="007D33D0" w:rsidRPr="00590FD2" w:rsidRDefault="007D33D0" w:rsidP="0052496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52496E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FD3CEE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BB59577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7A119414" w14:textId="77777777" w:rsidTr="00C42103">
        <w:tc>
          <w:tcPr>
            <w:tcW w:w="188" w:type="pct"/>
          </w:tcPr>
          <w:p w14:paraId="2C8EAD8F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78A5226F" w14:textId="77777777" w:rsidR="007D33D0" w:rsidRPr="00590FD2" w:rsidRDefault="0052496E" w:rsidP="0052496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</w:t>
            </w:r>
            <w:r>
              <w:rPr>
                <w:rFonts w:cs="Arial"/>
                <w:szCs w:val="22"/>
              </w:rPr>
              <w:t>l</w:t>
            </w:r>
            <w:r>
              <w:t xml:space="preserve"> that the NICE diabetes type 1 guideline (NG17) is considered alongside diabetes in pregnancy (NG3) at the next surveillance review due to the overlaps in potential interventions, such as insulin, insulin pumps and continuous glucose monitoring.</w:t>
            </w:r>
          </w:p>
        </w:tc>
        <w:tc>
          <w:tcPr>
            <w:tcW w:w="900" w:type="pct"/>
          </w:tcPr>
          <w:p w14:paraId="7226F43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B73871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64C37653" w14:textId="77777777" w:rsidTr="00C42103">
        <w:tc>
          <w:tcPr>
            <w:tcW w:w="188" w:type="pct"/>
          </w:tcPr>
          <w:p w14:paraId="0F6ABB9B" w14:textId="77777777" w:rsidR="007D33D0" w:rsidRPr="00590FD2" w:rsidRDefault="0052496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0CABD20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36A3EF5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A20BB6F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D09F3F2" w14:textId="77777777" w:rsidTr="00C42103">
        <w:tc>
          <w:tcPr>
            <w:tcW w:w="188" w:type="pct"/>
          </w:tcPr>
          <w:p w14:paraId="399F48A9" w14:textId="77777777" w:rsidR="007D33D0" w:rsidRPr="00590FD2" w:rsidRDefault="0052496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2EB3549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0BFD1A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9DA0BF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0765D" w14:textId="77777777" w:rsidR="00590FD2" w:rsidRDefault="00590FD2" w:rsidP="00590FD2">
      <w:pPr>
        <w:rPr>
          <w:sz w:val="18"/>
        </w:rPr>
      </w:pPr>
    </w:p>
    <w:p w14:paraId="6B299364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50859B7" w14:textId="77777777" w:rsidR="00590FD2" w:rsidRDefault="00590FD2" w:rsidP="00590FD2"/>
    <w:p w14:paraId="1C669B06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52496E">
        <w:rPr>
          <w:b/>
          <w:sz w:val="24"/>
          <w:szCs w:val="24"/>
        </w:rPr>
        <w:t>Thursday 31 May 2018</w:t>
      </w:r>
    </w:p>
    <w:p w14:paraId="2755EAFB" w14:textId="77777777" w:rsidR="001E1F8F" w:rsidRDefault="001E1F8F" w:rsidP="00A21BBC">
      <w:pPr>
        <w:rPr>
          <w:b/>
          <w:sz w:val="20"/>
        </w:rPr>
      </w:pPr>
    </w:p>
    <w:p w14:paraId="262462B2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CEB1364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4153BD2B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5C7F" w14:textId="77777777" w:rsidR="0052496E" w:rsidRDefault="0052496E" w:rsidP="0065467A">
      <w:r>
        <w:separator/>
      </w:r>
    </w:p>
  </w:endnote>
  <w:endnote w:type="continuationSeparator" w:id="0">
    <w:p w14:paraId="2C3262C5" w14:textId="77777777" w:rsidR="0052496E" w:rsidRDefault="0052496E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A874B" w14:textId="77777777" w:rsidR="0052496E" w:rsidRDefault="0052496E" w:rsidP="0065467A">
      <w:r>
        <w:separator/>
      </w:r>
    </w:p>
  </w:footnote>
  <w:footnote w:type="continuationSeparator" w:id="0">
    <w:p w14:paraId="18525DBF" w14:textId="77777777" w:rsidR="0052496E" w:rsidRDefault="0052496E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2E3B2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158DAC0" wp14:editId="78CCE73D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5FDA8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D20CF46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6E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2496E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94AF7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25281D"/>
  <w15:docId w15:val="{71ADFEB8-2CCF-420D-B45D-2D9E57A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3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5</TotalTime>
  <Pages>2</Pages>
  <Words>409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2</cp:revision>
  <cp:lastPrinted>2016-08-02T11:05:00Z</cp:lastPrinted>
  <dcterms:created xsi:type="dcterms:W3CDTF">2018-05-08T15:32:00Z</dcterms:created>
  <dcterms:modified xsi:type="dcterms:W3CDTF">2018-05-16T09:48:00Z</dcterms:modified>
</cp:coreProperties>
</file>