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25AE8" w14:textId="2DAC98CF" w:rsidR="00E73EDD" w:rsidRDefault="00E73EDD" w:rsidP="008004B2">
      <w:pPr>
        <w:pStyle w:val="TableHeading"/>
        <w:jc w:val="center"/>
      </w:pPr>
      <w:r w:rsidRPr="00887A5F">
        <w:rPr>
          <w:noProof/>
        </w:rPr>
        <w:drawing>
          <wp:inline distT="0" distB="0" distL="0" distR="0" wp14:anchorId="516F1BC2" wp14:editId="56BDDF39">
            <wp:extent cx="2466975" cy="24669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7213" cy="2467213"/>
                    </a:xfrm>
                    <a:prstGeom prst="rect">
                      <a:avLst/>
                    </a:prstGeom>
                  </pic:spPr>
                </pic:pic>
              </a:graphicData>
            </a:graphic>
          </wp:inline>
        </w:drawing>
      </w:r>
      <w:bookmarkStart w:id="0" w:name="_Ref164156266"/>
      <w:bookmarkEnd w:id="0"/>
    </w:p>
    <w:p w14:paraId="384654D7" w14:textId="77777777" w:rsidR="00E73EDD" w:rsidRDefault="00E73EDD" w:rsidP="00E73EDD"/>
    <w:p w14:paraId="202748F6" w14:textId="75FCB5F1" w:rsidR="00FA1760" w:rsidRDefault="00B76EF4" w:rsidP="00E73EDD">
      <w:pPr>
        <w:pStyle w:val="Title"/>
        <w:rPr>
          <w:sz w:val="44"/>
          <w:szCs w:val="44"/>
        </w:rPr>
      </w:pPr>
      <w:r w:rsidRPr="00B76EF4">
        <w:rPr>
          <w:sz w:val="44"/>
          <w:szCs w:val="44"/>
        </w:rPr>
        <w:t xml:space="preserve">Natalizumab and </w:t>
      </w:r>
      <w:proofErr w:type="spellStart"/>
      <w:r w:rsidRPr="00B76EF4">
        <w:rPr>
          <w:sz w:val="44"/>
          <w:szCs w:val="44"/>
        </w:rPr>
        <w:t>Tyruko</w:t>
      </w:r>
      <w:proofErr w:type="spellEnd"/>
      <w:r w:rsidRPr="00B76EF4">
        <w:rPr>
          <w:sz w:val="44"/>
          <w:szCs w:val="44"/>
        </w:rPr>
        <w:t xml:space="preserve"> (natalizumab biosimilar) for treating highly active relapsing-remitting multiple sclerosis after at least one disease modifying therapy [ID6369]</w:t>
      </w:r>
    </w:p>
    <w:p w14:paraId="7D319EC8" w14:textId="3B07D92C" w:rsidR="00E73EDD" w:rsidRPr="00F12B36" w:rsidRDefault="00017C4D" w:rsidP="00E73EDD">
      <w:pPr>
        <w:pStyle w:val="Title"/>
        <w:rPr>
          <w:b/>
          <w:sz w:val="44"/>
          <w:szCs w:val="44"/>
          <w:lang w:val="pt-BR"/>
        </w:rPr>
      </w:pPr>
      <w:r>
        <w:rPr>
          <w:b/>
          <w:sz w:val="44"/>
          <w:szCs w:val="44"/>
        </w:rPr>
        <w:t>Final</w:t>
      </w:r>
      <w:r w:rsidR="00782C1D" w:rsidRPr="0029535C">
        <w:rPr>
          <w:b/>
          <w:sz w:val="44"/>
          <w:szCs w:val="44"/>
        </w:rPr>
        <w:t xml:space="preserve"> </w:t>
      </w:r>
      <w:r w:rsidR="00CE126F" w:rsidRPr="0029535C">
        <w:rPr>
          <w:b/>
          <w:sz w:val="44"/>
          <w:szCs w:val="44"/>
        </w:rPr>
        <w:t>Protocol</w:t>
      </w:r>
    </w:p>
    <w:p w14:paraId="29C5809C" w14:textId="77777777" w:rsidR="00E73EDD" w:rsidRPr="0029535C" w:rsidRDefault="00E73EDD" w:rsidP="00E73EDD"/>
    <w:p w14:paraId="6F34AB64" w14:textId="77777777" w:rsidR="002F5EC6" w:rsidRPr="0029535C" w:rsidRDefault="002F5EC6" w:rsidP="00FE3927">
      <w:pPr>
        <w:tabs>
          <w:tab w:val="left" w:pos="3544"/>
        </w:tabs>
        <w:ind w:left="3544" w:hanging="3544"/>
      </w:pPr>
      <w:r w:rsidRPr="0029535C">
        <w:t xml:space="preserve">  </w:t>
      </w:r>
    </w:p>
    <w:p w14:paraId="529FFB4F" w14:textId="2A3BFBB3" w:rsidR="002F5EC6" w:rsidRPr="0029535C" w:rsidRDefault="002F5EC6" w:rsidP="00FE3927">
      <w:pPr>
        <w:tabs>
          <w:tab w:val="left" w:pos="3544"/>
        </w:tabs>
        <w:ind w:left="3544" w:hanging="3544"/>
      </w:pPr>
      <w:r w:rsidRPr="0029535C">
        <w:rPr>
          <w:rFonts w:ascii="Calibri Light" w:eastAsia="Times New Roman" w:hAnsi="Calibri Light" w:cs="Calibri Light"/>
          <w:color w:val="002F5F"/>
          <w:sz w:val="28"/>
          <w:szCs w:val="28"/>
          <w:lang w:eastAsia="en-US"/>
        </w:rPr>
        <w:t>NIHR Reference No:</w:t>
      </w:r>
      <w:r w:rsidRPr="0029535C">
        <w:tab/>
      </w:r>
      <w:r w:rsidRPr="0029535C">
        <w:tab/>
      </w:r>
      <w:r w:rsidR="001C172E" w:rsidRPr="0029535C">
        <w:tab/>
      </w:r>
      <w:r w:rsidR="00DF0F52" w:rsidRPr="0029535C">
        <w:t>NIHR 165943</w:t>
      </w:r>
    </w:p>
    <w:p w14:paraId="5E78F9C3" w14:textId="78CEF7EE" w:rsidR="002F5EC6" w:rsidRPr="006F7660" w:rsidRDefault="002F5EC6" w:rsidP="002F5EC6">
      <w:r w:rsidRPr="006F7660">
        <w:rPr>
          <w:rFonts w:ascii="Calibri Light" w:eastAsia="Times New Roman" w:hAnsi="Calibri Light" w:cs="Calibri Light"/>
          <w:color w:val="002F5F"/>
          <w:sz w:val="28"/>
          <w:szCs w:val="28"/>
          <w:lang w:eastAsia="en-US"/>
        </w:rPr>
        <w:t>Version Number:</w:t>
      </w:r>
      <w:r w:rsidRPr="006F7660">
        <w:tab/>
      </w:r>
      <w:r w:rsidRPr="006F7660">
        <w:tab/>
      </w:r>
      <w:r w:rsidRPr="006F7660">
        <w:tab/>
      </w:r>
      <w:r w:rsidR="00ED603B">
        <w:tab/>
      </w:r>
      <w:r w:rsidR="00C6713A">
        <w:t>1.0</w:t>
      </w:r>
    </w:p>
    <w:p w14:paraId="6212958A" w14:textId="4A07A139" w:rsidR="002F5EC6" w:rsidRDefault="002F5EC6" w:rsidP="002F5EC6">
      <w:r w:rsidRPr="00FA2EE8">
        <w:rPr>
          <w:rFonts w:ascii="Calibri Light" w:eastAsia="Times New Roman" w:hAnsi="Calibri Light" w:cs="Calibri Light"/>
          <w:bCs/>
          <w:iCs/>
          <w:color w:val="002F5F"/>
          <w:sz w:val="28"/>
          <w:szCs w:val="28"/>
          <w:lang w:eastAsia="en-US"/>
        </w:rPr>
        <w:t>Date:</w:t>
      </w:r>
      <w:r w:rsidRPr="003D0759">
        <w:rPr>
          <w:rFonts w:ascii="Calibri Light" w:eastAsia="Times New Roman" w:hAnsi="Calibri Light" w:cs="Calibri Light"/>
          <w:bCs/>
          <w:iCs/>
          <w:color w:val="002F5F"/>
          <w:sz w:val="28"/>
          <w:szCs w:val="28"/>
          <w:lang w:eastAsia="en-US"/>
        </w:rPr>
        <w:tab/>
      </w:r>
      <w:r>
        <w:tab/>
      </w:r>
      <w:r>
        <w:tab/>
      </w:r>
      <w:r>
        <w:tab/>
      </w:r>
      <w:r>
        <w:tab/>
      </w:r>
      <w:r w:rsidR="001C172E">
        <w:tab/>
      </w:r>
      <w:r w:rsidR="006E6CFE" w:rsidRPr="00E34C29">
        <w:t>13/5</w:t>
      </w:r>
      <w:r w:rsidR="001C172E" w:rsidRPr="00E34C29">
        <w:t>/2024</w:t>
      </w:r>
    </w:p>
    <w:p w14:paraId="7DFFB7F4" w14:textId="29A12455" w:rsidR="002F5EC6" w:rsidRDefault="002F5EC6" w:rsidP="002F5EC6">
      <w:r w:rsidRPr="003D0759">
        <w:rPr>
          <w:rFonts w:ascii="Calibri Light" w:eastAsia="Times New Roman" w:hAnsi="Calibri Light" w:cs="Calibri Light"/>
          <w:bCs/>
          <w:iCs/>
          <w:color w:val="002F5F"/>
          <w:sz w:val="28"/>
          <w:szCs w:val="28"/>
          <w:lang w:eastAsia="en-US"/>
        </w:rPr>
        <w:t>External Assessment Group:</w:t>
      </w:r>
      <w:r w:rsidRPr="003D0759">
        <w:rPr>
          <w:rFonts w:ascii="Calibri Light" w:eastAsia="Times New Roman" w:hAnsi="Calibri Light" w:cs="Calibri Light"/>
          <w:bCs/>
          <w:iCs/>
          <w:color w:val="002F5F"/>
          <w:sz w:val="28"/>
          <w:szCs w:val="28"/>
          <w:lang w:eastAsia="en-US"/>
        </w:rPr>
        <w:tab/>
      </w:r>
      <w:r w:rsidR="00ED603B">
        <w:rPr>
          <w:rFonts w:ascii="Calibri Light" w:eastAsia="Times New Roman" w:hAnsi="Calibri Light" w:cs="Calibri Light"/>
          <w:bCs/>
          <w:iCs/>
          <w:color w:val="002F5F"/>
          <w:sz w:val="28"/>
          <w:szCs w:val="28"/>
          <w:lang w:eastAsia="en-US"/>
        </w:rPr>
        <w:tab/>
      </w:r>
      <w:r>
        <w:t>Bristol Technology Assessment Group</w:t>
      </w:r>
    </w:p>
    <w:p w14:paraId="56411043" w14:textId="77777777" w:rsidR="002F5EC6" w:rsidRDefault="002F5EC6" w:rsidP="002F5EC6"/>
    <w:p w14:paraId="7F4C36F0" w14:textId="77777777" w:rsidR="00ED603B" w:rsidRDefault="00ED603B" w:rsidP="00ED603B">
      <w:r w:rsidRPr="003D0759">
        <w:rPr>
          <w:rFonts w:ascii="Calibri Light" w:eastAsia="Times New Roman" w:hAnsi="Calibri Light" w:cs="Calibri Light"/>
          <w:bCs/>
          <w:iCs/>
          <w:color w:val="002F5F"/>
          <w:sz w:val="28"/>
          <w:szCs w:val="28"/>
          <w:lang w:eastAsia="en-US"/>
        </w:rPr>
        <w:t xml:space="preserve">Health Economics </w:t>
      </w:r>
      <w:r>
        <w:rPr>
          <w:rFonts w:ascii="Calibri Light" w:eastAsia="Times New Roman" w:hAnsi="Calibri Light" w:cs="Calibri Light"/>
          <w:bCs/>
          <w:iCs/>
          <w:color w:val="002F5F"/>
          <w:sz w:val="28"/>
          <w:szCs w:val="28"/>
          <w:lang w:eastAsia="en-US"/>
        </w:rPr>
        <w:t xml:space="preserve">and Project </w:t>
      </w:r>
      <w:r w:rsidRPr="003D0759">
        <w:rPr>
          <w:rFonts w:ascii="Calibri Light" w:eastAsia="Times New Roman" w:hAnsi="Calibri Light" w:cs="Calibri Light"/>
          <w:bCs/>
          <w:iCs/>
          <w:color w:val="002F5F"/>
          <w:sz w:val="28"/>
          <w:szCs w:val="28"/>
          <w:lang w:eastAsia="en-US"/>
        </w:rPr>
        <w:t>Lead:</w:t>
      </w:r>
      <w:r>
        <w:tab/>
        <w:t>Howard Thom</w:t>
      </w:r>
    </w:p>
    <w:p w14:paraId="69D43E98" w14:textId="736C8DFD" w:rsidR="006B26C2" w:rsidRDefault="006B26C2" w:rsidP="00ED603B">
      <w:r>
        <w:tab/>
      </w:r>
      <w:r>
        <w:tab/>
      </w:r>
      <w:r>
        <w:tab/>
      </w:r>
      <w:r>
        <w:tab/>
      </w:r>
      <w:r>
        <w:tab/>
      </w:r>
      <w:r>
        <w:tab/>
      </w:r>
      <w:r w:rsidRPr="006B26C2">
        <w:t>Senior Lecturer in Health Economics</w:t>
      </w:r>
    </w:p>
    <w:p w14:paraId="29E49F95" w14:textId="77777777" w:rsidR="00ED603B" w:rsidRDefault="00ED603B" w:rsidP="00ED603B">
      <w:r>
        <w:tab/>
      </w:r>
      <w:r>
        <w:tab/>
      </w:r>
      <w:r>
        <w:tab/>
      </w:r>
      <w:r>
        <w:tab/>
      </w:r>
      <w:r>
        <w:tab/>
      </w:r>
      <w:r>
        <w:tab/>
        <w:t>Bristol TAG</w:t>
      </w:r>
    </w:p>
    <w:p w14:paraId="0D012099" w14:textId="77777777" w:rsidR="00ED603B" w:rsidRDefault="00ED603B" w:rsidP="00ED603B"/>
    <w:p w14:paraId="41B3DC70" w14:textId="798C8E45" w:rsidR="00246F97" w:rsidRPr="00ED603B" w:rsidRDefault="00246F97" w:rsidP="005623BF">
      <w:pPr>
        <w:rPr>
          <w:rFonts w:ascii="Calibri Light" w:eastAsia="Times New Roman" w:hAnsi="Calibri Light" w:cs="Calibri Light"/>
          <w:bCs/>
          <w:iCs/>
          <w:color w:val="002F5F"/>
          <w:sz w:val="28"/>
          <w:szCs w:val="28"/>
          <w:lang w:eastAsia="en-US"/>
        </w:rPr>
      </w:pPr>
      <w:r>
        <w:rPr>
          <w:rFonts w:ascii="Calibri Light" w:eastAsia="Times New Roman" w:hAnsi="Calibri Light" w:cs="Calibri Light"/>
          <w:bCs/>
          <w:iCs/>
          <w:color w:val="002F5F"/>
          <w:sz w:val="28"/>
          <w:szCs w:val="28"/>
          <w:lang w:eastAsia="en-US"/>
        </w:rPr>
        <w:t>Systematic Review Lead:</w:t>
      </w:r>
      <w:r w:rsidR="00744E7D">
        <w:rPr>
          <w:rFonts w:ascii="Calibri Light" w:eastAsia="Times New Roman" w:hAnsi="Calibri Light" w:cs="Calibri Light"/>
          <w:bCs/>
          <w:iCs/>
          <w:color w:val="002F5F"/>
          <w:sz w:val="28"/>
          <w:szCs w:val="28"/>
          <w:lang w:eastAsia="en-US"/>
        </w:rPr>
        <w:tab/>
      </w:r>
      <w:r w:rsidR="00744E7D">
        <w:rPr>
          <w:rFonts w:ascii="Calibri Light" w:eastAsia="Times New Roman" w:hAnsi="Calibri Light" w:cs="Calibri Light"/>
          <w:bCs/>
          <w:iCs/>
          <w:color w:val="002F5F"/>
          <w:sz w:val="28"/>
          <w:szCs w:val="28"/>
          <w:lang w:eastAsia="en-US"/>
        </w:rPr>
        <w:tab/>
      </w:r>
      <w:r w:rsidR="00ED603B">
        <w:rPr>
          <w:rFonts w:ascii="Calibri Light" w:eastAsia="Times New Roman" w:hAnsi="Calibri Light" w:cs="Calibri Light"/>
          <w:bCs/>
          <w:iCs/>
          <w:color w:val="002F5F"/>
          <w:sz w:val="28"/>
          <w:szCs w:val="28"/>
          <w:lang w:eastAsia="en-US"/>
        </w:rPr>
        <w:tab/>
      </w:r>
      <w:r w:rsidR="00744E7D" w:rsidRPr="00744E7D">
        <w:t>Penny Whiting</w:t>
      </w:r>
    </w:p>
    <w:p w14:paraId="7CC11D69" w14:textId="77777777" w:rsidR="008C448A" w:rsidRDefault="008C448A" w:rsidP="00ED603B">
      <w:pPr>
        <w:ind w:left="3600" w:firstLine="720"/>
      </w:pPr>
      <w:r>
        <w:t>Professor of Clinical Epidemiology</w:t>
      </w:r>
    </w:p>
    <w:p w14:paraId="179236AA" w14:textId="77777777" w:rsidR="008C448A" w:rsidRDefault="008C448A" w:rsidP="00ED603B">
      <w:pPr>
        <w:ind w:left="3600" w:firstLine="720"/>
      </w:pPr>
      <w:r>
        <w:t>Bristol TAG</w:t>
      </w:r>
    </w:p>
    <w:p w14:paraId="39CCB178" w14:textId="77777777" w:rsidR="008C448A" w:rsidRDefault="008C448A" w:rsidP="005623BF">
      <w:pPr>
        <w:rPr>
          <w:rFonts w:ascii="Calibri Light" w:eastAsia="Times New Roman" w:hAnsi="Calibri Light" w:cs="Calibri Light"/>
          <w:bCs/>
          <w:iCs/>
          <w:color w:val="002F5F"/>
          <w:sz w:val="28"/>
          <w:szCs w:val="28"/>
          <w:lang w:eastAsia="en-US"/>
        </w:rPr>
      </w:pPr>
    </w:p>
    <w:p w14:paraId="3951BB40" w14:textId="77777777" w:rsidR="00D230D5" w:rsidRDefault="00D230D5">
      <w:pPr>
        <w:spacing w:line="240" w:lineRule="auto"/>
        <w:rPr>
          <w:rFonts w:ascii="Calibri Light" w:eastAsia="Times New Roman" w:hAnsi="Calibri Light" w:cs="Calibri Light"/>
          <w:bCs/>
          <w:iCs/>
          <w:color w:val="002F5F"/>
          <w:sz w:val="28"/>
          <w:szCs w:val="28"/>
          <w:lang w:eastAsia="en-US"/>
        </w:rPr>
      </w:pPr>
      <w:r>
        <w:br w:type="page"/>
      </w:r>
    </w:p>
    <w:p w14:paraId="04128436" w14:textId="1999B8C2" w:rsidR="002F5EC6" w:rsidRDefault="002F5EC6" w:rsidP="002F5EC6">
      <w:pPr>
        <w:pStyle w:val="Heading2"/>
        <w:numPr>
          <w:ilvl w:val="0"/>
          <w:numId w:val="0"/>
        </w:numPr>
        <w:ind w:left="576" w:hanging="576"/>
      </w:pPr>
      <w:r>
        <w:t>Team members:</w:t>
      </w:r>
    </w:p>
    <w:tbl>
      <w:tblPr>
        <w:tblStyle w:val="TableGrid"/>
        <w:tblW w:w="0" w:type="auto"/>
        <w:tblLook w:val="04A0" w:firstRow="1" w:lastRow="0" w:firstColumn="1" w:lastColumn="0" w:noHBand="0" w:noVBand="1"/>
      </w:tblPr>
      <w:tblGrid>
        <w:gridCol w:w="2689"/>
        <w:gridCol w:w="3118"/>
        <w:gridCol w:w="3209"/>
      </w:tblGrid>
      <w:tr w:rsidR="004E04A5" w14:paraId="10AEBE8B" w14:textId="77777777">
        <w:tc>
          <w:tcPr>
            <w:tcW w:w="2689" w:type="dxa"/>
          </w:tcPr>
          <w:p w14:paraId="23DB0A17" w14:textId="77777777" w:rsidR="004E04A5" w:rsidRDefault="004E04A5">
            <w:r>
              <w:rPr>
                <w:lang w:eastAsia="en-GB"/>
              </w:rPr>
              <w:t>Catalina Lopez Manzano</w:t>
            </w:r>
          </w:p>
        </w:tc>
        <w:tc>
          <w:tcPr>
            <w:tcW w:w="3118" w:type="dxa"/>
          </w:tcPr>
          <w:p w14:paraId="251ED53F" w14:textId="77777777" w:rsidR="004E04A5" w:rsidRDefault="004E04A5">
            <w:r w:rsidRPr="003914CA">
              <w:t>Bristol  TAG</w:t>
            </w:r>
          </w:p>
        </w:tc>
        <w:tc>
          <w:tcPr>
            <w:tcW w:w="3209" w:type="dxa"/>
          </w:tcPr>
          <w:p w14:paraId="2AE790E7" w14:textId="77777777" w:rsidR="004E04A5" w:rsidRDefault="004E04A5">
            <w:r>
              <w:rPr>
                <w:lang w:eastAsia="en-GB"/>
              </w:rPr>
              <w:t>Reviewer</w:t>
            </w:r>
          </w:p>
        </w:tc>
      </w:tr>
      <w:tr w:rsidR="004E04A5" w14:paraId="2355508F" w14:textId="77777777">
        <w:tc>
          <w:tcPr>
            <w:tcW w:w="2689" w:type="dxa"/>
          </w:tcPr>
          <w:p w14:paraId="0240D3E2" w14:textId="5DE942B5" w:rsidR="004E04A5" w:rsidRDefault="004E04A5">
            <w:r>
              <w:rPr>
                <w:lang w:eastAsia="en-GB"/>
              </w:rPr>
              <w:t>Hanyu Wang</w:t>
            </w:r>
          </w:p>
        </w:tc>
        <w:tc>
          <w:tcPr>
            <w:tcW w:w="3118" w:type="dxa"/>
          </w:tcPr>
          <w:p w14:paraId="0C0D3F19" w14:textId="77777777" w:rsidR="004E04A5" w:rsidRDefault="004E04A5">
            <w:r w:rsidRPr="003914CA">
              <w:t>Bristol  TAG</w:t>
            </w:r>
          </w:p>
        </w:tc>
        <w:tc>
          <w:tcPr>
            <w:tcW w:w="3209" w:type="dxa"/>
          </w:tcPr>
          <w:p w14:paraId="733A6C30" w14:textId="77777777" w:rsidR="004E04A5" w:rsidRDefault="004E04A5">
            <w:r>
              <w:rPr>
                <w:lang w:eastAsia="en-GB"/>
              </w:rPr>
              <w:t>Reviewer</w:t>
            </w:r>
          </w:p>
        </w:tc>
      </w:tr>
      <w:tr w:rsidR="004E04A5" w14:paraId="00D1E9DD" w14:textId="77777777">
        <w:tc>
          <w:tcPr>
            <w:tcW w:w="2689" w:type="dxa"/>
          </w:tcPr>
          <w:p w14:paraId="17916F9F" w14:textId="77777777" w:rsidR="004E04A5" w:rsidRDefault="004E04A5">
            <w:r>
              <w:t>Chris Cooper</w:t>
            </w:r>
          </w:p>
        </w:tc>
        <w:tc>
          <w:tcPr>
            <w:tcW w:w="3118" w:type="dxa"/>
          </w:tcPr>
          <w:p w14:paraId="4173F596" w14:textId="77777777" w:rsidR="004E04A5" w:rsidRDefault="004E04A5">
            <w:r>
              <w:t>Bristol TAG</w:t>
            </w:r>
          </w:p>
        </w:tc>
        <w:tc>
          <w:tcPr>
            <w:tcW w:w="3209" w:type="dxa"/>
          </w:tcPr>
          <w:p w14:paraId="18A158A1" w14:textId="77777777" w:rsidR="004E04A5" w:rsidRDefault="004E04A5">
            <w:r>
              <w:t>Information Specialist</w:t>
            </w:r>
          </w:p>
        </w:tc>
      </w:tr>
      <w:tr w:rsidR="00D532A9" w14:paraId="5A064A45" w14:textId="77777777" w:rsidTr="00934EDB">
        <w:tc>
          <w:tcPr>
            <w:tcW w:w="2689" w:type="dxa"/>
          </w:tcPr>
          <w:p w14:paraId="3D0FCEB5" w14:textId="2BA7E61C" w:rsidR="00D532A9" w:rsidRDefault="00D532A9" w:rsidP="00D532A9">
            <w:r>
              <w:rPr>
                <w:lang w:eastAsia="en-GB"/>
              </w:rPr>
              <w:t>Ayman Sadek</w:t>
            </w:r>
          </w:p>
        </w:tc>
        <w:tc>
          <w:tcPr>
            <w:tcW w:w="3118" w:type="dxa"/>
          </w:tcPr>
          <w:p w14:paraId="2279BA51" w14:textId="51BBF04A" w:rsidR="00D532A9" w:rsidRDefault="00D532A9" w:rsidP="00D532A9">
            <w:r w:rsidRPr="003914CA">
              <w:t>Bristol  TAG</w:t>
            </w:r>
          </w:p>
        </w:tc>
        <w:tc>
          <w:tcPr>
            <w:tcW w:w="3209" w:type="dxa"/>
          </w:tcPr>
          <w:p w14:paraId="32ED709F" w14:textId="566F1DCF" w:rsidR="00D532A9" w:rsidRDefault="00D532A9" w:rsidP="00D532A9">
            <w:r>
              <w:rPr>
                <w:lang w:eastAsia="en-GB"/>
              </w:rPr>
              <w:t>Statistician</w:t>
            </w:r>
            <w:r w:rsidR="00A306F6">
              <w:rPr>
                <w:lang w:eastAsia="en-GB"/>
              </w:rPr>
              <w:t>/Health Economist</w:t>
            </w:r>
          </w:p>
        </w:tc>
      </w:tr>
      <w:tr w:rsidR="00D532A9" w14:paraId="0BD325D4" w14:textId="77777777" w:rsidTr="00934EDB">
        <w:tc>
          <w:tcPr>
            <w:tcW w:w="2689" w:type="dxa"/>
          </w:tcPr>
          <w:p w14:paraId="43118780" w14:textId="032C01BB" w:rsidR="00D532A9" w:rsidRDefault="00B76EF4" w:rsidP="00D532A9">
            <w:r>
              <w:t>Claire Rice</w:t>
            </w:r>
          </w:p>
        </w:tc>
        <w:tc>
          <w:tcPr>
            <w:tcW w:w="3118" w:type="dxa"/>
          </w:tcPr>
          <w:p w14:paraId="0791DDC7" w14:textId="1E4FD6D6" w:rsidR="00D532A9" w:rsidRDefault="00B76EF4" w:rsidP="002B7A37">
            <w:r>
              <w:t>University of Bristol</w:t>
            </w:r>
          </w:p>
        </w:tc>
        <w:tc>
          <w:tcPr>
            <w:tcW w:w="3209" w:type="dxa"/>
          </w:tcPr>
          <w:p w14:paraId="128823D4" w14:textId="32A88F65" w:rsidR="00D532A9" w:rsidRDefault="00D532A9" w:rsidP="00D532A9">
            <w:r>
              <w:t>Clinical Advisor</w:t>
            </w:r>
          </w:p>
        </w:tc>
      </w:tr>
      <w:tr w:rsidR="00D532A9" w14:paraId="71CD2EE7" w14:textId="77777777" w:rsidTr="00934EDB">
        <w:tc>
          <w:tcPr>
            <w:tcW w:w="2689" w:type="dxa"/>
          </w:tcPr>
          <w:p w14:paraId="3E5EF721" w14:textId="786E33E1" w:rsidR="00D532A9" w:rsidRDefault="00E046A4" w:rsidP="00D532A9">
            <w:r>
              <w:t>Emma Tallantyre</w:t>
            </w:r>
          </w:p>
        </w:tc>
        <w:tc>
          <w:tcPr>
            <w:tcW w:w="3118" w:type="dxa"/>
          </w:tcPr>
          <w:p w14:paraId="57F14947" w14:textId="71EE46B7" w:rsidR="00D532A9" w:rsidRDefault="00BE78AB" w:rsidP="00BE78AB">
            <w:r>
              <w:t>University of Cardiff</w:t>
            </w:r>
          </w:p>
        </w:tc>
        <w:tc>
          <w:tcPr>
            <w:tcW w:w="3209" w:type="dxa"/>
          </w:tcPr>
          <w:p w14:paraId="5C3B80E8" w14:textId="3E9AE934" w:rsidR="00D532A9" w:rsidRDefault="00D532A9" w:rsidP="00D532A9">
            <w:r>
              <w:t>Clinical Advisor</w:t>
            </w:r>
          </w:p>
        </w:tc>
      </w:tr>
      <w:tr w:rsidR="00D532A9" w14:paraId="23EC54DD" w14:textId="77777777" w:rsidTr="00934EDB">
        <w:tc>
          <w:tcPr>
            <w:tcW w:w="2689" w:type="dxa"/>
          </w:tcPr>
          <w:p w14:paraId="74CE09BD" w14:textId="6B64D0B5" w:rsidR="00D532A9" w:rsidRDefault="00B16CAC" w:rsidP="00D532A9">
            <w:r>
              <w:t>Ananya Rao-Middleton</w:t>
            </w:r>
          </w:p>
        </w:tc>
        <w:tc>
          <w:tcPr>
            <w:tcW w:w="3118" w:type="dxa"/>
          </w:tcPr>
          <w:p w14:paraId="7616B126" w14:textId="77777777" w:rsidR="00D532A9" w:rsidRDefault="00D532A9" w:rsidP="00D532A9"/>
        </w:tc>
        <w:tc>
          <w:tcPr>
            <w:tcW w:w="3209" w:type="dxa"/>
          </w:tcPr>
          <w:p w14:paraId="1F58922C" w14:textId="04D4E30A" w:rsidR="00D532A9" w:rsidRDefault="00D532A9" w:rsidP="00D532A9">
            <w:r>
              <w:t>Patient Representative</w:t>
            </w:r>
          </w:p>
        </w:tc>
      </w:tr>
    </w:tbl>
    <w:p w14:paraId="642212D9" w14:textId="77777777" w:rsidR="002F5EC6" w:rsidRDefault="002F5EC6" w:rsidP="00E73EDD"/>
    <w:p w14:paraId="18E3AB27" w14:textId="77777777" w:rsidR="00E73EDD" w:rsidRDefault="00E73EDD" w:rsidP="00E73EDD"/>
    <w:p w14:paraId="7129BFC5" w14:textId="77777777" w:rsidR="00E73EDD" w:rsidRDefault="00E73EDD" w:rsidP="00E73EDD">
      <w:r>
        <w:t> </w:t>
      </w:r>
    </w:p>
    <w:p w14:paraId="3C3266C1" w14:textId="77777777" w:rsidR="00216645" w:rsidRDefault="00216645">
      <w:pPr>
        <w:spacing w:line="240" w:lineRule="auto"/>
        <w:rPr>
          <w:rFonts w:ascii="Calibri Light" w:eastAsia="SimSun" w:hAnsi="Calibri Light" w:cs="Times New Roman"/>
          <w:b/>
          <w:bCs/>
          <w:color w:val="002F5F"/>
          <w:sz w:val="32"/>
          <w:szCs w:val="32"/>
        </w:rPr>
      </w:pPr>
      <w:r>
        <w:br w:type="page"/>
      </w:r>
    </w:p>
    <w:p w14:paraId="313592B1" w14:textId="309C7D9A" w:rsidR="00E638EB" w:rsidRDefault="009276E6" w:rsidP="00194E9D">
      <w:pPr>
        <w:pStyle w:val="Heading1"/>
        <w:rPr>
          <w:noProof/>
          <w:lang w:val="en-US"/>
        </w:rPr>
      </w:pPr>
      <w:r>
        <w:rPr>
          <w:noProof/>
          <w:lang w:val="en-US"/>
        </w:rPr>
        <w:t>Plain Language Summary</w:t>
      </w:r>
    </w:p>
    <w:p w14:paraId="3E825D40" w14:textId="77777777" w:rsidR="009276E6" w:rsidRDefault="009276E6" w:rsidP="009276E6">
      <w:pPr>
        <w:rPr>
          <w:lang w:val="en-US"/>
        </w:rPr>
      </w:pPr>
    </w:p>
    <w:p w14:paraId="6B7188C0" w14:textId="77777777" w:rsidR="00D32C2D" w:rsidRDefault="00D32C2D" w:rsidP="00D32C2D">
      <w:pPr>
        <w:pStyle w:val="Heading2"/>
        <w:numPr>
          <w:ilvl w:val="0"/>
          <w:numId w:val="0"/>
        </w:numPr>
        <w:ind w:left="576" w:hanging="576"/>
      </w:pPr>
      <w:r>
        <w:t>What is the problem?</w:t>
      </w:r>
    </w:p>
    <w:p w14:paraId="51EE3DF9" w14:textId="45A2946E" w:rsidR="00D32C2D" w:rsidRDefault="00D32C2D" w:rsidP="00D32C2D">
      <w:pPr>
        <w:rPr>
          <w:lang w:eastAsia="en-US"/>
        </w:rPr>
      </w:pPr>
      <w:r>
        <w:rPr>
          <w:lang w:eastAsia="en-US"/>
        </w:rPr>
        <w:t>Multiple sclerosis (MS) is a relatively common lifelong condition that can affect the brain and the spin</w:t>
      </w:r>
      <w:r w:rsidR="005B7DFA">
        <w:rPr>
          <w:lang w:eastAsia="en-US"/>
        </w:rPr>
        <w:t>e</w:t>
      </w:r>
      <w:r>
        <w:rPr>
          <w:lang w:eastAsia="en-US"/>
        </w:rPr>
        <w:t xml:space="preserve">, causing symptoms like problems with vision,  balance, movement, thinking, and bladder or bowel control. It usually starts in early adult life, </w:t>
      </w:r>
      <w:r w:rsidR="00BA1F63">
        <w:rPr>
          <w:lang w:eastAsia="en-US"/>
        </w:rPr>
        <w:t xml:space="preserve">and </w:t>
      </w:r>
      <w:r w:rsidR="002B4412">
        <w:rPr>
          <w:lang w:eastAsia="en-US"/>
        </w:rPr>
        <w:t xml:space="preserve">often </w:t>
      </w:r>
      <w:r w:rsidR="00BA1F63">
        <w:rPr>
          <w:lang w:eastAsia="en-US"/>
        </w:rPr>
        <w:t>slowly gets worse over time</w:t>
      </w:r>
      <w:r w:rsidR="002B4412">
        <w:rPr>
          <w:lang w:eastAsia="en-US"/>
        </w:rPr>
        <w:t xml:space="preserve">, </w:t>
      </w:r>
      <w:r w:rsidR="00667D3E">
        <w:rPr>
          <w:lang w:eastAsia="en-US"/>
        </w:rPr>
        <w:t>but the course of disease varies per person</w:t>
      </w:r>
      <w:r>
        <w:rPr>
          <w:lang w:eastAsia="en-US"/>
        </w:rPr>
        <w:t>.</w:t>
      </w:r>
    </w:p>
    <w:p w14:paraId="3BCC5F96" w14:textId="77777777" w:rsidR="00D32C2D" w:rsidRDefault="00D32C2D" w:rsidP="00D32C2D">
      <w:pPr>
        <w:rPr>
          <w:lang w:eastAsia="en-US"/>
        </w:rPr>
      </w:pPr>
    </w:p>
    <w:p w14:paraId="2A7BC713" w14:textId="6BE0A0A2" w:rsidR="00D32C2D" w:rsidRDefault="00D32C2D" w:rsidP="00D32C2D">
      <w:pPr>
        <w:spacing w:line="240" w:lineRule="auto"/>
        <w:rPr>
          <w:lang w:eastAsia="en-US"/>
        </w:rPr>
      </w:pPr>
      <w:r>
        <w:rPr>
          <w:lang w:eastAsia="en-US"/>
        </w:rPr>
        <w:t xml:space="preserve">It is not clear what causes MS, but some factors have been linked with an increased risk, like genetic abnormalities, vitamin D levels, </w:t>
      </w:r>
      <w:r w:rsidR="00E64627">
        <w:rPr>
          <w:lang w:eastAsia="en-US"/>
        </w:rPr>
        <w:t xml:space="preserve">inflammation, </w:t>
      </w:r>
      <w:r>
        <w:rPr>
          <w:lang w:eastAsia="en-US"/>
        </w:rPr>
        <w:t xml:space="preserve">smoking and viral infections. </w:t>
      </w:r>
      <w:r w:rsidR="0027394B">
        <w:rPr>
          <w:lang w:eastAsia="en-US"/>
        </w:rPr>
        <w:t>T</w:t>
      </w:r>
      <w:r>
        <w:rPr>
          <w:lang w:eastAsia="en-US"/>
        </w:rPr>
        <w:t>here are</w:t>
      </w:r>
      <w:r w:rsidR="008A60EB">
        <w:rPr>
          <w:lang w:eastAsia="en-US"/>
        </w:rPr>
        <w:t xml:space="preserve"> a variety of</w:t>
      </w:r>
      <w:r>
        <w:rPr>
          <w:lang w:eastAsia="en-US"/>
        </w:rPr>
        <w:t xml:space="preserve"> treatments available to help manage symptoms, slow the </w:t>
      </w:r>
      <w:r w:rsidR="00535FFF">
        <w:rPr>
          <w:lang w:eastAsia="en-US"/>
        </w:rPr>
        <w:t>progress of disease</w:t>
      </w:r>
      <w:r>
        <w:rPr>
          <w:lang w:eastAsia="en-US"/>
        </w:rPr>
        <w:t>, and improve quality of life.</w:t>
      </w:r>
    </w:p>
    <w:p w14:paraId="6990E59D" w14:textId="77777777" w:rsidR="00D32C2D" w:rsidRDefault="00D32C2D" w:rsidP="00D32C2D">
      <w:pPr>
        <w:spacing w:line="240" w:lineRule="auto"/>
      </w:pPr>
    </w:p>
    <w:p w14:paraId="76C59D56" w14:textId="534C65BB" w:rsidR="00D32C2D" w:rsidRDefault="00417B25" w:rsidP="00D32C2D">
      <w:r>
        <w:t xml:space="preserve">There are different types of </w:t>
      </w:r>
      <w:r w:rsidR="00D32C2D">
        <w:t xml:space="preserve">MS, but most patients have </w:t>
      </w:r>
      <w:r w:rsidR="00437A3D">
        <w:t xml:space="preserve">specific type </w:t>
      </w:r>
      <w:r w:rsidR="00D32C2D">
        <w:t>called relapsing remitting MS (RRMS)</w:t>
      </w:r>
      <w:r w:rsidR="00407326">
        <w:t>.  With this type of MS</w:t>
      </w:r>
      <w:r w:rsidR="00D32C2D">
        <w:t xml:space="preserve">, </w:t>
      </w:r>
      <w:r w:rsidR="00EC053C">
        <w:t>patients</w:t>
      </w:r>
      <w:r w:rsidR="002F4CEA">
        <w:t xml:space="preserve"> usually</w:t>
      </w:r>
      <w:r w:rsidR="00EC053C">
        <w:t xml:space="preserve"> have “relapses” </w:t>
      </w:r>
      <w:r w:rsidR="000E5076">
        <w:t xml:space="preserve">– periods when their symptoms get worse or </w:t>
      </w:r>
      <w:r w:rsidR="00D32C2D">
        <w:t>new symptoms develop</w:t>
      </w:r>
      <w:r w:rsidR="00A75B2B">
        <w:t>.  These relapses can</w:t>
      </w:r>
      <w:r w:rsidR="00D32C2D">
        <w:t xml:space="preserve"> last up to several weeks </w:t>
      </w:r>
      <w:r w:rsidR="00E566D5">
        <w:t>or months</w:t>
      </w:r>
      <w:r w:rsidR="00D32C2D">
        <w:t xml:space="preserve">. Symptoms can disappear after a relapse, although some </w:t>
      </w:r>
      <w:r w:rsidR="00F16C83">
        <w:t xml:space="preserve">usually </w:t>
      </w:r>
      <w:r w:rsidR="00FD43E1">
        <w:t>continue</w:t>
      </w:r>
      <w:r w:rsidR="00D32C2D">
        <w:t>, causing ongoing disability</w:t>
      </w:r>
      <w:r w:rsidR="00F16C83">
        <w:t xml:space="preserve"> for the patients</w:t>
      </w:r>
      <w:r w:rsidR="00D32C2D">
        <w:t xml:space="preserve">. </w:t>
      </w:r>
      <w:r w:rsidR="00F16C83">
        <w:t>D</w:t>
      </w:r>
      <w:r w:rsidR="00D32C2D">
        <w:t>rugs</w:t>
      </w:r>
      <w:r w:rsidR="00F16C83">
        <w:t xml:space="preserve"> to treat MS try </w:t>
      </w:r>
      <w:r w:rsidR="00D32C2D">
        <w:t xml:space="preserve">to reduce how often a patient has a relapse, but some people will </w:t>
      </w:r>
      <w:r w:rsidR="00D63336">
        <w:t xml:space="preserve">continue to have </w:t>
      </w:r>
      <w:r w:rsidR="00D32C2D">
        <w:t>relapses after starting their treatment.  These patients have</w:t>
      </w:r>
      <w:r w:rsidR="00CC3791">
        <w:t xml:space="preserve"> </w:t>
      </w:r>
      <w:r w:rsidR="009E4804">
        <w:t>a</w:t>
      </w:r>
      <w:r w:rsidR="00CC3791">
        <w:t xml:space="preserve"> specific form of RRMS known as</w:t>
      </w:r>
      <w:r w:rsidR="00D32C2D">
        <w:t xml:space="preserve"> “highly active disease” and will often need to switch to a different drug to </w:t>
      </w:r>
      <w:r w:rsidR="00DE3351">
        <w:t>improve their symptoms</w:t>
      </w:r>
      <w:r w:rsidR="00D32C2D">
        <w:t>.</w:t>
      </w:r>
    </w:p>
    <w:p w14:paraId="1631DC43" w14:textId="77777777" w:rsidR="00D32C2D" w:rsidRDefault="00D32C2D" w:rsidP="00D32C2D"/>
    <w:p w14:paraId="11DBBF19" w14:textId="77777777" w:rsidR="00D32C2D" w:rsidRDefault="00D32C2D" w:rsidP="00D32C2D">
      <w:pPr>
        <w:pStyle w:val="Heading2"/>
        <w:numPr>
          <w:ilvl w:val="0"/>
          <w:numId w:val="0"/>
        </w:numPr>
        <w:ind w:left="576" w:hanging="576"/>
      </w:pPr>
      <w:r>
        <w:t>What are we trying to find out?</w:t>
      </w:r>
    </w:p>
    <w:p w14:paraId="363EE3DF" w14:textId="6E577B5B" w:rsidR="00D32C2D" w:rsidRDefault="00D32C2D" w:rsidP="00D32C2D">
      <w:pPr>
        <w:spacing w:line="240" w:lineRule="auto"/>
      </w:pPr>
      <w:r w:rsidRPr="00E917BB">
        <w:t>We want to know whether</w:t>
      </w:r>
      <w:r>
        <w:t xml:space="preserve"> a drug called natalizumab (Tysabri) and</w:t>
      </w:r>
      <w:r w:rsidR="00044486">
        <w:t xml:space="preserve"> similar drug known as</w:t>
      </w:r>
      <w:r>
        <w:t xml:space="preserve"> natalizumab biosimilar (</w:t>
      </w:r>
      <w:proofErr w:type="spellStart"/>
      <w:r>
        <w:t>Tyruko</w:t>
      </w:r>
      <w:proofErr w:type="spellEnd"/>
      <w:r>
        <w:t>) are effective and safe for patients with highly active RRMS, when compared with other drugs already in use for these patients</w:t>
      </w:r>
      <w:r w:rsidRPr="00E917BB">
        <w:t xml:space="preserve">. We also want to know whether </w:t>
      </w:r>
      <w:r>
        <w:t>using these drugs</w:t>
      </w:r>
      <w:r w:rsidRPr="00E917BB">
        <w:t xml:space="preserve"> is a good use of NHS money.</w:t>
      </w:r>
    </w:p>
    <w:p w14:paraId="25B8A7EC" w14:textId="77777777" w:rsidR="00D32C2D" w:rsidRPr="00DD6517" w:rsidRDefault="00D32C2D" w:rsidP="00D32C2D"/>
    <w:p w14:paraId="380ECE45" w14:textId="77777777" w:rsidR="00D32C2D" w:rsidRPr="00DD6517" w:rsidRDefault="00D32C2D" w:rsidP="00D32C2D">
      <w:pPr>
        <w:pStyle w:val="Heading2"/>
        <w:numPr>
          <w:ilvl w:val="0"/>
          <w:numId w:val="0"/>
        </w:numPr>
        <w:ind w:left="576" w:hanging="576"/>
      </w:pPr>
      <w:r>
        <w:t>What are we going to do?</w:t>
      </w:r>
    </w:p>
    <w:p w14:paraId="2B0BF620" w14:textId="4F1786D8" w:rsidR="00D32C2D" w:rsidRDefault="00D32C2D" w:rsidP="00D32C2D">
      <w:pPr>
        <w:spacing w:line="240" w:lineRule="auto"/>
        <w:rPr>
          <w:rFonts w:ascii="Calibri Light" w:eastAsia="SimSun" w:hAnsi="Calibri Light" w:cs="Times New Roman"/>
          <w:b/>
          <w:bCs/>
          <w:color w:val="002F5F"/>
          <w:sz w:val="32"/>
          <w:szCs w:val="32"/>
        </w:rPr>
      </w:pPr>
      <w:r w:rsidRPr="00E917BB">
        <w:t xml:space="preserve">We </w:t>
      </w:r>
      <w:r>
        <w:t xml:space="preserve">will </w:t>
      </w:r>
      <w:r w:rsidRPr="00E917BB">
        <w:t xml:space="preserve">review existing research and develop </w:t>
      </w:r>
      <w:r>
        <w:t>cost</w:t>
      </w:r>
      <w:r w:rsidR="00DF04CD">
        <w:t>-effectiveness</w:t>
      </w:r>
      <w:r w:rsidRPr="00E917BB">
        <w:t xml:space="preserve"> models</w:t>
      </w:r>
      <w:r>
        <w:t xml:space="preserve"> to answer these questions.</w:t>
      </w:r>
    </w:p>
    <w:p w14:paraId="536B0109" w14:textId="1E6C62B5" w:rsidR="00D32C2D" w:rsidRDefault="00D32C2D">
      <w:pPr>
        <w:spacing w:line="240" w:lineRule="auto"/>
      </w:pPr>
      <w:r>
        <w:br w:type="page"/>
      </w:r>
    </w:p>
    <w:p w14:paraId="3F1369EF" w14:textId="77777777" w:rsidR="00D32C2D" w:rsidRPr="009276E6" w:rsidRDefault="00D32C2D" w:rsidP="009276E6">
      <w:pPr>
        <w:rPr>
          <w:lang w:val="en-US"/>
        </w:rPr>
      </w:pPr>
    </w:p>
    <w:p w14:paraId="10E0E442" w14:textId="1A32FD8C" w:rsidR="00194E9D" w:rsidRDefault="00194E9D" w:rsidP="00194E9D">
      <w:pPr>
        <w:pStyle w:val="Heading1"/>
        <w:rPr>
          <w:noProof/>
          <w:lang w:val="en-US"/>
        </w:rPr>
      </w:pPr>
      <w:r>
        <w:rPr>
          <w:noProof/>
          <w:lang w:val="en-US"/>
        </w:rPr>
        <w:t>Decision Problem</w:t>
      </w:r>
    </w:p>
    <w:p w14:paraId="1EA16D54" w14:textId="69F57840" w:rsidR="00194E9D" w:rsidRDefault="00194E9D" w:rsidP="00194E9D">
      <w:pPr>
        <w:pStyle w:val="Heading2"/>
        <w:rPr>
          <w:noProof/>
          <w:lang w:val="en-US"/>
        </w:rPr>
      </w:pPr>
      <w:r>
        <w:rPr>
          <w:noProof/>
          <w:lang w:val="en-US"/>
        </w:rPr>
        <w:t xml:space="preserve">Technologies </w:t>
      </w:r>
      <w:r w:rsidR="008171F3">
        <w:rPr>
          <w:noProof/>
          <w:lang w:val="en-US"/>
        </w:rPr>
        <w:t xml:space="preserve">and population </w:t>
      </w:r>
      <w:r>
        <w:rPr>
          <w:noProof/>
          <w:lang w:val="en-US"/>
        </w:rPr>
        <w:t>of interest for this appraisal</w:t>
      </w:r>
    </w:p>
    <w:p w14:paraId="31EBEF95" w14:textId="674B3CD5" w:rsidR="00194E9D" w:rsidRDefault="00027552" w:rsidP="00194E9D">
      <w:pPr>
        <w:rPr>
          <w:lang w:val="en-US" w:eastAsia="en-US"/>
        </w:rPr>
      </w:pPr>
      <w:r w:rsidRPr="6F9C1546">
        <w:rPr>
          <w:lang w:val="en-US" w:eastAsia="en-US"/>
        </w:rPr>
        <w:t xml:space="preserve">The technologies of interest for this appraisal are </w:t>
      </w:r>
      <w:r w:rsidR="00194E9D" w:rsidRPr="6F9C1546">
        <w:rPr>
          <w:lang w:val="en-US" w:eastAsia="en-US"/>
        </w:rPr>
        <w:t>Natalizumab (Tysabri, Biogen) and natalizumab biosimilar (</w:t>
      </w:r>
      <w:proofErr w:type="spellStart"/>
      <w:r w:rsidR="00194E9D" w:rsidRPr="6F9C1546">
        <w:rPr>
          <w:lang w:val="en-US" w:eastAsia="en-US"/>
        </w:rPr>
        <w:t>Tyruko</w:t>
      </w:r>
      <w:proofErr w:type="spellEnd"/>
      <w:r w:rsidR="00194E9D" w:rsidRPr="6F9C1546">
        <w:rPr>
          <w:lang w:val="en-US" w:eastAsia="en-US"/>
        </w:rPr>
        <w:t>, Sandoz)</w:t>
      </w:r>
      <w:r w:rsidR="7AED2A16" w:rsidRPr="6F9C1546">
        <w:rPr>
          <w:lang w:val="en-US" w:eastAsia="en-US"/>
        </w:rPr>
        <w:t xml:space="preserve">.  </w:t>
      </w:r>
      <w:r w:rsidR="0082026C" w:rsidRPr="6F9C1546">
        <w:rPr>
          <w:lang w:val="en-US" w:eastAsia="en-US"/>
        </w:rPr>
        <w:t xml:space="preserve">Natalizumab (Tysabri) has a marketing </w:t>
      </w:r>
      <w:proofErr w:type="spellStart"/>
      <w:r w:rsidR="0082026C" w:rsidRPr="6F9C1546">
        <w:rPr>
          <w:lang w:val="en-US" w:eastAsia="en-US"/>
        </w:rPr>
        <w:t>authorisation</w:t>
      </w:r>
      <w:proofErr w:type="spellEnd"/>
      <w:r w:rsidR="0082026C" w:rsidRPr="6F9C1546">
        <w:rPr>
          <w:lang w:val="en-US" w:eastAsia="en-US"/>
        </w:rPr>
        <w:t xml:space="preserve"> for subcutaneous and intravenous administration, whereas natalizumab biosimilar (</w:t>
      </w:r>
      <w:proofErr w:type="spellStart"/>
      <w:r w:rsidR="0082026C" w:rsidRPr="6F9C1546">
        <w:rPr>
          <w:lang w:val="en-US" w:eastAsia="en-US"/>
        </w:rPr>
        <w:t>Tyruko</w:t>
      </w:r>
      <w:proofErr w:type="spellEnd"/>
      <w:r w:rsidR="0082026C" w:rsidRPr="6F9C1546">
        <w:rPr>
          <w:lang w:val="en-US" w:eastAsia="en-US"/>
        </w:rPr>
        <w:t xml:space="preserve">) has a </w:t>
      </w:r>
      <w:proofErr w:type="spellStart"/>
      <w:r w:rsidR="0082026C" w:rsidRPr="6F9C1546">
        <w:rPr>
          <w:lang w:val="en-US" w:eastAsia="en-US"/>
        </w:rPr>
        <w:t>licence</w:t>
      </w:r>
      <w:proofErr w:type="spellEnd"/>
      <w:r w:rsidR="0082026C" w:rsidRPr="6F9C1546">
        <w:rPr>
          <w:lang w:val="en-US" w:eastAsia="en-US"/>
        </w:rPr>
        <w:t xml:space="preserve"> for intravenous administration only.</w:t>
      </w:r>
      <w:r w:rsidR="002B4EF5" w:rsidRPr="6F9C1546">
        <w:rPr>
          <w:lang w:val="en-US" w:eastAsia="en-US"/>
        </w:rPr>
        <w:t xml:space="preserve">  Both drugs</w:t>
      </w:r>
      <w:r w:rsidR="00194E9D" w:rsidRPr="6F9C1546">
        <w:rPr>
          <w:lang w:val="en-US" w:eastAsia="en-US"/>
        </w:rPr>
        <w:t xml:space="preserve"> have been licensed as single disease modifying therapy </w:t>
      </w:r>
      <w:r w:rsidR="00AB6749" w:rsidRPr="6F9C1546">
        <w:rPr>
          <w:lang w:val="en-US" w:eastAsia="en-US"/>
        </w:rPr>
        <w:t>(DMT)</w:t>
      </w:r>
      <w:r w:rsidR="00194E9D" w:rsidRPr="6F9C1546">
        <w:rPr>
          <w:lang w:val="en-US" w:eastAsia="en-US"/>
        </w:rPr>
        <w:t xml:space="preserve"> in adults with highly active relapsing remitting multiple sclerosis for the following people:</w:t>
      </w:r>
    </w:p>
    <w:p w14:paraId="4352E638" w14:textId="77777777" w:rsidR="00194E9D" w:rsidRPr="00242C40" w:rsidRDefault="00194E9D" w:rsidP="00194E9D">
      <w:pPr>
        <w:rPr>
          <w:lang w:val="en-US" w:eastAsia="en-US"/>
        </w:rPr>
      </w:pPr>
    </w:p>
    <w:p w14:paraId="5E56C9EF" w14:textId="77777777" w:rsidR="00194E9D" w:rsidRPr="00242C40" w:rsidRDefault="00194E9D" w:rsidP="00194E9D">
      <w:pPr>
        <w:pStyle w:val="ListParagraph"/>
        <w:numPr>
          <w:ilvl w:val="0"/>
          <w:numId w:val="36"/>
        </w:numPr>
        <w:rPr>
          <w:lang w:val="en-US" w:eastAsia="en-US"/>
        </w:rPr>
      </w:pPr>
      <w:r w:rsidRPr="00242C40">
        <w:rPr>
          <w:lang w:val="en-US" w:eastAsia="en-US"/>
        </w:rPr>
        <w:t xml:space="preserve">People with </w:t>
      </w:r>
      <w:r w:rsidRPr="00242C40">
        <w:rPr>
          <w:noProof/>
          <w:lang w:val="en-US"/>
        </w:rPr>
        <w:t>rapidly</w:t>
      </w:r>
      <w:r w:rsidRPr="00242C40">
        <w:rPr>
          <w:lang w:val="en-US" w:eastAsia="en-US"/>
        </w:rPr>
        <w:t xml:space="preserve"> evolving severe RRMS defined by 2 or more disabling relapses in one year, and with 1 or more Gadolinium enhancing lesions on brain Magnetic Resonance Imaging (MRI) or a significant increase in T2 lesion load as compared to a previous recent MRI.</w:t>
      </w:r>
    </w:p>
    <w:p w14:paraId="428DBCA0" w14:textId="77777777" w:rsidR="00194E9D" w:rsidRPr="00242C40" w:rsidRDefault="00194E9D" w:rsidP="00194E9D">
      <w:pPr>
        <w:rPr>
          <w:lang w:val="en-US" w:eastAsia="en-US"/>
        </w:rPr>
      </w:pPr>
      <w:r w:rsidRPr="00242C40">
        <w:rPr>
          <w:lang w:val="en-US" w:eastAsia="en-US"/>
        </w:rPr>
        <w:t>OR</w:t>
      </w:r>
    </w:p>
    <w:p w14:paraId="528A280E" w14:textId="77777777" w:rsidR="00194E9D" w:rsidRPr="00242C40" w:rsidRDefault="00194E9D" w:rsidP="00194E9D">
      <w:pPr>
        <w:pStyle w:val="ListParagraph"/>
        <w:numPr>
          <w:ilvl w:val="0"/>
          <w:numId w:val="36"/>
        </w:numPr>
        <w:rPr>
          <w:lang w:val="en-US" w:eastAsia="en-US"/>
        </w:rPr>
      </w:pPr>
      <w:r w:rsidRPr="00242C40">
        <w:rPr>
          <w:lang w:val="en-US" w:eastAsia="en-US"/>
        </w:rPr>
        <w:t>People with highly active disease despite a full and adequate course of treatment with at least one disease modifying therapy</w:t>
      </w:r>
    </w:p>
    <w:p w14:paraId="192F8A70" w14:textId="77777777" w:rsidR="00194E9D" w:rsidRPr="00242C40" w:rsidRDefault="00194E9D" w:rsidP="00194E9D">
      <w:pPr>
        <w:rPr>
          <w:lang w:val="en-US" w:eastAsia="en-US"/>
        </w:rPr>
      </w:pPr>
    </w:p>
    <w:p w14:paraId="4D3DE98F" w14:textId="40C2A15C" w:rsidR="008171F3" w:rsidRDefault="00194E9D" w:rsidP="00194E9D">
      <w:pPr>
        <w:rPr>
          <w:lang w:val="en-US" w:eastAsia="en-US"/>
        </w:rPr>
      </w:pPr>
      <w:r w:rsidRPr="00242C40">
        <w:rPr>
          <w:lang w:val="en-US" w:eastAsia="en-US"/>
        </w:rPr>
        <w:t>NICE already recommends natalizumab as a first-line treatment option for people with rapidly evolving severe relapsing–remitting multiple sclerosis (NICE TA127</w:t>
      </w:r>
      <w:r w:rsidR="00E20D9B">
        <w:rPr>
          <w:lang w:val="en-US" w:eastAsia="en-US"/>
        </w:rPr>
        <w:t>;</w:t>
      </w:r>
      <w:r w:rsidR="003D187A">
        <w:rPr>
          <w:lang w:val="en-US" w:eastAsia="en-US"/>
        </w:rPr>
        <w:fldChar w:fldCharType="begin"/>
      </w:r>
      <w:r w:rsidR="00023A8F">
        <w:rPr>
          <w:lang w:val="en-US" w:eastAsia="en-US"/>
        </w:rPr>
        <w:instrText xml:space="preserve"> ADDIN EN.CITE &lt;EndNote&gt;&lt;Cite&gt;&lt;Author&gt;National Institute for Health Care Excellence (NICE)&lt;/Author&gt;&lt;Year&gt;2007&lt;/Year&gt;&lt;RecNum&gt;294&lt;/RecNum&gt;&lt;DisplayText&gt;&lt;style face="superscript"&gt;1&lt;/style&gt;&lt;/DisplayText&gt;&lt;record&gt;&lt;rec-number&gt;294&lt;/rec-number&gt;&lt;foreign-keys&gt;&lt;key app="EN" db-id="zvpvet22kzafd6e0raapv50vf5s5ep2sae9v" timestamp="1715261637"&gt;294&lt;/key&gt;&lt;/foreign-keys&gt;&lt;ref-type name="Web Page"&gt;12&lt;/ref-type&gt;&lt;contributors&gt;&lt;authors&gt;&lt;author&gt;National Institute for Health Care Excellence (NICE),&lt;/author&gt;&lt;/authors&gt;&lt;/contributors&gt;&lt;titles&gt;&lt;title&gt;[TA127] Natalizumab for the treatment of adults with highly active relapsing–remitting multiple sclerosis&lt;/title&gt;&lt;short-title&gt;[TA127] Natalizumab for the treatment of adults with highly active relapsing–remitting multiple sclerosis&lt;/short-title&gt;&lt;/titles&gt;&lt;number&gt;April 2024&lt;/number&gt;&lt;dates&gt;&lt;year&gt;2007&lt;/year&gt;&lt;/dates&gt;&lt;label&gt; Protocol &lt;/label&gt;&lt;urls&gt;&lt;related-urls&gt;&lt;url&gt;https://www.nice.org.uk/guidance/ta127&lt;/url&gt;&lt;/related-urls&gt;&lt;/urls&gt;&lt;/record&gt;&lt;/Cite&gt;&lt;/EndNote&gt;</w:instrText>
      </w:r>
      <w:r w:rsidR="003D187A">
        <w:rPr>
          <w:lang w:val="en-US" w:eastAsia="en-US"/>
        </w:rPr>
        <w:fldChar w:fldCharType="separate"/>
      </w:r>
      <w:r w:rsidR="00C055D6" w:rsidRPr="00C055D6">
        <w:rPr>
          <w:noProof/>
          <w:vertAlign w:val="superscript"/>
          <w:lang w:val="en-US" w:eastAsia="en-US"/>
        </w:rPr>
        <w:t>1</w:t>
      </w:r>
      <w:r w:rsidR="003D187A">
        <w:rPr>
          <w:lang w:val="en-US" w:eastAsia="en-US"/>
        </w:rPr>
        <w:fldChar w:fldCharType="end"/>
      </w:r>
      <w:r>
        <w:rPr>
          <w:lang w:val="en-US" w:eastAsia="en-US"/>
        </w:rPr>
        <w:t xml:space="preserve"> </w:t>
      </w:r>
      <w:r>
        <w:rPr>
          <w:lang w:val="en-US" w:eastAsia="en-US"/>
        </w:rPr>
        <w:fldChar w:fldCharType="begin"/>
      </w:r>
      <w:r>
        <w:rPr>
          <w:lang w:val="en-US" w:eastAsia="en-US"/>
        </w:rPr>
        <w:instrText xml:space="preserve"> REF _Ref162628877 \h </w:instrText>
      </w:r>
      <w:r>
        <w:rPr>
          <w:lang w:val="en-US" w:eastAsia="en-US"/>
        </w:rPr>
      </w:r>
      <w:r>
        <w:rPr>
          <w:lang w:val="en-US" w:eastAsia="en-US"/>
        </w:rPr>
        <w:fldChar w:fldCharType="separate"/>
      </w:r>
      <w:r>
        <w:t xml:space="preserve">Table </w:t>
      </w:r>
      <w:r w:rsidR="000B3946">
        <w:rPr>
          <w:noProof/>
        </w:rPr>
        <w:t>3</w:t>
      </w:r>
      <w:r>
        <w:rPr>
          <w:lang w:val="en-US" w:eastAsia="en-US"/>
        </w:rPr>
        <w:fldChar w:fldCharType="end"/>
      </w:r>
      <w:r w:rsidRPr="00242C40">
        <w:rPr>
          <w:lang w:val="en-US" w:eastAsia="en-US"/>
        </w:rPr>
        <w:t>)</w:t>
      </w:r>
      <w:r>
        <w:rPr>
          <w:lang w:val="en-US" w:eastAsia="en-US"/>
        </w:rPr>
        <w:t xml:space="preserve"> </w:t>
      </w:r>
      <w:r w:rsidRPr="00242C40">
        <w:rPr>
          <w:lang w:val="en-US" w:eastAsia="en-US"/>
        </w:rPr>
        <w:t xml:space="preserve">covering the first part of the population above. This </w:t>
      </w:r>
      <w:r>
        <w:rPr>
          <w:lang w:val="en-US" w:eastAsia="en-US"/>
        </w:rPr>
        <w:t>appraisal therefore</w:t>
      </w:r>
      <w:r w:rsidRPr="00242C40">
        <w:rPr>
          <w:lang w:val="en-US" w:eastAsia="en-US"/>
        </w:rPr>
        <w:t xml:space="preserve"> focuses only </w:t>
      </w:r>
      <w:r w:rsidRPr="00831765">
        <w:rPr>
          <w:b/>
          <w:bCs/>
          <w:lang w:val="en-US" w:eastAsia="en-US"/>
        </w:rPr>
        <w:t>on highly active relapsing-remitting multiple sclerosis after at least one disease modifying therapy</w:t>
      </w:r>
      <w:r w:rsidRPr="00242C40">
        <w:rPr>
          <w:lang w:val="en-US" w:eastAsia="en-US"/>
        </w:rPr>
        <w:t xml:space="preserve">. </w:t>
      </w:r>
      <w:r w:rsidR="008171F3">
        <w:rPr>
          <w:lang w:val="en-US" w:eastAsia="en-US"/>
        </w:rPr>
        <w:t xml:space="preserve"> </w:t>
      </w:r>
      <w:r w:rsidR="008171F3">
        <w:rPr>
          <w:lang w:val="en-US" w:eastAsia="en-US"/>
        </w:rPr>
        <w:fldChar w:fldCharType="begin"/>
      </w:r>
      <w:r w:rsidR="008171F3">
        <w:rPr>
          <w:lang w:val="en-US" w:eastAsia="en-US"/>
        </w:rPr>
        <w:instrText xml:space="preserve"> REF _Ref163634736 \h </w:instrText>
      </w:r>
      <w:r w:rsidR="008171F3">
        <w:rPr>
          <w:lang w:val="en-US" w:eastAsia="en-US"/>
        </w:rPr>
      </w:r>
      <w:r w:rsidR="008171F3">
        <w:rPr>
          <w:lang w:val="en-US" w:eastAsia="en-US"/>
        </w:rPr>
        <w:fldChar w:fldCharType="separate"/>
      </w:r>
      <w:r w:rsidR="008171F3">
        <w:t xml:space="preserve">Table </w:t>
      </w:r>
      <w:r w:rsidR="008171F3">
        <w:rPr>
          <w:noProof/>
        </w:rPr>
        <w:t>2</w:t>
      </w:r>
      <w:r w:rsidR="008171F3">
        <w:rPr>
          <w:lang w:val="en-US" w:eastAsia="en-US"/>
        </w:rPr>
        <w:fldChar w:fldCharType="end"/>
      </w:r>
      <w:r w:rsidR="008171F3">
        <w:rPr>
          <w:lang w:val="en-US" w:eastAsia="en-US"/>
        </w:rPr>
        <w:t xml:space="preserve"> in section </w:t>
      </w:r>
      <w:r w:rsidR="008171F3">
        <w:rPr>
          <w:lang w:val="en-US" w:eastAsia="en-US"/>
        </w:rPr>
        <w:fldChar w:fldCharType="begin"/>
      </w:r>
      <w:r w:rsidR="008171F3">
        <w:rPr>
          <w:lang w:val="en-US" w:eastAsia="en-US"/>
        </w:rPr>
        <w:instrText xml:space="preserve"> REF _Ref163634760 \r \h </w:instrText>
      </w:r>
      <w:r w:rsidR="008171F3">
        <w:rPr>
          <w:lang w:val="en-US" w:eastAsia="en-US"/>
        </w:rPr>
      </w:r>
      <w:r w:rsidR="008171F3">
        <w:rPr>
          <w:lang w:val="en-US" w:eastAsia="en-US"/>
        </w:rPr>
        <w:fldChar w:fldCharType="separate"/>
      </w:r>
      <w:r w:rsidR="000B3946">
        <w:rPr>
          <w:lang w:val="en-US" w:eastAsia="en-US"/>
        </w:rPr>
        <w:t>2</w:t>
      </w:r>
      <w:r w:rsidR="008171F3">
        <w:rPr>
          <w:lang w:val="en-US" w:eastAsia="en-US"/>
        </w:rPr>
        <w:t>.3.4</w:t>
      </w:r>
      <w:r w:rsidR="008171F3">
        <w:rPr>
          <w:lang w:val="en-US" w:eastAsia="en-US"/>
        </w:rPr>
        <w:fldChar w:fldCharType="end"/>
      </w:r>
      <w:r w:rsidR="008171F3">
        <w:rPr>
          <w:lang w:val="en-US" w:eastAsia="en-US"/>
        </w:rPr>
        <w:t xml:space="preserve"> provides a summary of how different subtypes are classified.  </w:t>
      </w:r>
    </w:p>
    <w:p w14:paraId="2C9FA953" w14:textId="77777777" w:rsidR="00194E9D" w:rsidRDefault="00194E9D" w:rsidP="00194E9D">
      <w:pPr>
        <w:rPr>
          <w:lang w:val="en-US" w:eastAsia="en-US"/>
        </w:rPr>
      </w:pPr>
    </w:p>
    <w:p w14:paraId="042FA435" w14:textId="77777777" w:rsidR="00194E9D" w:rsidRDefault="00194E9D" w:rsidP="00194E9D">
      <w:pPr>
        <w:pStyle w:val="Heading2"/>
        <w:rPr>
          <w:lang w:val="en-US"/>
        </w:rPr>
      </w:pPr>
      <w:bookmarkStart w:id="1" w:name="_Ref164155628"/>
      <w:r>
        <w:rPr>
          <w:lang w:val="en-US"/>
        </w:rPr>
        <w:t>Comparators for this appraisal</w:t>
      </w:r>
      <w:bookmarkEnd w:id="1"/>
    </w:p>
    <w:p w14:paraId="32BB2A92" w14:textId="727DEE31" w:rsidR="00194E9D" w:rsidRDefault="00194E9D" w:rsidP="00194E9D">
      <w:pPr>
        <w:rPr>
          <w:lang w:val="en-US" w:eastAsia="en-US"/>
        </w:rPr>
      </w:pPr>
      <w:r>
        <w:rPr>
          <w:lang w:val="en-US" w:eastAsia="en-US"/>
        </w:rPr>
        <w:t xml:space="preserve">The comparator for this appraisal is standard care without natalizumab or natalizumab biosimilar.  This includes the following interventions (see </w:t>
      </w:r>
      <w:r>
        <w:rPr>
          <w:lang w:val="en-US" w:eastAsia="en-US"/>
        </w:rPr>
        <w:fldChar w:fldCharType="begin"/>
      </w:r>
      <w:r>
        <w:rPr>
          <w:lang w:val="en-US" w:eastAsia="en-US"/>
        </w:rPr>
        <w:instrText xml:space="preserve"> REF _Ref162628877 \h </w:instrText>
      </w:r>
      <w:r>
        <w:rPr>
          <w:lang w:val="en-US" w:eastAsia="en-US"/>
        </w:rPr>
      </w:r>
      <w:r>
        <w:rPr>
          <w:lang w:val="en-US" w:eastAsia="en-US"/>
        </w:rPr>
        <w:fldChar w:fldCharType="separate"/>
      </w:r>
      <w:r>
        <w:t xml:space="preserve">Table </w:t>
      </w:r>
      <w:r w:rsidR="000B3946">
        <w:rPr>
          <w:noProof/>
        </w:rPr>
        <w:t>3</w:t>
      </w:r>
      <w:r>
        <w:rPr>
          <w:lang w:val="en-US" w:eastAsia="en-US"/>
        </w:rPr>
        <w:fldChar w:fldCharType="end"/>
      </w:r>
      <w:r>
        <w:rPr>
          <w:lang w:val="en-US" w:eastAsia="en-US"/>
        </w:rPr>
        <w:t>):</w:t>
      </w:r>
    </w:p>
    <w:p w14:paraId="515CE80C" w14:textId="77777777" w:rsidR="00194E9D" w:rsidRPr="00FE110A" w:rsidRDefault="00194E9D" w:rsidP="00194E9D">
      <w:pPr>
        <w:pStyle w:val="ListParagraph"/>
        <w:numPr>
          <w:ilvl w:val="0"/>
          <w:numId w:val="49"/>
        </w:numPr>
        <w:rPr>
          <w:lang w:val="en-US" w:eastAsia="en-US"/>
        </w:rPr>
      </w:pPr>
      <w:r>
        <w:rPr>
          <w:lang w:val="en-US" w:eastAsia="en-US"/>
        </w:rPr>
        <w:t>G</w:t>
      </w:r>
      <w:r w:rsidRPr="00FE110A">
        <w:rPr>
          <w:lang w:val="en-US" w:eastAsia="en-US"/>
        </w:rPr>
        <w:t xml:space="preserve">latiramer acetate </w:t>
      </w:r>
    </w:p>
    <w:p w14:paraId="743EF95C" w14:textId="77777777" w:rsidR="00194E9D" w:rsidRPr="00FE110A" w:rsidRDefault="00194E9D" w:rsidP="00194E9D">
      <w:pPr>
        <w:pStyle w:val="ListParagraph"/>
        <w:numPr>
          <w:ilvl w:val="0"/>
          <w:numId w:val="49"/>
        </w:numPr>
        <w:rPr>
          <w:lang w:val="en-US" w:eastAsia="en-US"/>
        </w:rPr>
      </w:pPr>
      <w:r>
        <w:rPr>
          <w:lang w:val="en-US" w:eastAsia="en-US"/>
        </w:rPr>
        <w:t>I</w:t>
      </w:r>
      <w:r w:rsidRPr="00FE110A">
        <w:rPr>
          <w:lang w:val="en-US" w:eastAsia="en-US"/>
        </w:rPr>
        <w:t xml:space="preserve">nterferon beta 1a </w:t>
      </w:r>
    </w:p>
    <w:p w14:paraId="2EF138EE" w14:textId="77777777" w:rsidR="00194E9D" w:rsidRPr="00FE110A" w:rsidRDefault="00194E9D" w:rsidP="00194E9D">
      <w:pPr>
        <w:pStyle w:val="ListParagraph"/>
        <w:numPr>
          <w:ilvl w:val="0"/>
          <w:numId w:val="49"/>
        </w:numPr>
        <w:rPr>
          <w:lang w:val="en-US" w:eastAsia="en-US"/>
        </w:rPr>
      </w:pPr>
      <w:r>
        <w:rPr>
          <w:lang w:val="en-US" w:eastAsia="en-US"/>
        </w:rPr>
        <w:t>I</w:t>
      </w:r>
      <w:r w:rsidRPr="00FE110A">
        <w:rPr>
          <w:lang w:val="en-US" w:eastAsia="en-US"/>
        </w:rPr>
        <w:t xml:space="preserve">nterferon beta 1b </w:t>
      </w:r>
    </w:p>
    <w:p w14:paraId="7721DBB3" w14:textId="77777777" w:rsidR="00194E9D" w:rsidRPr="00FE110A" w:rsidRDefault="00194E9D" w:rsidP="00194E9D">
      <w:pPr>
        <w:pStyle w:val="ListParagraph"/>
        <w:numPr>
          <w:ilvl w:val="0"/>
          <w:numId w:val="49"/>
        </w:numPr>
        <w:rPr>
          <w:lang w:val="en-US" w:eastAsia="en-US"/>
        </w:rPr>
      </w:pPr>
      <w:r>
        <w:rPr>
          <w:lang w:val="en-US" w:eastAsia="en-US"/>
        </w:rPr>
        <w:t>A</w:t>
      </w:r>
      <w:r w:rsidRPr="00FE110A">
        <w:rPr>
          <w:lang w:val="en-US" w:eastAsia="en-US"/>
        </w:rPr>
        <w:t xml:space="preserve">lemtuzumab </w:t>
      </w:r>
    </w:p>
    <w:p w14:paraId="68F648AD" w14:textId="77777777" w:rsidR="00194E9D" w:rsidRPr="00FE110A" w:rsidRDefault="00194E9D" w:rsidP="00194E9D">
      <w:pPr>
        <w:pStyle w:val="ListParagraph"/>
        <w:numPr>
          <w:ilvl w:val="0"/>
          <w:numId w:val="49"/>
        </w:numPr>
        <w:rPr>
          <w:lang w:val="en-US" w:eastAsia="en-US"/>
        </w:rPr>
      </w:pPr>
      <w:r>
        <w:rPr>
          <w:lang w:val="en-US" w:eastAsia="en-US"/>
        </w:rPr>
        <w:t>Cl</w:t>
      </w:r>
      <w:r w:rsidRPr="00FE110A">
        <w:rPr>
          <w:lang w:val="en-US" w:eastAsia="en-US"/>
        </w:rPr>
        <w:t>adribine tablets</w:t>
      </w:r>
    </w:p>
    <w:p w14:paraId="4B4F0F5B" w14:textId="77777777" w:rsidR="00194E9D" w:rsidRPr="00FE110A" w:rsidRDefault="00194E9D" w:rsidP="00194E9D">
      <w:pPr>
        <w:pStyle w:val="ListParagraph"/>
        <w:numPr>
          <w:ilvl w:val="0"/>
          <w:numId w:val="49"/>
        </w:numPr>
        <w:rPr>
          <w:lang w:val="en-US" w:eastAsia="en-US"/>
        </w:rPr>
      </w:pPr>
      <w:r>
        <w:rPr>
          <w:lang w:val="en-US" w:eastAsia="en-US"/>
        </w:rPr>
        <w:t>F</w:t>
      </w:r>
      <w:r w:rsidRPr="00FE110A">
        <w:rPr>
          <w:lang w:val="en-US" w:eastAsia="en-US"/>
        </w:rPr>
        <w:t>ingolimod</w:t>
      </w:r>
    </w:p>
    <w:p w14:paraId="330CEF39" w14:textId="67821002" w:rsidR="00194E9D" w:rsidRPr="00FE110A" w:rsidRDefault="00194E9D" w:rsidP="00194E9D">
      <w:pPr>
        <w:pStyle w:val="ListParagraph"/>
        <w:numPr>
          <w:ilvl w:val="0"/>
          <w:numId w:val="49"/>
        </w:numPr>
        <w:rPr>
          <w:lang w:val="en-US" w:eastAsia="en-US"/>
        </w:rPr>
      </w:pPr>
      <w:r>
        <w:rPr>
          <w:lang w:val="en-US" w:eastAsia="en-US"/>
        </w:rPr>
        <w:t>O</w:t>
      </w:r>
      <w:r w:rsidRPr="00FE110A">
        <w:rPr>
          <w:lang w:val="en-US" w:eastAsia="en-US"/>
        </w:rPr>
        <w:t>crelizumab</w:t>
      </w:r>
      <w:r w:rsidR="009650F0">
        <w:rPr>
          <w:lang w:val="en-US" w:eastAsia="en-US"/>
        </w:rPr>
        <w:t xml:space="preserve">.  </w:t>
      </w:r>
      <w:r w:rsidR="009650F0" w:rsidRPr="009650F0">
        <w:rPr>
          <w:i/>
          <w:iCs/>
        </w:rPr>
        <w:t>The NICE scope</w:t>
      </w:r>
      <w:r w:rsidR="009650F0" w:rsidRPr="009650F0">
        <w:rPr>
          <w:i/>
          <w:iCs/>
        </w:rPr>
        <w:fldChar w:fldCharType="begin"/>
      </w:r>
      <w:r w:rsidR="0015614C">
        <w:rPr>
          <w:i/>
          <w:iCs/>
        </w:rPr>
        <w:instrText xml:space="preserve"> ADDIN EN.CITE &lt;EndNote&gt;&lt;Cite&gt;&lt;Author&gt;National Institute for Health Care Excellence (NICE)&lt;/Author&gt;&lt;Year&gt;2024&lt;/Year&gt;&lt;RecNum&gt;3501&lt;/RecNum&gt;&lt;DisplayText&gt;&lt;style face="superscript"&gt;2&lt;/style&gt;&lt;/DisplayText&gt;&lt;record&gt;&lt;rec-number&gt;3501&lt;/rec-number&gt;&lt;foreign-keys&gt;&lt;key app="EN" db-id="zvpvet22kzafd6e0raapv50vf5s5ep2sae9v" timestamp="1715539601"&gt;3501&lt;/key&gt;&lt;/foreign-keys&gt;&lt;ref-type name="Web Page"&gt;12&lt;/ref-type&gt;&lt;contributors&gt;&lt;authors&gt;&lt;author&gt;National Institute for Health Care Excellence (NICE),&lt;/author&gt;&lt;/authors&gt;&lt;/contributors&gt;&lt;titles&gt;&lt;title&gt;[GID-TA10977: FINAL SCOPE] Multiple sclerosis (relapsing, remitting, highly active) - natalizumab and Tyruko (natalizumab biosimilar) (after disease modifying therapy)&lt;/title&gt;&lt;/titles&gt;&lt;number&gt;May 2024&lt;/number&gt;&lt;dates&gt;&lt;year&gt;2024&lt;/year&gt;&lt;/dates&gt;&lt;urls&gt;&lt;related-urls&gt;&lt;url&gt;https://www.nice.org.uk/guidance/gid-ta10977/documents/final-scope&lt;/url&gt;&lt;/related-urls&gt;&lt;/urls&gt;&lt;/record&gt;&lt;/Cite&gt;&lt;/EndNote&gt;</w:instrText>
      </w:r>
      <w:r w:rsidR="009650F0" w:rsidRPr="009650F0">
        <w:rPr>
          <w:i/>
          <w:iCs/>
        </w:rPr>
        <w:fldChar w:fldCharType="separate"/>
      </w:r>
      <w:r w:rsidR="0015614C" w:rsidRPr="0015614C">
        <w:rPr>
          <w:i/>
          <w:iCs/>
          <w:noProof/>
          <w:vertAlign w:val="superscript"/>
        </w:rPr>
        <w:t>2</w:t>
      </w:r>
      <w:r w:rsidR="009650F0" w:rsidRPr="009650F0">
        <w:rPr>
          <w:i/>
          <w:iCs/>
        </w:rPr>
        <w:fldChar w:fldCharType="end"/>
      </w:r>
      <w:r w:rsidR="009650F0" w:rsidRPr="009650F0">
        <w:rPr>
          <w:i/>
          <w:iCs/>
        </w:rPr>
        <w:t xml:space="preserve"> suggested that this should only be if alemtuzumab is contraindicated.  However, our clinical advisors suggested that this is not reflective of this drug is used in clinical practice and so we will not apply this restriction for our appraisal.</w:t>
      </w:r>
    </w:p>
    <w:p w14:paraId="12423D65" w14:textId="77777777" w:rsidR="00194E9D" w:rsidRPr="00FE110A" w:rsidRDefault="00194E9D" w:rsidP="00194E9D">
      <w:pPr>
        <w:pStyle w:val="ListParagraph"/>
        <w:numPr>
          <w:ilvl w:val="0"/>
          <w:numId w:val="49"/>
        </w:numPr>
        <w:rPr>
          <w:lang w:val="en-US" w:eastAsia="en-US"/>
        </w:rPr>
      </w:pPr>
      <w:r>
        <w:rPr>
          <w:lang w:val="en-US" w:eastAsia="en-US"/>
        </w:rPr>
        <w:t>O</w:t>
      </w:r>
      <w:r w:rsidRPr="00FE110A">
        <w:rPr>
          <w:lang w:val="en-US" w:eastAsia="en-US"/>
        </w:rPr>
        <w:t>fatumumab</w:t>
      </w:r>
    </w:p>
    <w:p w14:paraId="1239FD72" w14:textId="77777777" w:rsidR="00194E9D" w:rsidRPr="00FE110A" w:rsidRDefault="00194E9D" w:rsidP="00194E9D">
      <w:pPr>
        <w:pStyle w:val="ListParagraph"/>
        <w:numPr>
          <w:ilvl w:val="0"/>
          <w:numId w:val="49"/>
        </w:numPr>
        <w:rPr>
          <w:lang w:val="en-US" w:eastAsia="en-US"/>
        </w:rPr>
      </w:pPr>
      <w:r>
        <w:rPr>
          <w:lang w:val="en-US" w:eastAsia="en-US"/>
        </w:rPr>
        <w:t>P</w:t>
      </w:r>
      <w:r w:rsidRPr="00FE110A">
        <w:rPr>
          <w:lang w:val="en-US" w:eastAsia="en-US"/>
        </w:rPr>
        <w:t>onesimod</w:t>
      </w:r>
    </w:p>
    <w:p w14:paraId="55BCC944" w14:textId="77777777" w:rsidR="00194E9D" w:rsidRPr="00FE110A" w:rsidRDefault="00194E9D" w:rsidP="00194E9D">
      <w:pPr>
        <w:pStyle w:val="ListParagraph"/>
        <w:numPr>
          <w:ilvl w:val="0"/>
          <w:numId w:val="49"/>
        </w:numPr>
        <w:rPr>
          <w:lang w:val="en-US" w:eastAsia="en-US"/>
        </w:rPr>
      </w:pPr>
      <w:r>
        <w:rPr>
          <w:lang w:val="en-US" w:eastAsia="en-US"/>
        </w:rPr>
        <w:t>A</w:t>
      </w:r>
      <w:r w:rsidRPr="00FE110A">
        <w:rPr>
          <w:lang w:val="en-US" w:eastAsia="en-US"/>
        </w:rPr>
        <w:t xml:space="preserve">utologous </w:t>
      </w:r>
      <w:proofErr w:type="spellStart"/>
      <w:r w:rsidRPr="00FE110A">
        <w:rPr>
          <w:lang w:val="en-US" w:eastAsia="en-US"/>
        </w:rPr>
        <w:t>haematopoietic</w:t>
      </w:r>
      <w:proofErr w:type="spellEnd"/>
      <w:r w:rsidRPr="00FE110A">
        <w:rPr>
          <w:lang w:val="en-US" w:eastAsia="en-US"/>
        </w:rPr>
        <w:t xml:space="preserve"> stem cell transplantation</w:t>
      </w:r>
    </w:p>
    <w:p w14:paraId="46822126" w14:textId="77777777" w:rsidR="00194E9D" w:rsidRDefault="00194E9D" w:rsidP="00194E9D">
      <w:pPr>
        <w:rPr>
          <w:lang w:val="en-US" w:eastAsia="en-US"/>
        </w:rPr>
      </w:pPr>
    </w:p>
    <w:p w14:paraId="18FBE42B" w14:textId="77777777" w:rsidR="001C5531" w:rsidRDefault="001C5531">
      <w:pPr>
        <w:spacing w:line="240" w:lineRule="auto"/>
        <w:rPr>
          <w:rFonts w:ascii="Calibri Light" w:eastAsia="SimSun" w:hAnsi="Calibri Light" w:cs="Times New Roman"/>
          <w:b/>
          <w:bCs/>
          <w:color w:val="002F5F"/>
          <w:sz w:val="32"/>
          <w:szCs w:val="32"/>
        </w:rPr>
      </w:pPr>
      <w:r>
        <w:br w:type="page"/>
      </w:r>
    </w:p>
    <w:p w14:paraId="5C118F1D" w14:textId="1B18943F" w:rsidR="00E73EDD" w:rsidRDefault="00380B7F" w:rsidP="00C70780">
      <w:pPr>
        <w:pStyle w:val="Heading1"/>
        <w:ind w:left="432" w:hanging="432"/>
      </w:pPr>
      <w:r>
        <w:t>Backgroun</w:t>
      </w:r>
      <w:r w:rsidR="00B52F05">
        <w:t xml:space="preserve">d </w:t>
      </w:r>
    </w:p>
    <w:p w14:paraId="343AD8FD" w14:textId="7C618163" w:rsidR="005A4365" w:rsidRPr="00025487" w:rsidRDefault="001C172E" w:rsidP="00025487">
      <w:pPr>
        <w:pStyle w:val="Heading2"/>
      </w:pPr>
      <w:bookmarkStart w:id="2" w:name="_Ref120605986"/>
      <w:r>
        <w:t>Multiple sclerosis</w:t>
      </w:r>
    </w:p>
    <w:p w14:paraId="13D3D4F4" w14:textId="052D8C4D" w:rsidR="00D02AE5" w:rsidRDefault="00D02AE5" w:rsidP="00D02AE5">
      <w:r>
        <w:t>Multiple sclerosis (MS) is a chronic</w:t>
      </w:r>
      <w:r w:rsidR="008F4696">
        <w:t>, inflammatory,</w:t>
      </w:r>
      <w:r>
        <w:t xml:space="preserve"> neurological </w:t>
      </w:r>
      <w:r w:rsidR="00D97CE8">
        <w:t xml:space="preserve">autoimmune </w:t>
      </w:r>
      <w:r>
        <w:t>condition that affects the central nervous system</w:t>
      </w:r>
      <w:r w:rsidR="00CA0757">
        <w:t xml:space="preserve"> (CNS)</w:t>
      </w:r>
      <w:r>
        <w:t>, which includes the brain and spinal cord.</w:t>
      </w:r>
      <w:r w:rsidR="003D187A">
        <w:fldChar w:fldCharType="begin"/>
      </w:r>
      <w:r w:rsidR="0015614C">
        <w:instrText xml:space="preserve"> ADDIN EN.CITE &lt;EndNote&gt;&lt;Cite&gt;&lt;Author&gt;Shitiz&lt;/Author&gt;&lt;Year&gt;2024&lt;/Year&gt;&lt;RecNum&gt;295&lt;/RecNum&gt;&lt;DisplayText&gt;&lt;style face="superscript"&gt;3&lt;/style&gt;&lt;/DisplayText&gt;&lt;record&gt;&lt;rec-number&gt;295&lt;/rec-number&gt;&lt;foreign-keys&gt;&lt;key app="EN" db-id="zvpvet22kzafd6e0raapv50vf5s5ep2sae9v" timestamp="1715261637"&gt;295&lt;/key&gt;&lt;/foreign-keys&gt;&lt;ref-type name="Book Section"&gt;5&lt;/ref-type&gt;&lt;contributors&gt;&lt;authors&gt;&lt;author&gt;Shitiz, Sriwasava&lt;/author&gt;&lt;author&gt;Erum, Khan&lt;/author&gt;&lt;author&gt;Sarah, Peterson&lt;/author&gt;&lt;author&gt;Samiksha, Srivastava&lt;/author&gt;&lt;author&gt;Robert, P. Lisak&lt;/author&gt;&lt;/authors&gt;&lt;secondary-authors&gt;&lt;author&gt;Shitiz, Sriwasava&lt;/author&gt;&lt;author&gt;Evanthia, Triantaflou-Bernitsas&lt;/author&gt;&lt;/secondary-authors&gt;&lt;/contributors&gt;&lt;titles&gt;&lt;title&gt;Chapter 1: introduction to multiple sclerosis: subtypes, pathogenesis, and diagnostic criteria&lt;/title&gt;&lt;secondary-title&gt;Clinical Aspects of Multiple Sclerosis Essentials and Current Updates&lt;/secondary-title&gt;&lt;short-title&gt;Chapter 1: introduction to multiple sclerosis: subtypes, pathogenesis, and diagnostic criteria&lt;/short-title&gt;&lt;/titles&gt;&lt;pages&gt;1-33&lt;/pages&gt;&lt;dates&gt;&lt;year&gt;2024&lt;/year&gt;&lt;/dates&gt;&lt;publisher&gt;Elsevier&lt;/publisher&gt;&lt;label&gt; Protocol &lt;/label&gt;&lt;urls&gt;&lt;/urls&gt;&lt;/record&gt;&lt;/Cite&gt;&lt;/EndNote&gt;</w:instrText>
      </w:r>
      <w:r w:rsidR="003D187A">
        <w:fldChar w:fldCharType="separate"/>
      </w:r>
      <w:r w:rsidR="0015614C" w:rsidRPr="0015614C">
        <w:rPr>
          <w:noProof/>
          <w:vertAlign w:val="superscript"/>
        </w:rPr>
        <w:t>3</w:t>
      </w:r>
      <w:r w:rsidR="003D187A">
        <w:fldChar w:fldCharType="end"/>
      </w:r>
      <w:r>
        <w:t xml:space="preserve"> </w:t>
      </w:r>
      <w:r w:rsidR="00353161" w:rsidRPr="00353161">
        <w:t xml:space="preserve"> </w:t>
      </w:r>
      <w:r w:rsidR="00353161">
        <w:t>MS usually presents in early adult life and is the most common cause of non-traumatic disabling disease in young adults.</w:t>
      </w:r>
      <w:r w:rsidR="003D187A">
        <w:fldChar w:fldCharType="begin">
          <w:fldData xml:space="preserve">PEVuZE5vdGU+PENpdGU+PEF1dGhvcj5TaGl0aXo8L0F1dGhvcj48WWVhcj4yMDI0PC9ZZWFyPjxS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</w:fldData>
        </w:fldChar>
      </w:r>
      <w:r w:rsidR="0015614C">
        <w:instrText xml:space="preserve"> ADDIN EN.CITE </w:instrText>
      </w:r>
      <w:r w:rsidR="0015614C">
        <w:fldChar w:fldCharType="begin">
          <w:fldData xml:space="preserve">PEVuZE5vdGU+PENpdGU+PEF1dGhvcj5TaGl0aXo8L0F1dGhvcj48WWVhcj4yMDI0PC9ZZWFyPjxS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</w:fldData>
        </w:fldChar>
      </w:r>
      <w:r w:rsidR="0015614C">
        <w:instrText xml:space="preserve"> ADDIN EN.CITE.DATA </w:instrText>
      </w:r>
      <w:r w:rsidR="0015614C">
        <w:fldChar w:fldCharType="end"/>
      </w:r>
      <w:r w:rsidR="003D187A">
        <w:fldChar w:fldCharType="separate"/>
      </w:r>
      <w:r w:rsidR="0015614C" w:rsidRPr="0015614C">
        <w:rPr>
          <w:noProof/>
          <w:vertAlign w:val="superscript"/>
        </w:rPr>
        <w:t>3-5</w:t>
      </w:r>
      <w:r w:rsidR="003D187A">
        <w:fldChar w:fldCharType="end"/>
      </w:r>
      <w:r w:rsidR="00353161">
        <w:t xml:space="preserve"> </w:t>
      </w:r>
      <w:r>
        <w:t xml:space="preserve">In MS, the immune system mistakenly attacks the protective covering of nerve </w:t>
      </w:r>
      <w:r w:rsidR="001D60F0">
        <w:t>fibres</w:t>
      </w:r>
      <w:r>
        <w:t xml:space="preserve"> called myelin, causing inflammation and damage. This disrupts the normal flow of electrical impulses along the </w:t>
      </w:r>
      <w:r w:rsidR="00D145B7">
        <w:t xml:space="preserve">nerves.  </w:t>
      </w:r>
      <w:r w:rsidR="00753A9E">
        <w:t>Inflammation can also lead directly to damage to axons, leading to their degeneration or loss</w:t>
      </w:r>
      <w:r w:rsidR="00311459">
        <w:t>.</w:t>
      </w:r>
      <w:r w:rsidR="00F464F0">
        <w:t xml:space="preserve">  Axonal loss contributes significantly to </w:t>
      </w:r>
      <w:r w:rsidR="006B685E">
        <w:t>the neurological symptoms and disability observed in people with MS.</w:t>
      </w:r>
    </w:p>
    <w:p w14:paraId="409D4DA9" w14:textId="77777777" w:rsidR="00D02AE5" w:rsidRDefault="00D02AE5" w:rsidP="00D02AE5"/>
    <w:p w14:paraId="56BBBF89" w14:textId="39FC8D5C" w:rsidR="00AE6402" w:rsidRDefault="00DE01DB" w:rsidP="00AE6402">
      <w:r>
        <w:t xml:space="preserve">The symptoms of MS vary widely and can include bladder and bowel dysfunction, cognitive changes, gait disturbance, fatigue, muscle weakness, numbness or tingling, difficulty with coordination and balance, </w:t>
      </w:r>
      <w:r w:rsidR="00FA672C">
        <w:t xml:space="preserve">and </w:t>
      </w:r>
      <w:r>
        <w:t>problems with vision</w:t>
      </w:r>
      <w:r w:rsidR="00E279AD">
        <w:t>.</w:t>
      </w:r>
      <w:r w:rsidR="003D187A">
        <w:fldChar w:fldCharType="begin">
          <w:fldData xml:space="preserve">PEVuZE5vdGU+PENpdGU+PEF1dGhvcj5TaGl0aXo8L0F1dGhvcj48WWVhcj4yMDI0PC9ZZWFyPjxS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</w:fldData>
        </w:fldChar>
      </w:r>
      <w:r w:rsidR="0015614C">
        <w:instrText xml:space="preserve"> ADDIN EN.CITE </w:instrText>
      </w:r>
      <w:r w:rsidR="0015614C">
        <w:fldChar w:fldCharType="begin">
          <w:fldData xml:space="preserve">PEVuZE5vdGU+PENpdGU+PEF1dGhvcj5TaGl0aXo8L0F1dGhvcj48WWVhcj4yMDI0PC9ZZWFyPjxS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</w:fldData>
        </w:fldChar>
      </w:r>
      <w:r w:rsidR="0015614C">
        <w:instrText xml:space="preserve"> ADDIN EN.CITE.DATA </w:instrText>
      </w:r>
      <w:r w:rsidR="0015614C">
        <w:fldChar w:fldCharType="end"/>
      </w:r>
      <w:r w:rsidR="003D187A">
        <w:fldChar w:fldCharType="separate"/>
      </w:r>
      <w:r w:rsidR="0015614C" w:rsidRPr="0015614C">
        <w:rPr>
          <w:noProof/>
          <w:vertAlign w:val="superscript"/>
        </w:rPr>
        <w:t>3, 4</w:t>
      </w:r>
      <w:r w:rsidR="003D187A">
        <w:fldChar w:fldCharType="end"/>
      </w:r>
      <w:r>
        <w:t xml:space="preserve">. </w:t>
      </w:r>
      <w:r w:rsidR="00B31E88">
        <w:t>It is not clear what causes MS, but a number of theories have been proposed.  These include the “outside in” and “inside out” pathways.  With the “outside in” model it is hypothesised that an unknow</w:t>
      </w:r>
      <w:r w:rsidR="00AD16B2">
        <w:t>n</w:t>
      </w:r>
      <w:r w:rsidR="00B31E88">
        <w:t xml:space="preserve"> factor triggers the autoimmune response peripherally (outside the CNS), instigating the immune system to begin to invade the CNS, starting the process of demyelination characteristic of MS.  The “inside out” model suggest that primary damage of the myelin as the cause of MS, leading to an autoimmune attack </w:t>
      </w:r>
      <w:r w:rsidR="003539BC">
        <w:t>which results in</w:t>
      </w:r>
      <w:r w:rsidR="009470AC">
        <w:t xml:space="preserve"> </w:t>
      </w:r>
      <w:r w:rsidR="00B31E88">
        <w:t>further inflammatory demyelination.</w:t>
      </w:r>
      <w:r w:rsidR="003D187A">
        <w:fldChar w:fldCharType="begin"/>
      </w:r>
      <w:r w:rsidR="0015614C">
        <w:instrText xml:space="preserve"> ADDIN EN.CITE &lt;EndNote&gt;&lt;Cite&gt;&lt;Author&gt;Titus Haley E.&lt;/Author&gt;&lt;Year&gt;2020&lt;/Year&gt;&lt;RecNum&gt;298&lt;/RecNum&gt;&lt;DisplayText&gt;&lt;style face="superscript"&gt;6&lt;/style&gt;&lt;/DisplayText&gt;&lt;record&gt;&lt;rec-number&gt;298&lt;/rec-number&gt;&lt;foreign-keys&gt;&lt;key app="EN" db-id="zvpvet22kzafd6e0raapv50vf5s5ep2sae9v" timestamp="1715261637"&gt;298&lt;/key&gt;&lt;/foreign-keys&gt;&lt;ref-type name="Journal Article"&gt;17&lt;/ref-type&gt;&lt;contributors&gt;&lt;authors&gt;&lt;author&gt;Titus Haley E.,&lt;/author&gt;&lt;author&gt;Chen Yanan,&lt;/author&gt;&lt;author&gt;Podojil Joseph R.,&lt;/author&gt;&lt;author&gt;Robinson Andrew P.,&lt;/author&gt;&lt;author&gt;Balabanov, Roumen,&lt;/author&gt;&lt;author&gt;Popko Brian,&lt;/author&gt;&lt;author&gt;Miller Stephen D.,&lt;/author&gt;&lt;/authors&gt;&lt;/contributors&gt;&lt;titles&gt;&lt;title&gt;Pre-clinical and Clinical Implications of “Inside-Out” vs. “Outside-In” Paradigms in Multiple Sclerosis Etiopathogenesis&lt;/title&gt;&lt;secondary-title&gt;Frontiers in Cellular Neuroscience&lt;/secondary-title&gt;&lt;short-title&gt;Pre-clinical and Clinical Implications&lt;/short-title&gt;&lt;/titles&gt;&lt;periodical&gt;&lt;full-title&gt;Frontiers in Cellular Neuroscience&lt;/full-title&gt;&lt;/periodical&gt;&lt;pages&gt;.n.r.&lt;/pages&gt;&lt;volume&gt;14&lt;/volume&gt;&lt;keywords&gt;&lt;keyword&gt;Multiple Sclerosis,etiopathogenesis,demyelination,Autoimmunity,Animal Models&lt;/keyword&gt;&lt;/keywords&gt;&lt;dates&gt;&lt;year&gt;2020&lt;/year&gt;&lt;pub-dates&gt;&lt;date&gt;2020-October-27&lt;/date&gt;&lt;/pub-dates&gt;&lt;/dates&gt;&lt;isbn&gt;1662-5102&lt;/isbn&gt;&lt;label&gt; Protocol &lt;/label&gt;&lt;work-type&gt;Review&lt;/work-type&gt;&lt;urls&gt;&lt;related-urls&gt;&lt;url&gt;https://www.frontiersin.org/articles/10.3389/fncel.2020.599717&lt;/url&gt;&lt;/related-urls&gt;&lt;/urls&gt;&lt;electronic-resource-num&gt;10.3389/fncel.2020.599717&lt;/electronic-resource-num&gt;&lt;language&gt;English&lt;/language&gt;&lt;/record&gt;&lt;/Cite&gt;&lt;/EndNote&gt;</w:instrText>
      </w:r>
      <w:r w:rsidR="003D187A">
        <w:fldChar w:fldCharType="separate"/>
      </w:r>
      <w:r w:rsidR="0015614C" w:rsidRPr="0015614C">
        <w:rPr>
          <w:noProof/>
          <w:vertAlign w:val="superscript"/>
        </w:rPr>
        <w:t>6</w:t>
      </w:r>
      <w:r w:rsidR="003D187A">
        <w:fldChar w:fldCharType="end"/>
      </w:r>
      <w:r w:rsidR="00B31E88">
        <w:t xml:space="preserve">  A number of factors have been associated with the risk of developing MS, these include genetic abnormalities, environmental factors such as vitamin D or ultraviolet B light (UVB) exposure, obesity, smoking and viral infection</w:t>
      </w:r>
      <w:r w:rsidR="005D3D99">
        <w:t>.</w:t>
      </w:r>
      <w:r w:rsidR="003D187A">
        <w:fldChar w:fldCharType="begin">
          <w:fldData xml:space="preserve">PEVuZE5vdGU+PENpdGU+PEF1dGhvcj5UaXR1cyBIYWxleSBFLjwvQXV0aG9yPjxZZWFyPjIwMjA8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</w:fldData>
        </w:fldChar>
      </w:r>
      <w:r w:rsidR="0015614C">
        <w:instrText xml:space="preserve"> ADDIN EN.CITE </w:instrText>
      </w:r>
      <w:r w:rsidR="0015614C">
        <w:fldChar w:fldCharType="begin">
          <w:fldData xml:space="preserve">PEVuZE5vdGU+PENpdGU+PEF1dGhvcj5UaXR1cyBIYWxleSBFLjwvQXV0aG9yPjxZZWFyPjIwMjA8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</w:fldData>
        </w:fldChar>
      </w:r>
      <w:r w:rsidR="0015614C">
        <w:instrText xml:space="preserve"> ADDIN EN.CITE.DATA </w:instrText>
      </w:r>
      <w:r w:rsidR="0015614C">
        <w:fldChar w:fldCharType="end"/>
      </w:r>
      <w:r w:rsidR="003D187A">
        <w:fldChar w:fldCharType="separate"/>
      </w:r>
      <w:r w:rsidR="0015614C" w:rsidRPr="0015614C">
        <w:rPr>
          <w:noProof/>
          <w:vertAlign w:val="superscript"/>
        </w:rPr>
        <w:t>6, 7</w:t>
      </w:r>
      <w:r w:rsidR="003D187A">
        <w:fldChar w:fldCharType="end"/>
      </w:r>
      <w:r w:rsidR="00B31E88">
        <w:t xml:space="preserve">  More recently a compelling link has been established between Epstein-Barr virus (EBV) and MS – being negative of EBV protects against MS, whereas active infection doubles the risk of developing MS</w:t>
      </w:r>
      <w:r w:rsidR="005E447A">
        <w:t>.</w:t>
      </w:r>
      <w:r w:rsidR="003D187A">
        <w:fldChar w:fldCharType="begin">
          <w:fldData xml:space="preserve">PEVuZE5vdGU+PENpdGU+PEF1dGhvcj5Tb2xkYW4gU2FtYW50aGEgUy48L0F1dGhvcj48WWVhcj4y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</w:fldData>
        </w:fldChar>
      </w:r>
      <w:r w:rsidR="0015614C">
        <w:instrText xml:space="preserve"> ADDIN EN.CITE </w:instrText>
      </w:r>
      <w:r w:rsidR="0015614C">
        <w:fldChar w:fldCharType="begin">
          <w:fldData xml:space="preserve">PEVuZE5vdGU+PENpdGU+PEF1dGhvcj5Tb2xkYW4gU2FtYW50aGEgUy48L0F1dGhvcj48WWVhcj4y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</w:fldData>
        </w:fldChar>
      </w:r>
      <w:r w:rsidR="0015614C">
        <w:instrText xml:space="preserve"> ADDIN EN.CITE.DATA </w:instrText>
      </w:r>
      <w:r w:rsidR="0015614C">
        <w:fldChar w:fldCharType="end"/>
      </w:r>
      <w:r w:rsidR="003D187A">
        <w:fldChar w:fldCharType="separate"/>
      </w:r>
      <w:r w:rsidR="0015614C" w:rsidRPr="0015614C">
        <w:rPr>
          <w:noProof/>
          <w:vertAlign w:val="superscript"/>
        </w:rPr>
        <w:t>7, 8</w:t>
      </w:r>
      <w:r w:rsidR="003D187A">
        <w:fldChar w:fldCharType="end"/>
      </w:r>
      <w:r w:rsidR="00B31E88">
        <w:t xml:space="preserve"> A number of genes have been found to be associated with MS.  The main genetic risk is with the </w:t>
      </w:r>
      <w:r w:rsidR="00B31E88" w:rsidRPr="000E4F91">
        <w:t>HLA-DRB1*15</w:t>
      </w:r>
      <w:r w:rsidR="00B31E88">
        <w:t>, although genome wide association studies have identified over 150 single nucleotide polymorphisms that are associated with the development of MS.</w:t>
      </w:r>
      <w:r w:rsidR="003D187A">
        <w:fldChar w:fldCharType="begin">
          <w:fldData xml:space="preserve">PEVuZE5vdGU+PENpdGU+PEF1dGhvcj5UaG9tcHNvbiBBLiBKLjwvQXV0aG9yPjxZZWFyPjIwMTg8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</w:fldData>
        </w:fldChar>
      </w:r>
      <w:r w:rsidR="0015614C">
        <w:instrText xml:space="preserve"> ADDIN EN.CITE </w:instrText>
      </w:r>
      <w:r w:rsidR="0015614C">
        <w:fldChar w:fldCharType="begin">
          <w:fldData xml:space="preserve">PEVuZE5vdGU+PENpdGU+PEF1dGhvcj5UaG9tcHNvbiBBLiBKLjwvQXV0aG9yPjxZZWFyPjIwMTg8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</w:fldData>
        </w:fldChar>
      </w:r>
      <w:r w:rsidR="0015614C">
        <w:instrText xml:space="preserve"> ADDIN EN.CITE.DATA </w:instrText>
      </w:r>
      <w:r w:rsidR="0015614C">
        <w:fldChar w:fldCharType="end"/>
      </w:r>
      <w:r w:rsidR="003D187A">
        <w:fldChar w:fldCharType="separate"/>
      </w:r>
      <w:r w:rsidR="0015614C" w:rsidRPr="0015614C">
        <w:rPr>
          <w:noProof/>
          <w:vertAlign w:val="superscript"/>
        </w:rPr>
        <w:t>5</w:t>
      </w:r>
      <w:r w:rsidR="003D187A">
        <w:fldChar w:fldCharType="end"/>
      </w:r>
    </w:p>
    <w:p w14:paraId="20B78A9D" w14:textId="77777777" w:rsidR="00AE6402" w:rsidRDefault="00AE6402" w:rsidP="00AE6402"/>
    <w:p w14:paraId="35747932" w14:textId="3FA4F66C" w:rsidR="00AD1353" w:rsidRDefault="00AE6402" w:rsidP="00AD1353">
      <w:r>
        <w:t>MS has a significant impact on individuals' quality of life and imposes a substantial burden on healthcare systems and society as a whole.</w:t>
      </w:r>
      <w:r w:rsidR="003D187A">
        <w:fldChar w:fldCharType="begin">
          <w:fldData xml:space="preserve">PEVuZE5vdGU+PENpdGU+PEF1dGhvcj5Lb2JlbHQ8L0F1dGhvcj48WWVhcj4yMDE3PC9ZZWFyPjxS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</w:fldData>
        </w:fldChar>
      </w:r>
      <w:r w:rsidR="0015614C">
        <w:instrText xml:space="preserve"> ADDIN EN.CITE </w:instrText>
      </w:r>
      <w:r w:rsidR="0015614C">
        <w:fldChar w:fldCharType="begin">
          <w:fldData xml:space="preserve">PEVuZE5vdGU+PENpdGU+PEF1dGhvcj5Lb2JlbHQ8L0F1dGhvcj48WWVhcj4yMDE3PC9ZZWFyPjxS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</w:fldData>
        </w:fldChar>
      </w:r>
      <w:r w:rsidR="0015614C">
        <w:instrText xml:space="preserve"> ADDIN EN.CITE.DATA </w:instrText>
      </w:r>
      <w:r w:rsidR="0015614C">
        <w:fldChar w:fldCharType="end"/>
      </w:r>
      <w:r w:rsidR="003D187A">
        <w:fldChar w:fldCharType="separate"/>
      </w:r>
      <w:r w:rsidR="0015614C" w:rsidRPr="0015614C">
        <w:rPr>
          <w:noProof/>
          <w:vertAlign w:val="superscript"/>
        </w:rPr>
        <w:t>4</w:t>
      </w:r>
      <w:r w:rsidR="003D187A">
        <w:fldChar w:fldCharType="end"/>
      </w:r>
      <w:r w:rsidR="00031A3C">
        <w:t xml:space="preserve">  </w:t>
      </w:r>
      <w:r w:rsidR="003539BC">
        <w:t>A</w:t>
      </w:r>
      <w:r w:rsidR="00031A3C">
        <w:t xml:space="preserve"> recent cross-sectional study of almost 17 000 participants with MS from across </w:t>
      </w:r>
      <w:r w:rsidR="00682C2B">
        <w:t xml:space="preserve">16 countries found that work capacity declined from 82% to 8%, and that </w:t>
      </w:r>
      <w:r w:rsidR="00CB6FAA">
        <w:t>quality of life declined from normal population values to less than zero</w:t>
      </w:r>
      <w:r w:rsidR="0009277C">
        <w:t>, indicating that the negative aspects of an individual’s life outweigh the positive impacts,</w:t>
      </w:r>
      <w:r w:rsidR="00CB6FAA">
        <w:t xml:space="preserve"> </w:t>
      </w:r>
      <w:r w:rsidR="00B6130A">
        <w:t>as di</w:t>
      </w:r>
      <w:r w:rsidR="00DE08F6">
        <w:t>sability became more severe with advancing disease.</w:t>
      </w:r>
      <w:r w:rsidR="003D187A">
        <w:fldChar w:fldCharType="begin">
          <w:fldData xml:space="preserve">PEVuZE5vdGU+PENpdGU+PEF1dGhvcj5Lb2JlbHQ8L0F1dGhvcj48WWVhcj4yMDE3PC9ZZWFyPjxS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</w:fldData>
        </w:fldChar>
      </w:r>
      <w:r w:rsidR="0015614C">
        <w:instrText xml:space="preserve"> ADDIN EN.CITE </w:instrText>
      </w:r>
      <w:r w:rsidR="0015614C">
        <w:fldChar w:fldCharType="begin">
          <w:fldData xml:space="preserve">PEVuZE5vdGU+PENpdGU+PEF1dGhvcj5Lb2JlbHQ8L0F1dGhvcj48WWVhcj4yMDE3PC9ZZWFyPjxS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</w:fldData>
        </w:fldChar>
      </w:r>
      <w:r w:rsidR="0015614C">
        <w:instrText xml:space="preserve"> ADDIN EN.CITE.DATA </w:instrText>
      </w:r>
      <w:r w:rsidR="0015614C">
        <w:fldChar w:fldCharType="end"/>
      </w:r>
      <w:r w:rsidR="003D187A">
        <w:fldChar w:fldCharType="separate"/>
      </w:r>
      <w:r w:rsidR="0015614C" w:rsidRPr="0015614C">
        <w:rPr>
          <w:noProof/>
          <w:vertAlign w:val="superscript"/>
        </w:rPr>
        <w:t>4</w:t>
      </w:r>
      <w:r w:rsidR="003D187A">
        <w:fldChar w:fldCharType="end"/>
      </w:r>
      <w:r w:rsidR="005A0812">
        <w:t xml:space="preserve"> </w:t>
      </w:r>
      <w:r w:rsidR="00BB73AC">
        <w:t xml:space="preserve">MS may reduce life expectancy with a recent study estimating life expectancy to be 75.9 years in an MS population compared to 83.4 years in a </w:t>
      </w:r>
      <w:r w:rsidR="006333ED">
        <w:t>population matched on sex, age, and region</w:t>
      </w:r>
      <w:r w:rsidR="00BB73AC">
        <w:t>.</w:t>
      </w:r>
      <w:r w:rsidR="003D187A">
        <w:fldChar w:fldCharType="begin"/>
      </w:r>
      <w:r w:rsidR="0015614C">
        <w:instrText xml:space="preserve"> ADDIN EN.CITE &lt;EndNote&gt;&lt;Cite&gt;&lt;Author&gt;Marrie Ruth Ann&lt;/Author&gt;&lt;Year&gt;2015&lt;/Year&gt;&lt;RecNum&gt;301&lt;/RecNum&gt;&lt;DisplayText&gt;&lt;style face="superscript"&gt;9&lt;/style&gt;&lt;/DisplayText&gt;&lt;record&gt;&lt;rec-number&gt;301&lt;/rec-number&gt;&lt;foreign-keys&gt;&lt;key app="EN" db-id="zvpvet22kzafd6e0raapv50vf5s5ep2sae9v" timestamp="1715261637"&gt;301&lt;/key&gt;&lt;/foreign-keys&gt;&lt;ref-type name="Journal Article"&gt;17&lt;/ref-type&gt;&lt;contributors&gt;&lt;authors&gt;&lt;author&gt;Marrie Ruth Ann,&lt;/author&gt;&lt;author&gt;Elliott Lawrence,&lt;/author&gt;&lt;author&gt;Marriott James,&lt;/author&gt;&lt;author&gt;Cossoy Michael,&lt;/author&gt;&lt;author&gt;Blanchard James,&lt;/author&gt;&lt;author&gt;Leung Stella,&lt;/author&gt;&lt;author&gt;Yu Nancy,&lt;/author&gt;&lt;/authors&gt;&lt;/contributors&gt;&lt;titles&gt;&lt;title&gt;Effect of comorbidity on mortality in multiple sclerosis&lt;/title&gt;&lt;secondary-title&gt;Neurology&lt;/secondary-title&gt;&lt;short-title&gt;Effect of comorbidity on mortality in multiple sclerosis&lt;/short-title&gt;&lt;/titles&gt;&lt;periodical&gt;&lt;full-title&gt;Neurology&lt;/full-title&gt;&lt;/periodical&gt;&lt;pages&gt;240-247&lt;/pages&gt;&lt;volume&gt;85&lt;/volume&gt;&lt;number&gt;3&lt;/number&gt;&lt;dates&gt;&lt;year&gt;2015&lt;/year&gt;&lt;/dates&gt;&lt;label&gt; Protocol &lt;/label&gt;&lt;urls&gt;&lt;related-urls&gt;&lt;url&gt;https://www.neurology.org/doi/abs/10.1212/WNL.0000000000001718&lt;/url&gt;&lt;/related-urls&gt;&lt;/urls&gt;&lt;electronic-resource-num&gt;doi:10.1212/WNL.0000000000001718&lt;/electronic-resource-num&gt;&lt;/record&gt;&lt;/Cite&gt;&lt;/EndNote&gt;</w:instrText>
      </w:r>
      <w:r w:rsidR="003D187A">
        <w:fldChar w:fldCharType="separate"/>
      </w:r>
      <w:r w:rsidR="0015614C" w:rsidRPr="0015614C">
        <w:rPr>
          <w:noProof/>
          <w:vertAlign w:val="superscript"/>
        </w:rPr>
        <w:t>9</w:t>
      </w:r>
      <w:r w:rsidR="003D187A">
        <w:fldChar w:fldCharType="end"/>
      </w:r>
      <w:r w:rsidR="00AD1353">
        <w:t xml:space="preserve">  While there is currently no cure for MS, treatments are available to help manage symptoms, slow disease progression, and improve quality of life for individuals with MS. </w:t>
      </w:r>
    </w:p>
    <w:p w14:paraId="7711DBA4" w14:textId="102785A2" w:rsidR="00DE01DB" w:rsidRDefault="00DE01DB" w:rsidP="00DE01DB"/>
    <w:p w14:paraId="24BA2464" w14:textId="6DFA3178" w:rsidR="00B31E88" w:rsidRDefault="00B31E88" w:rsidP="00B31E88">
      <w:pPr>
        <w:pStyle w:val="Heading2"/>
      </w:pPr>
      <w:r>
        <w:t>Epidemiology of MS</w:t>
      </w:r>
    </w:p>
    <w:p w14:paraId="5BEAC775" w14:textId="5059DFC2" w:rsidR="001B036C" w:rsidRDefault="00353161" w:rsidP="001B036C">
      <w:r>
        <w:t>MS</w:t>
      </w:r>
      <w:r w:rsidR="001B036C">
        <w:t xml:space="preserve"> is estimated to have a global prevalence of over 2.</w:t>
      </w:r>
      <w:r w:rsidR="00C83A41">
        <w:t>8</w:t>
      </w:r>
      <w:r w:rsidR="001B036C">
        <w:t xml:space="preserve"> million cases</w:t>
      </w:r>
      <w:r w:rsidR="00F57FDA">
        <w:t xml:space="preserve"> (35.6 per 100 000 population)</w:t>
      </w:r>
      <w:r w:rsidR="004A2EE1">
        <w:t>, although this may be an underestimate due to the lack of data from large populations including China and India</w:t>
      </w:r>
      <w:r w:rsidR="001B036C">
        <w:t>.</w:t>
      </w:r>
      <w:r w:rsidR="003D187A">
        <w:fldChar w:fldCharType="begin">
          <w:fldData xml:space="preserve">PEVuZE5vdGU+PENpdGU+PEF1dGhvcj5XYWx0b248L0F1dGhvcj48WWVhcj4yMDIwPC9ZZWFyPjxS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=
</w:fldData>
        </w:fldChar>
      </w:r>
      <w:r w:rsidR="0015614C">
        <w:instrText xml:space="preserve"> ADDIN EN.CITE </w:instrText>
      </w:r>
      <w:r w:rsidR="0015614C">
        <w:fldChar w:fldCharType="begin">
          <w:fldData xml:space="preserve">PEVuZE5vdGU+PENpdGU+PEF1dGhvcj5XYWx0b248L0F1dGhvcj48WWVhcj4yMDIwPC9ZZWFyPjxS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=
</w:fldData>
        </w:fldChar>
      </w:r>
      <w:r w:rsidR="0015614C">
        <w:instrText xml:space="preserve"> ADDIN EN.CITE.DATA </w:instrText>
      </w:r>
      <w:r w:rsidR="0015614C">
        <w:fldChar w:fldCharType="end"/>
      </w:r>
      <w:r w:rsidR="003D187A">
        <w:fldChar w:fldCharType="separate"/>
      </w:r>
      <w:r w:rsidR="0015614C" w:rsidRPr="0015614C">
        <w:rPr>
          <w:noProof/>
          <w:vertAlign w:val="superscript"/>
        </w:rPr>
        <w:t>10</w:t>
      </w:r>
      <w:r w:rsidR="003D187A">
        <w:fldChar w:fldCharType="end"/>
      </w:r>
      <w:r w:rsidR="001B036C">
        <w:t xml:space="preserve"> Incidence and prevalence is increasing in both developed and developing countries.</w:t>
      </w:r>
      <w:r w:rsidR="003D187A">
        <w:fldChar w:fldCharType="begin">
          <w:fldData xml:space="preserve">PEVuZE5vdGU+PENpdGU+PEF1dGhvcj5XYWx0b248L0F1dGhvcj48WWVhcj4yMDIwPC9ZZWFyPjxS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=
</w:fldData>
        </w:fldChar>
      </w:r>
      <w:r w:rsidR="0015614C">
        <w:instrText xml:space="preserve"> ADDIN EN.CITE </w:instrText>
      </w:r>
      <w:r w:rsidR="0015614C">
        <w:fldChar w:fldCharType="begin">
          <w:fldData xml:space="preserve">PEVuZE5vdGU+PENpdGU+PEF1dGhvcj5XYWx0b248L0F1dGhvcj48WWVhcj4yMDIwPC9ZZWFyPjxS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=
</w:fldData>
        </w:fldChar>
      </w:r>
      <w:r w:rsidR="0015614C">
        <w:instrText xml:space="preserve"> ADDIN EN.CITE.DATA </w:instrText>
      </w:r>
      <w:r w:rsidR="0015614C">
        <w:fldChar w:fldCharType="end"/>
      </w:r>
      <w:r w:rsidR="003D187A">
        <w:fldChar w:fldCharType="separate"/>
      </w:r>
      <w:r w:rsidR="0015614C" w:rsidRPr="0015614C">
        <w:rPr>
          <w:noProof/>
          <w:vertAlign w:val="superscript"/>
        </w:rPr>
        <w:t>10</w:t>
      </w:r>
      <w:r w:rsidR="003D187A">
        <w:fldChar w:fldCharType="end"/>
      </w:r>
    </w:p>
    <w:p w14:paraId="34333EF8" w14:textId="77777777" w:rsidR="008176EF" w:rsidRDefault="008176EF" w:rsidP="00D02AE5"/>
    <w:bookmarkEnd w:id="2"/>
    <w:p w14:paraId="5132B110" w14:textId="3DBCA347" w:rsidR="00BB2F8D" w:rsidRDefault="00A41ED2" w:rsidP="00BB2F8D">
      <w:r>
        <w:t>Estimates of incidence vary across studies</w:t>
      </w:r>
      <w:r w:rsidR="001C7379">
        <w:t xml:space="preserve">, </w:t>
      </w:r>
      <w:r w:rsidR="00BB2F8D">
        <w:t>with higher prevalence rates observed in regions f</w:t>
      </w:r>
      <w:r w:rsidR="00E972D7">
        <w:t>u</w:t>
      </w:r>
      <w:r w:rsidR="00BB2F8D">
        <w:t>rther from the equator, particularly in Europe, North America, and parts of Australasia.</w:t>
      </w:r>
      <w:r w:rsidR="003D187A">
        <w:fldChar w:fldCharType="begin">
          <w:fldData xml:space="preserve">PEVuZE5vdGU+PENpdGU+PEF1dGhvcj5Eb2Jzb248L0F1dGhvcj48WWVhcj4yMDE5PC9ZZWFyPjxS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</w:fldData>
        </w:fldChar>
      </w:r>
      <w:r w:rsidR="0015614C">
        <w:instrText xml:space="preserve"> ADDIN EN.CITE </w:instrText>
      </w:r>
      <w:r w:rsidR="0015614C">
        <w:fldChar w:fldCharType="begin">
          <w:fldData xml:space="preserve">PEVuZE5vdGU+PENpdGU+PEF1dGhvcj5Eb2Jzb248L0F1dGhvcj48WWVhcj4yMDE5PC9ZZWFyPjxS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</w:fldData>
        </w:fldChar>
      </w:r>
      <w:r w:rsidR="0015614C">
        <w:instrText xml:space="preserve"> ADDIN EN.CITE.DATA </w:instrText>
      </w:r>
      <w:r w:rsidR="0015614C">
        <w:fldChar w:fldCharType="end"/>
      </w:r>
      <w:r w:rsidR="003D187A">
        <w:fldChar w:fldCharType="separate"/>
      </w:r>
      <w:r w:rsidR="0015614C" w:rsidRPr="0015614C">
        <w:rPr>
          <w:noProof/>
          <w:vertAlign w:val="superscript"/>
        </w:rPr>
        <w:t>5, 7</w:t>
      </w:r>
      <w:r w:rsidR="003D187A">
        <w:fldChar w:fldCharType="end"/>
      </w:r>
      <w:r w:rsidR="00880512">
        <w:t xml:space="preserve"> A 2020 multi-national study reported a pooled incidence rate across 75 studies that provided data as </w:t>
      </w:r>
      <w:r w:rsidR="00E23A60">
        <w:t>2.1 per 100 000 persons/year.</w:t>
      </w:r>
      <w:r w:rsidR="003D187A">
        <w:fldChar w:fldCharType="begin">
          <w:fldData xml:space="preserve">PEVuZE5vdGU+PENpdGU+PEF1dGhvcj5XYWx0b248L0F1dGhvcj48WWVhcj4yMDIwPC9ZZWFyPjxS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=
</w:fldData>
        </w:fldChar>
      </w:r>
      <w:r w:rsidR="0015614C">
        <w:instrText xml:space="preserve"> ADDIN EN.CITE </w:instrText>
      </w:r>
      <w:r w:rsidR="0015614C">
        <w:fldChar w:fldCharType="begin">
          <w:fldData xml:space="preserve">PEVuZE5vdGU+PENpdGU+PEF1dGhvcj5XYWx0b248L0F1dGhvcj48WWVhcj4yMDIwPC9ZZWFyPjxS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=
</w:fldData>
        </w:fldChar>
      </w:r>
      <w:r w:rsidR="0015614C">
        <w:instrText xml:space="preserve"> ADDIN EN.CITE.DATA </w:instrText>
      </w:r>
      <w:r w:rsidR="0015614C">
        <w:fldChar w:fldCharType="end"/>
      </w:r>
      <w:r w:rsidR="003D187A">
        <w:fldChar w:fldCharType="separate"/>
      </w:r>
      <w:r w:rsidR="0015614C" w:rsidRPr="0015614C">
        <w:rPr>
          <w:noProof/>
          <w:vertAlign w:val="superscript"/>
        </w:rPr>
        <w:t>10</w:t>
      </w:r>
      <w:r w:rsidR="003D187A">
        <w:fldChar w:fldCharType="end"/>
      </w:r>
      <w:r w:rsidR="00BB2F8D">
        <w:t xml:space="preserve"> The prevalence of MS tends to increase with distance from the equator, although there are exceptions to this pattern.</w:t>
      </w:r>
      <w:r w:rsidR="003D187A">
        <w:fldChar w:fldCharType="begin"/>
      </w:r>
      <w:r w:rsidR="0015614C">
        <w:instrText xml:space="preserve"> ADDIN EN.CITE &lt;EndNote&gt;&lt;Cite&gt;&lt;Author&gt;Dobson&lt;/Author&gt;&lt;Year&gt;2019&lt;/Year&gt;&lt;RecNum&gt;299&lt;/RecNum&gt;&lt;DisplayText&gt;&lt;style face="superscript"&gt;7&lt;/style&gt;&lt;/DisplayText&gt;&lt;record&gt;&lt;rec-number&gt;299&lt;/rec-number&gt;&lt;foreign-keys&gt;&lt;key app="EN" db-id="zvpvet22kzafd6e0raapv50vf5s5ep2sae9v" timestamp="1715261637"&gt;299&lt;/key&gt;&lt;/foreign-keys&gt;&lt;ref-type name="Journal Article"&gt;17&lt;/ref-type&gt;&lt;contributors&gt;&lt;authors&gt;&lt;author&gt;Dobson, R.&lt;/author&gt;&lt;author&gt;Giovannoni, G.&lt;/author&gt;&lt;/authors&gt;&lt;/contributors&gt;&lt;auth-address&gt;Preventive Neurology Unit, Wolfson Institute of Preventive Medicine, London, UK. Royal London Hospital, London, UK. Blizard Institute, London, UK.&lt;/auth-address&gt;&lt;titles&gt;&lt;title&gt;Multiple sclerosis - a review&lt;/title&gt;&lt;secondary-title&gt;European Academy of Neurology&lt;/secondary-title&gt;&lt;short-title&gt;Multiple sclerosis - a review&lt;/short-title&gt;&lt;/titles&gt;&lt;periodical&gt;&lt;full-title&gt;European Academy of Neurology&lt;/full-title&gt;&lt;/periodical&gt;&lt;pages&gt;27-40&lt;/pages&gt;&lt;volume&gt;26&lt;/volume&gt;&lt;number&gt;1&lt;/number&gt;&lt;edition&gt;20181118&lt;/edition&gt;&lt;keywords&gt;&lt;keyword&gt;Humans&lt;/keyword&gt;&lt;keyword&gt;Multiple Sclerosis/classification/epidemiology/genetics/*therapy&lt;/keyword&gt;&lt;keyword&gt;clinically isolated syndrome&lt;/keyword&gt;&lt;keyword&gt;diagnosis&lt;/keyword&gt;&lt;keyword&gt;disease-modifying therapy&lt;/keyword&gt;&lt;keyword&gt;epidemiology&lt;/keyword&gt;&lt;keyword&gt;multiple sclerosis&lt;/keyword&gt;&lt;/keywords&gt;&lt;dates&gt;&lt;year&gt;2019&lt;/year&gt;&lt;pub-dates&gt;&lt;date&gt;Jan&lt;/date&gt;&lt;/pub-dates&gt;&lt;/dates&gt;&lt;isbn&gt;1351-5101&lt;/isbn&gt;&lt;accession-num&gt;30300457&lt;/accession-num&gt;&lt;label&gt; Protocol &lt;/label&gt;&lt;urls&gt;&lt;/urls&gt;&lt;electronic-resource-num&gt;10.1111/ene.13819&lt;/electronic-resource-num&gt;&lt;remote-database-provider&gt;Nlm&lt;/remote-database-provider&gt;&lt;language&gt;eng&lt;/language&gt;&lt;/record&gt;&lt;/Cite&gt;&lt;/EndNote&gt;</w:instrText>
      </w:r>
      <w:r w:rsidR="003D187A">
        <w:fldChar w:fldCharType="separate"/>
      </w:r>
      <w:r w:rsidR="0015614C" w:rsidRPr="0015614C">
        <w:rPr>
          <w:noProof/>
          <w:vertAlign w:val="superscript"/>
        </w:rPr>
        <w:t>7</w:t>
      </w:r>
      <w:r w:rsidR="003D187A">
        <w:fldChar w:fldCharType="end"/>
      </w:r>
      <w:r w:rsidR="00501463">
        <w:t xml:space="preserve">  </w:t>
      </w:r>
      <w:r w:rsidR="003E3A51">
        <w:t xml:space="preserve">The reasons for this geographic variation are not fully understood but may involve a combination of genetic, environmental, and lifestyle factors. </w:t>
      </w:r>
      <w:r w:rsidR="00C945E0">
        <w:t xml:space="preserve"> Distance from the equator is also associated with UVB exposure which </w:t>
      </w:r>
      <w:r w:rsidR="00C233FA">
        <w:t>stimulates</w:t>
      </w:r>
      <w:r w:rsidR="00C945E0">
        <w:t xml:space="preserve"> vitamin D production – low levels of vitamin D have been</w:t>
      </w:r>
      <w:r w:rsidR="00C233FA">
        <w:t xml:space="preserve"> associated with MS.</w:t>
      </w:r>
      <w:r w:rsidR="003D187A">
        <w:fldChar w:fldCharType="begin"/>
      </w:r>
      <w:r w:rsidR="0015614C">
        <w:instrText xml:space="preserve"> ADDIN EN.CITE &lt;EndNote&gt;&lt;Cite&gt;&lt;Author&gt;Dobson&lt;/Author&gt;&lt;Year&gt;2019&lt;/Year&gt;&lt;RecNum&gt;299&lt;/RecNum&gt;&lt;DisplayText&gt;&lt;style face="superscript"&gt;7&lt;/style&gt;&lt;/DisplayText&gt;&lt;record&gt;&lt;rec-number&gt;299&lt;/rec-number&gt;&lt;foreign-keys&gt;&lt;key app="EN" db-id="zvpvet22kzafd6e0raapv50vf5s5ep2sae9v" timestamp="1715261637"&gt;299&lt;/key&gt;&lt;/foreign-keys&gt;&lt;ref-type name="Journal Article"&gt;17&lt;/ref-type&gt;&lt;contributors&gt;&lt;authors&gt;&lt;author&gt;Dobson, R.&lt;/author&gt;&lt;author&gt;Giovannoni, G.&lt;/author&gt;&lt;/authors&gt;&lt;/contributors&gt;&lt;auth-address&gt;Preventive Neurology Unit, Wolfson Institute of Preventive Medicine, London, UK. Royal London Hospital, London, UK. Blizard Institute, London, UK.&lt;/auth-address&gt;&lt;titles&gt;&lt;title&gt;Multiple sclerosis - a review&lt;/title&gt;&lt;secondary-title&gt;European Academy of Neurology&lt;/secondary-title&gt;&lt;short-title&gt;Multiple sclerosis - a review&lt;/short-title&gt;&lt;/titles&gt;&lt;periodical&gt;&lt;full-title&gt;European Academy of Neurology&lt;/full-title&gt;&lt;/periodical&gt;&lt;pages&gt;27-40&lt;/pages&gt;&lt;volume&gt;26&lt;/volume&gt;&lt;number&gt;1&lt;/number&gt;&lt;edition&gt;20181118&lt;/edition&gt;&lt;keywords&gt;&lt;keyword&gt;Humans&lt;/keyword&gt;&lt;keyword&gt;Multiple Sclerosis/classification/epidemiology/genetics/*therapy&lt;/keyword&gt;&lt;keyword&gt;clinically isolated syndrome&lt;/keyword&gt;&lt;keyword&gt;diagnosis&lt;/keyword&gt;&lt;keyword&gt;disease-modifying therapy&lt;/keyword&gt;&lt;keyword&gt;epidemiology&lt;/keyword&gt;&lt;keyword&gt;multiple sclerosis&lt;/keyword&gt;&lt;/keywords&gt;&lt;dates&gt;&lt;year&gt;2019&lt;/year&gt;&lt;pub-dates&gt;&lt;date&gt;Jan&lt;/date&gt;&lt;/pub-dates&gt;&lt;/dates&gt;&lt;isbn&gt;1351-5101&lt;/isbn&gt;&lt;accession-num&gt;30300457&lt;/accession-num&gt;&lt;label&gt; Protocol &lt;/label&gt;&lt;urls&gt;&lt;/urls&gt;&lt;electronic-resource-num&gt;10.1111/ene.13819&lt;/electronic-resource-num&gt;&lt;remote-database-provider&gt;Nlm&lt;/remote-database-provider&gt;&lt;language&gt;eng&lt;/language&gt;&lt;/record&gt;&lt;/Cite&gt;&lt;/EndNote&gt;</w:instrText>
      </w:r>
      <w:r w:rsidR="003D187A">
        <w:fldChar w:fldCharType="separate"/>
      </w:r>
      <w:r w:rsidR="0015614C" w:rsidRPr="0015614C">
        <w:rPr>
          <w:noProof/>
          <w:vertAlign w:val="superscript"/>
        </w:rPr>
        <w:t>7</w:t>
      </w:r>
      <w:r w:rsidR="003D187A">
        <w:fldChar w:fldCharType="end"/>
      </w:r>
      <w:r w:rsidR="00C233FA">
        <w:t xml:space="preserve">  </w:t>
      </w:r>
      <w:r w:rsidR="003E3A51">
        <w:t>Migration studies have shown that migrants from low risk countries (e.g. the West Indies) to Europe remain at low risk of developing MS, however children born to migrants in Europe are at high risk.</w:t>
      </w:r>
      <w:r w:rsidR="003D187A">
        <w:fldChar w:fldCharType="begin"/>
      </w:r>
      <w:r w:rsidR="0015614C">
        <w:instrText xml:space="preserve"> ADDIN EN.CITE &lt;EndNote&gt;&lt;Cite&gt;&lt;Author&gt;Dobson&lt;/Author&gt;&lt;Year&gt;2019&lt;/Year&gt;&lt;RecNum&gt;299&lt;/RecNum&gt;&lt;DisplayText&gt;&lt;style face="superscript"&gt;7&lt;/style&gt;&lt;/DisplayText&gt;&lt;record&gt;&lt;rec-number&gt;299&lt;/rec-number&gt;&lt;foreign-keys&gt;&lt;key app="EN" db-id="zvpvet22kzafd6e0raapv50vf5s5ep2sae9v" timestamp="1715261637"&gt;299&lt;/key&gt;&lt;/foreign-keys&gt;&lt;ref-type name="Journal Article"&gt;17&lt;/ref-type&gt;&lt;contributors&gt;&lt;authors&gt;&lt;author&gt;Dobson, R.&lt;/author&gt;&lt;author&gt;Giovannoni, G.&lt;/author&gt;&lt;/authors&gt;&lt;/contributors&gt;&lt;auth-address&gt;Preventive Neurology Unit, Wolfson Institute of Preventive Medicine, London, UK. Royal London Hospital, London, UK. Blizard Institute, London, UK.&lt;/auth-address&gt;&lt;titles&gt;&lt;title&gt;Multiple sclerosis - a review&lt;/title&gt;&lt;secondary-title&gt;European Academy of Neurology&lt;/secondary-title&gt;&lt;short-title&gt;Multiple sclerosis - a review&lt;/short-title&gt;&lt;/titles&gt;&lt;periodical&gt;&lt;full-title&gt;European Academy of Neurology&lt;/full-title&gt;&lt;/periodical&gt;&lt;pages&gt;27-40&lt;/pages&gt;&lt;volume&gt;26&lt;/volume&gt;&lt;number&gt;1&lt;/number&gt;&lt;edition&gt;20181118&lt;/edition&gt;&lt;keywords&gt;&lt;keyword&gt;Humans&lt;/keyword&gt;&lt;keyword&gt;Multiple Sclerosis/classification/epidemiology/genetics/*therapy&lt;/keyword&gt;&lt;keyword&gt;clinically isolated syndrome&lt;/keyword&gt;&lt;keyword&gt;diagnosis&lt;/keyword&gt;&lt;keyword&gt;disease-modifying therapy&lt;/keyword&gt;&lt;keyword&gt;epidemiology&lt;/keyword&gt;&lt;keyword&gt;multiple sclerosis&lt;/keyword&gt;&lt;/keywords&gt;&lt;dates&gt;&lt;year&gt;2019&lt;/year&gt;&lt;pub-dates&gt;&lt;date&gt;Jan&lt;/date&gt;&lt;/pub-dates&gt;&lt;/dates&gt;&lt;isbn&gt;1351-5101&lt;/isbn&gt;&lt;accession-num&gt;30300457&lt;/accession-num&gt;&lt;label&gt; Protocol &lt;/label&gt;&lt;urls&gt;&lt;/urls&gt;&lt;electronic-resource-num&gt;10.1111/ene.13819&lt;/electronic-resource-num&gt;&lt;remote-database-provider&gt;Nlm&lt;/remote-database-provider&gt;&lt;language&gt;eng&lt;/language&gt;&lt;/record&gt;&lt;/Cite&gt;&lt;/EndNote&gt;</w:instrText>
      </w:r>
      <w:r w:rsidR="003D187A">
        <w:fldChar w:fldCharType="separate"/>
      </w:r>
      <w:r w:rsidR="0015614C" w:rsidRPr="0015614C">
        <w:rPr>
          <w:noProof/>
          <w:vertAlign w:val="superscript"/>
        </w:rPr>
        <w:t>7</w:t>
      </w:r>
      <w:r w:rsidR="003D187A">
        <w:fldChar w:fldCharType="end"/>
      </w:r>
      <w:r w:rsidR="00BB2F8D">
        <w:t xml:space="preserve"> </w:t>
      </w:r>
      <w:r w:rsidR="003E3A51">
        <w:t xml:space="preserve"> This suggests that environment over-rules genetics, suggesting that prevention should focus on environmental risk factors.</w:t>
      </w:r>
    </w:p>
    <w:p w14:paraId="20BF8C34" w14:textId="77777777" w:rsidR="00BB2F8D" w:rsidRDefault="00BB2F8D" w:rsidP="00BB2F8D"/>
    <w:p w14:paraId="4DA891B8" w14:textId="2DEDE5A2" w:rsidR="00BB2F8D" w:rsidRDefault="00BB2F8D" w:rsidP="00BB2F8D">
      <w:r>
        <w:t>In the United Kingdom (UK), MS is a relatively common neurological condition, with an estimated prevalence of around 130 cases per 100,000 population</w:t>
      </w:r>
      <w:r w:rsidR="006B5644">
        <w:t>, with an estimated 7,000 new cases each year</w:t>
      </w:r>
      <w:r>
        <w:t>.</w:t>
      </w:r>
      <w:r w:rsidR="003D187A">
        <w:fldChar w:fldCharType="begin"/>
      </w:r>
      <w:r w:rsidR="0015614C">
        <w:instrText xml:space="preserve"> ADDIN EN.CITE &lt;EndNote&gt;&lt;Cite&gt;&lt;Author&gt;Multiple Sclerosis Society of Great Britain&lt;/Author&gt;&lt;Year&gt;2021&lt;/Year&gt;&lt;RecNum&gt;303&lt;/RecNum&gt;&lt;DisplayText&gt;&lt;style face="superscript"&gt;11&lt;/style&gt;&lt;/DisplayText&gt;&lt;record&gt;&lt;rec-number&gt;303&lt;/rec-number&gt;&lt;foreign-keys&gt;&lt;key app="EN" db-id="zvpvet22kzafd6e0raapv50vf5s5ep2sae9v" timestamp="1715261637"&gt;303&lt;/key&gt;&lt;/foreign-keys&gt;&lt;ref-type name="Web Page"&gt;12&lt;/ref-type&gt;&lt;contributors&gt;&lt;authors&gt;&lt;author&gt;Multiple Sclerosis Society of Great Britain,&lt;/author&gt;&lt;/authors&gt;&lt;/contributors&gt;&lt;titles&gt;&lt;title&gt;MS Prevalence Report January 2020&lt;/title&gt;&lt;short-title&gt;MS Prevalence Report January 2020&lt;/short-title&gt;&lt;/titles&gt;&lt;number&gt;April 2024&lt;/number&gt;&lt;dates&gt;&lt;year&gt;2021&lt;/year&gt;&lt;/dates&gt;&lt;label&gt; Protocol &lt;/label&gt;&lt;urls&gt;&lt;related-urls&gt;&lt;url&gt;https://www.mssociety.org.uk/sites/default/files/2020-08/MS-in-the-UK_2020.pdf&lt;/url&gt;&lt;/related-urls&gt;&lt;/urls&gt;&lt;/record&gt;&lt;/Cite&gt;&lt;/EndNote&gt;</w:instrText>
      </w:r>
      <w:r w:rsidR="003D187A">
        <w:fldChar w:fldCharType="separate"/>
      </w:r>
      <w:r w:rsidR="0015614C" w:rsidRPr="0015614C">
        <w:rPr>
          <w:noProof/>
          <w:vertAlign w:val="superscript"/>
        </w:rPr>
        <w:t>11</w:t>
      </w:r>
      <w:r w:rsidR="003D187A">
        <w:fldChar w:fldCharType="end"/>
      </w:r>
      <w:r>
        <w:t xml:space="preserve"> The prevalence of MS in the UK is among the highest in Europe. MS affects people of all ages, but it is most commonly diagnosed in young adults, typically between the ages of 20 and 40. Women are about two to three times more likely to develop MS than men</w:t>
      </w:r>
      <w:r w:rsidR="00716C30">
        <w:t>, although in the early 1900s the sex ratio was almost equal</w:t>
      </w:r>
      <w:r>
        <w:t>.</w:t>
      </w:r>
      <w:r w:rsidR="003D187A">
        <w:fldChar w:fldCharType="begin"/>
      </w:r>
      <w:r w:rsidR="0015614C">
        <w:instrText xml:space="preserve"> ADDIN EN.CITE &lt;EndNote&gt;&lt;Cite&gt;&lt;Author&gt;Dobson&lt;/Author&gt;&lt;Year&gt;2019&lt;/Year&gt;&lt;RecNum&gt;299&lt;/RecNum&gt;&lt;DisplayText&gt;&lt;style face="superscript"&gt;7&lt;/style&gt;&lt;/DisplayText&gt;&lt;record&gt;&lt;rec-number&gt;299&lt;/rec-number&gt;&lt;foreign-keys&gt;&lt;key app="EN" db-id="zvpvet22kzafd6e0raapv50vf5s5ep2sae9v" timestamp="1715261637"&gt;299&lt;/key&gt;&lt;/foreign-keys&gt;&lt;ref-type name="Journal Article"&gt;17&lt;/ref-type&gt;&lt;contributors&gt;&lt;authors&gt;&lt;author&gt;Dobson, R.&lt;/author&gt;&lt;author&gt;Giovannoni, G.&lt;/author&gt;&lt;/authors&gt;&lt;/contributors&gt;&lt;auth-address&gt;Preventive Neurology Unit, Wolfson Institute of Preventive Medicine, London, UK. Royal London Hospital, London, UK. Blizard Institute, London, UK.&lt;/auth-address&gt;&lt;titles&gt;&lt;title&gt;Multiple sclerosis - a review&lt;/title&gt;&lt;secondary-title&gt;European Academy of Neurology&lt;/secondary-title&gt;&lt;short-title&gt;Multiple sclerosis - a review&lt;/short-title&gt;&lt;/titles&gt;&lt;periodical&gt;&lt;full-title&gt;European Academy of Neurology&lt;/full-title&gt;&lt;/periodical&gt;&lt;pages&gt;27-40&lt;/pages&gt;&lt;volume&gt;26&lt;/volume&gt;&lt;number&gt;1&lt;/number&gt;&lt;edition&gt;20181118&lt;/edition&gt;&lt;keywords&gt;&lt;keyword&gt;Humans&lt;/keyword&gt;&lt;keyword&gt;Multiple Sclerosis/classification/epidemiology/genetics/*therapy&lt;/keyword&gt;&lt;keyword&gt;clinically isolated syndrome&lt;/keyword&gt;&lt;keyword&gt;diagnosis&lt;/keyword&gt;&lt;keyword&gt;disease-modifying therapy&lt;/keyword&gt;&lt;keyword&gt;epidemiology&lt;/keyword&gt;&lt;keyword&gt;multiple sclerosis&lt;/keyword&gt;&lt;/keywords&gt;&lt;dates&gt;&lt;year&gt;2019&lt;/year&gt;&lt;pub-dates&gt;&lt;date&gt;Jan&lt;/date&gt;&lt;/pub-dates&gt;&lt;/dates&gt;&lt;isbn&gt;1351-5101&lt;/isbn&gt;&lt;accession-num&gt;30300457&lt;/accession-num&gt;&lt;label&gt; Protocol &lt;/label&gt;&lt;urls&gt;&lt;/urls&gt;&lt;electronic-resource-num&gt;10.1111/ene.13819&lt;/electronic-resource-num&gt;&lt;remote-database-provider&gt;Nlm&lt;/remote-database-provider&gt;&lt;language&gt;eng&lt;/language&gt;&lt;/record&gt;&lt;/Cite&gt;&lt;/EndNote&gt;</w:instrText>
      </w:r>
      <w:r w:rsidR="003D187A">
        <w:fldChar w:fldCharType="separate"/>
      </w:r>
      <w:r w:rsidR="0015614C" w:rsidRPr="0015614C">
        <w:rPr>
          <w:noProof/>
          <w:vertAlign w:val="superscript"/>
        </w:rPr>
        <w:t>7</w:t>
      </w:r>
      <w:r w:rsidR="003D187A">
        <w:fldChar w:fldCharType="end"/>
      </w:r>
      <w:r w:rsidR="00CF5FDF">
        <w:t xml:space="preserve">  A reason for this change may be the changing prevalence of smoking in women over time – before the</w:t>
      </w:r>
      <w:r w:rsidR="00897E2B">
        <w:t xml:space="preserve"> first world war very few women smoked.</w:t>
      </w:r>
      <w:r w:rsidR="0013340A">
        <w:t xml:space="preserve">  </w:t>
      </w:r>
      <w:r>
        <w:t xml:space="preserve">The incidence and prevalence of MS in the UK have been increasing over time, although this trend may be partially attributed to improvements in diagnostic methods and increased awareness of the condition. </w:t>
      </w:r>
    </w:p>
    <w:p w14:paraId="486243D4" w14:textId="77777777" w:rsidR="00BB2F8D" w:rsidRDefault="00BB2F8D" w:rsidP="00BB2F8D"/>
    <w:p w14:paraId="73C637F8" w14:textId="3DE2FA3C" w:rsidR="00C70780" w:rsidRDefault="002247B3" w:rsidP="00C70780">
      <w:pPr>
        <w:pStyle w:val="Heading2"/>
      </w:pPr>
      <w:r>
        <w:t>Clinical pathway</w:t>
      </w:r>
    </w:p>
    <w:p w14:paraId="5C96489D" w14:textId="1CC4D476" w:rsidR="002247B3" w:rsidRPr="002247B3" w:rsidRDefault="008C586F" w:rsidP="002247B3">
      <w:pPr>
        <w:pStyle w:val="Heading3"/>
        <w:rPr>
          <w:lang w:eastAsia="en-US"/>
        </w:rPr>
      </w:pPr>
      <w:r>
        <w:rPr>
          <w:lang w:eastAsia="en-US"/>
        </w:rPr>
        <w:t xml:space="preserve">Clinical </w:t>
      </w:r>
      <w:r w:rsidR="002247B3">
        <w:rPr>
          <w:lang w:eastAsia="en-US"/>
        </w:rPr>
        <w:t>presentation</w:t>
      </w:r>
    </w:p>
    <w:p w14:paraId="55EE5312" w14:textId="56D3F40D" w:rsidR="002247B3" w:rsidRDefault="002247B3" w:rsidP="00EA60D1">
      <w:r>
        <w:t>MS is usually first suspected when a patient presents with what is known as a “clinically isolated syndrome”</w:t>
      </w:r>
      <w:r w:rsidR="00493211">
        <w:t xml:space="preserve"> (CIS)</w:t>
      </w:r>
      <w:r w:rsidR="004C7A21">
        <w:t xml:space="preserve">, this occurs as result of lesions in the brain </w:t>
      </w:r>
      <w:r w:rsidR="006247D6">
        <w:t>or spinal cord</w:t>
      </w:r>
      <w:r w:rsidR="004C7A21">
        <w:t xml:space="preserve"> and presentation will depend on the location of the lesion</w:t>
      </w:r>
      <w:r>
        <w:t xml:space="preserve">.   The most frequent presentations include </w:t>
      </w:r>
      <w:r w:rsidR="00EA60D1">
        <w:t xml:space="preserve">unilateral </w:t>
      </w:r>
      <w:r>
        <w:t xml:space="preserve">optic neuritis, brainstem syndromes </w:t>
      </w:r>
      <w:r w:rsidR="00EA60D1">
        <w:t>(e.g. intranuclear ophthalmoplegia,</w:t>
      </w:r>
      <w:r w:rsidR="00342F87">
        <w:t xml:space="preserve"> </w:t>
      </w:r>
      <w:r w:rsidR="00EA60D1">
        <w:t>vertigo, hearing loss, facial sensory disturbance)</w:t>
      </w:r>
      <w:r w:rsidR="003502BD">
        <w:t xml:space="preserve"> and focal sensory disturbance (</w:t>
      </w:r>
      <w:r w:rsidR="00E82FB8">
        <w:t xml:space="preserve">e.g. </w:t>
      </w:r>
      <w:r w:rsidR="00342F87" w:rsidRPr="00342F87">
        <w:t xml:space="preserve">limb </w:t>
      </w:r>
      <w:proofErr w:type="spellStart"/>
      <w:r w:rsidR="00342F87" w:rsidRPr="00342F87">
        <w:t>paresthesias</w:t>
      </w:r>
      <w:proofErr w:type="spellEnd"/>
      <w:r w:rsidR="00342F87">
        <w:t>)</w:t>
      </w:r>
      <w:r w:rsidR="00EA60D1">
        <w:t xml:space="preserve"> </w:t>
      </w:r>
      <w:r>
        <w:t>although many other presentations exist.</w:t>
      </w:r>
      <w:r w:rsidR="003D187A">
        <w:fldChar w:fldCharType="begin">
          <w:fldData xml:space="preserve">PEVuZE5vdGU+PENpdGU+PEF1dGhvcj5Eb2Jzb248L0F1dGhvcj48WWVhcj4yMDE5PC9ZZWFyPjxS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</w:fldData>
        </w:fldChar>
      </w:r>
      <w:r w:rsidR="0015614C">
        <w:instrText xml:space="preserve"> ADDIN EN.CITE </w:instrText>
      </w:r>
      <w:r w:rsidR="0015614C">
        <w:fldChar w:fldCharType="begin">
          <w:fldData xml:space="preserve">PEVuZE5vdGU+PENpdGU+PEF1dGhvcj5Eb2Jzb248L0F1dGhvcj48WWVhcj4yMDE5PC9ZZWFyPjxS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</w:fldData>
        </w:fldChar>
      </w:r>
      <w:r w:rsidR="0015614C">
        <w:instrText xml:space="preserve"> ADDIN EN.CITE.DATA </w:instrText>
      </w:r>
      <w:r w:rsidR="0015614C">
        <w:fldChar w:fldCharType="end"/>
      </w:r>
      <w:r w:rsidR="003D187A">
        <w:fldChar w:fldCharType="separate"/>
      </w:r>
      <w:r w:rsidR="0015614C" w:rsidRPr="0015614C">
        <w:rPr>
          <w:noProof/>
          <w:vertAlign w:val="superscript"/>
        </w:rPr>
        <w:t>7, 12</w:t>
      </w:r>
      <w:r w:rsidR="003D187A">
        <w:fldChar w:fldCharType="end"/>
      </w:r>
    </w:p>
    <w:p w14:paraId="1631AA73" w14:textId="77777777" w:rsidR="002247B3" w:rsidRDefault="002247B3" w:rsidP="00D45DEB"/>
    <w:p w14:paraId="3C06AD16" w14:textId="77777777" w:rsidR="002247B3" w:rsidRDefault="002247B3" w:rsidP="002247B3">
      <w:pPr>
        <w:pStyle w:val="Heading3"/>
      </w:pPr>
      <w:r>
        <w:t>Diagnosis of multiple sclerosis</w:t>
      </w:r>
    </w:p>
    <w:p w14:paraId="727A3ADF" w14:textId="7A24ACF9" w:rsidR="00A035BA" w:rsidRDefault="00D45DEB" w:rsidP="00A035BA">
      <w:r>
        <w:t xml:space="preserve">The diagnosis of multiple sclerosis (MS) </w:t>
      </w:r>
      <w:r w:rsidR="00841875">
        <w:t>is primarily a clinical diagnosis, supported by investigations including imaging and cerebrospinal fluid (CSF) analysis</w:t>
      </w:r>
      <w:r>
        <w:t xml:space="preserve">. </w:t>
      </w:r>
      <w:r w:rsidR="0046100B">
        <w:t xml:space="preserve"> </w:t>
      </w:r>
      <w:r w:rsidR="00A035BA">
        <w:t xml:space="preserve">The key features </w:t>
      </w:r>
      <w:r w:rsidR="0046100B">
        <w:t xml:space="preserve">required for </w:t>
      </w:r>
      <w:r w:rsidR="00A035BA">
        <w:t xml:space="preserve">a diagnosis of MS are dissemination in time and space – this involves looking for evidence of </w:t>
      </w:r>
      <w:r w:rsidR="00FD6810">
        <w:t xml:space="preserve">disease activity </w:t>
      </w:r>
      <w:r w:rsidR="00A035BA">
        <w:t xml:space="preserve">affecting different parts of the CNS across different points in time.  </w:t>
      </w:r>
      <w:r w:rsidR="0000715D">
        <w:t xml:space="preserve">Differential diagnosis of MS can be challenging, particularly in the early stages, as many other </w:t>
      </w:r>
      <w:r w:rsidR="003E652E">
        <w:t>disorders</w:t>
      </w:r>
      <w:r w:rsidR="0000715D">
        <w:t xml:space="preserve"> </w:t>
      </w:r>
      <w:r w:rsidR="00F77C26">
        <w:t>have similar clinical presentations and par</w:t>
      </w:r>
      <w:r w:rsidR="00FD2B21">
        <w:t>a</w:t>
      </w:r>
      <w:r w:rsidR="00F77C26">
        <w:t>clinical findings to MS.</w:t>
      </w:r>
      <w:r w:rsidR="003D187A">
        <w:fldChar w:fldCharType="begin">
          <w:fldData xml:space="preserve">PEVuZE5vdGU+PENpdGU+PEF1dGhvcj5Tb2xvbW9uPC9BdXRob3I+PFllYXI+MjAyMzwvWWVhcj48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</w:fldData>
        </w:fldChar>
      </w:r>
      <w:r w:rsidR="0015614C">
        <w:instrText xml:space="preserve"> ADDIN EN.CITE </w:instrText>
      </w:r>
      <w:r w:rsidR="0015614C">
        <w:fldChar w:fldCharType="begin">
          <w:fldData xml:space="preserve">PEVuZE5vdGU+PENpdGU+PEF1dGhvcj5Tb2xvbW9uPC9BdXRob3I+PFllYXI+MjAyMzwvWWVhcj48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</w:fldData>
        </w:fldChar>
      </w:r>
      <w:r w:rsidR="0015614C">
        <w:instrText xml:space="preserve"> ADDIN EN.CITE.DATA </w:instrText>
      </w:r>
      <w:r w:rsidR="0015614C">
        <w:fldChar w:fldCharType="end"/>
      </w:r>
      <w:r w:rsidR="003D187A">
        <w:fldChar w:fldCharType="separate"/>
      </w:r>
      <w:r w:rsidR="0015614C" w:rsidRPr="0015614C">
        <w:rPr>
          <w:noProof/>
          <w:vertAlign w:val="superscript"/>
        </w:rPr>
        <w:t>13</w:t>
      </w:r>
      <w:r w:rsidR="003D187A">
        <w:fldChar w:fldCharType="end"/>
      </w:r>
      <w:r w:rsidR="00FD2B21">
        <w:t xml:space="preserve"> The 2022 NICE guidelines on the diagnosis and management of MS recommend that people suspected of having MS should be referred for diagnosis by a consultant neurologist or specialist under their supervision.</w:t>
      </w:r>
      <w:r w:rsidR="003D187A">
        <w:fldChar w:fldCharType="begin"/>
      </w:r>
      <w:r w:rsidR="0015614C">
        <w:instrText xml:space="preserve"> ADDIN EN.CITE &lt;EndNote&gt;&lt;Cite&gt;&lt;Author&gt;National Institute for Health Care Excellence (NICE)&lt;/Author&gt;&lt;Year&gt;2022&lt;/Year&gt;&lt;RecNum&gt;305&lt;/RecNum&gt;&lt;DisplayText&gt;&lt;style face="superscript"&gt;14&lt;/style&gt;&lt;/DisplayText&gt;&lt;record&gt;&lt;rec-number&gt;305&lt;/rec-number&gt;&lt;foreign-keys&gt;&lt;key app="EN" db-id="zvpvet22kzafd6e0raapv50vf5s5ep2sae9v" timestamp="1715261637"&gt;305&lt;/key&gt;&lt;/foreign-keys&gt;&lt;ref-type name="Web Page"&gt;12&lt;/ref-type&gt;&lt;contributors&gt;&lt;authors&gt;&lt;author&gt;National Institute for Health Care Excellence (NICE),&lt;/author&gt;&lt;/authors&gt;&lt;/contributors&gt;&lt;titles&gt;&lt;title&gt;[NG220] Multiple sclerosis in adults: management&lt;/title&gt;&lt;short-title&gt;[NG220] Multiple sclerosis in adults: management&lt;/short-title&gt;&lt;/titles&gt;&lt;number&gt;April 2024&lt;/number&gt;&lt;dates&gt;&lt;year&gt;2022&lt;/year&gt;&lt;/dates&gt;&lt;label&gt; Protocol &lt;/label&gt;&lt;urls&gt;&lt;related-urls&gt;&lt;url&gt;https://www.nice.org.uk/guidance/ng220/&lt;/url&gt;&lt;/related-urls&gt;&lt;/urls&gt;&lt;/record&gt;&lt;/Cite&gt;&lt;/EndNote&gt;</w:instrText>
      </w:r>
      <w:r w:rsidR="003D187A">
        <w:fldChar w:fldCharType="separate"/>
      </w:r>
      <w:r w:rsidR="0015614C" w:rsidRPr="0015614C">
        <w:rPr>
          <w:noProof/>
          <w:vertAlign w:val="superscript"/>
        </w:rPr>
        <w:t>14</w:t>
      </w:r>
      <w:r w:rsidR="003D187A">
        <w:fldChar w:fldCharType="end"/>
      </w:r>
      <w:r w:rsidR="00FD2B21">
        <w:t xml:space="preserve">  </w:t>
      </w:r>
    </w:p>
    <w:p w14:paraId="5462B341" w14:textId="77777777" w:rsidR="00A035BA" w:rsidRDefault="00A035BA" w:rsidP="0035129F"/>
    <w:p w14:paraId="4DABAAE3" w14:textId="1701CDF9" w:rsidR="007B1EBC" w:rsidRDefault="007B1EBC" w:rsidP="0035129F">
      <w:r>
        <w:t>Diagnos</w:t>
      </w:r>
      <w:r w:rsidR="00905756">
        <w:t>tic</w:t>
      </w:r>
      <w:r>
        <w:t xml:space="preserve"> </w:t>
      </w:r>
      <w:r w:rsidR="00D03BC3">
        <w:t xml:space="preserve">criteria have evolved over time from the </w:t>
      </w:r>
      <w:r w:rsidR="00547895">
        <w:t>first criteria proposed b</w:t>
      </w:r>
      <w:r w:rsidR="008A201A">
        <w:t>y Jean-Martin Charco</w:t>
      </w:r>
      <w:r w:rsidR="00DB3AD3">
        <w:t>t</w:t>
      </w:r>
      <w:r w:rsidR="008A201A">
        <w:t xml:space="preserve"> as early as 1868</w:t>
      </w:r>
      <w:r w:rsidR="003D187A">
        <w:fldChar w:fldCharType="begin"/>
      </w:r>
      <w:r w:rsidR="0015614C">
        <w:instrText xml:space="preserve"> ADDIN EN.CITE &lt;EndNote&gt;&lt;Cite&gt;&lt;Author&gt;Poser&lt;/Author&gt;&lt;Year&gt;2004&lt;/Year&gt;&lt;RecNum&gt;306&lt;/RecNum&gt;&lt;DisplayText&gt;&lt;style face="superscript"&gt;15&lt;/style&gt;&lt;/DisplayText&gt;&lt;record&gt;&lt;rec-number&gt;306&lt;/rec-number&gt;&lt;foreign-keys&gt;&lt;key app="EN" db-id="zvpvet22kzafd6e0raapv50vf5s5ep2sae9v" timestamp="1715261637"&gt;306&lt;/key&gt;&lt;/foreign-keys&gt;&lt;ref-type name="Journal Article"&gt;17&lt;/ref-type&gt;&lt;contributors&gt;&lt;authors&gt;&lt;author&gt;Poser, Charles M.&lt;/author&gt;&lt;author&gt;Brinar, Vesna V.&lt;/author&gt;&lt;/authors&gt;&lt;/contributors&gt;&lt;titles&gt;&lt;title&gt;Diagnostic criteria for multiple sclerosis: an historical review&lt;/title&gt;&lt;secondary-title&gt;Clinical Neurology and Neurosurgery&lt;/secondary-title&gt;&lt;short-title&gt;Diagnostic criteria for multiple sclerosis: an historical review&lt;/short-title&gt;&lt;/titles&gt;&lt;periodical&gt;&lt;full-title&gt;Clinical Neurology and Neurosurgery&lt;/full-title&gt;&lt;/periodical&gt;&lt;pages&gt;147-158&lt;/pages&gt;&lt;volume&gt;106&lt;/volume&gt;&lt;number&gt;3&lt;/number&gt;&lt;keywords&gt;&lt;keyword&gt;MS&lt;/keyword&gt;&lt;keyword&gt;Disseminated encephalomyelitis&lt;/keyword&gt;&lt;keyword&gt;Diagnosis&lt;/keyword&gt;&lt;keyword&gt;MRI&lt;/keyword&gt;&lt;/keywords&gt;&lt;dates&gt;&lt;year&gt;2004&lt;/year&gt;&lt;pub-dates&gt;&lt;date&gt;2004/06/01/&lt;/date&gt;&lt;/pub-dates&gt;&lt;/dates&gt;&lt;isbn&gt;0303-8467&lt;/isbn&gt;&lt;label&gt; Protocol &lt;/label&gt;&lt;urls&gt;&lt;related-urls&gt;&lt;url&gt;https://www.sciencedirect.com/science/article/pii/S0303846704000307&lt;/url&gt;&lt;/related-urls&gt;&lt;/urls&gt;&lt;electronic-resource-num&gt;https://doi.org/10.1016/j.clineuro.2004.02.004&lt;/electronic-resource-num&gt;&lt;/record&gt;&lt;/Cite&gt;&lt;/EndNote&gt;</w:instrText>
      </w:r>
      <w:r w:rsidR="003D187A">
        <w:fldChar w:fldCharType="separate"/>
      </w:r>
      <w:r w:rsidR="0015614C" w:rsidRPr="0015614C">
        <w:rPr>
          <w:noProof/>
          <w:vertAlign w:val="superscript"/>
        </w:rPr>
        <w:t>15</w:t>
      </w:r>
      <w:r w:rsidR="003D187A">
        <w:fldChar w:fldCharType="end"/>
      </w:r>
      <w:r w:rsidR="00D03BC3">
        <w:t xml:space="preserve"> to the most recently published 2017 McDonald criteria.</w:t>
      </w:r>
      <w:r w:rsidR="003D187A">
        <w:fldChar w:fldCharType="begin">
          <w:fldData xml:space="preserve">PEVuZE5vdGU+PENpdGU+PEF1dGhvcj5UaG9tcHNvbjwvQXV0aG9yPjxZZWFyPjIwMTg8L1llYXI+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=
</w:fldData>
        </w:fldChar>
      </w:r>
      <w:r w:rsidR="0015614C">
        <w:instrText xml:space="preserve"> ADDIN EN.CITE </w:instrText>
      </w:r>
      <w:r w:rsidR="0015614C">
        <w:fldChar w:fldCharType="begin">
          <w:fldData xml:space="preserve">PEVuZE5vdGU+PENpdGU+PEF1dGhvcj5UaG9tcHNvbjwvQXV0aG9yPjxZZWFyPjIwMTg8L1llYXI+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=
</w:fldData>
        </w:fldChar>
      </w:r>
      <w:r w:rsidR="0015614C">
        <w:instrText xml:space="preserve"> ADDIN EN.CITE.DATA </w:instrText>
      </w:r>
      <w:r w:rsidR="0015614C">
        <w:fldChar w:fldCharType="end"/>
      </w:r>
      <w:r w:rsidR="003D187A">
        <w:fldChar w:fldCharType="separate"/>
      </w:r>
      <w:r w:rsidR="0015614C" w:rsidRPr="0015614C">
        <w:rPr>
          <w:noProof/>
          <w:vertAlign w:val="superscript"/>
        </w:rPr>
        <w:t>16</w:t>
      </w:r>
      <w:r w:rsidR="003D187A">
        <w:fldChar w:fldCharType="end"/>
      </w:r>
      <w:r w:rsidR="00A671E3">
        <w:t xml:space="preserve"> </w:t>
      </w:r>
      <w:r w:rsidR="00DF4B4A">
        <w:t xml:space="preserve">The McDonald criteria were </w:t>
      </w:r>
      <w:r w:rsidR="007877B9">
        <w:t xml:space="preserve">first </w:t>
      </w:r>
      <w:r w:rsidR="00DF4B4A">
        <w:t xml:space="preserve">developed by an international committee of neurologists </w:t>
      </w:r>
      <w:r w:rsidR="001A1D8C">
        <w:t>and published in 2001.</w:t>
      </w:r>
      <w:r w:rsidR="003D187A">
        <w:fldChar w:fldCharType="begin"/>
      </w:r>
      <w:r w:rsidR="0015614C">
        <w:instrText xml:space="preserve"> ADDIN EN.CITE &lt;EndNote&gt;&lt;Cite&gt;&lt;Author&gt;McDonald&lt;/Author&gt;&lt;Year&gt;2001&lt;/Year&gt;&lt;RecNum&gt;308&lt;/RecNum&gt;&lt;DisplayText&gt;&lt;style face="superscript"&gt;17&lt;/style&gt;&lt;/DisplayText&gt;&lt;record&gt;&lt;rec-number&gt;308&lt;/rec-number&gt;&lt;foreign-keys&gt;&lt;key app="EN" db-id="zvpvet22kzafd6e0raapv50vf5s5ep2sae9v" timestamp="1715261637"&gt;308&lt;/key&gt;&lt;/foreign-keys&gt;&lt;ref-type name="Journal Article"&gt;17&lt;/ref-type&gt;&lt;contributors&gt;&lt;authors&gt;&lt;author&gt;McDonald, W. I.&lt;/author&gt;&lt;author&gt;Compston, A.&lt;/author&gt;&lt;author&gt;Edan, G.&lt;/author&gt;&lt;author&gt;Goodkin, D.&lt;/author&gt;&lt;author&gt;Hartung, H. P.&lt;/author&gt;&lt;author&gt;Lublin, F. D.&lt;/author&gt;&lt;author&gt;McFarland, H. F.&lt;/author&gt;&lt;author&gt;Paty, D. W.&lt;/author&gt;&lt;author&gt;Polman, C. H.&lt;/author&gt;&lt;author&gt;Reingold, S. C.&lt;/author&gt;&lt;author&gt;Sandberg-Wollheim, M.&lt;/author&gt;&lt;author&gt;Sibley, W.&lt;/author&gt;&lt;author&gt;Thompson, A.&lt;/author&gt;&lt;author&gt;van den Noort, S.&lt;/author&gt;&lt;author&gt;Weinshenker, B. Y.&lt;/author&gt;&lt;author&gt;Wolinsky, J. S.&lt;/author&gt;&lt;/authors&gt;&lt;/contributors&gt;&lt;auth-address&gt;Royal College of Physicians, London, United Kingdom.&lt;/auth-address&gt;&lt;titles&gt;&lt;title&gt;Recommended diagnostic criteria for multiple sclerosis: guidelines from the International Panel on the diagnosis of multiple sclerosis&lt;/title&gt;&lt;secondary-title&gt;Annals of neurology&lt;/secondary-title&gt;&lt;short-title&gt;Recommended diagnostic criteria for multiple sclerosis: guidelines from the International Panel on the diagnosis of multiple sclerosis&lt;/short-title&gt;&lt;/titles&gt;&lt;periodical&gt;&lt;full-title&gt;Annals of Neurology&lt;/full-title&gt;&lt;/periodical&gt;&lt;pages&gt;121-7&lt;/pages&gt;&lt;volume&gt;50&lt;/volume&gt;&lt;number&gt;1&lt;/number&gt;&lt;keywords&gt;&lt;keyword&gt;Humans&lt;/keyword&gt;&lt;keyword&gt;Magnetic Resonance Imaging&lt;/keyword&gt;&lt;keyword&gt;Multiple Sclerosis/*diagnosis&lt;/keyword&gt;&lt;/keywords&gt;&lt;dates&gt;&lt;year&gt;2001&lt;/year&gt;&lt;pub-dates&gt;&lt;date&gt;Jul&lt;/date&gt;&lt;/pub-dates&gt;&lt;/dates&gt;&lt;isbn&gt;0364-5134 (Print) 0364-5134&lt;/isbn&gt;&lt;accession-num&gt;11456302&lt;/accession-num&gt;&lt;label&gt; Protocol &lt;/label&gt;&lt;urls&gt;&lt;/urls&gt;&lt;electronic-resource-num&gt;10.1002/ana.1032&lt;/electronic-resource-num&gt;&lt;remote-database-provider&gt;Nlm&lt;/remote-database-provider&gt;&lt;language&gt;eng&lt;/language&gt;&lt;/record&gt;&lt;/Cite&gt;&lt;/EndNote&gt;</w:instrText>
      </w:r>
      <w:r w:rsidR="003D187A">
        <w:fldChar w:fldCharType="separate"/>
      </w:r>
      <w:r w:rsidR="0015614C" w:rsidRPr="0015614C">
        <w:rPr>
          <w:noProof/>
          <w:vertAlign w:val="superscript"/>
        </w:rPr>
        <w:t>17</w:t>
      </w:r>
      <w:r w:rsidR="003D187A">
        <w:fldChar w:fldCharType="end"/>
      </w:r>
      <w:r w:rsidR="001A1D8C">
        <w:t xml:space="preserve">  These were updated in </w:t>
      </w:r>
      <w:r w:rsidR="00FC047B">
        <w:t xml:space="preserve">2005, </w:t>
      </w:r>
      <w:r w:rsidR="001A1D8C">
        <w:t xml:space="preserve">2010 and </w:t>
      </w:r>
      <w:r w:rsidR="00FC047B">
        <w:t xml:space="preserve">most recently </w:t>
      </w:r>
      <w:r w:rsidR="001A1D8C">
        <w:t>in 2017</w:t>
      </w:r>
      <w:r w:rsidR="003D187A">
        <w:fldChar w:fldCharType="begin">
          <w:fldData xml:space="preserve">PEVuZE5vdGU+PENpdGU+PEF1dGhvcj5UaG9tcHNvbjwvQXV0aG9yPjxZZWFyPjIwMTg8L1llYXI+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=
</w:fldData>
        </w:fldChar>
      </w:r>
      <w:r w:rsidR="0015614C">
        <w:instrText xml:space="preserve"> ADDIN EN.CITE </w:instrText>
      </w:r>
      <w:r w:rsidR="0015614C">
        <w:fldChar w:fldCharType="begin">
          <w:fldData xml:space="preserve">PEVuZE5vdGU+PENpdGU+PEF1dGhvcj5UaG9tcHNvbjwvQXV0aG9yPjxZZWFyPjIwMTg8L1llYXI+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=
</w:fldData>
        </w:fldChar>
      </w:r>
      <w:r w:rsidR="0015614C">
        <w:instrText xml:space="preserve"> ADDIN EN.CITE.DATA </w:instrText>
      </w:r>
      <w:r w:rsidR="0015614C">
        <w:fldChar w:fldCharType="end"/>
      </w:r>
      <w:r w:rsidR="003D187A">
        <w:fldChar w:fldCharType="separate"/>
      </w:r>
      <w:r w:rsidR="0015614C" w:rsidRPr="0015614C">
        <w:rPr>
          <w:noProof/>
          <w:vertAlign w:val="superscript"/>
        </w:rPr>
        <w:t>16</w:t>
      </w:r>
      <w:r w:rsidR="003D187A">
        <w:fldChar w:fldCharType="end"/>
      </w:r>
      <w:r w:rsidR="001A1D8C">
        <w:t xml:space="preserve"> – these are the current criteria recommended for diagnosis of MS by NICE.</w:t>
      </w:r>
      <w:r w:rsidR="00811547">
        <w:t xml:space="preserve"> </w:t>
      </w:r>
      <w:r w:rsidR="00990D74">
        <w:fldChar w:fldCharType="begin"/>
      </w:r>
      <w:r w:rsidR="00990D74">
        <w:instrText xml:space="preserve"> REF _Ref162619153 \h </w:instrText>
      </w:r>
      <w:r w:rsidR="00990D74">
        <w:fldChar w:fldCharType="separate"/>
      </w:r>
      <w:r w:rsidR="00990D74">
        <w:t xml:space="preserve">Table </w:t>
      </w:r>
      <w:r w:rsidR="00990D74">
        <w:rPr>
          <w:noProof/>
        </w:rPr>
        <w:t>1</w:t>
      </w:r>
      <w:r w:rsidR="00990D74">
        <w:fldChar w:fldCharType="end"/>
      </w:r>
      <w:r w:rsidR="00990D74">
        <w:t xml:space="preserve"> p</w:t>
      </w:r>
      <w:r w:rsidR="004E243A">
        <w:t>rovides an overview of the 2017 McDonald criteria for diagnosing MS.  These follow the principle of aiming to detect evidence of dissemination in time and space.</w:t>
      </w:r>
      <w:r w:rsidR="00FB38E3">
        <w:t xml:space="preserve">  </w:t>
      </w:r>
    </w:p>
    <w:p w14:paraId="15C53D88" w14:textId="77777777" w:rsidR="00DB3AD3" w:rsidRDefault="00DB3AD3" w:rsidP="0035129F"/>
    <w:p w14:paraId="0F019FA9" w14:textId="4153D5F6" w:rsidR="004B3250" w:rsidRDefault="004B3250" w:rsidP="004B3250">
      <w:pPr>
        <w:pStyle w:val="Caption"/>
      </w:pPr>
      <w:bookmarkStart w:id="3" w:name="_Ref162619153"/>
      <w:r>
        <w:t xml:space="preserve">Table </w:t>
      </w:r>
      <w:r>
        <w:fldChar w:fldCharType="begin"/>
      </w:r>
      <w:r>
        <w:instrText xml:space="preserve"> SEQ Table \* ARABIC </w:instrText>
      </w:r>
      <w:r>
        <w:fldChar w:fldCharType="separate"/>
      </w:r>
      <w:r w:rsidR="0032414D">
        <w:rPr>
          <w:noProof/>
        </w:rPr>
        <w:t>1</w:t>
      </w:r>
      <w:r>
        <w:rPr>
          <w:noProof/>
        </w:rPr>
        <w:fldChar w:fldCharType="end"/>
      </w:r>
      <w:bookmarkEnd w:id="3"/>
      <w:r w:rsidR="00CA14C9">
        <w:t xml:space="preserve"> </w:t>
      </w:r>
      <w:r>
        <w:t xml:space="preserve">2017 </w:t>
      </w:r>
      <w:r w:rsidR="00CA14C9">
        <w:t>Revised McDonald criteria for diagnosing MS</w:t>
      </w:r>
      <w:r w:rsidR="003D187A">
        <w:fldChar w:fldCharType="begin">
          <w:fldData xml:space="preserve">PEVuZE5vdGU+PENpdGU+PEF1dGhvcj5UaG9tcHNvbjwvQXV0aG9yPjxZZWFyPjIwMTg8L1llYXI+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=
</w:fldData>
        </w:fldChar>
      </w:r>
      <w:r w:rsidR="0015614C">
        <w:instrText xml:space="preserve"> ADDIN EN.CITE </w:instrText>
      </w:r>
      <w:r w:rsidR="0015614C">
        <w:fldChar w:fldCharType="begin">
          <w:fldData xml:space="preserve">PEVuZE5vdGU+PENpdGU+PEF1dGhvcj5UaG9tcHNvbjwvQXV0aG9yPjxZZWFyPjIwMTg8L1llYXI+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=
</w:fldData>
        </w:fldChar>
      </w:r>
      <w:r w:rsidR="0015614C">
        <w:instrText xml:space="preserve"> ADDIN EN.CITE.DATA </w:instrText>
      </w:r>
      <w:r w:rsidR="0015614C">
        <w:fldChar w:fldCharType="end"/>
      </w:r>
      <w:r w:rsidR="003D187A">
        <w:fldChar w:fldCharType="separate"/>
      </w:r>
      <w:r w:rsidR="0015614C" w:rsidRPr="0015614C">
        <w:rPr>
          <w:noProof/>
          <w:vertAlign w:val="superscript"/>
        </w:rPr>
        <w:t>16</w:t>
      </w:r>
      <w:r w:rsidR="003D187A">
        <w:fldChar w:fldCharType="end"/>
      </w:r>
    </w:p>
    <w:tbl>
      <w:tblPr>
        <w:tblStyle w:val="TableGrid"/>
        <w:tblW w:w="9067" w:type="dxa"/>
        <w:tblLook w:val="04A0" w:firstRow="1" w:lastRow="0" w:firstColumn="1" w:lastColumn="0" w:noHBand="0" w:noVBand="1"/>
      </w:tblPr>
      <w:tblGrid>
        <w:gridCol w:w="1980"/>
        <w:gridCol w:w="3118"/>
        <w:gridCol w:w="3969"/>
      </w:tblGrid>
      <w:tr w:rsidR="00D531E9" w:rsidRPr="000B31E9" w14:paraId="5EA432CD" w14:textId="77777777" w:rsidTr="003F2CA2">
        <w:trPr>
          <w:tblHeader/>
        </w:trPr>
        <w:tc>
          <w:tcPr>
            <w:tcW w:w="1980" w:type="dxa"/>
            <w:shd w:val="clear" w:color="auto" w:fill="D9E2F3" w:themeFill="accent1" w:themeFillTint="33"/>
          </w:tcPr>
          <w:p w14:paraId="275B8CFC" w14:textId="42B25C89" w:rsidR="00D531E9" w:rsidRPr="005770FE" w:rsidRDefault="00D531E9" w:rsidP="0035129F">
            <w:pPr>
              <w:rPr>
                <w:b/>
                <w:sz w:val="20"/>
                <w:szCs w:val="20"/>
              </w:rPr>
            </w:pPr>
            <w:r w:rsidRPr="005770FE">
              <w:rPr>
                <w:b/>
                <w:sz w:val="20"/>
                <w:szCs w:val="20"/>
              </w:rPr>
              <w:t>Number of attacks at clinical presentation</w:t>
            </w:r>
          </w:p>
        </w:tc>
        <w:tc>
          <w:tcPr>
            <w:tcW w:w="3118" w:type="dxa"/>
            <w:shd w:val="clear" w:color="auto" w:fill="D9E2F3" w:themeFill="accent1" w:themeFillTint="33"/>
          </w:tcPr>
          <w:p w14:paraId="7E3C544B" w14:textId="1F85EB57" w:rsidR="00D531E9" w:rsidRPr="005770FE" w:rsidRDefault="00D531E9" w:rsidP="0035129F">
            <w:pPr>
              <w:rPr>
                <w:b/>
                <w:sz w:val="20"/>
                <w:szCs w:val="20"/>
              </w:rPr>
            </w:pPr>
            <w:r w:rsidRPr="005770FE">
              <w:rPr>
                <w:b/>
                <w:sz w:val="20"/>
                <w:szCs w:val="20"/>
              </w:rPr>
              <w:t>Number of lesions with objective clinical evidence</w:t>
            </w:r>
          </w:p>
        </w:tc>
        <w:tc>
          <w:tcPr>
            <w:tcW w:w="3969" w:type="dxa"/>
            <w:shd w:val="clear" w:color="auto" w:fill="D9E2F3" w:themeFill="accent1" w:themeFillTint="33"/>
          </w:tcPr>
          <w:p w14:paraId="6B7ABCA7" w14:textId="3C69DBD3" w:rsidR="00D531E9" w:rsidRPr="005770FE" w:rsidRDefault="00D531E9" w:rsidP="0035129F">
            <w:pPr>
              <w:rPr>
                <w:b/>
                <w:sz w:val="20"/>
                <w:szCs w:val="20"/>
              </w:rPr>
            </w:pPr>
            <w:r w:rsidRPr="005770FE">
              <w:rPr>
                <w:b/>
                <w:sz w:val="20"/>
                <w:szCs w:val="20"/>
              </w:rPr>
              <w:t>Additional data needed for diagnosis of MS</w:t>
            </w:r>
          </w:p>
        </w:tc>
      </w:tr>
      <w:tr w:rsidR="00D531E9" w14:paraId="2397EE08" w14:textId="77777777" w:rsidTr="00932B2A">
        <w:tc>
          <w:tcPr>
            <w:tcW w:w="1980" w:type="dxa"/>
          </w:tcPr>
          <w:p w14:paraId="5C3DBE1C" w14:textId="6A84C4C4" w:rsidR="00D531E9" w:rsidRPr="005770FE" w:rsidRDefault="000B31E9" w:rsidP="0035129F">
            <w:pPr>
              <w:rPr>
                <w:sz w:val="20"/>
                <w:szCs w:val="20"/>
              </w:rPr>
            </w:pPr>
            <w:r w:rsidRPr="005770FE">
              <w:rPr>
                <w:sz w:val="20"/>
                <w:szCs w:val="20"/>
              </w:rPr>
              <w:t>≥2</w:t>
            </w:r>
          </w:p>
        </w:tc>
        <w:tc>
          <w:tcPr>
            <w:tcW w:w="3118" w:type="dxa"/>
          </w:tcPr>
          <w:p w14:paraId="47B317A1" w14:textId="29A2BE43" w:rsidR="00D531E9" w:rsidRPr="005770FE" w:rsidRDefault="000B31E9" w:rsidP="0035129F">
            <w:pPr>
              <w:rPr>
                <w:sz w:val="20"/>
                <w:szCs w:val="20"/>
              </w:rPr>
            </w:pPr>
            <w:r w:rsidRPr="005770FE">
              <w:rPr>
                <w:sz w:val="20"/>
                <w:szCs w:val="20"/>
              </w:rPr>
              <w:t>≥2</w:t>
            </w:r>
          </w:p>
        </w:tc>
        <w:tc>
          <w:tcPr>
            <w:tcW w:w="3969" w:type="dxa"/>
          </w:tcPr>
          <w:p w14:paraId="3C9E6510" w14:textId="6918DAF1" w:rsidR="00D531E9" w:rsidRPr="005770FE" w:rsidRDefault="000B31E9" w:rsidP="0035129F">
            <w:pPr>
              <w:rPr>
                <w:sz w:val="20"/>
                <w:szCs w:val="20"/>
              </w:rPr>
            </w:pPr>
            <w:r w:rsidRPr="005770FE">
              <w:rPr>
                <w:sz w:val="20"/>
                <w:szCs w:val="20"/>
              </w:rPr>
              <w:t>None</w:t>
            </w:r>
          </w:p>
        </w:tc>
      </w:tr>
      <w:tr w:rsidR="00D531E9" w14:paraId="7995861F" w14:textId="77777777" w:rsidTr="00932B2A">
        <w:tc>
          <w:tcPr>
            <w:tcW w:w="1980" w:type="dxa"/>
          </w:tcPr>
          <w:p w14:paraId="16936CDE" w14:textId="219087E0" w:rsidR="00D531E9" w:rsidRPr="005770FE" w:rsidRDefault="000B31E9" w:rsidP="0035129F">
            <w:pPr>
              <w:rPr>
                <w:sz w:val="20"/>
                <w:szCs w:val="20"/>
              </w:rPr>
            </w:pPr>
            <w:r w:rsidRPr="005770FE">
              <w:rPr>
                <w:sz w:val="20"/>
                <w:szCs w:val="20"/>
              </w:rPr>
              <w:t>≥2</w:t>
            </w:r>
          </w:p>
        </w:tc>
        <w:tc>
          <w:tcPr>
            <w:tcW w:w="3118" w:type="dxa"/>
          </w:tcPr>
          <w:p w14:paraId="30C450D3" w14:textId="45EF04A8" w:rsidR="00D531E9" w:rsidRPr="005770FE" w:rsidRDefault="000B31E9" w:rsidP="0035129F">
            <w:pPr>
              <w:rPr>
                <w:sz w:val="20"/>
                <w:szCs w:val="20"/>
              </w:rPr>
            </w:pPr>
            <w:r w:rsidRPr="005770FE">
              <w:rPr>
                <w:sz w:val="20"/>
                <w:szCs w:val="20"/>
              </w:rPr>
              <w:t>1 + clear cut historical evidence of a previous attacking involving a lesion in a distinct anatomical location</w:t>
            </w:r>
          </w:p>
        </w:tc>
        <w:tc>
          <w:tcPr>
            <w:tcW w:w="3969" w:type="dxa"/>
          </w:tcPr>
          <w:p w14:paraId="765D6FC3" w14:textId="6E8BE465" w:rsidR="00D531E9" w:rsidRPr="005770FE" w:rsidRDefault="000B31E9" w:rsidP="0035129F">
            <w:pPr>
              <w:rPr>
                <w:sz w:val="20"/>
                <w:szCs w:val="20"/>
              </w:rPr>
            </w:pPr>
            <w:r w:rsidRPr="005770FE">
              <w:rPr>
                <w:sz w:val="20"/>
                <w:szCs w:val="20"/>
              </w:rPr>
              <w:t>None</w:t>
            </w:r>
          </w:p>
        </w:tc>
      </w:tr>
      <w:tr w:rsidR="00D531E9" w14:paraId="004AE44B" w14:textId="77777777" w:rsidTr="00932B2A">
        <w:tc>
          <w:tcPr>
            <w:tcW w:w="1980" w:type="dxa"/>
          </w:tcPr>
          <w:p w14:paraId="78473DE2" w14:textId="40B96A14" w:rsidR="00D531E9" w:rsidRPr="005770FE" w:rsidRDefault="000B31E9" w:rsidP="0035129F">
            <w:pPr>
              <w:rPr>
                <w:sz w:val="20"/>
                <w:szCs w:val="20"/>
              </w:rPr>
            </w:pPr>
            <w:r w:rsidRPr="005770FE">
              <w:rPr>
                <w:sz w:val="20"/>
                <w:szCs w:val="20"/>
              </w:rPr>
              <w:t>≥2</w:t>
            </w:r>
          </w:p>
        </w:tc>
        <w:tc>
          <w:tcPr>
            <w:tcW w:w="3118" w:type="dxa"/>
          </w:tcPr>
          <w:p w14:paraId="601DF339" w14:textId="26D65B7A" w:rsidR="00D531E9" w:rsidRPr="005770FE" w:rsidRDefault="000B31E9" w:rsidP="0035129F">
            <w:pPr>
              <w:rPr>
                <w:sz w:val="20"/>
                <w:szCs w:val="20"/>
              </w:rPr>
            </w:pPr>
            <w:r w:rsidRPr="005770FE">
              <w:rPr>
                <w:sz w:val="20"/>
                <w:szCs w:val="20"/>
              </w:rPr>
              <w:t>1</w:t>
            </w:r>
          </w:p>
        </w:tc>
        <w:tc>
          <w:tcPr>
            <w:tcW w:w="3969" w:type="dxa"/>
          </w:tcPr>
          <w:p w14:paraId="7808AFBD" w14:textId="5379C6AB" w:rsidR="00DA3DB0" w:rsidRPr="005770FE" w:rsidRDefault="00DA3DB0" w:rsidP="006F761C">
            <w:pPr>
              <w:rPr>
                <w:sz w:val="20"/>
                <w:szCs w:val="20"/>
              </w:rPr>
            </w:pPr>
            <w:r w:rsidRPr="005770FE">
              <w:rPr>
                <w:sz w:val="20"/>
                <w:szCs w:val="20"/>
              </w:rPr>
              <w:t>Dissemination in space demonstrated by additional clinical attack implicat</w:t>
            </w:r>
            <w:r w:rsidR="00C07EE7" w:rsidRPr="005770FE">
              <w:rPr>
                <w:sz w:val="20"/>
                <w:szCs w:val="20"/>
              </w:rPr>
              <w:t>ing</w:t>
            </w:r>
            <w:r w:rsidRPr="005770FE">
              <w:rPr>
                <w:sz w:val="20"/>
                <w:szCs w:val="20"/>
              </w:rPr>
              <w:t xml:space="preserve"> a different CNS site</w:t>
            </w:r>
            <w:r w:rsidR="006F761C" w:rsidRPr="005770FE">
              <w:rPr>
                <w:sz w:val="20"/>
                <w:szCs w:val="20"/>
              </w:rPr>
              <w:t xml:space="preserve"> </w:t>
            </w:r>
            <w:r w:rsidR="00C07EE7" w:rsidRPr="005770FE">
              <w:rPr>
                <w:i/>
                <w:sz w:val="20"/>
                <w:szCs w:val="20"/>
              </w:rPr>
              <w:t>OR</w:t>
            </w:r>
            <w:r w:rsidR="006F761C" w:rsidRPr="005770FE">
              <w:rPr>
                <w:i/>
                <w:sz w:val="20"/>
                <w:szCs w:val="20"/>
              </w:rPr>
              <w:t xml:space="preserve"> </w:t>
            </w:r>
            <w:r w:rsidR="00C07EE7" w:rsidRPr="005770FE">
              <w:rPr>
                <w:sz w:val="20"/>
                <w:szCs w:val="20"/>
              </w:rPr>
              <w:t>by</w:t>
            </w:r>
            <w:r w:rsidR="00C07EE7" w:rsidRPr="005770FE">
              <w:rPr>
                <w:i/>
                <w:sz w:val="20"/>
                <w:szCs w:val="20"/>
              </w:rPr>
              <w:t xml:space="preserve"> </w:t>
            </w:r>
            <w:r w:rsidRPr="005770FE">
              <w:rPr>
                <w:sz w:val="20"/>
                <w:szCs w:val="20"/>
              </w:rPr>
              <w:t>MRI</w:t>
            </w:r>
          </w:p>
        </w:tc>
      </w:tr>
      <w:tr w:rsidR="00D531E9" w14:paraId="5FA4BFF3" w14:textId="77777777" w:rsidTr="00932B2A">
        <w:tc>
          <w:tcPr>
            <w:tcW w:w="1980" w:type="dxa"/>
          </w:tcPr>
          <w:p w14:paraId="5424C3D2" w14:textId="2427599C" w:rsidR="00D531E9" w:rsidRPr="005770FE" w:rsidRDefault="000B31E9" w:rsidP="0035129F">
            <w:pPr>
              <w:rPr>
                <w:sz w:val="20"/>
                <w:szCs w:val="20"/>
              </w:rPr>
            </w:pPr>
            <w:r w:rsidRPr="005770FE">
              <w:rPr>
                <w:sz w:val="20"/>
                <w:szCs w:val="20"/>
              </w:rPr>
              <w:t>1</w:t>
            </w:r>
          </w:p>
        </w:tc>
        <w:tc>
          <w:tcPr>
            <w:tcW w:w="3118" w:type="dxa"/>
          </w:tcPr>
          <w:p w14:paraId="2179406F" w14:textId="2FC5AD7A" w:rsidR="00D531E9" w:rsidRPr="005770FE" w:rsidRDefault="000B31E9" w:rsidP="0035129F">
            <w:pPr>
              <w:rPr>
                <w:sz w:val="20"/>
                <w:szCs w:val="20"/>
              </w:rPr>
            </w:pPr>
            <w:r w:rsidRPr="005770FE">
              <w:rPr>
                <w:sz w:val="20"/>
                <w:szCs w:val="20"/>
              </w:rPr>
              <w:t>≥2</w:t>
            </w:r>
          </w:p>
        </w:tc>
        <w:tc>
          <w:tcPr>
            <w:tcW w:w="3969" w:type="dxa"/>
          </w:tcPr>
          <w:p w14:paraId="2D0D5865" w14:textId="68D054A6" w:rsidR="00492501" w:rsidRPr="005770FE" w:rsidRDefault="00492501" w:rsidP="00492501">
            <w:pPr>
              <w:rPr>
                <w:sz w:val="20"/>
                <w:szCs w:val="20"/>
              </w:rPr>
            </w:pPr>
            <w:r w:rsidRPr="005770FE">
              <w:rPr>
                <w:sz w:val="20"/>
                <w:szCs w:val="20"/>
              </w:rPr>
              <w:t xml:space="preserve">Dissemination in time demonstrated by an additional clinical attack </w:t>
            </w:r>
            <w:r w:rsidRPr="005770FE">
              <w:rPr>
                <w:i/>
                <w:sz w:val="20"/>
                <w:szCs w:val="20"/>
              </w:rPr>
              <w:t>OR</w:t>
            </w:r>
            <w:r w:rsidRPr="005770FE">
              <w:rPr>
                <w:sz w:val="20"/>
                <w:szCs w:val="20"/>
              </w:rPr>
              <w:t xml:space="preserve"> by</w:t>
            </w:r>
          </w:p>
          <w:p w14:paraId="43A9AED3" w14:textId="216F56F5" w:rsidR="00AC5C5A" w:rsidRPr="005770FE" w:rsidRDefault="00492501" w:rsidP="00492501">
            <w:pPr>
              <w:rPr>
                <w:sz w:val="20"/>
                <w:szCs w:val="20"/>
              </w:rPr>
            </w:pPr>
            <w:r w:rsidRPr="005770FE">
              <w:rPr>
                <w:sz w:val="20"/>
                <w:szCs w:val="20"/>
              </w:rPr>
              <w:t xml:space="preserve">MRI </w:t>
            </w:r>
            <w:r w:rsidRPr="005770FE">
              <w:rPr>
                <w:i/>
                <w:sz w:val="20"/>
                <w:szCs w:val="20"/>
              </w:rPr>
              <w:t>OR</w:t>
            </w:r>
            <w:r w:rsidRPr="005770FE">
              <w:rPr>
                <w:sz w:val="20"/>
                <w:szCs w:val="20"/>
              </w:rPr>
              <w:t xml:space="preserve"> demonstration of CSF-specific oligoclonal bands</w:t>
            </w:r>
          </w:p>
        </w:tc>
      </w:tr>
      <w:tr w:rsidR="00D531E9" w14:paraId="5F1F7A8A" w14:textId="77777777" w:rsidTr="00932B2A">
        <w:tc>
          <w:tcPr>
            <w:tcW w:w="1980" w:type="dxa"/>
          </w:tcPr>
          <w:p w14:paraId="4E64AB50" w14:textId="14A56F12" w:rsidR="00D531E9" w:rsidRPr="005770FE" w:rsidRDefault="000B31E9" w:rsidP="0035129F">
            <w:pPr>
              <w:rPr>
                <w:sz w:val="20"/>
                <w:szCs w:val="20"/>
              </w:rPr>
            </w:pPr>
            <w:r w:rsidRPr="005770FE">
              <w:rPr>
                <w:sz w:val="20"/>
                <w:szCs w:val="20"/>
              </w:rPr>
              <w:t>1</w:t>
            </w:r>
          </w:p>
        </w:tc>
        <w:tc>
          <w:tcPr>
            <w:tcW w:w="3118" w:type="dxa"/>
          </w:tcPr>
          <w:p w14:paraId="070CF455" w14:textId="4D9CE5E1" w:rsidR="00D531E9" w:rsidRPr="005770FE" w:rsidRDefault="000B31E9" w:rsidP="0035129F">
            <w:pPr>
              <w:rPr>
                <w:sz w:val="20"/>
                <w:szCs w:val="20"/>
              </w:rPr>
            </w:pPr>
            <w:r w:rsidRPr="005770FE">
              <w:rPr>
                <w:sz w:val="20"/>
                <w:szCs w:val="20"/>
              </w:rPr>
              <w:t>1</w:t>
            </w:r>
          </w:p>
        </w:tc>
        <w:tc>
          <w:tcPr>
            <w:tcW w:w="3969" w:type="dxa"/>
          </w:tcPr>
          <w:p w14:paraId="308E4327" w14:textId="77777777" w:rsidR="00337E78" w:rsidRPr="005770FE" w:rsidRDefault="00337E78" w:rsidP="00337E78">
            <w:pPr>
              <w:rPr>
                <w:sz w:val="20"/>
                <w:szCs w:val="20"/>
              </w:rPr>
            </w:pPr>
            <w:r w:rsidRPr="005770FE">
              <w:rPr>
                <w:sz w:val="20"/>
                <w:szCs w:val="20"/>
              </w:rPr>
              <w:t>Dissemination in space demonstrated by an additional clinical attack</w:t>
            </w:r>
          </w:p>
          <w:p w14:paraId="5CB2F0CE" w14:textId="70FFAC4C" w:rsidR="00337E78" w:rsidRPr="005770FE" w:rsidRDefault="00337E78" w:rsidP="00337E78">
            <w:pPr>
              <w:rPr>
                <w:sz w:val="20"/>
                <w:szCs w:val="20"/>
              </w:rPr>
            </w:pPr>
            <w:r w:rsidRPr="005770FE">
              <w:rPr>
                <w:sz w:val="20"/>
                <w:szCs w:val="20"/>
              </w:rPr>
              <w:t>implicating a different CNS site OR by MRI</w:t>
            </w:r>
          </w:p>
          <w:p w14:paraId="57CCED2B" w14:textId="77777777" w:rsidR="00337E78" w:rsidRPr="005770FE" w:rsidRDefault="00337E78" w:rsidP="00337E78">
            <w:pPr>
              <w:rPr>
                <w:sz w:val="20"/>
                <w:szCs w:val="20"/>
              </w:rPr>
            </w:pPr>
            <w:r w:rsidRPr="005770FE">
              <w:rPr>
                <w:sz w:val="20"/>
                <w:szCs w:val="20"/>
              </w:rPr>
              <w:t>AND</w:t>
            </w:r>
          </w:p>
          <w:p w14:paraId="6BB37EC2" w14:textId="48D8F2A3" w:rsidR="00337E78" w:rsidRPr="005770FE" w:rsidRDefault="00337E78" w:rsidP="00337E78">
            <w:pPr>
              <w:rPr>
                <w:sz w:val="20"/>
                <w:szCs w:val="20"/>
              </w:rPr>
            </w:pPr>
            <w:r w:rsidRPr="005770FE">
              <w:rPr>
                <w:sz w:val="20"/>
                <w:szCs w:val="20"/>
              </w:rPr>
              <w:t>Dissemination in time demonstrated by an additional clinical attack OR by</w:t>
            </w:r>
          </w:p>
          <w:p w14:paraId="1706134F" w14:textId="7EC304E2" w:rsidR="00D531E9" w:rsidRPr="005770FE" w:rsidRDefault="00337E78" w:rsidP="00337E78">
            <w:pPr>
              <w:rPr>
                <w:sz w:val="20"/>
                <w:szCs w:val="20"/>
              </w:rPr>
            </w:pPr>
            <w:r w:rsidRPr="005770FE">
              <w:rPr>
                <w:sz w:val="20"/>
                <w:szCs w:val="20"/>
              </w:rPr>
              <w:t>MRI OR demonstration of CSF-specific oligoclonal bands</w:t>
            </w:r>
          </w:p>
        </w:tc>
      </w:tr>
    </w:tbl>
    <w:p w14:paraId="38DBBE10" w14:textId="77777777" w:rsidR="004B3250" w:rsidRDefault="004B3250" w:rsidP="0035129F"/>
    <w:p w14:paraId="4714383F" w14:textId="4FE44097" w:rsidR="005753B7" w:rsidRDefault="00A035BA" w:rsidP="005753B7">
      <w:r>
        <w:t>Magnetic resonance imaging (MRI) can be used to detect changes in white matter lesions in the brain.  It is not sufficiently accurate to be used alone for the diagnosis of MS, but can be helpful in addition to clinical features.</w:t>
      </w:r>
      <w:r w:rsidR="003D187A">
        <w:fldChar w:fldCharType="begin"/>
      </w:r>
      <w:r w:rsidR="0015614C">
        <w:instrText xml:space="preserve"> ADDIN EN.CITE &lt;EndNote&gt;&lt;Cite&gt;&lt;Author&gt;Whiting&lt;/Author&gt;&lt;Year&gt;2006&lt;/Year&gt;&lt;RecNum&gt;309&lt;/RecNum&gt;&lt;DisplayText&gt;&lt;style face="superscript"&gt;18&lt;/style&gt;&lt;/DisplayText&gt;&lt;record&gt;&lt;rec-number&gt;309&lt;/rec-number&gt;&lt;foreign-keys&gt;&lt;key app="EN" db-id="zvpvet22kzafd6e0raapv50vf5s5ep2sae9v" timestamp="1715261637"&gt;309&lt;/key&gt;&lt;/foreign-keys&gt;&lt;ref-type name="Journal Article"&gt;17&lt;/ref-type&gt;&lt;contributors&gt;&lt;authors&gt;&lt;author&gt;Whiting, P.&lt;/author&gt;&lt;author&gt;Harbord, R.&lt;/author&gt;&lt;author&gt;Main, C.&lt;/author&gt;&lt;author&gt;Deeks, J. J.&lt;/author&gt;&lt;author&gt;Filippini, G.&lt;/author&gt;&lt;author&gt;Egger, M.&lt;/author&gt;&lt;author&gt;Sterne, J. A.&lt;/author&gt;&lt;/authors&gt;&lt;/contributors&gt;&lt;auth-address&gt;MRC Health Services Research Collaboration, Department of Social Medicine, Bristol BS8 2PR. penny.whiting@bristol.ac.uk&lt;/auth-address&gt;&lt;titles&gt;&lt;title&gt;Accuracy of magnetic resonance imaging for the diagnosis of multiple sclerosis: systematic review&lt;/title&gt;&lt;secondary-title&gt;British Medical Journal&lt;/secondary-title&gt;&lt;short-title&gt;Accuracy of magnetic resonance imaging for the diagnosis of multiple sclerosis: systematic review&lt;/short-title&gt;&lt;/titles&gt;&lt;pages&gt;875-84&lt;/pages&gt;&lt;volume&gt;332&lt;/volume&gt;&lt;number&gt;7546&lt;/number&gt;&lt;edition&gt;20060324&lt;/edition&gt;&lt;keywords&gt;&lt;keyword&gt;Case-Control Studies&lt;/keyword&gt;&lt;keyword&gt;Cohort Studies&lt;/keyword&gt;&lt;keyword&gt;Early Diagnosis&lt;/keyword&gt;&lt;keyword&gt;Humans&lt;/keyword&gt;&lt;keyword&gt;Magnetic Resonance Imaging/*standards&lt;/keyword&gt;&lt;keyword&gt;Multiple Sclerosis/*diagnosis&lt;/keyword&gt;&lt;keyword&gt;Sensitivity and Specificity&lt;/keyword&gt;&lt;/keywords&gt;&lt;dates&gt;&lt;year&gt;2006&lt;/year&gt;&lt;pub-dates&gt;&lt;date&gt;Apr 15&lt;/date&gt;&lt;/pub-dates&gt;&lt;/dates&gt;&lt;isbn&gt;0959-8138 (Print) 0959-8138&lt;/isbn&gt;&lt;accession-num&gt;16565096&lt;/accession-num&gt;&lt;label&gt; Protocol &lt;/label&gt;&lt;urls&gt;&lt;/urls&gt;&lt;custom2&gt;PMC1479850&lt;/custom2&gt;&lt;electronic-resource-num&gt;10.1136/bmj.38771.583796.7C&lt;/electronic-resource-num&gt;&lt;remote-database-provider&gt;Nlm&lt;/remote-database-provider&gt;&lt;language&gt;eng&lt;/language&gt;&lt;/record&gt;&lt;/Cite&gt;&lt;/EndNote&gt;</w:instrText>
      </w:r>
      <w:r w:rsidR="003D187A">
        <w:fldChar w:fldCharType="separate"/>
      </w:r>
      <w:r w:rsidR="0015614C" w:rsidRPr="0015614C">
        <w:rPr>
          <w:noProof/>
          <w:vertAlign w:val="superscript"/>
        </w:rPr>
        <w:t>18</w:t>
      </w:r>
      <w:r w:rsidR="003D187A">
        <w:fldChar w:fldCharType="end"/>
      </w:r>
      <w:r w:rsidR="00FD28E4">
        <w:t xml:space="preserve"> </w:t>
      </w:r>
      <w:r>
        <w:t>CSF analysis involves detection of oligoclonal bands as a surrogate marker of dissemination in space.</w:t>
      </w:r>
      <w:r w:rsidR="003D187A">
        <w:fldChar w:fldCharType="begin">
          <w:fldData xml:space="preserve">PEVuZE5vdGU+PENpdGU+PEF1dGhvcj5GaWxpcHBpPC9BdXRob3I+PFllYXI+MjAxNjwvWWVhcj48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</w:fldData>
        </w:fldChar>
      </w:r>
      <w:r w:rsidR="0015614C">
        <w:instrText xml:space="preserve"> ADDIN EN.CITE </w:instrText>
      </w:r>
      <w:r w:rsidR="0015614C">
        <w:fldChar w:fldCharType="begin">
          <w:fldData xml:space="preserve">PEVuZE5vdGU+PENpdGU+PEF1dGhvcj5GaWxpcHBpPC9BdXRob3I+PFllYXI+MjAxNjwvWWVhcj48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</w:fldData>
        </w:fldChar>
      </w:r>
      <w:r w:rsidR="0015614C">
        <w:instrText xml:space="preserve"> ADDIN EN.CITE.DATA </w:instrText>
      </w:r>
      <w:r w:rsidR="0015614C">
        <w:fldChar w:fldCharType="end"/>
      </w:r>
      <w:r w:rsidR="003D187A">
        <w:fldChar w:fldCharType="separate"/>
      </w:r>
      <w:r w:rsidR="0015614C" w:rsidRPr="0015614C">
        <w:rPr>
          <w:noProof/>
          <w:vertAlign w:val="superscript"/>
        </w:rPr>
        <w:t>19</w:t>
      </w:r>
      <w:r w:rsidR="003D187A">
        <w:fldChar w:fldCharType="end"/>
      </w:r>
      <w:r>
        <w:t xml:space="preserve">  The presence of oligoclonal bands (bands of immunoglobulin) provides evidence of local immunoglobulin synthesis which occurs most commonly in MS, but can also be found in other conditions and so the finding is not specific for the diagnosis of MS.</w:t>
      </w:r>
      <w:r w:rsidR="003D187A">
        <w:fldChar w:fldCharType="begin"/>
      </w:r>
      <w:r w:rsidR="0015614C">
        <w:instrText xml:space="preserve"> ADDIN EN.CITE &lt;EndNote&gt;&lt;Cite&gt;&lt;Author&gt;NHS Gloucestershire Hospitals&lt;/Author&gt;&lt;RecNum&gt;311&lt;/RecNum&gt;&lt;DisplayText&gt;&lt;style face="superscript"&gt;20&lt;/style&gt;&lt;/DisplayText&gt;&lt;record&gt;&lt;rec-number&gt;311&lt;/rec-number&gt;&lt;foreign-keys&gt;&lt;key app="EN" db-id="zvpvet22kzafd6e0raapv50vf5s5ep2sae9v" timestamp="1715261637"&gt;311&lt;/key&gt;&lt;/foreign-keys&gt;&lt;ref-type name="Web Page"&gt;12&lt;/ref-type&gt;&lt;contributors&gt;&lt;authors&gt;&lt;author&gt;NHS Gloucestershire Hospitals,&lt;/author&gt;&lt;/authors&gt;&lt;/contributors&gt;&lt;titles&gt;&lt;title&gt;Oligoclonal Bands&lt;/title&gt;&lt;short-title&gt;Oligoclonal Bands&lt;/short-title&gt;&lt;/titles&gt;&lt;number&gt;April 2024&lt;/number&gt;&lt;dates&gt;&lt;/dates&gt;&lt;label&gt; Protocol &lt;/label&gt;&lt;urls&gt;&lt;related-urls&gt;&lt;url&gt;https://www.gloshospitals.nhs.uk/our-services/services-we-offer/pathology/tests-and-investigations/oligoclonal-bands/&lt;/url&gt;&lt;/related-urls&gt;&lt;/urls&gt;&lt;/record&gt;&lt;/Cite&gt;&lt;/EndNote&gt;</w:instrText>
      </w:r>
      <w:r w:rsidR="003D187A">
        <w:fldChar w:fldCharType="separate"/>
      </w:r>
      <w:r w:rsidR="0015614C" w:rsidRPr="0015614C">
        <w:rPr>
          <w:noProof/>
          <w:vertAlign w:val="superscript"/>
        </w:rPr>
        <w:t>20</w:t>
      </w:r>
      <w:r w:rsidR="003D187A">
        <w:fldChar w:fldCharType="end"/>
      </w:r>
      <w:r>
        <w:t xml:space="preserve"> Findings of elevated CSF protein or significant pleocytosis or the presence of neutrophils is not typical of MS and so suggests an alternative diagnosis.  </w:t>
      </w:r>
      <w:r w:rsidR="005753B7">
        <w:t>The McDonald 2017 criteria allow for a greater role of MRI and CSF than previous versions, allowing for an earlier diagnosis of MS.  This is particularly important as new, earlier aggressive treatments become available for MS; it is important to identify patients with MS so that they can receive treatment as soon as possible, but it is equally important that people are not wrongly diagnosed with MS and given inappropriate treatment with these aggressive treatments.</w:t>
      </w:r>
      <w:r w:rsidR="003D187A">
        <w:fldChar w:fldCharType="begin"/>
      </w:r>
      <w:r w:rsidR="0015614C">
        <w:instrText xml:space="preserve"> ADDIN EN.CITE &lt;EndNote&gt;&lt;Cite&gt;&lt;Author&gt;Riley M Bove&lt;/Author&gt;&lt;Year&gt;2018&lt;/Year&gt;&lt;RecNum&gt;312&lt;/RecNum&gt;&lt;DisplayText&gt;&lt;style face="superscript"&gt;21&lt;/style&gt;&lt;/DisplayText&gt;&lt;record&gt;&lt;rec-number&gt;312&lt;/rec-number&gt;&lt;foreign-keys&gt;&lt;key app="EN" db-id="zvpvet22kzafd6e0raapv50vf5s5ep2sae9v" timestamp="1715261637"&gt;312&lt;/key&gt;&lt;/foreign-keys&gt;&lt;ref-type name="Journal Article"&gt;17&lt;/ref-type&gt;&lt;contributors&gt;&lt;authors&gt;&lt;author&gt;Riley M Bove,&lt;/author&gt;&lt;author&gt;Stephen L Hauser,&lt;/author&gt;&lt;/authors&gt;&lt;/contributors&gt;&lt;titles&gt;&lt;title&gt;Diagnosing multiple sclerosis: art and science&lt;/title&gt;&lt;secondary-title&gt;The Lancet Neurology&lt;/secondary-title&gt;&lt;short-title&gt;Diagnosing multiple sclerosis: art and science&lt;/short-title&gt;&lt;/titles&gt;&lt;periodical&gt;&lt;full-title&gt;The Lancet Neurology&lt;/full-title&gt;&lt;/periodical&gt;&lt;pages&gt;109-111&lt;/pages&gt;&lt;volume&gt;17&lt;/volume&gt;&lt;number&gt;2&lt;/number&gt;&lt;dates&gt;&lt;year&gt;2018&lt;/year&gt;&lt;/dates&gt;&lt;isbn&gt;1474-4422&lt;/isbn&gt;&lt;label&gt; Protocol &lt;/label&gt;&lt;urls&gt;&lt;related-urls&gt;&lt;url&gt;https://doi.org/10.1016/S1474-4422(17)30461-1&lt;/url&gt;&lt;/related-urls&gt;&lt;/urls&gt;&lt;electronic-resource-num&gt;10.1016/S1474-4422(17)30461-1&lt;/electronic-resource-num&gt;&lt;access-date&gt;2024/04/16&lt;/access-date&gt;&lt;/record&gt;&lt;/Cite&gt;&lt;/EndNote&gt;</w:instrText>
      </w:r>
      <w:r w:rsidR="003D187A">
        <w:fldChar w:fldCharType="separate"/>
      </w:r>
      <w:r w:rsidR="0015614C" w:rsidRPr="0015614C">
        <w:rPr>
          <w:noProof/>
          <w:vertAlign w:val="superscript"/>
        </w:rPr>
        <w:t>21</w:t>
      </w:r>
      <w:r w:rsidR="003D187A">
        <w:fldChar w:fldCharType="end"/>
      </w:r>
      <w:r w:rsidR="005753B7" w:rsidRPr="005753B7">
        <w:t xml:space="preserve"> </w:t>
      </w:r>
      <w:r w:rsidR="005753B7">
        <w:t>Visually evoked potentials have previously been suggested as useful for the diagnosis of MS, with an abnormal VEP suggesting a second lesions if the clinical presentation did not include the visual pathway.  However, these are not included in the more recent diagnostic criteria due to insufficient evidence.</w:t>
      </w:r>
      <w:r w:rsidR="003D187A">
        <w:fldChar w:fldCharType="begin"/>
      </w:r>
      <w:r w:rsidR="0015614C">
        <w:instrText xml:space="preserve"> ADDIN EN.CITE &lt;EndNote&gt;&lt;Cite&gt;&lt;Author&gt;Ford&lt;/Author&gt;&lt;Year&gt;2020&lt;/Year&gt;&lt;RecNum&gt;313&lt;/RecNum&gt;&lt;DisplayText&gt;&lt;style face="superscript"&gt;22&lt;/style&gt;&lt;/DisplayText&gt;&lt;record&gt;&lt;rec-number&gt;313&lt;/rec-number&gt;&lt;foreign-keys&gt;&lt;key app="EN" db-id="zvpvet22kzafd6e0raapv50vf5s5ep2sae9v" timestamp="1715261637"&gt;313&lt;/key&gt;&lt;/foreign-keys&gt;&lt;ref-type name="Journal Article"&gt;17&lt;/ref-type&gt;&lt;contributors&gt;&lt;authors&gt;&lt;author&gt;Ford, H.&lt;/author&gt;&lt;/authors&gt;&lt;/contributors&gt;&lt;auth-address&gt;Leeds Centre for Neurosciences, Leeds, UK helen.ford17@nhs.net.&lt;/auth-address&gt;&lt;titles&gt;&lt;title&gt;Clinical presentation and diagnosis of multiple sclerosis&lt;/title&gt;&lt;secondary-title&gt;Clinical medicine&lt;/secondary-title&gt;&lt;short-title&gt;Clinical presentation and diagnosis of multiple sclerosis&lt;/short-title&gt;&lt;/titles&gt;&lt;periodical&gt;&lt;full-title&gt;Clinical medicine&lt;/full-title&gt;&lt;/periodical&gt;&lt;pages&gt;380-383&lt;/pages&gt;&lt;volume&gt;20&lt;/volume&gt;&lt;number&gt;4&lt;/number&gt;&lt;keywords&gt;&lt;keyword&gt;Brain&lt;/keyword&gt;&lt;keyword&gt;Diagnosis, Differential&lt;/keyword&gt;&lt;keyword&gt;Female&lt;/keyword&gt;&lt;keyword&gt;Humans&lt;/keyword&gt;&lt;keyword&gt;Magnetic Resonance Imaging&lt;/keyword&gt;&lt;keyword&gt;Male&lt;/keyword&gt;&lt;keyword&gt;*Multiple Sclerosis/diagnosis&lt;/keyword&gt;&lt;keyword&gt;Spinal Cord&lt;/keyword&gt;&lt;keyword&gt;Young Adult&lt;/keyword&gt;&lt;keyword&gt;Ms&lt;/keyword&gt;&lt;keyword&gt;Multiple sclerosis&lt;/keyword&gt;&lt;keyword&gt;neurology&lt;/keyword&gt;&lt;/keywords&gt;&lt;dates&gt;&lt;year&gt;2020&lt;/year&gt;&lt;pub-dates&gt;&lt;date&gt;Jul&lt;/date&gt;&lt;/pub-dates&gt;&lt;/dates&gt;&lt;isbn&gt;1470-2118 (Print) 1470-2118&lt;/isbn&gt;&lt;accession-num&gt;32675142&lt;/accession-num&gt;&lt;label&gt; Protocol &lt;/label&gt;&lt;urls&gt;&lt;/urls&gt;&lt;custom2&gt;PMC7385797&lt;/custom2&gt;&lt;electronic-resource-num&gt;10.7861/clinmed.2020-0292&lt;/electronic-resource-num&gt;&lt;remote-database-provider&gt;Nlm&lt;/remote-database-provider&gt;&lt;language&gt;eng&lt;/language&gt;&lt;/record&gt;&lt;/Cite&gt;&lt;/EndNote&gt;</w:instrText>
      </w:r>
      <w:r w:rsidR="003D187A">
        <w:fldChar w:fldCharType="separate"/>
      </w:r>
      <w:r w:rsidR="0015614C" w:rsidRPr="0015614C">
        <w:rPr>
          <w:noProof/>
          <w:vertAlign w:val="superscript"/>
        </w:rPr>
        <w:t>22</w:t>
      </w:r>
      <w:r w:rsidR="003D187A">
        <w:fldChar w:fldCharType="end"/>
      </w:r>
    </w:p>
    <w:p w14:paraId="4AB8E700" w14:textId="77777777" w:rsidR="00A035BA" w:rsidRDefault="00A035BA" w:rsidP="0035129F"/>
    <w:p w14:paraId="0ECA65AA" w14:textId="2F91115B" w:rsidR="002162A8" w:rsidRDefault="002162A8" w:rsidP="00572D8D">
      <w:pPr>
        <w:pStyle w:val="Heading3"/>
      </w:pPr>
      <w:r>
        <w:t>Measurement of progression</w:t>
      </w:r>
    </w:p>
    <w:p w14:paraId="16E6F115" w14:textId="51553954" w:rsidR="00D94B1F" w:rsidRDefault="008D50E3" w:rsidP="00D82EF3">
      <w:r>
        <w:t xml:space="preserve">Disease activity and </w:t>
      </w:r>
      <w:r w:rsidR="005440F2">
        <w:t>progression are measured using MRI activity, incidence of relapses and short-term (3-6 month) progression in disability.</w:t>
      </w:r>
      <w:r w:rsidR="003D187A">
        <w:fldChar w:fldCharType="begin"/>
      </w:r>
      <w:r w:rsidR="0015614C">
        <w:instrText xml:space="preserve"> ADDIN EN.CITE &lt;EndNote&gt;&lt;Cite&gt;&lt;Author&gt;McGinley&lt;/Author&gt;&lt;Year&gt;2021&lt;/Year&gt;&lt;RecNum&gt;314&lt;/RecNum&gt;&lt;DisplayText&gt;&lt;style face="superscript"&gt;12&lt;/style&gt;&lt;/DisplayText&gt;&lt;record&gt;&lt;rec-number&gt;314&lt;/rec-number&gt;&lt;foreign-keys&gt;&lt;key app="EN" db-id="zvpvet22kzafd6e0raapv50vf5s5ep2sae9v" timestamp="1715261637"&gt;314&lt;/key&gt;&lt;/foreign-keys&gt;&lt;ref-type name="Journal Article"&gt;17&lt;/ref-type&gt;&lt;contributors&gt;&lt;authors&gt;&lt;author&gt;McGinley, Marisa P.&lt;/author&gt;&lt;author&gt;Goldschmidt, Carolyn H.&lt;/author&gt;&lt;author&gt;Rae-Grant, Alexander D.&lt;/author&gt;&lt;/authors&gt;&lt;/contributors&gt;&lt;titles&gt;&lt;title&gt;Diagnosis and Treatment of Multiple Sclerosis: A Review&lt;/title&gt;&lt;secondary-title&gt;Journal of the American Medical Association&lt;/secondary-title&gt;&lt;short-title&gt;Diagnosis and Treatment of Multiple Sclerosis: A Review&lt;/short-title&gt;&lt;/titles&gt;&lt;periodical&gt;&lt;full-title&gt;Journal of the American Medical Association&lt;/full-title&gt;&lt;/periodical&gt;&lt;pages&gt;765-779&lt;/pages&gt;&lt;volume&gt;325&lt;/volume&gt;&lt;number&gt;8&lt;/number&gt;&lt;dates&gt;&lt;year&gt;2021&lt;/year&gt;&lt;/dates&gt;&lt;isbn&gt;0098-7484&lt;/isbn&gt;&lt;label&gt;Database Clineff Protocol &lt;/label&gt;&lt;urls&gt;&lt;related-urls&gt;&lt;url&gt;https://doi.org/10.1001/jama.2020.26858&lt;/url&gt;&lt;/related-urls&gt;&lt;/urls&gt;&lt;electronic-resource-num&gt;10.1001/jama.2020.26858&lt;/electronic-resource-num&gt;&lt;access-date&gt;4/16/2024&lt;/access-date&gt;&lt;/record&gt;&lt;/Cite&gt;&lt;/EndNote&gt;</w:instrText>
      </w:r>
      <w:r w:rsidR="003D187A">
        <w:fldChar w:fldCharType="separate"/>
      </w:r>
      <w:r w:rsidR="0015614C" w:rsidRPr="0015614C">
        <w:rPr>
          <w:noProof/>
          <w:vertAlign w:val="superscript"/>
        </w:rPr>
        <w:t>12</w:t>
      </w:r>
      <w:r w:rsidR="003D187A">
        <w:fldChar w:fldCharType="end"/>
      </w:r>
      <w:r w:rsidR="005440F2">
        <w:t xml:space="preserve"> </w:t>
      </w:r>
      <w:r w:rsidR="004913D7">
        <w:t>MRI measures of disease activity include the development of new T2 lesions, enlarging T2 lesions</w:t>
      </w:r>
      <w:r w:rsidR="002820FE">
        <w:t xml:space="preserve">, </w:t>
      </w:r>
      <w:r w:rsidR="004913D7">
        <w:t xml:space="preserve"> </w:t>
      </w:r>
      <w:r w:rsidR="006501BC">
        <w:t>and gadolinium-enhancing lesions</w:t>
      </w:r>
      <w:r w:rsidR="008724F6">
        <w:t xml:space="preserve">.  </w:t>
      </w:r>
      <w:r w:rsidR="008842E3">
        <w:t>Disability</w:t>
      </w:r>
      <w:r w:rsidR="00324921">
        <w:t xml:space="preserve"> is measured using the Expanded </w:t>
      </w:r>
      <w:r w:rsidR="008842E3">
        <w:t>Disability</w:t>
      </w:r>
      <w:r w:rsidR="00324921">
        <w:t xml:space="preserve"> Status Scale (EDSS) – this quantifies the accumulation of permanent disability.  Scores range from 0 (no disability) to 1</w:t>
      </w:r>
      <w:r w:rsidR="00723EE2">
        <w:t>0 (death) and are measured in incremental units of 0.5 (from EDSS 1).</w:t>
      </w:r>
      <w:r w:rsidR="001210D6">
        <w:t xml:space="preserve">  Scores are based on measures of impairment across the </w:t>
      </w:r>
      <w:r w:rsidR="00690D56">
        <w:t>eight functional symptoms</w:t>
      </w:r>
      <w:r w:rsidR="001210D6">
        <w:t>:</w:t>
      </w:r>
      <w:r w:rsidR="003D187A">
        <w:fldChar w:fldCharType="begin"/>
      </w:r>
      <w:r w:rsidR="0015614C">
        <w:instrText xml:space="preserve"> ADDIN EN.CITE &lt;EndNote&gt;&lt;Cite&gt;&lt;Author&gt;Kurtzke&lt;/Author&gt;&lt;Year&gt;1983&lt;/Year&gt;&lt;RecNum&gt;315&lt;/RecNum&gt;&lt;DisplayText&gt;&lt;style face="superscript"&gt;23&lt;/style&gt;&lt;/DisplayText&gt;&lt;record&gt;&lt;rec-number&gt;315&lt;/rec-number&gt;&lt;foreign-keys&gt;&lt;key app="EN" db-id="zvpvet22kzafd6e0raapv50vf5s5ep2sae9v" timestamp="1715261637"&gt;315&lt;/key&gt;&lt;/foreign-keys&gt;&lt;ref-type name="Journal Article"&gt;17&lt;/ref-type&gt;&lt;contributors&gt;&lt;authors&gt;&lt;author&gt;Kurtzke, J. F.&lt;/author&gt;&lt;/authors&gt;&lt;/contributors&gt;&lt;titles&gt;&lt;title&gt;Rating neurologic impairment in multiple sclerosis: an expanded disability status scale (EDSS)&lt;/title&gt;&lt;secondary-title&gt;Neurology&lt;/secondary-title&gt;&lt;short-title&gt;Rating neurologic impairment in multiple sclerosis: an expanded disability status scale (EDSS)&lt;/short-title&gt;&lt;/titles&gt;&lt;periodical&gt;&lt;full-title&gt;Neurology&lt;/full-title&gt;&lt;/periodical&gt;&lt;pages&gt;1444-52&lt;/pages&gt;&lt;volume&gt;33&lt;/volume&gt;&lt;number&gt;11&lt;/number&gt;&lt;keywords&gt;&lt;keyword&gt;Humans&lt;/keyword&gt;&lt;keyword&gt;Multiple Sclerosis/*physiopathology&lt;/keyword&gt;&lt;keyword&gt;Nervous System Diseases/classification/physiopathology&lt;/keyword&gt;&lt;keyword&gt;Neurologic Examination&lt;/keyword&gt;&lt;/keywords&gt;&lt;dates&gt;&lt;year&gt;1983&lt;/year&gt;&lt;pub-dates&gt;&lt;date&gt;Nov&lt;/date&gt;&lt;/pub-dates&gt;&lt;/dates&gt;&lt;isbn&gt;0028-3878 (Print) 0028-3878&lt;/isbn&gt;&lt;accession-num&gt;6685237&lt;/accession-num&gt;&lt;label&gt; Protocol &lt;/label&gt;&lt;urls&gt;&lt;/urls&gt;&lt;electronic-resource-num&gt;10.1212/wnl.33.11.1444&lt;/electronic-resource-num&gt;&lt;remote-database-provider&gt;Nlm&lt;/remote-database-provider&gt;&lt;language&gt;eng&lt;/language&gt;&lt;/record&gt;&lt;/Cite&gt;&lt;/EndNote&gt;</w:instrText>
      </w:r>
      <w:r w:rsidR="003D187A">
        <w:fldChar w:fldCharType="separate"/>
      </w:r>
      <w:r w:rsidR="0015614C" w:rsidRPr="0015614C">
        <w:rPr>
          <w:noProof/>
          <w:vertAlign w:val="superscript"/>
        </w:rPr>
        <w:t>23</w:t>
      </w:r>
      <w:r w:rsidR="003D187A">
        <w:fldChar w:fldCharType="end"/>
      </w:r>
    </w:p>
    <w:p w14:paraId="691C4D74" w14:textId="2E238798" w:rsidR="00D94B1F" w:rsidRDefault="00D94B1F" w:rsidP="00D94B1F">
      <w:pPr>
        <w:pStyle w:val="ListParagraph"/>
        <w:numPr>
          <w:ilvl w:val="0"/>
          <w:numId w:val="41"/>
        </w:numPr>
      </w:pPr>
      <w:r>
        <w:t>P</w:t>
      </w:r>
      <w:r w:rsidR="001210D6">
        <w:t>yramidal</w:t>
      </w:r>
      <w:r w:rsidR="00CC5C72">
        <w:t xml:space="preserve"> Functions</w:t>
      </w:r>
      <w:r>
        <w:t>:</w:t>
      </w:r>
      <w:r w:rsidR="001210D6">
        <w:t xml:space="preserve"> weakness or difficulty in moving limbs</w:t>
      </w:r>
    </w:p>
    <w:p w14:paraId="10FB95FB" w14:textId="5712AD25" w:rsidR="00D94B1F" w:rsidRDefault="00D94B1F" w:rsidP="00D94B1F">
      <w:pPr>
        <w:pStyle w:val="ListParagraph"/>
        <w:numPr>
          <w:ilvl w:val="0"/>
          <w:numId w:val="41"/>
        </w:numPr>
      </w:pPr>
      <w:r>
        <w:t>C</w:t>
      </w:r>
      <w:r w:rsidR="001210D6">
        <w:t>erebellar</w:t>
      </w:r>
      <w:r w:rsidR="00CC5C72">
        <w:t xml:space="preserve"> Functions: a</w:t>
      </w:r>
      <w:r w:rsidR="001210D6">
        <w:t>taxia, loss of coordination, or tremor</w:t>
      </w:r>
    </w:p>
    <w:p w14:paraId="340C7897" w14:textId="3E17ED9E" w:rsidR="00D94B1F" w:rsidRDefault="00CC5C72" w:rsidP="00D94B1F">
      <w:pPr>
        <w:pStyle w:val="ListParagraph"/>
        <w:numPr>
          <w:ilvl w:val="0"/>
          <w:numId w:val="41"/>
        </w:numPr>
      </w:pPr>
      <w:r>
        <w:t>B</w:t>
      </w:r>
      <w:r w:rsidR="001210D6">
        <w:t xml:space="preserve">rain </w:t>
      </w:r>
      <w:r>
        <w:t>S</w:t>
      </w:r>
      <w:r w:rsidR="001210D6">
        <w:t xml:space="preserve">tem </w:t>
      </w:r>
      <w:r>
        <w:t xml:space="preserve">Functions: </w:t>
      </w:r>
      <w:r w:rsidR="001210D6">
        <w:t>problems with speech, swallowing, and nystagmus involuntary eye movement)</w:t>
      </w:r>
    </w:p>
    <w:p w14:paraId="548933D8" w14:textId="20BEDD2F" w:rsidR="00D94B1F" w:rsidRDefault="00CC5C72" w:rsidP="00D94B1F">
      <w:pPr>
        <w:pStyle w:val="ListParagraph"/>
        <w:numPr>
          <w:ilvl w:val="0"/>
          <w:numId w:val="41"/>
        </w:numPr>
      </w:pPr>
      <w:r>
        <w:t>S</w:t>
      </w:r>
      <w:r w:rsidR="001210D6">
        <w:t>ensory</w:t>
      </w:r>
      <w:r>
        <w:t xml:space="preserve"> Functions: </w:t>
      </w:r>
      <w:r w:rsidR="001210D6">
        <w:t xml:space="preserve">numbness or loss of sensations </w:t>
      </w:r>
    </w:p>
    <w:p w14:paraId="6B5DC707" w14:textId="6ED4CDB7" w:rsidR="00D94B1F" w:rsidRDefault="00CC5C72" w:rsidP="00D94B1F">
      <w:pPr>
        <w:pStyle w:val="ListParagraph"/>
        <w:numPr>
          <w:ilvl w:val="0"/>
          <w:numId w:val="41"/>
        </w:numPr>
      </w:pPr>
      <w:r>
        <w:t>B</w:t>
      </w:r>
      <w:r w:rsidR="001210D6">
        <w:t xml:space="preserve">owel and </w:t>
      </w:r>
      <w:r w:rsidR="006C29EF">
        <w:t>B</w:t>
      </w:r>
      <w:r w:rsidR="001210D6">
        <w:t xml:space="preserve">ladder </w:t>
      </w:r>
      <w:r w:rsidR="006C29EF">
        <w:t>F</w:t>
      </w:r>
      <w:r w:rsidR="001210D6">
        <w:t>unction</w:t>
      </w:r>
      <w:r w:rsidR="006C29EF">
        <w:t>s</w:t>
      </w:r>
      <w:r w:rsidR="001210D6">
        <w:t xml:space="preserve"> </w:t>
      </w:r>
    </w:p>
    <w:p w14:paraId="0575B946" w14:textId="56ADA8D3" w:rsidR="00D94B1F" w:rsidRDefault="006C29EF" w:rsidP="00D94B1F">
      <w:pPr>
        <w:pStyle w:val="ListParagraph"/>
        <w:numPr>
          <w:ilvl w:val="0"/>
          <w:numId w:val="41"/>
        </w:numPr>
      </w:pPr>
      <w:r>
        <w:t>V</w:t>
      </w:r>
      <w:r w:rsidR="001210D6">
        <w:t xml:space="preserve">isual </w:t>
      </w:r>
      <w:r>
        <w:t xml:space="preserve">(or Optic) </w:t>
      </w:r>
      <w:r w:rsidR="001210D6">
        <w:t>function</w:t>
      </w:r>
      <w:r>
        <w:t>s</w:t>
      </w:r>
      <w:r w:rsidR="001210D6">
        <w:t xml:space="preserve"> </w:t>
      </w:r>
    </w:p>
    <w:p w14:paraId="1EE759A3" w14:textId="615CE25C" w:rsidR="00D94B1F" w:rsidRDefault="006C29EF" w:rsidP="00D94B1F">
      <w:pPr>
        <w:pStyle w:val="ListParagraph"/>
        <w:numPr>
          <w:ilvl w:val="0"/>
          <w:numId w:val="41"/>
        </w:numPr>
      </w:pPr>
      <w:r>
        <w:t>C</w:t>
      </w:r>
      <w:r w:rsidR="001210D6">
        <w:t>erebral (or</w:t>
      </w:r>
      <w:r w:rsidR="005000D3">
        <w:t xml:space="preserve"> </w:t>
      </w:r>
      <w:r>
        <w:t>M</w:t>
      </w:r>
      <w:r w:rsidR="001210D6">
        <w:t xml:space="preserve">ental) </w:t>
      </w:r>
      <w:r>
        <w:t>F</w:t>
      </w:r>
      <w:r w:rsidR="001210D6">
        <w:t>unctions</w:t>
      </w:r>
    </w:p>
    <w:p w14:paraId="3EC104F9" w14:textId="77777777" w:rsidR="00896A76" w:rsidRDefault="006C29EF" w:rsidP="00D94B1F">
      <w:pPr>
        <w:pStyle w:val="ListParagraph"/>
        <w:numPr>
          <w:ilvl w:val="0"/>
          <w:numId w:val="41"/>
        </w:numPr>
      </w:pPr>
      <w:r>
        <w:t>O</w:t>
      </w:r>
      <w:r w:rsidR="001210D6">
        <w:t>ther</w:t>
      </w:r>
      <w:r>
        <w:t xml:space="preserve"> Functions</w:t>
      </w:r>
      <w:r w:rsidR="001210D6">
        <w:t xml:space="preserve"> (neurologic findings) </w:t>
      </w:r>
    </w:p>
    <w:p w14:paraId="3335A6D6" w14:textId="77777777" w:rsidR="00896A76" w:rsidRDefault="00896A76" w:rsidP="00896A76"/>
    <w:p w14:paraId="01314AAF" w14:textId="4DC9ED44" w:rsidR="002162A8" w:rsidRDefault="005000D3" w:rsidP="00896A76">
      <w:r>
        <w:t xml:space="preserve">To provide an </w:t>
      </w:r>
      <w:r w:rsidR="001210D6">
        <w:t>accurate and reliable</w:t>
      </w:r>
      <w:r>
        <w:t xml:space="preserve"> evaluation of </w:t>
      </w:r>
      <w:r w:rsidR="001210D6">
        <w:t>confirmed disease progression (CDP)</w:t>
      </w:r>
      <w:r w:rsidR="00D82EF3">
        <w:t xml:space="preserve">, </w:t>
      </w:r>
      <w:r w:rsidR="001210D6">
        <w:t>two</w:t>
      </w:r>
      <w:r w:rsidR="00D82EF3">
        <w:t xml:space="preserve"> </w:t>
      </w:r>
      <w:r w:rsidR="001210D6">
        <w:t>consecutive examinations</w:t>
      </w:r>
      <w:r w:rsidR="00D82EF3">
        <w:t xml:space="preserve"> should be </w:t>
      </w:r>
      <w:r w:rsidR="001210D6">
        <w:t>carried out by the same physician at least 6 months apart</w:t>
      </w:r>
      <w:r w:rsidR="00D82EF3">
        <w:t>.  Although EDSS is commonly used it does not capture some important aspects of the impact of MS, particularly on quality of life.</w:t>
      </w:r>
      <w:r w:rsidR="00833ED6">
        <w:t xml:space="preserve">  It is also prone to bias as it is a subjective measure and so open to investigator </w:t>
      </w:r>
      <w:r w:rsidR="005F7748">
        <w:t>bias</w:t>
      </w:r>
      <w:r w:rsidR="00771367">
        <w:t xml:space="preserve"> and is also heavily influenced by mobility</w:t>
      </w:r>
      <w:r w:rsidR="005F7748">
        <w:t>.</w:t>
      </w:r>
    </w:p>
    <w:p w14:paraId="54BB2AA2" w14:textId="77777777" w:rsidR="004B3250" w:rsidRDefault="004B3250" w:rsidP="0035129F"/>
    <w:p w14:paraId="5791801C" w14:textId="660611B6" w:rsidR="00725CE9" w:rsidRDefault="00725CE9" w:rsidP="00725CE9">
      <w:pPr>
        <w:pStyle w:val="Heading3"/>
      </w:pPr>
      <w:bookmarkStart w:id="4" w:name="_Ref163634760"/>
      <w:r>
        <w:t>Classification of MS</w:t>
      </w:r>
      <w:bookmarkEnd w:id="4"/>
    </w:p>
    <w:p w14:paraId="76CDEA1D" w14:textId="50A2F69A" w:rsidR="00A75CAE" w:rsidRDefault="00725CE9" w:rsidP="00725CE9">
      <w:r>
        <w:t>MS presents on a continuum from relapsing to progressive disease, with distinctions currently made between different types of disease.  Some see this as an artificial distinction as they force cases into distinct boxes, which does not reflect the continuum of illness.</w:t>
      </w:r>
      <w:r w:rsidR="003D187A">
        <w:fldChar w:fldCharType="begin"/>
      </w:r>
      <w:r w:rsidR="0015614C">
        <w:instrText xml:space="preserve"> ADDIN EN.CITE &lt;EndNote&gt;&lt;Cite&gt;&lt;Author&gt;Dobson&lt;/Author&gt;&lt;Year&gt;2019&lt;/Year&gt;&lt;RecNum&gt;299&lt;/RecNum&gt;&lt;DisplayText&gt;&lt;style face="superscript"&gt;7&lt;/style&gt;&lt;/DisplayText&gt;&lt;record&gt;&lt;rec-number&gt;299&lt;/rec-number&gt;&lt;foreign-keys&gt;&lt;key app="EN" db-id="zvpvet22kzafd6e0raapv50vf5s5ep2sae9v" timestamp="1715261637"&gt;299&lt;/key&gt;&lt;/foreign-keys&gt;&lt;ref-type name="Journal Article"&gt;17&lt;/ref-type&gt;&lt;contributors&gt;&lt;authors&gt;&lt;author&gt;Dobson, R.&lt;/author&gt;&lt;author&gt;Giovannoni, G.&lt;/author&gt;&lt;/authors&gt;&lt;/contributors&gt;&lt;auth-address&gt;Preventive Neurology Unit, Wolfson Institute of Preventive Medicine, London, UK. Royal London Hospital, London, UK. Blizard Institute, London, UK.&lt;/auth-address&gt;&lt;titles&gt;&lt;title&gt;Multiple sclerosis - a review&lt;/title&gt;&lt;secondary-title&gt;European Academy of Neurology&lt;/secondary-title&gt;&lt;short-title&gt;Multiple sclerosis - a review&lt;/short-title&gt;&lt;/titles&gt;&lt;periodical&gt;&lt;full-title&gt;European Academy of Neurology&lt;/full-title&gt;&lt;/periodical&gt;&lt;pages&gt;27-40&lt;/pages&gt;&lt;volume&gt;26&lt;/volume&gt;&lt;number&gt;1&lt;/number&gt;&lt;edition&gt;20181118&lt;/edition&gt;&lt;keywords&gt;&lt;keyword&gt;Humans&lt;/keyword&gt;&lt;keyword&gt;Multiple Sclerosis/classification/epidemiology/genetics/*therapy&lt;/keyword&gt;&lt;keyword&gt;clinically isolated syndrome&lt;/keyword&gt;&lt;keyword&gt;diagnosis&lt;/keyword&gt;&lt;keyword&gt;disease-modifying therapy&lt;/keyword&gt;&lt;keyword&gt;epidemiology&lt;/keyword&gt;&lt;keyword&gt;multiple sclerosis&lt;/keyword&gt;&lt;/keywords&gt;&lt;dates&gt;&lt;year&gt;2019&lt;/year&gt;&lt;pub-dates&gt;&lt;date&gt;Jan&lt;/date&gt;&lt;/pub-dates&gt;&lt;/dates&gt;&lt;isbn&gt;1351-5101&lt;/isbn&gt;&lt;accession-num&gt;30300457&lt;/accession-num&gt;&lt;label&gt; Protocol &lt;/label&gt;&lt;urls&gt;&lt;/urls&gt;&lt;electronic-resource-num&gt;10.1111/ene.13819&lt;/electronic-resource-num&gt;&lt;remote-database-provider&gt;Nlm&lt;/remote-database-provider&gt;&lt;language&gt;eng&lt;/language&gt;&lt;/record&gt;&lt;/Cite&gt;&lt;/EndNote&gt;</w:instrText>
      </w:r>
      <w:r w:rsidR="003D187A">
        <w:fldChar w:fldCharType="separate"/>
      </w:r>
      <w:r w:rsidR="0015614C" w:rsidRPr="0015614C">
        <w:rPr>
          <w:noProof/>
          <w:vertAlign w:val="superscript"/>
        </w:rPr>
        <w:t>7</w:t>
      </w:r>
      <w:r w:rsidR="003D187A">
        <w:fldChar w:fldCharType="end"/>
      </w:r>
      <w:r>
        <w:t xml:space="preserve"> Most cases of MS (85-90%) are characterised by relapses followed by periods of remission – known as “relapsing remitting MS” (RRMS).  A relapse generally develops over a period of hours to days, then reaches a plateau lasting several weeks, followed by a period of gradual recovery.  The nature of the relapse is dependent on the region of the CNS affected by the acute demyelinating lesion, and also by the extent of the inflammation.</w:t>
      </w:r>
      <w:r w:rsidR="003D187A">
        <w:fldChar w:fldCharType="begin">
          <w:fldData xml:space="preserve">PEVuZE5vdGU+PENpdGU+PEF1dGhvcj5UaG9tcHNvbiBBLiBKLjwvQXV0aG9yPjxZZWFyPjIwMTg8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</w:fldData>
        </w:fldChar>
      </w:r>
      <w:r w:rsidR="0015614C">
        <w:instrText xml:space="preserve"> ADDIN EN.CITE </w:instrText>
      </w:r>
      <w:r w:rsidR="0015614C">
        <w:fldChar w:fldCharType="begin">
          <w:fldData xml:space="preserve">PEVuZE5vdGU+PENpdGU+PEF1dGhvcj5UaG9tcHNvbiBBLiBKLjwvQXV0aG9yPjxZZWFyPjIwMTg8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</w:fldData>
        </w:fldChar>
      </w:r>
      <w:r w:rsidR="0015614C">
        <w:instrText xml:space="preserve"> ADDIN EN.CITE.DATA </w:instrText>
      </w:r>
      <w:r w:rsidR="0015614C">
        <w:fldChar w:fldCharType="end"/>
      </w:r>
      <w:r w:rsidR="003D187A">
        <w:fldChar w:fldCharType="separate"/>
      </w:r>
      <w:r w:rsidR="0015614C" w:rsidRPr="0015614C">
        <w:rPr>
          <w:noProof/>
          <w:vertAlign w:val="superscript"/>
        </w:rPr>
        <w:t>5</w:t>
      </w:r>
      <w:r w:rsidR="003D187A">
        <w:fldChar w:fldCharType="end"/>
      </w:r>
      <w:r>
        <w:t xml:space="preserve">  Although initial relapses </w:t>
      </w:r>
      <w:r w:rsidR="00A33628">
        <w:t>can</w:t>
      </w:r>
      <w:r>
        <w:t xml:space="preserve"> lead to complete recovery, there is often some </w:t>
      </w:r>
      <w:r w:rsidR="00451976">
        <w:t>damage</w:t>
      </w:r>
      <w:r>
        <w:t xml:space="preserve"> left behind by the relapse, with overall disability increasing slightly after each relapse.</w:t>
      </w:r>
      <w:r w:rsidR="003D187A">
        <w:fldChar w:fldCharType="begin"/>
      </w:r>
      <w:r w:rsidR="0015614C">
        <w:instrText xml:space="preserve"> ADDIN EN.CITE &lt;EndNote&gt;&lt;Cite&gt;&lt;Author&gt;Hirst&lt;/Author&gt;&lt;Year&gt;2008&lt;/Year&gt;&lt;RecNum&gt;3493&lt;/RecNum&gt;&lt;DisplayText&gt;&lt;style face="superscript"&gt;24&lt;/style&gt;&lt;/DisplayText&gt;&lt;record&gt;&lt;rec-number&gt;3493&lt;/rec-number&gt;&lt;foreign-keys&gt;&lt;key app="EN" db-id="zvpvet22kzafd6e0raapv50vf5s5ep2sae9v" timestamp="1715261639"&gt;3493&lt;/key&gt;&lt;/foreign-keys&gt;&lt;ref-type name="Journal Article"&gt;17&lt;/ref-type&gt;&lt;contributors&gt;&lt;authors&gt;&lt;author&gt;Hirst, C.&lt;/author&gt;&lt;author&gt;Ingram, G.&lt;/author&gt;&lt;author&gt;Pearson, O.&lt;/author&gt;&lt;author&gt;Pickersgill, T.&lt;/author&gt;&lt;author&gt;Scolding, N.&lt;/author&gt;&lt;author&gt;Robertson, N.&lt;/author&gt;&lt;/authors&gt;&lt;/contributors&gt;&lt;auth-address&gt;Helen Durham Neuro-inflammatory Centre, Department of Neurology, University Hospital of Wales, Heath Park, Cardiff, UK. Clairehirst_uk@yahoo.co.uk&lt;/auth-address&gt;&lt;titles&gt;&lt;title&gt;Contribution of relapses to disability in multiple sclerosis&lt;/title&gt;&lt;secondary-title&gt;Journal of neurology&lt;/secondary-title&gt;&lt;short-title&gt;Contribution of relapses to disability in multiple sclerosis&lt;/short-title&gt;&lt;/titles&gt;&lt;periodical&gt;&lt;full-title&gt;Journal of Neurology&lt;/full-title&gt;&lt;/periodical&gt;&lt;pages&gt;280-7&lt;/pages&gt;&lt;volume&gt;255&lt;/volume&gt;&lt;number&gt;2&lt;/number&gt;&lt;edition&gt;20080123&lt;/edition&gt;&lt;keywords&gt;&lt;keyword&gt;Adolescent&lt;/keyword&gt;&lt;keyword&gt;Adult&lt;/keyword&gt;&lt;keyword&gt;Aged&lt;/keyword&gt;&lt;keyword&gt;Data Interpretation, Statistical&lt;/keyword&gt;&lt;keyword&gt;Disability Evaluation&lt;/keyword&gt;&lt;keyword&gt;Disease Progression&lt;/keyword&gt;&lt;keyword&gt;Female&lt;/keyword&gt;&lt;keyword&gt;Humans&lt;/keyword&gt;&lt;keyword&gt;Male&lt;/keyword&gt;&lt;keyword&gt;Middle Aged&lt;/keyword&gt;&lt;keyword&gt;Multiple Sclerosis/*physiopathology&lt;/keyword&gt;&lt;keyword&gt;Prognosis&lt;/keyword&gt;&lt;keyword&gt;Recurrence&lt;/keyword&gt;&lt;/keywords&gt;&lt;dates&gt;&lt;year&gt;2008&lt;/year&gt;&lt;pub-dates&gt;&lt;date&gt;Feb&lt;/date&gt;&lt;/pub-dates&gt;&lt;/dates&gt;&lt;isbn&gt;0340-5354 (Print) 0340-5354&lt;/isbn&gt;&lt;accession-num&gt;18204919&lt;/accession-num&gt;&lt;label&gt; Protocol &lt;/label&gt;&lt;urls&gt;&lt;/urls&gt;&lt;electronic-resource-num&gt;10.1007/s00415-008-0743-8&lt;/electronic-resource-num&gt;&lt;remote-database-provider&gt;Nlm&lt;/remote-database-provider&gt;&lt;language&gt;eng&lt;/language&gt;&lt;/record&gt;&lt;/Cite&gt;&lt;/EndNote&gt;</w:instrText>
      </w:r>
      <w:r w:rsidR="003D187A">
        <w:fldChar w:fldCharType="separate"/>
      </w:r>
      <w:r w:rsidR="0015614C" w:rsidRPr="0015614C">
        <w:rPr>
          <w:noProof/>
          <w:vertAlign w:val="superscript"/>
        </w:rPr>
        <w:t>24</w:t>
      </w:r>
      <w:r w:rsidR="003D187A">
        <w:fldChar w:fldCharType="end"/>
      </w:r>
      <w:r>
        <w:t xml:space="preserve">  As neuronal damage increases, recovery from disability becomes incomplete leading to further disability.</w:t>
      </w:r>
      <w:r w:rsidR="003D187A">
        <w:fldChar w:fldCharType="begin"/>
      </w:r>
      <w:r w:rsidR="0015614C">
        <w:instrText xml:space="preserve"> ADDIN EN.CITE &lt;EndNote&gt;&lt;Cite&gt;&lt;Author&gt;Dobson&lt;/Author&gt;&lt;Year&gt;2019&lt;/Year&gt;&lt;RecNum&gt;299&lt;/RecNum&gt;&lt;DisplayText&gt;&lt;style face="superscript"&gt;7&lt;/style&gt;&lt;/DisplayText&gt;&lt;record&gt;&lt;rec-number&gt;299&lt;/rec-number&gt;&lt;foreign-keys&gt;&lt;key app="EN" db-id="zvpvet22kzafd6e0raapv50vf5s5ep2sae9v" timestamp="1715261637"&gt;299&lt;/key&gt;&lt;/foreign-keys&gt;&lt;ref-type name="Journal Article"&gt;17&lt;/ref-type&gt;&lt;contributors&gt;&lt;authors&gt;&lt;author&gt;Dobson, R.&lt;/author&gt;&lt;author&gt;Giovannoni, G.&lt;/author&gt;&lt;/authors&gt;&lt;/contributors&gt;&lt;auth-address&gt;Preventive Neurology Unit, Wolfson Institute of Preventive Medicine, London, UK. Royal London Hospital, London, UK. Blizard Institute, London, UK.&lt;/auth-address&gt;&lt;titles&gt;&lt;title&gt;Multiple sclerosis - a review&lt;/title&gt;&lt;secondary-title&gt;European Academy of Neurology&lt;/secondary-title&gt;&lt;short-title&gt;Multiple sclerosis - a review&lt;/short-title&gt;&lt;/titles&gt;&lt;periodical&gt;&lt;full-title&gt;European Academy of Neurology&lt;/full-title&gt;&lt;/periodical&gt;&lt;pages&gt;27-40&lt;/pages&gt;&lt;volume&gt;26&lt;/volume&gt;&lt;number&gt;1&lt;/number&gt;&lt;edition&gt;20181118&lt;/edition&gt;&lt;keywords&gt;&lt;keyword&gt;Humans&lt;/keyword&gt;&lt;keyword&gt;Multiple Sclerosis/classification/epidemiology/genetics/*therapy&lt;/keyword&gt;&lt;keyword&gt;clinically isolated syndrome&lt;/keyword&gt;&lt;keyword&gt;diagnosis&lt;/keyword&gt;&lt;keyword&gt;disease-modifying therapy&lt;/keyword&gt;&lt;keyword&gt;epidemiology&lt;/keyword&gt;&lt;keyword&gt;multiple sclerosis&lt;/keyword&gt;&lt;/keywords&gt;&lt;dates&gt;&lt;year&gt;2019&lt;/year&gt;&lt;pub-dates&gt;&lt;date&gt;Jan&lt;/date&gt;&lt;/pub-dates&gt;&lt;/dates&gt;&lt;isbn&gt;1351-5101&lt;/isbn&gt;&lt;accession-num&gt;30300457&lt;/accession-num&gt;&lt;label&gt; Protocol &lt;/label&gt;&lt;urls&gt;&lt;/urls&gt;&lt;electronic-resource-num&gt;10.1111/ene.13819&lt;/electronic-resource-num&gt;&lt;remote-database-provider&gt;Nlm&lt;/remote-database-provider&gt;&lt;language&gt;eng&lt;/language&gt;&lt;/record&gt;&lt;/Cite&gt;&lt;/EndNote&gt;</w:instrText>
      </w:r>
      <w:r w:rsidR="003D187A">
        <w:fldChar w:fldCharType="separate"/>
      </w:r>
      <w:r w:rsidR="0015614C" w:rsidRPr="0015614C">
        <w:rPr>
          <w:noProof/>
          <w:vertAlign w:val="superscript"/>
        </w:rPr>
        <w:t>7</w:t>
      </w:r>
      <w:r w:rsidR="003D187A">
        <w:fldChar w:fldCharType="end"/>
      </w:r>
      <w:r>
        <w:t xml:space="preserve"> </w:t>
      </w:r>
      <w:r w:rsidR="008B5FBB">
        <w:t>RRMS is further subcategorised depending on disease activity</w:t>
      </w:r>
      <w:r w:rsidR="00A75CAE">
        <w:t xml:space="preserve"> </w:t>
      </w:r>
      <w:r w:rsidR="00C43483">
        <w:t xml:space="preserve">and response to treatment </w:t>
      </w:r>
      <w:r w:rsidR="00A75CAE">
        <w:t xml:space="preserve">as summarised in </w:t>
      </w:r>
      <w:r w:rsidR="00C43483">
        <w:fldChar w:fldCharType="begin"/>
      </w:r>
      <w:r w:rsidR="00C43483">
        <w:instrText xml:space="preserve"> REF _Ref163634736 \h </w:instrText>
      </w:r>
      <w:r w:rsidR="00C43483">
        <w:fldChar w:fldCharType="separate"/>
      </w:r>
      <w:r w:rsidR="00C43483">
        <w:t xml:space="preserve">Table </w:t>
      </w:r>
      <w:r w:rsidR="00C43483">
        <w:rPr>
          <w:noProof/>
        </w:rPr>
        <w:t>2</w:t>
      </w:r>
      <w:r w:rsidR="00C43483">
        <w:fldChar w:fldCharType="end"/>
      </w:r>
      <w:r w:rsidR="008B5FBB">
        <w:t xml:space="preserve">. </w:t>
      </w:r>
      <w:r w:rsidR="0093440F">
        <w:t xml:space="preserve"> The population of interest for this appraisal is “highly active disease” (highlighted blue in the table).</w:t>
      </w:r>
    </w:p>
    <w:p w14:paraId="451CDBBD" w14:textId="77777777" w:rsidR="00A75CAE" w:rsidRDefault="00A75CAE" w:rsidP="00725CE9"/>
    <w:p w14:paraId="2105E902" w14:textId="7DEC718D" w:rsidR="00A75CAE" w:rsidRDefault="00A75CAE" w:rsidP="00A75CAE">
      <w:pPr>
        <w:pStyle w:val="Caption"/>
      </w:pPr>
      <w:bookmarkStart w:id="5" w:name="_Ref163634736"/>
      <w:r>
        <w:t xml:space="preserve">Table </w:t>
      </w:r>
      <w:r>
        <w:fldChar w:fldCharType="begin"/>
      </w:r>
      <w:r>
        <w:instrText xml:space="preserve"> SEQ Table \* ARABIC </w:instrText>
      </w:r>
      <w:r>
        <w:fldChar w:fldCharType="separate"/>
      </w:r>
      <w:r>
        <w:rPr>
          <w:noProof/>
        </w:rPr>
        <w:t>2</w:t>
      </w:r>
      <w:r>
        <w:fldChar w:fldCharType="end"/>
      </w:r>
      <w:bookmarkEnd w:id="5"/>
      <w:r>
        <w:t xml:space="preserve"> Overview of subclassifications of RRMS</w:t>
      </w:r>
      <w:r w:rsidR="003D187A">
        <w:fldChar w:fldCharType="begin"/>
      </w:r>
      <w:r w:rsidR="0015614C">
        <w:instrText xml:space="preserve"> ADDIN EN.CITE &lt;EndNote&gt;&lt;Cite&gt;&lt;Author&gt;National Institute for Health Care Excellence (NICE)&lt;/Author&gt;&lt;Year&gt;2024&lt;/Year&gt;&lt;RecNum&gt;316&lt;/RecNum&gt;&lt;DisplayText&gt;&lt;style face="superscript"&gt;25&lt;/style&gt;&lt;/DisplayText&gt;&lt;record&gt;&lt;rec-number&gt;316&lt;/rec-number&gt;&lt;foreign-keys&gt;&lt;key app="EN" db-id="zvpvet22kzafd6e0raapv50vf5s5ep2sae9v" timestamp="1715261637"&gt;316&lt;/key&gt;&lt;/foreign-keys&gt;&lt;ref-type name="Web Page"&gt;12&lt;/ref-type&gt;&lt;contributors&gt;&lt;authors&gt;&lt;author&gt;National Institute for Health Care Excellence (NICE),&lt;/author&gt;&lt;/authors&gt;&lt;/contributors&gt;&lt;titles&gt;&lt;title&gt;Multiple sclerosis&lt;/title&gt;&lt;short-title&gt;Multiple sclerosis&lt;/short-title&gt;&lt;/titles&gt;&lt;number&gt;April 2024&lt;/number&gt;&lt;dates&gt;&lt;year&gt;2024&lt;/year&gt;&lt;/dates&gt;&lt;label&gt; Protocol &lt;/label&gt;&lt;urls&gt;&lt;related-urls&gt;&lt;url&gt;https://bnf.nice.org.uk/treatment-summaries/multiple-sclerosis/&lt;/url&gt;&lt;/related-urls&gt;&lt;/urls&gt;&lt;/record&gt;&lt;/Cite&gt;&lt;/EndNote&gt;</w:instrText>
      </w:r>
      <w:r w:rsidR="003D187A">
        <w:fldChar w:fldCharType="separate"/>
      </w:r>
      <w:r w:rsidR="0015614C" w:rsidRPr="0015614C">
        <w:rPr>
          <w:noProof/>
          <w:vertAlign w:val="superscript"/>
        </w:rPr>
        <w:t>25</w:t>
      </w:r>
      <w:r w:rsidR="003D187A">
        <w:fldChar w:fldCharType="end"/>
      </w:r>
    </w:p>
    <w:tbl>
      <w:tblPr>
        <w:tblStyle w:val="TableGrid"/>
        <w:tblW w:w="0" w:type="auto"/>
        <w:tblLook w:val="04A0" w:firstRow="1" w:lastRow="0" w:firstColumn="1" w:lastColumn="0" w:noHBand="0" w:noVBand="1"/>
      </w:tblPr>
      <w:tblGrid>
        <w:gridCol w:w="3114"/>
        <w:gridCol w:w="5902"/>
      </w:tblGrid>
      <w:tr w:rsidR="00A75CAE" w:rsidRPr="00743F00" w14:paraId="7A978084" w14:textId="77777777" w:rsidTr="00EF54FC">
        <w:trPr>
          <w:tblHeader/>
        </w:trPr>
        <w:tc>
          <w:tcPr>
            <w:tcW w:w="3114" w:type="dxa"/>
            <w:shd w:val="clear" w:color="auto" w:fill="F2F2F2" w:themeFill="background1" w:themeFillShade="F2"/>
          </w:tcPr>
          <w:p w14:paraId="3211CCF5" w14:textId="67EA9262" w:rsidR="00A75CAE" w:rsidRPr="005770FE" w:rsidRDefault="00A75CAE" w:rsidP="00A75CAE">
            <w:pPr>
              <w:rPr>
                <w:b/>
                <w:sz w:val="20"/>
                <w:szCs w:val="20"/>
              </w:rPr>
            </w:pPr>
            <w:r w:rsidRPr="005770FE">
              <w:rPr>
                <w:b/>
                <w:sz w:val="20"/>
                <w:szCs w:val="20"/>
              </w:rPr>
              <w:t>Classification</w:t>
            </w:r>
          </w:p>
        </w:tc>
        <w:tc>
          <w:tcPr>
            <w:tcW w:w="5902" w:type="dxa"/>
            <w:shd w:val="clear" w:color="auto" w:fill="F2F2F2" w:themeFill="background1" w:themeFillShade="F2"/>
          </w:tcPr>
          <w:p w14:paraId="6FF08E7F" w14:textId="0B338ACD" w:rsidR="00A75CAE" w:rsidRPr="005770FE" w:rsidRDefault="00A75CAE" w:rsidP="00A75CAE">
            <w:pPr>
              <w:rPr>
                <w:b/>
                <w:sz w:val="20"/>
                <w:szCs w:val="20"/>
              </w:rPr>
            </w:pPr>
            <w:r w:rsidRPr="005770FE">
              <w:rPr>
                <w:b/>
                <w:sz w:val="20"/>
                <w:szCs w:val="20"/>
              </w:rPr>
              <w:t>Definition</w:t>
            </w:r>
          </w:p>
        </w:tc>
      </w:tr>
      <w:tr w:rsidR="00A75CAE" w:rsidRPr="00743F00" w14:paraId="1230E45D" w14:textId="77777777" w:rsidTr="00A75CAE">
        <w:tc>
          <w:tcPr>
            <w:tcW w:w="3114" w:type="dxa"/>
          </w:tcPr>
          <w:p w14:paraId="212A34D3" w14:textId="21FEF767" w:rsidR="00A75CAE" w:rsidRPr="005770FE" w:rsidRDefault="00743F00" w:rsidP="00A75CAE">
            <w:pPr>
              <w:rPr>
                <w:sz w:val="20"/>
                <w:szCs w:val="20"/>
              </w:rPr>
            </w:pPr>
            <w:r w:rsidRPr="005770FE">
              <w:rPr>
                <w:sz w:val="20"/>
                <w:szCs w:val="20"/>
              </w:rPr>
              <w:t>A</w:t>
            </w:r>
            <w:r w:rsidR="00A75CAE" w:rsidRPr="005770FE">
              <w:rPr>
                <w:sz w:val="20"/>
                <w:szCs w:val="20"/>
              </w:rPr>
              <w:t>ctive disease</w:t>
            </w:r>
          </w:p>
        </w:tc>
        <w:tc>
          <w:tcPr>
            <w:tcW w:w="5902" w:type="dxa"/>
          </w:tcPr>
          <w:p w14:paraId="6B3959A4" w14:textId="010D3454" w:rsidR="00A75CAE" w:rsidRPr="005770FE" w:rsidRDefault="00743F00" w:rsidP="00A75CAE">
            <w:pPr>
              <w:rPr>
                <w:sz w:val="20"/>
                <w:szCs w:val="20"/>
              </w:rPr>
            </w:pPr>
            <w:r w:rsidRPr="005770FE">
              <w:rPr>
                <w:sz w:val="20"/>
                <w:szCs w:val="20"/>
              </w:rPr>
              <w:t>≥</w:t>
            </w:r>
            <w:r w:rsidR="00904E8A" w:rsidRPr="005770FE">
              <w:rPr>
                <w:sz w:val="20"/>
                <w:szCs w:val="20"/>
              </w:rPr>
              <w:t>T</w:t>
            </w:r>
            <w:r w:rsidR="00A75CAE" w:rsidRPr="005770FE">
              <w:rPr>
                <w:sz w:val="20"/>
                <w:szCs w:val="20"/>
              </w:rPr>
              <w:t>wo clinically significant relapses within the last 2 years</w:t>
            </w:r>
            <w:r w:rsidR="00457D08" w:rsidRPr="005770FE">
              <w:rPr>
                <w:sz w:val="20"/>
                <w:szCs w:val="20"/>
              </w:rPr>
              <w:t xml:space="preserve">. </w:t>
            </w:r>
            <w:r w:rsidR="0021053A" w:rsidRPr="005770FE">
              <w:rPr>
                <w:sz w:val="20"/>
                <w:szCs w:val="20"/>
              </w:rPr>
              <w:t>(Any motor</w:t>
            </w:r>
            <w:r w:rsidR="00C014A6" w:rsidRPr="005770FE">
              <w:rPr>
                <w:sz w:val="20"/>
                <w:szCs w:val="20"/>
              </w:rPr>
              <w:t xml:space="preserve"> relapse</w:t>
            </w:r>
            <w:r w:rsidR="0021053A" w:rsidRPr="005770FE">
              <w:rPr>
                <w:sz w:val="20"/>
                <w:szCs w:val="20"/>
              </w:rPr>
              <w:t xml:space="preserve">, </w:t>
            </w:r>
            <w:r w:rsidR="00C014A6" w:rsidRPr="005770FE">
              <w:rPr>
                <w:sz w:val="20"/>
                <w:szCs w:val="20"/>
              </w:rPr>
              <w:t>any</w:t>
            </w:r>
            <w:r w:rsidR="0021053A" w:rsidRPr="005770FE">
              <w:rPr>
                <w:sz w:val="20"/>
                <w:szCs w:val="20"/>
              </w:rPr>
              <w:t xml:space="preserve"> </w:t>
            </w:r>
            <w:r w:rsidR="00C17531" w:rsidRPr="005770FE">
              <w:rPr>
                <w:sz w:val="20"/>
                <w:szCs w:val="20"/>
              </w:rPr>
              <w:t>brainstem</w:t>
            </w:r>
            <w:r w:rsidR="00C014A6" w:rsidRPr="005770FE">
              <w:rPr>
                <w:sz w:val="20"/>
                <w:szCs w:val="20"/>
              </w:rPr>
              <w:t xml:space="preserve"> relapse, </w:t>
            </w:r>
            <w:r w:rsidR="00FB03CE" w:rsidRPr="005770FE">
              <w:rPr>
                <w:sz w:val="20"/>
                <w:szCs w:val="20"/>
              </w:rPr>
              <w:t xml:space="preserve">a sensory relapse if it leads to functional impairment, </w:t>
            </w:r>
            <w:r w:rsidR="004F7254" w:rsidRPr="005770FE">
              <w:rPr>
                <w:sz w:val="20"/>
                <w:szCs w:val="20"/>
              </w:rPr>
              <w:t xml:space="preserve">a relapse leading to sphincter dysfunction, </w:t>
            </w:r>
            <w:r w:rsidR="00772603" w:rsidRPr="005770FE">
              <w:rPr>
                <w:sz w:val="20"/>
                <w:szCs w:val="20"/>
              </w:rPr>
              <w:t>optic neuritis</w:t>
            </w:r>
            <w:r w:rsidR="00487498" w:rsidRPr="005770FE">
              <w:rPr>
                <w:sz w:val="20"/>
                <w:szCs w:val="20"/>
              </w:rPr>
              <w:t>, intrusive pain lasting more than 48 hours)</w:t>
            </w:r>
          </w:p>
        </w:tc>
      </w:tr>
      <w:tr w:rsidR="00A75CAE" w:rsidRPr="00743F00" w14:paraId="613F8BB1" w14:textId="77777777" w:rsidTr="00890D07">
        <w:tc>
          <w:tcPr>
            <w:tcW w:w="3114" w:type="dxa"/>
            <w:shd w:val="clear" w:color="auto" w:fill="D9E2F3" w:themeFill="accent1" w:themeFillTint="33"/>
          </w:tcPr>
          <w:p w14:paraId="78B579F5" w14:textId="10AEE328" w:rsidR="00A75CAE" w:rsidRPr="005770FE" w:rsidRDefault="00743F00" w:rsidP="00A75CAE">
            <w:pPr>
              <w:rPr>
                <w:sz w:val="20"/>
                <w:szCs w:val="20"/>
              </w:rPr>
            </w:pPr>
            <w:r w:rsidRPr="005770FE">
              <w:rPr>
                <w:sz w:val="20"/>
                <w:szCs w:val="20"/>
              </w:rPr>
              <w:t>H</w:t>
            </w:r>
            <w:r w:rsidR="00A75CAE" w:rsidRPr="005770FE">
              <w:rPr>
                <w:sz w:val="20"/>
                <w:szCs w:val="20"/>
              </w:rPr>
              <w:t>ighly active disease</w:t>
            </w:r>
          </w:p>
        </w:tc>
        <w:tc>
          <w:tcPr>
            <w:tcW w:w="5902" w:type="dxa"/>
            <w:shd w:val="clear" w:color="auto" w:fill="D9E2F3" w:themeFill="accent1" w:themeFillTint="33"/>
          </w:tcPr>
          <w:p w14:paraId="6514925B" w14:textId="71561845" w:rsidR="00A75CAE" w:rsidRPr="005770FE" w:rsidRDefault="002B3E7C" w:rsidP="00501816">
            <w:pPr>
              <w:rPr>
                <w:sz w:val="20"/>
                <w:szCs w:val="20"/>
              </w:rPr>
            </w:pPr>
            <w:r w:rsidRPr="005770FE">
              <w:rPr>
                <w:sz w:val="20"/>
                <w:szCs w:val="20"/>
              </w:rPr>
              <w:t>No consensus definition</w:t>
            </w:r>
            <w:r w:rsidR="00457AE2" w:rsidRPr="005770FE">
              <w:rPr>
                <w:sz w:val="20"/>
                <w:szCs w:val="20"/>
              </w:rPr>
              <w:t xml:space="preserve">; previous appraisals for NICE have used </w:t>
            </w:r>
            <w:r w:rsidR="00501816" w:rsidRPr="005770FE">
              <w:rPr>
                <w:sz w:val="20"/>
                <w:szCs w:val="20"/>
              </w:rPr>
              <w:t>different definitions</w:t>
            </w:r>
            <w:r w:rsidR="002A0901" w:rsidRPr="005770FE">
              <w:rPr>
                <w:sz w:val="20"/>
                <w:szCs w:val="20"/>
              </w:rPr>
              <w:t>.</w:t>
            </w:r>
            <w:r w:rsidR="002B4B3E" w:rsidRPr="005770FE">
              <w:rPr>
                <w:sz w:val="20"/>
                <w:szCs w:val="20"/>
              </w:rPr>
              <w:t xml:space="preserve"> We will use the </w:t>
            </w:r>
            <w:r w:rsidR="00501816" w:rsidRPr="005770FE">
              <w:rPr>
                <w:sz w:val="20"/>
                <w:szCs w:val="20"/>
              </w:rPr>
              <w:t xml:space="preserve">following definition for this appraisal: </w:t>
            </w:r>
            <w:r w:rsidR="00890D07" w:rsidRPr="005770FE">
              <w:rPr>
                <w:i/>
                <w:sz w:val="20"/>
                <w:szCs w:val="20"/>
              </w:rPr>
              <w:t>U</w:t>
            </w:r>
            <w:r w:rsidR="00A75CAE" w:rsidRPr="005770FE">
              <w:rPr>
                <w:i/>
                <w:sz w:val="20"/>
                <w:szCs w:val="20"/>
              </w:rPr>
              <w:t xml:space="preserve">nchanged or increased </w:t>
            </w:r>
            <w:r w:rsidR="00AE6DCF" w:rsidRPr="005770FE">
              <w:rPr>
                <w:i/>
                <w:sz w:val="20"/>
                <w:szCs w:val="20"/>
              </w:rPr>
              <w:t xml:space="preserve">clinical or radiological </w:t>
            </w:r>
            <w:r w:rsidR="00A665DE" w:rsidRPr="005770FE">
              <w:rPr>
                <w:i/>
                <w:sz w:val="20"/>
                <w:szCs w:val="20"/>
              </w:rPr>
              <w:t xml:space="preserve">evidence of disease activity </w:t>
            </w:r>
            <w:r w:rsidR="00A75CAE" w:rsidRPr="005770FE">
              <w:rPr>
                <w:i/>
                <w:sz w:val="20"/>
                <w:szCs w:val="20"/>
              </w:rPr>
              <w:t xml:space="preserve">despite </w:t>
            </w:r>
            <w:r w:rsidR="00BE38F3" w:rsidRPr="005770FE">
              <w:rPr>
                <w:i/>
                <w:sz w:val="20"/>
                <w:szCs w:val="20"/>
              </w:rPr>
              <w:t>treatment with at least one</w:t>
            </w:r>
            <w:r w:rsidR="00790927" w:rsidRPr="005770FE">
              <w:rPr>
                <w:i/>
                <w:sz w:val="20"/>
                <w:szCs w:val="20"/>
              </w:rPr>
              <w:t xml:space="preserve"> DMT</w:t>
            </w:r>
          </w:p>
        </w:tc>
      </w:tr>
      <w:tr w:rsidR="00A75CAE" w:rsidRPr="00743F00" w14:paraId="28749B12" w14:textId="77777777" w:rsidTr="00A75CAE">
        <w:tc>
          <w:tcPr>
            <w:tcW w:w="3114" w:type="dxa"/>
          </w:tcPr>
          <w:p w14:paraId="5DDEEEF3" w14:textId="33720281" w:rsidR="00A75CAE" w:rsidRPr="005770FE" w:rsidRDefault="00A75CAE" w:rsidP="00A75CAE">
            <w:pPr>
              <w:rPr>
                <w:sz w:val="20"/>
                <w:szCs w:val="20"/>
              </w:rPr>
            </w:pPr>
            <w:r w:rsidRPr="005770FE">
              <w:rPr>
                <w:sz w:val="20"/>
                <w:szCs w:val="20"/>
              </w:rPr>
              <w:t>Rapidly evolving severe (RES) disease</w:t>
            </w:r>
          </w:p>
        </w:tc>
        <w:tc>
          <w:tcPr>
            <w:tcW w:w="5902" w:type="dxa"/>
          </w:tcPr>
          <w:p w14:paraId="3104D0B5" w14:textId="36CA43FB" w:rsidR="00B3543C" w:rsidRPr="005770FE" w:rsidRDefault="00743F00" w:rsidP="00B3543C">
            <w:pPr>
              <w:rPr>
                <w:sz w:val="20"/>
                <w:szCs w:val="20"/>
              </w:rPr>
            </w:pPr>
            <w:r w:rsidRPr="005770FE">
              <w:rPr>
                <w:sz w:val="20"/>
                <w:szCs w:val="20"/>
              </w:rPr>
              <w:t>≥</w:t>
            </w:r>
            <w:r w:rsidR="00904E8A" w:rsidRPr="005770FE">
              <w:rPr>
                <w:sz w:val="20"/>
                <w:szCs w:val="20"/>
              </w:rPr>
              <w:t>T</w:t>
            </w:r>
            <w:r w:rsidRPr="005770FE">
              <w:rPr>
                <w:sz w:val="20"/>
                <w:szCs w:val="20"/>
              </w:rPr>
              <w:t>wo disabling relapses in 1 year and MRI changes (one or more gadolinium-enhancing lesions or a significant increase in T2 lesion load compared with a previous MRI).</w:t>
            </w:r>
            <w:r w:rsidR="000E68C5" w:rsidRPr="005770FE">
              <w:rPr>
                <w:sz w:val="20"/>
                <w:szCs w:val="20"/>
              </w:rPr>
              <w:t xml:space="preserve"> A disabling relaps</w:t>
            </w:r>
            <w:r w:rsidR="00DB063D" w:rsidRPr="005770FE">
              <w:rPr>
                <w:sz w:val="20"/>
                <w:szCs w:val="20"/>
              </w:rPr>
              <w:t>e</w:t>
            </w:r>
            <w:r w:rsidR="000E68C5" w:rsidRPr="005770FE">
              <w:rPr>
                <w:sz w:val="20"/>
                <w:szCs w:val="20"/>
              </w:rPr>
              <w:t xml:space="preserve"> is defined as any relapse </w:t>
            </w:r>
            <w:r w:rsidR="00B3543C" w:rsidRPr="005770FE">
              <w:rPr>
                <w:sz w:val="20"/>
                <w:szCs w:val="20"/>
              </w:rPr>
              <w:t>which fulfils one or more of the following criteria:</w:t>
            </w:r>
          </w:p>
          <w:p w14:paraId="6BE8A8B2" w14:textId="77777777" w:rsidR="006068CF" w:rsidRPr="005770FE" w:rsidRDefault="00B3543C" w:rsidP="004B1AA7">
            <w:pPr>
              <w:rPr>
                <w:sz w:val="20"/>
                <w:szCs w:val="20"/>
              </w:rPr>
            </w:pPr>
            <w:r w:rsidRPr="005770FE">
              <w:rPr>
                <w:sz w:val="20"/>
                <w:szCs w:val="20"/>
              </w:rPr>
              <w:t>• Affects the</w:t>
            </w:r>
            <w:r w:rsidR="000E68C5" w:rsidRPr="005770FE">
              <w:rPr>
                <w:sz w:val="20"/>
                <w:szCs w:val="20"/>
              </w:rPr>
              <w:t xml:space="preserve"> </w:t>
            </w:r>
            <w:r w:rsidR="004B1AA7" w:rsidRPr="005770FE">
              <w:rPr>
                <w:sz w:val="20"/>
                <w:szCs w:val="20"/>
              </w:rPr>
              <w:t xml:space="preserve">patient’s </w:t>
            </w:r>
            <w:r w:rsidR="006068CF" w:rsidRPr="005770FE">
              <w:rPr>
                <w:sz w:val="20"/>
                <w:szCs w:val="20"/>
              </w:rPr>
              <w:t>social life or occupation, or is otherwise considered disabling by the patient</w:t>
            </w:r>
          </w:p>
          <w:p w14:paraId="263C1B63" w14:textId="087C9725" w:rsidR="004B1AA7" w:rsidRPr="005770FE" w:rsidRDefault="00DB063D" w:rsidP="004B1AA7">
            <w:pPr>
              <w:rPr>
                <w:sz w:val="20"/>
                <w:szCs w:val="20"/>
              </w:rPr>
            </w:pPr>
            <w:r w:rsidRPr="005770FE">
              <w:rPr>
                <w:sz w:val="20"/>
                <w:szCs w:val="20"/>
              </w:rPr>
              <w:t xml:space="preserve">• </w:t>
            </w:r>
            <w:r w:rsidR="00B3543C" w:rsidRPr="005770FE">
              <w:rPr>
                <w:sz w:val="20"/>
                <w:szCs w:val="20"/>
              </w:rPr>
              <w:t>Affects the</w:t>
            </w:r>
            <w:r w:rsidR="000E68C5" w:rsidRPr="005770FE">
              <w:rPr>
                <w:sz w:val="20"/>
                <w:szCs w:val="20"/>
              </w:rPr>
              <w:t xml:space="preserve"> </w:t>
            </w:r>
            <w:r w:rsidR="004B1AA7" w:rsidRPr="005770FE">
              <w:rPr>
                <w:sz w:val="20"/>
                <w:szCs w:val="20"/>
              </w:rPr>
              <w:t>patient’s activities of daily living as assessed by an appropriate method</w:t>
            </w:r>
          </w:p>
          <w:p w14:paraId="6AF37390" w14:textId="77777777" w:rsidR="004B1AA7" w:rsidRPr="005770FE" w:rsidRDefault="004B1AA7" w:rsidP="004B1AA7">
            <w:pPr>
              <w:rPr>
                <w:sz w:val="20"/>
                <w:szCs w:val="20"/>
              </w:rPr>
            </w:pPr>
            <w:r w:rsidRPr="005770FE">
              <w:rPr>
                <w:sz w:val="20"/>
                <w:szCs w:val="20"/>
              </w:rPr>
              <w:t>• Affects motor or sensory function sufficiently to impair the capacity or reserve to care for themselves or others</w:t>
            </w:r>
          </w:p>
          <w:p w14:paraId="4C81BE76" w14:textId="3DC07FAA" w:rsidR="00A75CAE" w:rsidRPr="005770FE" w:rsidRDefault="004B1AA7" w:rsidP="00A75CAE">
            <w:pPr>
              <w:rPr>
                <w:sz w:val="20"/>
                <w:szCs w:val="20"/>
              </w:rPr>
            </w:pPr>
            <w:r w:rsidRPr="005770FE">
              <w:rPr>
                <w:sz w:val="20"/>
                <w:szCs w:val="20"/>
              </w:rPr>
              <w:t>• Needs treatment/hospital admission.</w:t>
            </w:r>
            <w:r w:rsidR="003D187A" w:rsidRPr="005770FE">
              <w:rPr>
                <w:sz w:val="20"/>
                <w:szCs w:val="20"/>
              </w:rPr>
              <w:fldChar w:fldCharType="begin"/>
            </w:r>
            <w:r w:rsidR="0015614C">
              <w:rPr>
                <w:sz w:val="20"/>
                <w:szCs w:val="20"/>
              </w:rPr>
              <w:instrText xml:space="preserve"> ADDIN EN.CITE &lt;EndNote&gt;&lt;Cite&gt;&lt;Author&gt;National Institute for Health Care Excellence (NICE)&lt;/Author&gt;&lt;Year&gt;2024&lt;/Year&gt;&lt;RecNum&gt;316&lt;/RecNum&gt;&lt;DisplayText&gt;&lt;style face="superscript"&gt;25&lt;/style&gt;&lt;/DisplayText&gt;&lt;record&gt;&lt;rec-number&gt;316&lt;/rec-number&gt;&lt;foreign-keys&gt;&lt;key app="EN" db-id="zvpvet22kzafd6e0raapv50vf5s5ep2sae9v" timestamp="1715261637"&gt;316&lt;/key&gt;&lt;/foreign-keys&gt;&lt;ref-type name="Web Page"&gt;12&lt;/ref-type&gt;&lt;contributors&gt;&lt;authors&gt;&lt;author&gt;National Institute for Health Care Excellence (NICE),&lt;/author&gt;&lt;/authors&gt;&lt;/contributors&gt;&lt;titles&gt;&lt;title&gt;Multiple sclerosis&lt;/title&gt;&lt;short-title&gt;Multiple sclerosis&lt;/short-title&gt;&lt;/titles&gt;&lt;number&gt;April 2024&lt;/number&gt;&lt;dates&gt;&lt;year&gt;2024&lt;/year&gt;&lt;/dates&gt;&lt;label&gt; Protocol &lt;/label&gt;&lt;urls&gt;&lt;related-urls&gt;&lt;url&gt;https://bnf.nice.org.uk/treatment-summaries/multiple-sclerosis/&lt;/url&gt;&lt;/related-urls&gt;&lt;/urls&gt;&lt;/record&gt;&lt;/Cite&gt;&lt;/EndNote&gt;</w:instrText>
            </w:r>
            <w:r w:rsidR="003D187A" w:rsidRPr="005770FE">
              <w:rPr>
                <w:sz w:val="20"/>
                <w:szCs w:val="20"/>
              </w:rPr>
              <w:fldChar w:fldCharType="separate"/>
            </w:r>
            <w:r w:rsidR="0015614C" w:rsidRPr="0015614C">
              <w:rPr>
                <w:noProof/>
                <w:sz w:val="20"/>
                <w:szCs w:val="20"/>
                <w:vertAlign w:val="superscript"/>
              </w:rPr>
              <w:t>25</w:t>
            </w:r>
            <w:r w:rsidR="003D187A" w:rsidRPr="005770FE">
              <w:rPr>
                <w:sz w:val="20"/>
                <w:szCs w:val="20"/>
              </w:rPr>
              <w:fldChar w:fldCharType="end"/>
            </w:r>
          </w:p>
        </w:tc>
      </w:tr>
    </w:tbl>
    <w:p w14:paraId="1AEF0DF8" w14:textId="77777777" w:rsidR="00743F00" w:rsidRDefault="00743F00" w:rsidP="00725CE9"/>
    <w:p w14:paraId="45B4A629" w14:textId="0B945D99" w:rsidR="00725CE9" w:rsidRDefault="00725CE9" w:rsidP="00725CE9">
      <w:r>
        <w:t>After 10-15 years RRMS typically develops into “secondary progressive MS” (SPMS), characterised by a gradual progression from discrete relapses to disease that progresses slowly.</w:t>
      </w:r>
      <w:r w:rsidR="003D187A">
        <w:fldChar w:fldCharType="begin"/>
      </w:r>
      <w:r w:rsidR="0015614C">
        <w:instrText xml:space="preserve"> ADDIN EN.CITE &lt;EndNote&gt;&lt;Cite&gt;&lt;Author&gt;Ford&lt;/Author&gt;&lt;Year&gt;2020&lt;/Year&gt;&lt;RecNum&gt;313&lt;/RecNum&gt;&lt;DisplayText&gt;&lt;style face="superscript"&gt;22&lt;/style&gt;&lt;/DisplayText&gt;&lt;record&gt;&lt;rec-number&gt;313&lt;/rec-number&gt;&lt;foreign-keys&gt;&lt;key app="EN" db-id="zvpvet22kzafd6e0raapv50vf5s5ep2sae9v" timestamp="1715261637"&gt;313&lt;/key&gt;&lt;/foreign-keys&gt;&lt;ref-type name="Journal Article"&gt;17&lt;/ref-type&gt;&lt;contributors&gt;&lt;authors&gt;&lt;author&gt;Ford, H.&lt;/author&gt;&lt;/authors&gt;&lt;/contributors&gt;&lt;auth-address&gt;Leeds Centre for Neurosciences, Leeds, UK helen.ford17@nhs.net.&lt;/auth-address&gt;&lt;titles&gt;&lt;title&gt;Clinical presentation and diagnosis of multiple sclerosis&lt;/title&gt;&lt;secondary-title&gt;Clinical medicine&lt;/secondary-title&gt;&lt;short-title&gt;Clinical presentation and diagnosis of multiple sclerosis&lt;/short-title&gt;&lt;/titles&gt;&lt;periodical&gt;&lt;full-title&gt;Clinical medicine&lt;/full-title&gt;&lt;/periodical&gt;&lt;pages&gt;380-383&lt;/pages&gt;&lt;volume&gt;20&lt;/volume&gt;&lt;number&gt;4&lt;/number&gt;&lt;keywords&gt;&lt;keyword&gt;Brain&lt;/keyword&gt;&lt;keyword&gt;Diagnosis, Differential&lt;/keyword&gt;&lt;keyword&gt;Female&lt;/keyword&gt;&lt;keyword&gt;Humans&lt;/keyword&gt;&lt;keyword&gt;Magnetic Resonance Imaging&lt;/keyword&gt;&lt;keyword&gt;Male&lt;/keyword&gt;&lt;keyword&gt;*Multiple Sclerosis/diagnosis&lt;/keyword&gt;&lt;keyword&gt;Spinal Cord&lt;/keyword&gt;&lt;keyword&gt;Young Adult&lt;/keyword&gt;&lt;keyword&gt;Ms&lt;/keyword&gt;&lt;keyword&gt;Multiple sclerosis&lt;/keyword&gt;&lt;keyword&gt;neurology&lt;/keyword&gt;&lt;/keywords&gt;&lt;dates&gt;&lt;year&gt;2020&lt;/year&gt;&lt;pub-dates&gt;&lt;date&gt;Jul&lt;/date&gt;&lt;/pub-dates&gt;&lt;/dates&gt;&lt;isbn&gt;1470-2118 (Print) 1470-2118&lt;/isbn&gt;&lt;accession-num&gt;32675142&lt;/accession-num&gt;&lt;label&gt; Protocol &lt;/label&gt;&lt;urls&gt;&lt;/urls&gt;&lt;custom2&gt;PMC7385797&lt;/custom2&gt;&lt;electronic-resource-num&gt;10.7861/clinmed.2020-0292&lt;/electronic-resource-num&gt;&lt;remote-database-provider&gt;Nlm&lt;/remote-database-provider&gt;&lt;language&gt;eng&lt;/language&gt;&lt;/record&gt;&lt;/Cite&gt;&lt;/EndNote&gt;</w:instrText>
      </w:r>
      <w:r w:rsidR="003D187A">
        <w:fldChar w:fldCharType="separate"/>
      </w:r>
      <w:r w:rsidR="0015614C" w:rsidRPr="0015614C">
        <w:rPr>
          <w:noProof/>
          <w:vertAlign w:val="superscript"/>
        </w:rPr>
        <w:t>22</w:t>
      </w:r>
      <w:r w:rsidR="003D187A">
        <w:fldChar w:fldCharType="end"/>
      </w:r>
      <w:r>
        <w:t xml:space="preserve"> A smaller proportion have a progressive onset from the start, known as “primary progressive MS” (PPMS).  The proportion of patients with PPMS has decreased over time, but this may be an </w:t>
      </w:r>
      <w:r w:rsidR="00C44B81">
        <w:t>artificial change, caused by patients being more commonly labelled as having RRMS so that they are eligible for some of the newer treatments</w:t>
      </w:r>
      <w:r w:rsidR="00AB3CE7">
        <w:t>,</w:t>
      </w:r>
      <w:r w:rsidR="003D187A">
        <w:fldChar w:fldCharType="begin"/>
      </w:r>
      <w:r w:rsidR="0015614C">
        <w:instrText xml:space="preserve"> ADDIN EN.CITE &lt;EndNote&gt;&lt;Cite&gt;&lt;Author&gt;Dobson&lt;/Author&gt;&lt;Year&gt;2019&lt;/Year&gt;&lt;RecNum&gt;299&lt;/RecNum&gt;&lt;DisplayText&gt;&lt;style face="superscript"&gt;7&lt;/style&gt;&lt;/DisplayText&gt;&lt;record&gt;&lt;rec-number&gt;299&lt;/rec-number&gt;&lt;foreign-keys&gt;&lt;key app="EN" db-id="zvpvet22kzafd6e0raapv50vf5s5ep2sae9v" timestamp="1715261637"&gt;299&lt;/key&gt;&lt;/foreign-keys&gt;&lt;ref-type name="Journal Article"&gt;17&lt;/ref-type&gt;&lt;contributors&gt;&lt;authors&gt;&lt;author&gt;Dobson, R.&lt;/author&gt;&lt;author&gt;Giovannoni, G.&lt;/author&gt;&lt;/authors&gt;&lt;/contributors&gt;&lt;auth-address&gt;Preventive Neurology Unit, Wolfson Institute of Preventive Medicine, London, UK. Royal London Hospital, London, UK. Blizard Institute, London, UK.&lt;/auth-address&gt;&lt;titles&gt;&lt;title&gt;Multiple sclerosis - a review&lt;/title&gt;&lt;secondary-title&gt;European Academy of Neurology&lt;/secondary-title&gt;&lt;short-title&gt;Multiple sclerosis - a review&lt;/short-title&gt;&lt;/titles&gt;&lt;periodical&gt;&lt;full-title&gt;European Academy of Neurology&lt;/full-title&gt;&lt;/periodical&gt;&lt;pages&gt;27-40&lt;/pages&gt;&lt;volume&gt;26&lt;/volume&gt;&lt;number&gt;1&lt;/number&gt;&lt;edition&gt;20181118&lt;/edition&gt;&lt;keywords&gt;&lt;keyword&gt;Humans&lt;/keyword&gt;&lt;keyword&gt;Multiple Sclerosis/classification/epidemiology/genetics/*therapy&lt;/keyword&gt;&lt;keyword&gt;clinically isolated syndrome&lt;/keyword&gt;&lt;keyword&gt;diagnosis&lt;/keyword&gt;&lt;keyword&gt;disease-modifying therapy&lt;/keyword&gt;&lt;keyword&gt;epidemiology&lt;/keyword&gt;&lt;keyword&gt;multiple sclerosis&lt;/keyword&gt;&lt;/keywords&gt;&lt;dates&gt;&lt;year&gt;2019&lt;/year&gt;&lt;pub-dates&gt;&lt;date&gt;Jan&lt;/date&gt;&lt;/pub-dates&gt;&lt;/dates&gt;&lt;isbn&gt;1351-5101&lt;/isbn&gt;&lt;accession-num&gt;30300457&lt;/accession-num&gt;&lt;label&gt; Protocol &lt;/label&gt;&lt;urls&gt;&lt;/urls&gt;&lt;electronic-resource-num&gt;10.1111/ene.13819&lt;/electronic-resource-num&gt;&lt;remote-database-provider&gt;Nlm&lt;/remote-database-provider&gt;&lt;language&gt;eng&lt;/language&gt;&lt;/record&gt;&lt;/Cite&gt;&lt;/EndNote&gt;</w:instrText>
      </w:r>
      <w:r w:rsidR="003D187A">
        <w:fldChar w:fldCharType="separate"/>
      </w:r>
      <w:r w:rsidR="0015614C" w:rsidRPr="0015614C">
        <w:rPr>
          <w:noProof/>
          <w:vertAlign w:val="superscript"/>
        </w:rPr>
        <w:t>7</w:t>
      </w:r>
      <w:r w:rsidR="003D187A">
        <w:fldChar w:fldCharType="end"/>
      </w:r>
      <w:r w:rsidR="00AB3CE7">
        <w:t xml:space="preserve"> or be a result of better ascertainment of relapses leading to more people being identified as having RRMS.</w:t>
      </w:r>
      <w:r>
        <w:t xml:space="preserve"> PPMS is more common in those presenting in later life (over age 60 years).</w:t>
      </w:r>
      <w:r w:rsidR="003D187A">
        <w:fldChar w:fldCharType="begin">
          <w:fldData xml:space="preserve">PEVuZE5vdGU+PENpdGU+PEF1dGhvcj5UaG9tcHNvbiBBLiBKLjwvQXV0aG9yPjxZZWFyPjIwMTg8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</w:fldData>
        </w:fldChar>
      </w:r>
      <w:r w:rsidR="0015614C">
        <w:instrText xml:space="preserve"> ADDIN EN.CITE </w:instrText>
      </w:r>
      <w:r w:rsidR="0015614C">
        <w:fldChar w:fldCharType="begin">
          <w:fldData xml:space="preserve">PEVuZE5vdGU+PENpdGU+PEF1dGhvcj5UaG9tcHNvbiBBLiBKLjwvQXV0aG9yPjxZZWFyPjIwMTg8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</w:fldData>
        </w:fldChar>
      </w:r>
      <w:r w:rsidR="0015614C">
        <w:instrText xml:space="preserve"> ADDIN EN.CITE.DATA </w:instrText>
      </w:r>
      <w:r w:rsidR="0015614C">
        <w:fldChar w:fldCharType="end"/>
      </w:r>
      <w:r w:rsidR="003D187A">
        <w:fldChar w:fldCharType="separate"/>
      </w:r>
      <w:r w:rsidR="0015614C" w:rsidRPr="0015614C">
        <w:rPr>
          <w:noProof/>
          <w:vertAlign w:val="superscript"/>
        </w:rPr>
        <w:t>5</w:t>
      </w:r>
      <w:r w:rsidR="003D187A">
        <w:fldChar w:fldCharType="end"/>
      </w:r>
    </w:p>
    <w:p w14:paraId="6E9CA2D1" w14:textId="77777777" w:rsidR="00220AE1" w:rsidRDefault="00220AE1" w:rsidP="0035129F"/>
    <w:p w14:paraId="3F401930" w14:textId="6E87CF96" w:rsidR="005A72A9" w:rsidRDefault="004E11E0" w:rsidP="004E11E0">
      <w:pPr>
        <w:pStyle w:val="Heading3"/>
      </w:pPr>
      <w:bookmarkStart w:id="6" w:name="_Ref164156274"/>
      <w:bookmarkStart w:id="7" w:name="_Ref119683626"/>
      <w:r>
        <w:t>Management of MS</w:t>
      </w:r>
      <w:bookmarkEnd w:id="6"/>
    </w:p>
    <w:p w14:paraId="55C19B91" w14:textId="275ADB67" w:rsidR="006C0011" w:rsidRDefault="006C0011" w:rsidP="00763634">
      <w:pPr>
        <w:rPr>
          <w:lang w:eastAsia="en-US"/>
        </w:rPr>
      </w:pPr>
      <w:r>
        <w:t>Management of MS typically involves a multidisciplinary approach, including medical treatment to manage symptoms and modify disease progression, rehabilitation therapies, and support services to address the physical, cognitive, and emotional challenges associated with the condition.</w:t>
      </w:r>
      <w:r w:rsidR="00952482">
        <w:t xml:space="preserve">  </w:t>
      </w:r>
      <w:r w:rsidR="00952482">
        <w:rPr>
          <w:lang w:eastAsia="en-US"/>
        </w:rPr>
        <w:t>The pathway may vary depending on the subtype of MS, disease severity, individual patient factors, and treatment goals.</w:t>
      </w:r>
      <w:r w:rsidR="00EA1BBA">
        <w:rPr>
          <w:lang w:eastAsia="en-US"/>
        </w:rPr>
        <w:t xml:space="preserve">  The MS treatment pathway is dynamic and individualized, requiring ongoing collaboration between patients, healthcare providers, and interdisciplinary teams to optimize outcomes and quality of life for individuals living with MS.</w:t>
      </w:r>
      <w:r w:rsidR="00963200">
        <w:rPr>
          <w:lang w:eastAsia="en-US"/>
        </w:rPr>
        <w:t xml:space="preserve"> </w:t>
      </w:r>
      <w:r w:rsidR="00CE51A3">
        <w:rPr>
          <w:lang w:eastAsia="en-US"/>
        </w:rPr>
        <w:t>NICE guidelines recommend that people with MS should have a comprehensive review of all aspects of their care at least once a year.</w:t>
      </w:r>
      <w:r w:rsidR="003D187A">
        <w:rPr>
          <w:lang w:eastAsia="en-US"/>
        </w:rPr>
        <w:fldChar w:fldCharType="begin"/>
      </w:r>
      <w:r w:rsidR="0015614C">
        <w:rPr>
          <w:lang w:eastAsia="en-US"/>
        </w:rPr>
        <w:instrText xml:space="preserve"> ADDIN EN.CITE &lt;EndNote&gt;&lt;Cite&gt;&lt;Author&gt;National Institute for Health Care Excellence (NICE)&lt;/Author&gt;&lt;Year&gt;2022&lt;/Year&gt;&lt;RecNum&gt;305&lt;/RecNum&gt;&lt;DisplayText&gt;&lt;style face="superscript"&gt;12, 14&lt;/style&gt;&lt;/DisplayText&gt;&lt;record&gt;&lt;rec-number&gt;305&lt;/rec-number&gt;&lt;foreign-keys&gt;&lt;key app="EN" db-id="zvpvet22kzafd6e0raapv50vf5s5ep2sae9v" timestamp="1715261637"&gt;305&lt;/key&gt;&lt;/foreign-keys&gt;&lt;ref-type name="Web Page"&gt;12&lt;/ref-type&gt;&lt;contributors&gt;&lt;authors&gt;&lt;author&gt;National Institute for Health Care Excellence (NICE),&lt;/author&gt;&lt;/authors&gt;&lt;/contributors&gt;&lt;titles&gt;&lt;title&gt;[NG220] Multiple sclerosis in adults: management&lt;/title&gt;&lt;short-title&gt;[NG220] Multiple sclerosis in adults: management&lt;/short-title&gt;&lt;/titles&gt;&lt;number&gt;April 2024&lt;/number&gt;&lt;dates&gt;&lt;year&gt;2022&lt;/year&gt;&lt;/dates&gt;&lt;label&gt; Protocol &lt;/label&gt;&lt;urls&gt;&lt;related-urls&gt;&lt;url&gt;https://www.nice.org.uk/guidance/ng220/&lt;/url&gt;&lt;/related-urls&gt;&lt;/urls&gt;&lt;/record&gt;&lt;/Cite&gt;&lt;Cite&gt;&lt;Author&gt;McGinley&lt;/Author&gt;&lt;Year&gt;2021&lt;/Year&gt;&lt;RecNum&gt;314&lt;/RecNum&gt;&lt;record&gt;&lt;rec-number&gt;314&lt;/rec-number&gt;&lt;foreign-keys&gt;&lt;key app="EN" db-id="zvpvet22kzafd6e0raapv50vf5s5ep2sae9v" timestamp="1715261637"&gt;314&lt;/key&gt;&lt;/foreign-keys&gt;&lt;ref-type name="Journal Article"&gt;17&lt;/ref-type&gt;&lt;contributors&gt;&lt;authors&gt;&lt;author&gt;McGinley, Marisa P.&lt;/author&gt;&lt;author&gt;Goldschmidt, Carolyn H.&lt;/author&gt;&lt;author&gt;Rae-Grant, Alexander D.&lt;/author&gt;&lt;/authors&gt;&lt;/contributors&gt;&lt;titles&gt;&lt;title&gt;Diagnosis and Treatment of Multiple Sclerosis: A Review&lt;/title&gt;&lt;secondary-title&gt;Journal of the American Medical Association&lt;/secondary-title&gt;&lt;short-title&gt;Diagnosis and Treatment of Multiple Sclerosis: A Review&lt;/short-title&gt;&lt;/titles&gt;&lt;periodical&gt;&lt;full-title&gt;Journal of the American Medical Association&lt;/full-title&gt;&lt;/periodical&gt;&lt;pages&gt;765-779&lt;/pages&gt;&lt;volume&gt;325&lt;/volume&gt;&lt;number&gt;8&lt;/number&gt;&lt;dates&gt;&lt;year&gt;2021&lt;/year&gt;&lt;/dates&gt;&lt;isbn&gt;0098-7484&lt;/isbn&gt;&lt;label&gt;Database Clineff Protocol &lt;/label&gt;&lt;urls&gt;&lt;related-urls&gt;&lt;url&gt;https://doi.org/10.1001/jama.2020.26858&lt;/url&gt;&lt;/related-urls&gt;&lt;/urls&gt;&lt;electronic-resource-num&gt;10.1001/jama.2020.26858&lt;/electronic-resource-num&gt;&lt;access-date&gt;4/16/2024&lt;/access-date&gt;&lt;/record&gt;&lt;/Cite&gt;&lt;/EndNote&gt;</w:instrText>
      </w:r>
      <w:r w:rsidR="003D187A">
        <w:rPr>
          <w:lang w:eastAsia="en-US"/>
        </w:rPr>
        <w:fldChar w:fldCharType="separate"/>
      </w:r>
      <w:r w:rsidR="0015614C" w:rsidRPr="0015614C">
        <w:rPr>
          <w:noProof/>
          <w:vertAlign w:val="superscript"/>
          <w:lang w:eastAsia="en-US"/>
        </w:rPr>
        <w:t>12, 14</w:t>
      </w:r>
      <w:r w:rsidR="003D187A">
        <w:rPr>
          <w:lang w:eastAsia="en-US"/>
        </w:rPr>
        <w:fldChar w:fldCharType="end"/>
      </w:r>
      <w:r w:rsidR="000324A5">
        <w:rPr>
          <w:lang w:eastAsia="en-US"/>
        </w:rPr>
        <w:t xml:space="preserve"> </w:t>
      </w:r>
      <w:r w:rsidR="00CE51A3">
        <w:rPr>
          <w:lang w:eastAsia="en-US"/>
        </w:rPr>
        <w:t xml:space="preserve"> </w:t>
      </w:r>
    </w:p>
    <w:p w14:paraId="00C9BFC3" w14:textId="77777777" w:rsidR="006C0011" w:rsidRDefault="006C0011" w:rsidP="00763634">
      <w:pPr>
        <w:rPr>
          <w:lang w:eastAsia="en-US"/>
        </w:rPr>
      </w:pPr>
    </w:p>
    <w:p w14:paraId="6815688D" w14:textId="2330B005" w:rsidR="00FD2B7E" w:rsidRDefault="00FD2B7E" w:rsidP="00FD2B7E">
      <w:pPr>
        <w:rPr>
          <w:lang w:eastAsia="en-US"/>
        </w:rPr>
      </w:pPr>
      <w:r w:rsidRPr="00FD2B7E">
        <w:rPr>
          <w:i/>
          <w:iCs/>
          <w:lang w:eastAsia="en-US"/>
        </w:rPr>
        <w:t>Symptomatic management</w:t>
      </w:r>
      <w:r>
        <w:rPr>
          <w:lang w:eastAsia="en-US"/>
        </w:rPr>
        <w:t xml:space="preserve"> focuses on alleviating symptoms associated with MS, such as fatigue, </w:t>
      </w:r>
      <w:r w:rsidR="00C4243E">
        <w:rPr>
          <w:lang w:eastAsia="en-US"/>
        </w:rPr>
        <w:t xml:space="preserve">mobility problems, </w:t>
      </w:r>
      <w:r>
        <w:rPr>
          <w:lang w:eastAsia="en-US"/>
        </w:rPr>
        <w:t>spasticity,</w:t>
      </w:r>
      <w:r w:rsidR="00C4243E">
        <w:rPr>
          <w:lang w:eastAsia="en-US"/>
        </w:rPr>
        <w:t xml:space="preserve"> oscillopsia</w:t>
      </w:r>
      <w:r w:rsidR="00E3705E">
        <w:rPr>
          <w:lang w:eastAsia="en-US"/>
        </w:rPr>
        <w:t>, emotional lability,</w:t>
      </w:r>
      <w:r>
        <w:rPr>
          <w:lang w:eastAsia="en-US"/>
        </w:rPr>
        <w:t xml:space="preserve"> pain, cognitive</w:t>
      </w:r>
      <w:r w:rsidR="00E3705E">
        <w:rPr>
          <w:lang w:eastAsia="en-US"/>
        </w:rPr>
        <w:t xml:space="preserve"> and memory problems</w:t>
      </w:r>
      <w:r>
        <w:rPr>
          <w:lang w:eastAsia="en-US"/>
        </w:rPr>
        <w:t xml:space="preserve">, </w:t>
      </w:r>
      <w:r w:rsidR="006D3B13">
        <w:rPr>
          <w:lang w:eastAsia="en-US"/>
        </w:rPr>
        <w:t>ataxia, tremor and dystonia</w:t>
      </w:r>
      <w:r>
        <w:rPr>
          <w:lang w:eastAsia="en-US"/>
        </w:rPr>
        <w:t>.</w:t>
      </w:r>
      <w:r w:rsidR="00E45BCD">
        <w:rPr>
          <w:lang w:eastAsia="en-US"/>
        </w:rPr>
        <w:t xml:space="preserve">  </w:t>
      </w:r>
      <w:r>
        <w:rPr>
          <w:lang w:eastAsia="en-US"/>
        </w:rPr>
        <w:t>Symptomatic treatments may include medications, physical therapy, occupational therapy, speech therapy, cognitive rehabilitation, assistive devices, and lifestyle modifications.</w:t>
      </w:r>
      <w:r w:rsidR="003D187A">
        <w:rPr>
          <w:lang w:eastAsia="en-US"/>
        </w:rPr>
        <w:fldChar w:fldCharType="begin"/>
      </w:r>
      <w:r w:rsidR="0015614C">
        <w:rPr>
          <w:lang w:eastAsia="en-US"/>
        </w:rPr>
        <w:instrText xml:space="preserve"> ADDIN EN.CITE &lt;EndNote&gt;&lt;Cite&gt;&lt;Author&gt;National Institute for Health Care Excellence (NICE)&lt;/Author&gt;&lt;Year&gt;2022&lt;/Year&gt;&lt;RecNum&gt;305&lt;/RecNum&gt;&lt;DisplayText&gt;&lt;style face="superscript"&gt;14&lt;/style&gt;&lt;/DisplayText&gt;&lt;record&gt;&lt;rec-number&gt;305&lt;/rec-number&gt;&lt;foreign-keys&gt;&lt;key app="EN" db-id="zvpvet22kzafd6e0raapv50vf5s5ep2sae9v" timestamp="1715261637"&gt;305&lt;/key&gt;&lt;/foreign-keys&gt;&lt;ref-type name="Web Page"&gt;12&lt;/ref-type&gt;&lt;contributors&gt;&lt;authors&gt;&lt;author&gt;National Institute for Health Care Excellence (NICE),&lt;/author&gt;&lt;/authors&gt;&lt;/contributors&gt;&lt;titles&gt;&lt;title&gt;[NG220] Multiple sclerosis in adults: management&lt;/title&gt;&lt;short-title&gt;[NG220] Multiple sclerosis in adults: management&lt;/short-title&gt;&lt;/titles&gt;&lt;number&gt;April 2024&lt;/number&gt;&lt;dates&gt;&lt;year&gt;2022&lt;/year&gt;&lt;/dates&gt;&lt;label&gt; Protocol &lt;/label&gt;&lt;urls&gt;&lt;related-urls&gt;&lt;url&gt;https://www.nice.org.uk/guidance/ng220/&lt;/url&gt;&lt;/related-urls&gt;&lt;/urls&gt;&lt;/record&gt;&lt;/Cite&gt;&lt;/EndNote&gt;</w:instrText>
      </w:r>
      <w:r w:rsidR="003D187A">
        <w:rPr>
          <w:lang w:eastAsia="en-US"/>
        </w:rPr>
        <w:fldChar w:fldCharType="separate"/>
      </w:r>
      <w:r w:rsidR="0015614C" w:rsidRPr="0015614C">
        <w:rPr>
          <w:noProof/>
          <w:vertAlign w:val="superscript"/>
          <w:lang w:eastAsia="en-US"/>
        </w:rPr>
        <w:t>14</w:t>
      </w:r>
      <w:r w:rsidR="003D187A">
        <w:rPr>
          <w:lang w:eastAsia="en-US"/>
        </w:rPr>
        <w:fldChar w:fldCharType="end"/>
      </w:r>
      <w:r w:rsidR="000863A0">
        <w:rPr>
          <w:lang w:eastAsia="en-US"/>
        </w:rPr>
        <w:t xml:space="preserve">  </w:t>
      </w:r>
      <w:r w:rsidR="001D0CD9">
        <w:rPr>
          <w:lang w:eastAsia="en-US"/>
        </w:rPr>
        <w:t>A</w:t>
      </w:r>
      <w:r w:rsidR="001D0CD9" w:rsidRPr="001D0CD9">
        <w:rPr>
          <w:lang w:eastAsia="en-US"/>
        </w:rPr>
        <w:t>cutely, relapses are often treated with corticosteroids and, sometimes, plasma exchange</w:t>
      </w:r>
      <w:r w:rsidR="001D0CD9">
        <w:rPr>
          <w:lang w:eastAsia="en-US"/>
        </w:rPr>
        <w:t>.</w:t>
      </w:r>
      <w:r w:rsidR="003D187A">
        <w:rPr>
          <w:lang w:eastAsia="en-US"/>
        </w:rPr>
        <w:fldChar w:fldCharType="begin"/>
      </w:r>
      <w:r w:rsidR="0015614C">
        <w:rPr>
          <w:lang w:eastAsia="en-US"/>
        </w:rPr>
        <w:instrText xml:space="preserve"> ADDIN EN.CITE &lt;EndNote&gt;&lt;Cite&gt;&lt;Author&gt;Berkovich&lt;/Author&gt;&lt;Year&gt;2016&lt;/Year&gt;&lt;RecNum&gt;3494&lt;/RecNum&gt;&lt;DisplayText&gt;&lt;style face="superscript"&gt;26&lt;/style&gt;&lt;/DisplayText&gt;&lt;record&gt;&lt;rec-number&gt;3494&lt;/rec-number&gt;&lt;foreign-keys&gt;&lt;key app="EN" db-id="zvpvet22kzafd6e0raapv50vf5s5ep2sae9v" timestamp="1715367628"&gt;3494&lt;/key&gt;&lt;/foreign-keys&gt;&lt;ref-type name="Book Section"&gt;5&lt;/ref-type&gt;&lt;contributors&gt;&lt;authors&gt;&lt;author&gt;Berkovich, R.&lt;/author&gt;&lt;/authors&gt;&lt;secondary-authors&gt;&lt;author&gt;Arnon, Ruth&lt;/author&gt;&lt;author&gt;Miller, Ariel&lt;/author&gt;&lt;/secondary-authors&gt;&lt;/contributors&gt;&lt;titles&gt;&lt;title&gt;Chapter 22 - Treatment of Acute Relapses in Multiple Sclerosis&lt;/title&gt;&lt;secondary-title&gt;Translational Neuroimmunology in Multiple Sclerosis&lt;/secondary-title&gt;&lt;/titles&gt;&lt;pages&gt;307-326&lt;/pages&gt;&lt;keywords&gt;&lt;keyword&gt;ACTH&lt;/keyword&gt;&lt;keyword&gt;Algorithm&lt;/keyword&gt;&lt;keyword&gt;Corticosteroids&lt;/keyword&gt;&lt;keyword&gt;MS exacerbation&lt;/keyword&gt;&lt;keyword&gt;MS relapse&lt;/keyword&gt;&lt;keyword&gt;Plasmapheresis&lt;/keyword&gt;&lt;/keywords&gt;&lt;dates&gt;&lt;year&gt;2016&lt;/year&gt;&lt;pub-dates&gt;&lt;date&gt;2016/01/01/&lt;/date&gt;&lt;/pub-dates&gt;&lt;/dates&gt;&lt;pub-location&gt;San Diego&lt;/pub-location&gt;&lt;publisher&gt;Academic Press&lt;/publisher&gt;&lt;isbn&gt;978-0-12-801914-6&lt;/isbn&gt;&lt;label&gt; Protocol &lt;/label&gt;&lt;urls&gt;&lt;related-urls&gt;&lt;url&gt;https://www.sciencedirect.com/science/article/pii/B9780128019146000246&lt;/url&gt;&lt;/related-urls&gt;&lt;/urls&gt;&lt;electronic-resource-num&gt;https://doi.org/10.1016/B978-0-12-801914-6.00024-6&lt;/electronic-resource-num&gt;&lt;/record&gt;&lt;/Cite&gt;&lt;/EndNote&gt;</w:instrText>
      </w:r>
      <w:r w:rsidR="003D187A">
        <w:rPr>
          <w:lang w:eastAsia="en-US"/>
        </w:rPr>
        <w:fldChar w:fldCharType="separate"/>
      </w:r>
      <w:r w:rsidR="0015614C" w:rsidRPr="0015614C">
        <w:rPr>
          <w:noProof/>
          <w:vertAlign w:val="superscript"/>
          <w:lang w:eastAsia="en-US"/>
        </w:rPr>
        <w:t>26</w:t>
      </w:r>
      <w:r w:rsidR="003D187A">
        <w:rPr>
          <w:lang w:eastAsia="en-US"/>
        </w:rPr>
        <w:fldChar w:fldCharType="end"/>
      </w:r>
    </w:p>
    <w:p w14:paraId="5A366E24" w14:textId="77777777" w:rsidR="004E11E0" w:rsidRDefault="004E11E0" w:rsidP="00763634">
      <w:pPr>
        <w:rPr>
          <w:lang w:eastAsia="en-US"/>
        </w:rPr>
      </w:pPr>
    </w:p>
    <w:p w14:paraId="1D49BDD8" w14:textId="7AB75A54" w:rsidR="00763634" w:rsidRDefault="00763634" w:rsidP="00152135">
      <w:pPr>
        <w:rPr>
          <w:lang w:eastAsia="en-US"/>
        </w:rPr>
      </w:pPr>
      <w:r w:rsidRPr="00F42BF5">
        <w:rPr>
          <w:i/>
          <w:iCs/>
          <w:lang w:eastAsia="en-US"/>
        </w:rPr>
        <w:t>Disease-modifying therapies</w:t>
      </w:r>
      <w:r w:rsidR="00960A83">
        <w:rPr>
          <w:i/>
          <w:iCs/>
          <w:lang w:eastAsia="en-US"/>
        </w:rPr>
        <w:t xml:space="preserve"> (DMTs)</w:t>
      </w:r>
      <w:r>
        <w:rPr>
          <w:lang w:eastAsia="en-US"/>
        </w:rPr>
        <w:t xml:space="preserve"> are the cornerstone of treatment for relapsing forms of MS</w:t>
      </w:r>
      <w:r w:rsidR="00960A83">
        <w:rPr>
          <w:lang w:eastAsia="en-US"/>
        </w:rPr>
        <w:t xml:space="preserve">.  </w:t>
      </w:r>
      <w:r>
        <w:rPr>
          <w:lang w:eastAsia="en-US"/>
        </w:rPr>
        <w:t xml:space="preserve">DMTs aim to reduce the frequency and severity of relapses, delay disability </w:t>
      </w:r>
      <w:r w:rsidR="002B1A13">
        <w:rPr>
          <w:lang w:eastAsia="en-US"/>
        </w:rPr>
        <w:t>p</w:t>
      </w:r>
      <w:r>
        <w:rPr>
          <w:lang w:eastAsia="en-US"/>
        </w:rPr>
        <w:t>rogression, and decrease the number of lesions observed on MRI scans.</w:t>
      </w:r>
      <w:r w:rsidR="003D187A">
        <w:rPr>
          <w:lang w:eastAsia="en-US"/>
        </w:rPr>
        <w:fldChar w:fldCharType="begin"/>
      </w:r>
      <w:r w:rsidR="0015614C">
        <w:rPr>
          <w:lang w:eastAsia="en-US"/>
        </w:rPr>
        <w:instrText xml:space="preserve"> ADDIN EN.CITE &lt;EndNote&gt;&lt;Cite&gt;&lt;Author&gt;McGinley&lt;/Author&gt;&lt;Year&gt;2021&lt;/Year&gt;&lt;RecNum&gt;314&lt;/RecNum&gt;&lt;DisplayText&gt;&lt;style face="superscript"&gt;12&lt;/style&gt;&lt;/DisplayText&gt;&lt;record&gt;&lt;rec-number&gt;314&lt;/rec-number&gt;&lt;foreign-keys&gt;&lt;key app="EN" db-id="zvpvet22kzafd6e0raapv50vf5s5ep2sae9v" timestamp="1715261637"&gt;314&lt;/key&gt;&lt;/foreign-keys&gt;&lt;ref-type name="Journal Article"&gt;17&lt;/ref-type&gt;&lt;contributors&gt;&lt;authors&gt;&lt;author&gt;McGinley, Marisa P.&lt;/author&gt;&lt;author&gt;Goldschmidt, Carolyn H.&lt;/author&gt;&lt;author&gt;Rae-Grant, Alexander D.&lt;/author&gt;&lt;/authors&gt;&lt;/contributors&gt;&lt;titles&gt;&lt;title&gt;Diagnosis and Treatment of Multiple Sclerosis: A Review&lt;/title&gt;&lt;secondary-title&gt;Journal of the American Medical Association&lt;/secondary-title&gt;&lt;short-title&gt;Diagnosis and Treatment of Multiple Sclerosis: A Review&lt;/short-title&gt;&lt;/titles&gt;&lt;periodical&gt;&lt;full-title&gt;Journal of the American Medical Association&lt;/full-title&gt;&lt;/periodical&gt;&lt;pages&gt;765-779&lt;/pages&gt;&lt;volume&gt;325&lt;/volume&gt;&lt;number&gt;8&lt;/number&gt;&lt;dates&gt;&lt;year&gt;2021&lt;/year&gt;&lt;/dates&gt;&lt;isbn&gt;0098-7484&lt;/isbn&gt;&lt;label&gt;Database Clineff Protocol &lt;/label&gt;&lt;urls&gt;&lt;related-urls&gt;&lt;url&gt;https://doi.org/10.1001/jama.2020.26858&lt;/url&gt;&lt;/related-urls&gt;&lt;/urls&gt;&lt;electronic-resource-num&gt;10.1001/jama.2020.26858&lt;/electronic-resource-num&gt;&lt;access-date&gt;4/16/2024&lt;/access-date&gt;&lt;/record&gt;&lt;/Cite&gt;&lt;/EndNote&gt;</w:instrText>
      </w:r>
      <w:r w:rsidR="003D187A">
        <w:rPr>
          <w:lang w:eastAsia="en-US"/>
        </w:rPr>
        <w:fldChar w:fldCharType="separate"/>
      </w:r>
      <w:r w:rsidR="0015614C" w:rsidRPr="0015614C">
        <w:rPr>
          <w:noProof/>
          <w:vertAlign w:val="superscript"/>
          <w:lang w:eastAsia="en-US"/>
        </w:rPr>
        <w:t>12</w:t>
      </w:r>
      <w:r w:rsidR="003D187A">
        <w:rPr>
          <w:lang w:eastAsia="en-US"/>
        </w:rPr>
        <w:fldChar w:fldCharType="end"/>
      </w:r>
      <w:r w:rsidR="002B1A13">
        <w:rPr>
          <w:lang w:eastAsia="en-US"/>
        </w:rPr>
        <w:t xml:space="preserve">  </w:t>
      </w:r>
      <w:r w:rsidR="00476F4B">
        <w:rPr>
          <w:lang w:eastAsia="en-US"/>
        </w:rPr>
        <w:t xml:space="preserve">They work by modifying the </w:t>
      </w:r>
      <w:r w:rsidR="00537C1A">
        <w:rPr>
          <w:lang w:eastAsia="en-US"/>
        </w:rPr>
        <w:t xml:space="preserve">course of MS by supressing or modulating immune function. </w:t>
      </w:r>
      <w:r w:rsidR="005324B9">
        <w:rPr>
          <w:lang w:eastAsia="en-US"/>
        </w:rPr>
        <w:t xml:space="preserve">Various DMTs are available, including injectable medications, oral agents, and infusion therapies, each with different mechanisms of action and side effect profiles.  </w:t>
      </w:r>
      <w:r w:rsidR="002B1A13">
        <w:rPr>
          <w:lang w:eastAsia="en-US"/>
        </w:rPr>
        <w:t xml:space="preserve">Interferon beta-1b was the first DMT to be approved by the Federal Drugs Agency (FDA) </w:t>
      </w:r>
      <w:r w:rsidR="00A05B79">
        <w:rPr>
          <w:lang w:eastAsia="en-US"/>
        </w:rPr>
        <w:t>in 1993.</w:t>
      </w:r>
      <w:r w:rsidR="00EA10E1">
        <w:rPr>
          <w:lang w:eastAsia="en-US"/>
        </w:rPr>
        <w:t xml:space="preserve">  This was followed by interferon </w:t>
      </w:r>
      <w:r w:rsidR="00C56B57">
        <w:rPr>
          <w:lang w:eastAsia="en-US"/>
        </w:rPr>
        <w:t>beta-1b</w:t>
      </w:r>
      <w:r w:rsidR="00361968">
        <w:rPr>
          <w:lang w:eastAsia="en-US"/>
        </w:rPr>
        <w:t xml:space="preserve"> and glati</w:t>
      </w:r>
      <w:r w:rsidR="00C56B57">
        <w:rPr>
          <w:lang w:eastAsia="en-US"/>
        </w:rPr>
        <w:t>r</w:t>
      </w:r>
      <w:r w:rsidR="00361968">
        <w:rPr>
          <w:lang w:eastAsia="en-US"/>
        </w:rPr>
        <w:t>amer acetate.  These drugs were generally well tolerated and have a modest impact on the frequency of</w:t>
      </w:r>
      <w:r w:rsidR="00BA2C05">
        <w:rPr>
          <w:lang w:eastAsia="en-US"/>
        </w:rPr>
        <w:t xml:space="preserve"> relapses</w:t>
      </w:r>
      <w:r w:rsidR="00361968">
        <w:rPr>
          <w:lang w:eastAsia="en-US"/>
        </w:rPr>
        <w:t>.</w:t>
      </w:r>
      <w:r w:rsidR="003D187A">
        <w:rPr>
          <w:lang w:eastAsia="en-US"/>
        </w:rPr>
        <w:fldChar w:fldCharType="begin">
          <w:fldData xml:space="preserve">PEVuZE5vdGU+PENpdGU+PEF1dGhvcj5IYXVzZXI8L0F1dGhvcj48WWVhcj4yMDIwPC9ZZWFyPjxS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==
</w:fldData>
        </w:fldChar>
      </w:r>
      <w:r w:rsidR="0015614C">
        <w:rPr>
          <w:lang w:eastAsia="en-US"/>
        </w:rPr>
        <w:instrText xml:space="preserve"> ADDIN EN.CITE </w:instrText>
      </w:r>
      <w:r w:rsidR="0015614C">
        <w:rPr>
          <w:lang w:eastAsia="en-US"/>
        </w:rPr>
        <w:fldChar w:fldCharType="begin">
          <w:fldData xml:space="preserve">PEVuZE5vdGU+PENpdGU+PEF1dGhvcj5IYXVzZXI8L0F1dGhvcj48WWVhcj4yMDIwPC9ZZWFyPjxS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==
</w:fldData>
        </w:fldChar>
      </w:r>
      <w:r w:rsidR="0015614C">
        <w:rPr>
          <w:lang w:eastAsia="en-US"/>
        </w:rPr>
        <w:instrText xml:space="preserve"> ADDIN EN.CITE.DATA </w:instrText>
      </w:r>
      <w:r w:rsidR="0015614C">
        <w:rPr>
          <w:lang w:eastAsia="en-US"/>
        </w:rPr>
      </w:r>
      <w:r w:rsidR="0015614C">
        <w:rPr>
          <w:lang w:eastAsia="en-US"/>
        </w:rPr>
        <w:fldChar w:fldCharType="end"/>
      </w:r>
      <w:r w:rsidR="003D187A">
        <w:rPr>
          <w:lang w:eastAsia="en-US"/>
        </w:rPr>
      </w:r>
      <w:r w:rsidR="003D187A">
        <w:rPr>
          <w:lang w:eastAsia="en-US"/>
        </w:rPr>
        <w:fldChar w:fldCharType="separate"/>
      </w:r>
      <w:r w:rsidR="0015614C" w:rsidRPr="0015614C">
        <w:rPr>
          <w:noProof/>
          <w:vertAlign w:val="superscript"/>
          <w:lang w:eastAsia="en-US"/>
        </w:rPr>
        <w:t>27</w:t>
      </w:r>
      <w:r w:rsidR="003D187A">
        <w:rPr>
          <w:lang w:eastAsia="en-US"/>
        </w:rPr>
        <w:fldChar w:fldCharType="end"/>
      </w:r>
      <w:r w:rsidR="00A05B79">
        <w:rPr>
          <w:lang w:eastAsia="en-US"/>
        </w:rPr>
        <w:t xml:space="preserve">  Prior to this a variety of immunosuppressive agents were used to treat MS including </w:t>
      </w:r>
      <w:r w:rsidR="00152135">
        <w:rPr>
          <w:lang w:eastAsia="en-US"/>
        </w:rPr>
        <w:t>azathioprine,</w:t>
      </w:r>
      <w:r w:rsidR="005324B9">
        <w:rPr>
          <w:lang w:eastAsia="en-US"/>
        </w:rPr>
        <w:t xml:space="preserve"> </w:t>
      </w:r>
      <w:r w:rsidR="00152135">
        <w:rPr>
          <w:lang w:eastAsia="en-US"/>
        </w:rPr>
        <w:t>methotrexate, mycophenolate mofetil, intravenous immunoglobulin, and corticosteroids.</w:t>
      </w:r>
      <w:r w:rsidR="003D187A">
        <w:rPr>
          <w:lang w:eastAsia="en-US"/>
        </w:rPr>
        <w:fldChar w:fldCharType="begin">
          <w:fldData xml:space="preserve">PEVuZE5vdGU+PENpdGU+PEF1dGhvcj5IYXVzZXI8L0F1dGhvcj48WWVhcj4yMDIwPC9ZZWFyPjxS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==
</w:fldData>
        </w:fldChar>
      </w:r>
      <w:r w:rsidR="0015614C">
        <w:rPr>
          <w:lang w:eastAsia="en-US"/>
        </w:rPr>
        <w:instrText xml:space="preserve"> ADDIN EN.CITE </w:instrText>
      </w:r>
      <w:r w:rsidR="0015614C">
        <w:rPr>
          <w:lang w:eastAsia="en-US"/>
        </w:rPr>
        <w:fldChar w:fldCharType="begin">
          <w:fldData xml:space="preserve">PEVuZE5vdGU+PENpdGU+PEF1dGhvcj5IYXVzZXI8L0F1dGhvcj48WWVhcj4yMDIwPC9ZZWFyPjxS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==
</w:fldData>
        </w:fldChar>
      </w:r>
      <w:r w:rsidR="0015614C">
        <w:rPr>
          <w:lang w:eastAsia="en-US"/>
        </w:rPr>
        <w:instrText xml:space="preserve"> ADDIN EN.CITE.DATA </w:instrText>
      </w:r>
      <w:r w:rsidR="0015614C">
        <w:rPr>
          <w:lang w:eastAsia="en-US"/>
        </w:rPr>
      </w:r>
      <w:r w:rsidR="0015614C">
        <w:rPr>
          <w:lang w:eastAsia="en-US"/>
        </w:rPr>
        <w:fldChar w:fldCharType="end"/>
      </w:r>
      <w:r w:rsidR="003D187A">
        <w:rPr>
          <w:lang w:eastAsia="en-US"/>
        </w:rPr>
      </w:r>
      <w:r w:rsidR="003D187A">
        <w:rPr>
          <w:lang w:eastAsia="en-US"/>
        </w:rPr>
        <w:fldChar w:fldCharType="separate"/>
      </w:r>
      <w:r w:rsidR="0015614C" w:rsidRPr="0015614C">
        <w:rPr>
          <w:noProof/>
          <w:vertAlign w:val="superscript"/>
          <w:lang w:eastAsia="en-US"/>
        </w:rPr>
        <w:t>27</w:t>
      </w:r>
      <w:r w:rsidR="003D187A">
        <w:rPr>
          <w:lang w:eastAsia="en-US"/>
        </w:rPr>
        <w:fldChar w:fldCharType="end"/>
      </w:r>
    </w:p>
    <w:p w14:paraId="027EC6DC" w14:textId="77777777" w:rsidR="000F742E" w:rsidRDefault="000F742E" w:rsidP="00152135">
      <w:pPr>
        <w:rPr>
          <w:lang w:eastAsia="en-US"/>
        </w:rPr>
      </w:pPr>
    </w:p>
    <w:p w14:paraId="5DD39F90" w14:textId="6341B1B3" w:rsidR="00311395" w:rsidRDefault="000F742E" w:rsidP="00152135">
      <w:pPr>
        <w:rPr>
          <w:lang w:eastAsia="en-US"/>
        </w:rPr>
      </w:pPr>
      <w:r>
        <w:rPr>
          <w:lang w:eastAsia="en-US"/>
        </w:rPr>
        <w:t xml:space="preserve">More recently </w:t>
      </w:r>
      <w:r w:rsidR="003F1746">
        <w:rPr>
          <w:lang w:eastAsia="en-US"/>
        </w:rPr>
        <w:t>many MS specific DMTs have become available</w:t>
      </w:r>
      <w:r w:rsidR="00661D6D">
        <w:rPr>
          <w:lang w:eastAsia="en-US"/>
        </w:rPr>
        <w:t>.</w:t>
      </w:r>
      <w:r w:rsidR="003D187A">
        <w:rPr>
          <w:lang w:eastAsia="en-US"/>
        </w:rPr>
        <w:fldChar w:fldCharType="begin">
          <w:fldData xml:space="preserve">PEVuZE5vdGU+PENpdGU+PEF1dGhvcj5IYXVzZXI8L0F1dGhvcj48WWVhcj4yMDIwPC9ZZWFyPjxS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==
</w:fldData>
        </w:fldChar>
      </w:r>
      <w:r w:rsidR="0015614C">
        <w:rPr>
          <w:lang w:eastAsia="en-US"/>
        </w:rPr>
        <w:instrText xml:space="preserve"> ADDIN EN.CITE </w:instrText>
      </w:r>
      <w:r w:rsidR="0015614C">
        <w:rPr>
          <w:lang w:eastAsia="en-US"/>
        </w:rPr>
        <w:fldChar w:fldCharType="begin">
          <w:fldData xml:space="preserve">PEVuZE5vdGU+PENpdGU+PEF1dGhvcj5IYXVzZXI8L0F1dGhvcj48WWVhcj4yMDIwPC9ZZWFyPjxS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==
</w:fldData>
        </w:fldChar>
      </w:r>
      <w:r w:rsidR="0015614C">
        <w:rPr>
          <w:lang w:eastAsia="en-US"/>
        </w:rPr>
        <w:instrText xml:space="preserve"> ADDIN EN.CITE.DATA </w:instrText>
      </w:r>
      <w:r w:rsidR="0015614C">
        <w:rPr>
          <w:lang w:eastAsia="en-US"/>
        </w:rPr>
      </w:r>
      <w:r w:rsidR="0015614C">
        <w:rPr>
          <w:lang w:eastAsia="en-US"/>
        </w:rPr>
        <w:fldChar w:fldCharType="end"/>
      </w:r>
      <w:r w:rsidR="003D187A">
        <w:rPr>
          <w:lang w:eastAsia="en-US"/>
        </w:rPr>
      </w:r>
      <w:r w:rsidR="003D187A">
        <w:rPr>
          <w:lang w:eastAsia="en-US"/>
        </w:rPr>
        <w:fldChar w:fldCharType="separate"/>
      </w:r>
      <w:r w:rsidR="0015614C" w:rsidRPr="0015614C">
        <w:rPr>
          <w:noProof/>
          <w:vertAlign w:val="superscript"/>
          <w:lang w:eastAsia="en-US"/>
        </w:rPr>
        <w:t>27</w:t>
      </w:r>
      <w:r w:rsidR="003D187A">
        <w:rPr>
          <w:lang w:eastAsia="en-US"/>
        </w:rPr>
        <w:fldChar w:fldCharType="end"/>
      </w:r>
      <w:r w:rsidR="00661D6D">
        <w:rPr>
          <w:lang w:eastAsia="en-US"/>
        </w:rPr>
        <w:t xml:space="preserve"> </w:t>
      </w:r>
      <w:r w:rsidR="00857DC4">
        <w:rPr>
          <w:lang w:eastAsia="en-US"/>
        </w:rPr>
        <w:fldChar w:fldCharType="begin"/>
      </w:r>
      <w:r w:rsidR="00857DC4">
        <w:rPr>
          <w:lang w:eastAsia="en-US"/>
        </w:rPr>
        <w:instrText xml:space="preserve"> REF _Ref162628877 \h </w:instrText>
      </w:r>
      <w:r w:rsidR="00857DC4">
        <w:rPr>
          <w:lang w:eastAsia="en-US"/>
        </w:rPr>
      </w:r>
      <w:r w:rsidR="00857DC4">
        <w:rPr>
          <w:lang w:eastAsia="en-US"/>
        </w:rPr>
        <w:fldChar w:fldCharType="separate"/>
      </w:r>
      <w:r w:rsidR="00857DC4">
        <w:t xml:space="preserve">Table </w:t>
      </w:r>
      <w:r w:rsidR="000B3946">
        <w:rPr>
          <w:noProof/>
        </w:rPr>
        <w:t>3</w:t>
      </w:r>
      <w:r w:rsidR="00857DC4">
        <w:rPr>
          <w:lang w:eastAsia="en-US"/>
        </w:rPr>
        <w:fldChar w:fldCharType="end"/>
      </w:r>
      <w:r w:rsidR="00857DC4">
        <w:rPr>
          <w:lang w:eastAsia="en-US"/>
        </w:rPr>
        <w:t xml:space="preserve"> </w:t>
      </w:r>
      <w:r w:rsidR="00376BCD">
        <w:rPr>
          <w:lang w:eastAsia="en-US"/>
        </w:rPr>
        <w:t xml:space="preserve">provides an overview of the </w:t>
      </w:r>
      <w:r w:rsidR="00857DC4">
        <w:rPr>
          <w:lang w:eastAsia="en-US"/>
        </w:rPr>
        <w:t xml:space="preserve">DMTS that </w:t>
      </w:r>
      <w:r w:rsidR="00376BCD">
        <w:rPr>
          <w:lang w:eastAsia="en-US"/>
        </w:rPr>
        <w:t>have been appraised by NICE</w:t>
      </w:r>
      <w:r w:rsidR="00B05450">
        <w:rPr>
          <w:lang w:eastAsia="en-US"/>
        </w:rPr>
        <w:t xml:space="preserve">.  </w:t>
      </w:r>
      <w:r w:rsidR="00A37A89">
        <w:rPr>
          <w:lang w:eastAsia="en-US"/>
        </w:rPr>
        <w:t>It also highlight</w:t>
      </w:r>
      <w:r w:rsidR="00C31545">
        <w:rPr>
          <w:lang w:eastAsia="en-US"/>
        </w:rPr>
        <w:t>s</w:t>
      </w:r>
      <w:r w:rsidR="00A37A89">
        <w:rPr>
          <w:lang w:eastAsia="en-US"/>
        </w:rPr>
        <w:t xml:space="preserve"> which </w:t>
      </w:r>
      <w:r w:rsidR="00F7770A">
        <w:rPr>
          <w:lang w:eastAsia="en-US"/>
        </w:rPr>
        <w:t>DMTs are included in the scope for this appraisal</w:t>
      </w:r>
      <w:r w:rsidR="00C31545">
        <w:rPr>
          <w:lang w:eastAsia="en-US"/>
        </w:rPr>
        <w:t xml:space="preserve"> – </w:t>
      </w:r>
      <w:r w:rsidR="00342D96">
        <w:rPr>
          <w:lang w:eastAsia="en-US"/>
        </w:rPr>
        <w:t xml:space="preserve">interventions and </w:t>
      </w:r>
      <w:r w:rsidR="00106281">
        <w:rPr>
          <w:lang w:eastAsia="en-US"/>
        </w:rPr>
        <w:t>comparators</w:t>
      </w:r>
      <w:r w:rsidR="00C31545">
        <w:rPr>
          <w:lang w:eastAsia="en-US"/>
        </w:rPr>
        <w:t xml:space="preserve"> are shown in cells shaded blue in the table</w:t>
      </w:r>
      <w:r w:rsidR="00106281">
        <w:rPr>
          <w:lang w:eastAsia="en-US"/>
        </w:rPr>
        <w:t>, interventions are also highlighted in bold</w:t>
      </w:r>
      <w:r w:rsidR="00F7770A">
        <w:rPr>
          <w:lang w:eastAsia="en-US"/>
        </w:rPr>
        <w:t>.</w:t>
      </w:r>
      <w:r w:rsidR="00B05450">
        <w:rPr>
          <w:lang w:eastAsia="en-US"/>
        </w:rPr>
        <w:t xml:space="preserve">  </w:t>
      </w:r>
      <w:r w:rsidR="007F2544">
        <w:rPr>
          <w:lang w:eastAsia="en-US"/>
        </w:rPr>
        <w:t xml:space="preserve">NHS England have developed a </w:t>
      </w:r>
      <w:r w:rsidR="00857DC4">
        <w:rPr>
          <w:lang w:eastAsia="en-US"/>
        </w:rPr>
        <w:t xml:space="preserve">treatment </w:t>
      </w:r>
      <w:r w:rsidR="00B12552">
        <w:rPr>
          <w:lang w:eastAsia="en-US"/>
        </w:rPr>
        <w:t>algorithm</w:t>
      </w:r>
      <w:r w:rsidR="007F2544">
        <w:rPr>
          <w:lang w:eastAsia="en-US"/>
        </w:rPr>
        <w:t xml:space="preserve"> for DMTs within the NHS.  Different treatment options are recommended based on initial presentation.</w:t>
      </w:r>
      <w:r w:rsidR="003D187A">
        <w:rPr>
          <w:lang w:eastAsia="en-US"/>
        </w:rPr>
        <w:fldChar w:fldCharType="begin"/>
      </w:r>
      <w:r w:rsidR="0015614C">
        <w:rPr>
          <w:lang w:eastAsia="en-US"/>
        </w:rPr>
        <w:instrText xml:space="preserve"> ADDIN EN.CITE &lt;EndNote&gt;&lt;Cite&gt;&lt;Author&gt;NHS&lt;/Author&gt;&lt;RecNum&gt;318&lt;/RecNum&gt;&lt;DisplayText&gt;&lt;style face="superscript"&gt;28&lt;/style&gt;&lt;/DisplayText&gt;&lt;record&gt;&lt;rec-number&gt;318&lt;/rec-number&gt;&lt;foreign-keys&gt;&lt;key app="EN" db-id="zvpvet22kzafd6e0raapv50vf5s5ep2sae9v" timestamp="1715261637"&gt;318&lt;/key&gt;&lt;/foreign-keys&gt;&lt;ref-type name="Web Page"&gt;12&lt;/ref-type&gt;&lt;contributors&gt;&lt;authors&gt;&lt;author&gt;NHS,&lt;/author&gt;&lt;/authors&gt;&lt;/contributors&gt;&lt;titles&gt;&lt;title&gt;Treatment Algorithm Multiple Sclerosis Disease-modifying Therapies&lt;/title&gt;&lt;short-title&gt;Treatment Algorithm Multiple Sclerosis Disease-modifying Therapies&lt;/short-title&gt;&lt;/titles&gt;&lt;number&gt;April 2024&lt;/number&gt;&lt;dates&gt;&lt;/dates&gt;&lt;label&gt; Protocol &lt;/label&gt;&lt;urls&gt;&lt;related-urls&gt;&lt;url&gt;https://www.england.nhs.uk/wp-content/uploads/2018/09/ms-algorithm-v5.pdf&lt;/url&gt;&lt;/related-urls&gt;&lt;/urls&gt;&lt;/record&gt;&lt;/Cite&gt;&lt;/EndNote&gt;</w:instrText>
      </w:r>
      <w:r w:rsidR="003D187A">
        <w:rPr>
          <w:lang w:eastAsia="en-US"/>
        </w:rPr>
        <w:fldChar w:fldCharType="separate"/>
      </w:r>
      <w:r w:rsidR="0015614C" w:rsidRPr="0015614C">
        <w:rPr>
          <w:noProof/>
          <w:vertAlign w:val="superscript"/>
          <w:lang w:eastAsia="en-US"/>
        </w:rPr>
        <w:t>28</w:t>
      </w:r>
      <w:r w:rsidR="003D187A">
        <w:rPr>
          <w:lang w:eastAsia="en-US"/>
        </w:rPr>
        <w:fldChar w:fldCharType="end"/>
      </w:r>
      <w:r w:rsidR="007F2544">
        <w:rPr>
          <w:lang w:eastAsia="en-US"/>
        </w:rPr>
        <w:t xml:space="preserve"> T</w:t>
      </w:r>
      <w:r w:rsidR="007F2544">
        <w:rPr>
          <w:lang w:val="en-US" w:eastAsia="en-US"/>
        </w:rPr>
        <w:t xml:space="preserve">he recommendations for RRMS are summarized in </w:t>
      </w:r>
      <w:r w:rsidR="007F2544">
        <w:rPr>
          <w:lang w:val="en-US" w:eastAsia="en-US"/>
        </w:rPr>
        <w:fldChar w:fldCharType="begin"/>
      </w:r>
      <w:r w:rsidR="007F2544">
        <w:rPr>
          <w:lang w:val="en-US" w:eastAsia="en-US"/>
        </w:rPr>
        <w:instrText xml:space="preserve"> REF _Ref162629819 \h </w:instrText>
      </w:r>
      <w:r w:rsidR="007F2544">
        <w:rPr>
          <w:lang w:val="en-US" w:eastAsia="en-US"/>
        </w:rPr>
      </w:r>
      <w:r w:rsidR="007F2544">
        <w:rPr>
          <w:lang w:val="en-US" w:eastAsia="en-US"/>
        </w:rPr>
        <w:fldChar w:fldCharType="separate"/>
      </w:r>
      <w:r w:rsidR="007F2544">
        <w:t xml:space="preserve">Figure </w:t>
      </w:r>
      <w:r w:rsidR="007F2544">
        <w:rPr>
          <w:noProof/>
        </w:rPr>
        <w:t>1</w:t>
      </w:r>
      <w:r w:rsidR="007F2544">
        <w:rPr>
          <w:lang w:val="en-US" w:eastAsia="en-US"/>
        </w:rPr>
        <w:fldChar w:fldCharType="end"/>
      </w:r>
      <w:r w:rsidR="007F2544">
        <w:rPr>
          <w:lang w:val="en-US" w:eastAsia="en-US"/>
        </w:rPr>
        <w:t>.</w:t>
      </w:r>
      <w:r w:rsidR="00034E9C">
        <w:rPr>
          <w:lang w:val="en-US" w:eastAsia="en-US"/>
        </w:rPr>
        <w:t xml:space="preserve">  </w:t>
      </w:r>
      <w:r w:rsidR="00857DC4">
        <w:rPr>
          <w:lang w:eastAsia="en-US"/>
        </w:rPr>
        <w:t>An additional treatment option</w:t>
      </w:r>
      <w:r w:rsidR="00A111C0">
        <w:rPr>
          <w:lang w:eastAsia="en-US"/>
        </w:rPr>
        <w:t xml:space="preserve"> is </w:t>
      </w:r>
      <w:r w:rsidR="00311395" w:rsidRPr="00311395">
        <w:rPr>
          <w:i/>
          <w:iCs/>
        </w:rPr>
        <w:t>autologous haematopoietic stem cell transplantation</w:t>
      </w:r>
      <w:r w:rsidR="00A111C0">
        <w:t>.</w:t>
      </w:r>
      <w:r w:rsidR="003E30DC">
        <w:t xml:space="preserve">  </w:t>
      </w:r>
      <w:r w:rsidR="00A111C0">
        <w:rPr>
          <w:lang w:eastAsia="en-US"/>
        </w:rPr>
        <w:t>This involve</w:t>
      </w:r>
      <w:r w:rsidR="0012190C" w:rsidRPr="0012190C">
        <w:rPr>
          <w:lang w:eastAsia="en-US"/>
        </w:rPr>
        <w:t xml:space="preserve"> </w:t>
      </w:r>
      <w:r w:rsidR="0012190C">
        <w:rPr>
          <w:lang w:eastAsia="en-US"/>
        </w:rPr>
        <w:t>collecting a</w:t>
      </w:r>
      <w:r w:rsidR="0012190C" w:rsidRPr="0012190C">
        <w:rPr>
          <w:lang w:eastAsia="en-US"/>
        </w:rPr>
        <w:t xml:space="preserve"> patient's healthy stem cells from the blood or bone marrow before treatment, stor</w:t>
      </w:r>
      <w:r w:rsidR="0012190C">
        <w:rPr>
          <w:lang w:eastAsia="en-US"/>
        </w:rPr>
        <w:t>ing this and</w:t>
      </w:r>
      <w:r w:rsidR="0012190C" w:rsidRPr="0012190C">
        <w:rPr>
          <w:lang w:eastAsia="en-US"/>
        </w:rPr>
        <w:t xml:space="preserve"> then giv</w:t>
      </w:r>
      <w:r w:rsidR="0012190C">
        <w:rPr>
          <w:lang w:eastAsia="en-US"/>
        </w:rPr>
        <w:t>ing it</w:t>
      </w:r>
      <w:r w:rsidR="0012190C" w:rsidRPr="0012190C">
        <w:rPr>
          <w:lang w:eastAsia="en-US"/>
        </w:rPr>
        <w:t xml:space="preserve"> back to the patient after treatment</w:t>
      </w:r>
      <w:r w:rsidR="0012190C">
        <w:rPr>
          <w:lang w:eastAsia="en-US"/>
        </w:rPr>
        <w:t>.</w:t>
      </w:r>
      <w:r w:rsidR="00A111C0">
        <w:rPr>
          <w:lang w:eastAsia="en-US"/>
        </w:rPr>
        <w:t xml:space="preserve">  A growing body of evidence suggests that thi</w:t>
      </w:r>
      <w:r w:rsidR="00D769BA">
        <w:rPr>
          <w:lang w:eastAsia="en-US"/>
        </w:rPr>
        <w:t>s can induce prolonged remission in patients with RRMS.</w:t>
      </w:r>
      <w:r w:rsidR="003D187A">
        <w:rPr>
          <w:lang w:eastAsia="en-US"/>
        </w:rPr>
        <w:fldChar w:fldCharType="begin">
          <w:fldData xml:space="preserve">PEVuZE5vdGU+PENpdGU+PEF1dGhvcj5IYXVzZXI8L0F1dGhvcj48WWVhcj4yMDIwPC9ZZWFyPjxS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==
</w:fldData>
        </w:fldChar>
      </w:r>
      <w:r w:rsidR="0015614C">
        <w:rPr>
          <w:lang w:eastAsia="en-US"/>
        </w:rPr>
        <w:instrText xml:space="preserve"> ADDIN EN.CITE </w:instrText>
      </w:r>
      <w:r w:rsidR="0015614C">
        <w:rPr>
          <w:lang w:eastAsia="en-US"/>
        </w:rPr>
        <w:fldChar w:fldCharType="begin">
          <w:fldData xml:space="preserve">PEVuZE5vdGU+PENpdGU+PEF1dGhvcj5IYXVzZXI8L0F1dGhvcj48WWVhcj4yMDIwPC9ZZWFyPjxS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==
</w:fldData>
        </w:fldChar>
      </w:r>
      <w:r w:rsidR="0015614C">
        <w:rPr>
          <w:lang w:eastAsia="en-US"/>
        </w:rPr>
        <w:instrText xml:space="preserve"> ADDIN EN.CITE.DATA </w:instrText>
      </w:r>
      <w:r w:rsidR="0015614C">
        <w:rPr>
          <w:lang w:eastAsia="en-US"/>
        </w:rPr>
      </w:r>
      <w:r w:rsidR="0015614C">
        <w:rPr>
          <w:lang w:eastAsia="en-US"/>
        </w:rPr>
        <w:fldChar w:fldCharType="end"/>
      </w:r>
      <w:r w:rsidR="003D187A">
        <w:rPr>
          <w:lang w:eastAsia="en-US"/>
        </w:rPr>
      </w:r>
      <w:r w:rsidR="003D187A">
        <w:rPr>
          <w:lang w:eastAsia="en-US"/>
        </w:rPr>
        <w:fldChar w:fldCharType="separate"/>
      </w:r>
      <w:r w:rsidR="0015614C" w:rsidRPr="0015614C">
        <w:rPr>
          <w:noProof/>
          <w:vertAlign w:val="superscript"/>
          <w:lang w:eastAsia="en-US"/>
        </w:rPr>
        <w:t>27</w:t>
      </w:r>
      <w:r w:rsidR="003D187A">
        <w:rPr>
          <w:lang w:eastAsia="en-US"/>
        </w:rPr>
        <w:fldChar w:fldCharType="end"/>
      </w:r>
    </w:p>
    <w:p w14:paraId="1BF91D25" w14:textId="77777777" w:rsidR="003E1D5B" w:rsidRDefault="003E1D5B" w:rsidP="00152135">
      <w:pPr>
        <w:rPr>
          <w:lang w:eastAsia="en-US"/>
        </w:rPr>
      </w:pPr>
    </w:p>
    <w:p w14:paraId="2CCB541A" w14:textId="792A8D71" w:rsidR="003E1D5B" w:rsidRDefault="003E1D5B" w:rsidP="00152135">
      <w:pPr>
        <w:rPr>
          <w:lang w:eastAsia="en-US"/>
        </w:rPr>
      </w:pPr>
      <w:r>
        <w:rPr>
          <w:lang w:eastAsia="en-US"/>
        </w:rPr>
        <w:t xml:space="preserve">Patients who progress to </w:t>
      </w:r>
      <w:r w:rsidR="00FC7EF4">
        <w:rPr>
          <w:lang w:eastAsia="en-US"/>
        </w:rPr>
        <w:t>SPMS</w:t>
      </w:r>
      <w:r w:rsidR="002C7E67">
        <w:rPr>
          <w:lang w:eastAsia="en-US"/>
        </w:rPr>
        <w:t xml:space="preserve"> are man</w:t>
      </w:r>
      <w:r w:rsidR="00C524B3">
        <w:rPr>
          <w:lang w:eastAsia="en-US"/>
        </w:rPr>
        <w:t xml:space="preserve">aged with </w:t>
      </w:r>
      <w:r w:rsidR="00053FBA">
        <w:rPr>
          <w:lang w:eastAsia="en-US"/>
        </w:rPr>
        <w:t>Inter</w:t>
      </w:r>
      <w:r w:rsidR="00905215">
        <w:rPr>
          <w:lang w:eastAsia="en-US"/>
        </w:rPr>
        <w:t>feron beta-1b (</w:t>
      </w:r>
      <w:proofErr w:type="spellStart"/>
      <w:r w:rsidR="00EB641B">
        <w:rPr>
          <w:lang w:eastAsia="en-US"/>
        </w:rPr>
        <w:t>E</w:t>
      </w:r>
      <w:r w:rsidR="00905215">
        <w:rPr>
          <w:lang w:eastAsia="en-US"/>
        </w:rPr>
        <w:t>xtavia</w:t>
      </w:r>
      <w:proofErr w:type="spellEnd"/>
      <w:r w:rsidR="00905215">
        <w:rPr>
          <w:lang w:eastAsia="en-US"/>
        </w:rPr>
        <w:t>)</w:t>
      </w:r>
      <w:r w:rsidR="00957055">
        <w:rPr>
          <w:lang w:eastAsia="en-US"/>
        </w:rPr>
        <w:t xml:space="preserve"> </w:t>
      </w:r>
      <w:r w:rsidR="00C959B4">
        <w:rPr>
          <w:lang w:eastAsia="en-US"/>
        </w:rPr>
        <w:t xml:space="preserve">or </w:t>
      </w:r>
      <w:r w:rsidR="00F56588">
        <w:rPr>
          <w:lang w:eastAsia="en-US"/>
        </w:rPr>
        <w:t xml:space="preserve">Siponimod </w:t>
      </w:r>
      <w:r w:rsidR="00EB641B">
        <w:rPr>
          <w:lang w:eastAsia="en-US"/>
        </w:rPr>
        <w:t>if they meet</w:t>
      </w:r>
      <w:r w:rsidR="003E676D">
        <w:rPr>
          <w:lang w:eastAsia="en-US"/>
        </w:rPr>
        <w:t xml:space="preserve"> </w:t>
      </w:r>
      <w:r w:rsidR="008563E6">
        <w:rPr>
          <w:lang w:eastAsia="en-US"/>
        </w:rPr>
        <w:t>the following</w:t>
      </w:r>
      <w:r w:rsidR="003007A9">
        <w:rPr>
          <w:lang w:eastAsia="en-US"/>
        </w:rPr>
        <w:t xml:space="preserve"> </w:t>
      </w:r>
      <w:r w:rsidR="000D319B">
        <w:rPr>
          <w:lang w:eastAsia="en-US"/>
        </w:rPr>
        <w:t xml:space="preserve">starting criteria: </w:t>
      </w:r>
    </w:p>
    <w:p w14:paraId="3318EAA4" w14:textId="29C5C4E5" w:rsidR="003007A9" w:rsidRDefault="003007A9" w:rsidP="003007A9">
      <w:pPr>
        <w:pStyle w:val="ListParagraph"/>
        <w:numPr>
          <w:ilvl w:val="0"/>
          <w:numId w:val="36"/>
        </w:numPr>
        <w:rPr>
          <w:lang w:eastAsia="en-US"/>
        </w:rPr>
      </w:pPr>
      <w:r>
        <w:rPr>
          <w:lang w:eastAsia="en-US"/>
        </w:rPr>
        <w:t xml:space="preserve">Patient is able to walk </w:t>
      </w:r>
      <w:r w:rsidR="00EC41A0">
        <w:rPr>
          <w:lang w:eastAsia="en-US"/>
        </w:rPr>
        <w:t>10 m</w:t>
      </w:r>
      <w:r w:rsidR="00B2226B">
        <w:rPr>
          <w:lang w:eastAsia="en-US"/>
        </w:rPr>
        <w:t xml:space="preserve"> or more</w:t>
      </w:r>
      <w:r w:rsidR="000460DC">
        <w:rPr>
          <w:lang w:eastAsia="en-US"/>
        </w:rPr>
        <w:t xml:space="preserve"> (EDSS less than 7.0)</w:t>
      </w:r>
    </w:p>
    <w:p w14:paraId="0FE2D7D0" w14:textId="77A67BBC" w:rsidR="000460DC" w:rsidRDefault="000460DC" w:rsidP="003007A9">
      <w:pPr>
        <w:pStyle w:val="ListParagraph"/>
        <w:numPr>
          <w:ilvl w:val="0"/>
          <w:numId w:val="36"/>
        </w:numPr>
        <w:rPr>
          <w:lang w:eastAsia="en-US"/>
        </w:rPr>
      </w:pPr>
      <w:r>
        <w:rPr>
          <w:lang w:eastAsia="en-US"/>
        </w:rPr>
        <w:t>&gt;18 years-old</w:t>
      </w:r>
    </w:p>
    <w:p w14:paraId="0EEA1DB7" w14:textId="4ADDA976" w:rsidR="000460DC" w:rsidRDefault="00B20FD3" w:rsidP="003007A9">
      <w:pPr>
        <w:pStyle w:val="ListParagraph"/>
        <w:numPr>
          <w:ilvl w:val="0"/>
          <w:numId w:val="36"/>
        </w:numPr>
        <w:rPr>
          <w:lang w:eastAsia="en-US"/>
        </w:rPr>
      </w:pPr>
      <w:r>
        <w:rPr>
          <w:lang w:eastAsia="en-US"/>
        </w:rPr>
        <w:t>No contraindications</w:t>
      </w:r>
    </w:p>
    <w:p w14:paraId="699A8B22" w14:textId="2E31AAF3" w:rsidR="001E5620" w:rsidRDefault="005250BC">
      <w:pPr>
        <w:pStyle w:val="ListParagraph"/>
        <w:numPr>
          <w:ilvl w:val="0"/>
          <w:numId w:val="36"/>
        </w:numPr>
      </w:pPr>
      <w:r>
        <w:rPr>
          <w:lang w:eastAsia="en-US"/>
        </w:rPr>
        <w:t>Patient has been informed of and agreed to stopping criteria</w:t>
      </w:r>
    </w:p>
    <w:p w14:paraId="071B2228" w14:textId="291BE399" w:rsidR="00502F83" w:rsidRDefault="00B54B83">
      <w:pPr>
        <w:pStyle w:val="ListParagraph"/>
        <w:numPr>
          <w:ilvl w:val="0"/>
          <w:numId w:val="36"/>
        </w:numPr>
      </w:pPr>
      <w:r>
        <w:rPr>
          <w:lang w:eastAsia="en-US"/>
        </w:rPr>
        <w:t xml:space="preserve">For Siponimod, </w:t>
      </w:r>
      <w:r w:rsidR="000962FA">
        <w:rPr>
          <w:lang w:eastAsia="en-US"/>
        </w:rPr>
        <w:t>there is also a requirement of active disease (relapses or imagine features of inflammatory activity)</w:t>
      </w:r>
      <w:r w:rsidR="00F84546">
        <w:rPr>
          <w:lang w:eastAsia="en-US"/>
        </w:rPr>
        <w:t>.</w:t>
      </w:r>
      <w:r w:rsidR="007D5AD2">
        <w:fldChar w:fldCharType="begin"/>
      </w:r>
      <w:r w:rsidR="0015614C">
        <w:instrText xml:space="preserve"> ADDIN EN.CITE &lt;EndNote&gt;&lt;Cite&gt;&lt;Author&gt;National Institute for Health Care Excellence (NICE)&lt;/Author&gt;&lt;Year&gt;2020&lt;/Year&gt;&lt;RecNum&gt;350&lt;/RecNum&gt;&lt;DisplayText&gt;&lt;style face="superscript"&gt;29&lt;/style&gt;&lt;/DisplayText&gt;&lt;record&gt;&lt;rec-number&gt;350&lt;/rec-number&gt;&lt;foreign-keys&gt;&lt;key app="EN" db-id="zvpvet22kzafd6e0raapv50vf5s5ep2sae9v" timestamp="1715261637"&gt;350&lt;/key&gt;&lt;/foreign-keys&gt;&lt;ref-type name="Web Page"&gt;12&lt;/ref-type&gt;&lt;contributors&gt;&lt;authors&gt;&lt;author&gt;National Institute for Health Care Excellence (NICE),&lt;/author&gt;&lt;/authors&gt;&lt;/contributors&gt;&lt;titles&gt;&lt;title&gt;[TA656] Siponimod for treating secondary progressive multiple sclerosis&lt;/title&gt;&lt;short-title&gt;[TA656] Siponimod for treating secondary progressive multiple sclerosis&lt;/short-title&gt;&lt;/titles&gt;&lt;number&gt;April 2024&lt;/number&gt;&lt;dates&gt;&lt;year&gt;2020&lt;/year&gt;&lt;/dates&gt;&lt;label&gt;TAs Protocol &lt;/label&gt;&lt;urls&gt;&lt;related-urls&gt;&lt;url&gt;https://www.nice.org.uk/guidance/ta656&lt;/url&gt;&lt;/related-urls&gt;&lt;/urls&gt;&lt;/record&gt;&lt;/Cite&gt;&lt;/EndNote&gt;</w:instrText>
      </w:r>
      <w:r w:rsidR="007D5AD2">
        <w:fldChar w:fldCharType="separate"/>
      </w:r>
      <w:r w:rsidR="0015614C" w:rsidRPr="0015614C">
        <w:rPr>
          <w:noProof/>
          <w:vertAlign w:val="superscript"/>
        </w:rPr>
        <w:t>29</w:t>
      </w:r>
      <w:r w:rsidR="007D5AD2">
        <w:fldChar w:fldCharType="end"/>
      </w:r>
    </w:p>
    <w:p w14:paraId="2562581F" w14:textId="038EDFDE" w:rsidR="00502F83" w:rsidRPr="001E5620" w:rsidRDefault="00502F83" w:rsidP="001E5620">
      <w:pPr>
        <w:sectPr w:rsidR="00502F83" w:rsidRPr="001E5620" w:rsidSect="00982C9E">
          <w:footerReference w:type="default" r:id="rId12"/>
          <w:pgSz w:w="11906" w:h="16838"/>
          <w:pgMar w:top="1440" w:right="1440" w:bottom="1440" w:left="1440" w:header="708" w:footer="708" w:gutter="0"/>
          <w:cols w:space="708"/>
          <w:docGrid w:linePitch="360"/>
        </w:sectPr>
      </w:pPr>
    </w:p>
    <w:p w14:paraId="545F473A" w14:textId="77777777" w:rsidR="008563E6" w:rsidRDefault="008563E6" w:rsidP="008563E6">
      <w:pPr>
        <w:pStyle w:val="Caption"/>
      </w:pPr>
      <w:bookmarkStart w:id="8" w:name="_Ref162629819"/>
      <w:bookmarkStart w:id="9" w:name="_Ref162628877"/>
      <w:r>
        <w:t xml:space="preserve">Figure </w:t>
      </w:r>
      <w:r>
        <w:fldChar w:fldCharType="begin"/>
      </w:r>
      <w:r>
        <w:instrText xml:space="preserve"> SEQ Figure \* ARABIC </w:instrText>
      </w:r>
      <w:r>
        <w:fldChar w:fldCharType="separate"/>
      </w:r>
      <w:r>
        <w:rPr>
          <w:noProof/>
        </w:rPr>
        <w:t>1</w:t>
      </w:r>
      <w:r>
        <w:fldChar w:fldCharType="end"/>
      </w:r>
      <w:bookmarkEnd w:id="8"/>
      <w:r>
        <w:t xml:space="preserve">  NHS England treatment algorithm for MS DMTs</w:t>
      </w:r>
    </w:p>
    <w:p w14:paraId="663C5EF9" w14:textId="77777777" w:rsidR="008563E6" w:rsidRDefault="008563E6" w:rsidP="008563E6">
      <w:pPr>
        <w:rPr>
          <w:lang w:val="en-US" w:eastAsia="en-US"/>
        </w:rPr>
      </w:pPr>
    </w:p>
    <w:p w14:paraId="35146DAB" w14:textId="40EFAFB1" w:rsidR="008563E6" w:rsidRPr="00242C40" w:rsidRDefault="00B865DF" w:rsidP="008563E6">
      <w:pPr>
        <w:rPr>
          <w:lang w:val="en-US" w:eastAsia="en-US"/>
        </w:rPr>
      </w:pPr>
      <w:r w:rsidRPr="00B865DF">
        <w:rPr>
          <w:noProof/>
          <w:lang w:val="en-US" w:eastAsia="en-US"/>
        </w:rPr>
        <w:drawing>
          <wp:inline distT="0" distB="0" distL="0" distR="0" wp14:anchorId="4633DDA3" wp14:editId="514A8769">
            <wp:extent cx="8648700" cy="4953887"/>
            <wp:effectExtent l="0" t="0" r="0" b="0"/>
            <wp:docPr id="9607779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77993" name="Picture 1" descr="A screenshot of a computer&#10;&#10;Description automatically generated"/>
                    <pic:cNvPicPr/>
                  </pic:nvPicPr>
                  <pic:blipFill>
                    <a:blip r:embed="rId13"/>
                    <a:stretch>
                      <a:fillRect/>
                    </a:stretch>
                  </pic:blipFill>
                  <pic:spPr>
                    <a:xfrm>
                      <a:off x="0" y="0"/>
                      <a:ext cx="8654603" cy="4957268"/>
                    </a:xfrm>
                    <a:prstGeom prst="rect">
                      <a:avLst/>
                    </a:prstGeom>
                  </pic:spPr>
                </pic:pic>
              </a:graphicData>
            </a:graphic>
          </wp:inline>
        </w:drawing>
      </w:r>
    </w:p>
    <w:p w14:paraId="59029D74" w14:textId="7A61D51C" w:rsidR="008563E6" w:rsidRDefault="007C2E53" w:rsidP="00017A5B">
      <w:pPr>
        <w:pStyle w:val="TableText"/>
      </w:pPr>
      <w:r>
        <w:t xml:space="preserve">Orange arrows </w:t>
      </w:r>
      <w:r w:rsidR="0083251F">
        <w:t xml:space="preserve">show </w:t>
      </w:r>
      <w:r w:rsidR="002F7C87">
        <w:t xml:space="preserve">treatment pathways for patients </w:t>
      </w:r>
      <w:r w:rsidR="000C5DC0">
        <w:t xml:space="preserve">with </w:t>
      </w:r>
      <w:r w:rsidR="00AF11D6">
        <w:t xml:space="preserve">active RRMS </w:t>
      </w:r>
      <w:r w:rsidR="002F7C87">
        <w:t xml:space="preserve">who develop </w:t>
      </w:r>
      <w:r w:rsidR="00AF11D6">
        <w:t>RES</w:t>
      </w:r>
    </w:p>
    <w:p w14:paraId="0885F446" w14:textId="31836B16" w:rsidR="00257596" w:rsidRDefault="00C142B9" w:rsidP="00017A5B">
      <w:pPr>
        <w:pStyle w:val="TableText"/>
      </w:pPr>
      <w:r>
        <w:t xml:space="preserve">AHSCT: autologous haematopoietic </w:t>
      </w:r>
      <w:r w:rsidR="00EF5439">
        <w:t>st</w:t>
      </w:r>
      <w:r w:rsidR="00D71845">
        <w:t>em cell treatment.</w:t>
      </w:r>
    </w:p>
    <w:p w14:paraId="5439620E" w14:textId="61D59003" w:rsidR="00B05450" w:rsidRDefault="0032414D" w:rsidP="0032414D">
      <w:pPr>
        <w:pStyle w:val="Caption"/>
      </w:pPr>
      <w:bookmarkStart w:id="10" w:name="_Ref166164327"/>
      <w:r>
        <w:t xml:space="preserve">Table </w:t>
      </w:r>
      <w:r>
        <w:fldChar w:fldCharType="begin"/>
      </w:r>
      <w:r>
        <w:instrText xml:space="preserve"> SEQ Table \* ARABIC </w:instrText>
      </w:r>
      <w:r>
        <w:fldChar w:fldCharType="separate"/>
      </w:r>
      <w:r w:rsidR="00A75CAE">
        <w:rPr>
          <w:noProof/>
        </w:rPr>
        <w:t>3</w:t>
      </w:r>
      <w:r>
        <w:rPr>
          <w:noProof/>
        </w:rPr>
        <w:fldChar w:fldCharType="end"/>
      </w:r>
      <w:bookmarkEnd w:id="9"/>
      <w:bookmarkEnd w:id="10"/>
      <w:r>
        <w:t xml:space="preserve"> Overview of DMTs for</w:t>
      </w:r>
      <w:r w:rsidR="003518CE">
        <w:t xml:space="preserve"> adults with</w:t>
      </w:r>
      <w:r>
        <w:t xml:space="preserve"> MS</w:t>
      </w:r>
      <w:r w:rsidR="001B436D">
        <w:t xml:space="preserve"> together with details of </w:t>
      </w:r>
      <w:r w:rsidR="00DB7E3B">
        <w:t xml:space="preserve">marketing authorisation and </w:t>
      </w:r>
      <w:r w:rsidR="001B436D">
        <w:t>NICE recommendations</w:t>
      </w:r>
    </w:p>
    <w:p w14:paraId="783A32DE" w14:textId="3873024F" w:rsidR="00342D96" w:rsidRPr="00342D96" w:rsidRDefault="00342D96" w:rsidP="00342D96">
      <w:r>
        <w:t xml:space="preserve">Pale blue highlighting shows interventions and comparators included within the scope of this </w:t>
      </w:r>
      <w:r w:rsidR="00A70BBD">
        <w:t>appraisal</w:t>
      </w:r>
    </w:p>
    <w:tbl>
      <w:tblPr>
        <w:tblStyle w:val="TableGrid"/>
        <w:tblW w:w="13745" w:type="dxa"/>
        <w:tblLook w:val="04A0" w:firstRow="1" w:lastRow="0" w:firstColumn="1" w:lastColumn="0" w:noHBand="0" w:noVBand="1"/>
      </w:tblPr>
      <w:tblGrid>
        <w:gridCol w:w="1952"/>
        <w:gridCol w:w="1698"/>
        <w:gridCol w:w="1786"/>
        <w:gridCol w:w="4405"/>
        <w:gridCol w:w="1487"/>
        <w:gridCol w:w="2417"/>
      </w:tblGrid>
      <w:tr w:rsidR="004867A9" w:rsidRPr="00622395" w14:paraId="0DAF2D7A" w14:textId="77777777" w:rsidTr="00AD154E">
        <w:trPr>
          <w:tblHeader/>
        </w:trPr>
        <w:tc>
          <w:tcPr>
            <w:tcW w:w="1952" w:type="dxa"/>
            <w:shd w:val="clear" w:color="auto" w:fill="8EAADB" w:themeFill="accent1" w:themeFillTint="99"/>
          </w:tcPr>
          <w:p w14:paraId="262A986A" w14:textId="77777777" w:rsidR="00F67D1D" w:rsidRPr="00DF3163" w:rsidRDefault="00F67D1D">
            <w:pPr>
              <w:rPr>
                <w:b/>
                <w:sz w:val="20"/>
                <w:szCs w:val="20"/>
                <w:lang w:eastAsia="en-US"/>
              </w:rPr>
            </w:pPr>
            <w:r w:rsidRPr="00DF3163">
              <w:rPr>
                <w:b/>
                <w:sz w:val="20"/>
                <w:szCs w:val="20"/>
                <w:lang w:eastAsia="en-US"/>
              </w:rPr>
              <w:t>Drug name</w:t>
            </w:r>
          </w:p>
        </w:tc>
        <w:tc>
          <w:tcPr>
            <w:tcW w:w="1698" w:type="dxa"/>
            <w:shd w:val="clear" w:color="auto" w:fill="8EAADB" w:themeFill="accent1" w:themeFillTint="99"/>
          </w:tcPr>
          <w:p w14:paraId="4B25ED14" w14:textId="77777777" w:rsidR="00F67D1D" w:rsidRPr="00DF3163" w:rsidRDefault="00F67D1D">
            <w:pPr>
              <w:rPr>
                <w:b/>
                <w:sz w:val="20"/>
                <w:szCs w:val="20"/>
                <w:lang w:eastAsia="en-US"/>
              </w:rPr>
            </w:pPr>
            <w:r w:rsidRPr="00DF3163">
              <w:rPr>
                <w:b/>
                <w:sz w:val="20"/>
                <w:szCs w:val="20"/>
                <w:lang w:eastAsia="en-US"/>
              </w:rPr>
              <w:t>Mechanism of Action</w:t>
            </w:r>
          </w:p>
        </w:tc>
        <w:tc>
          <w:tcPr>
            <w:tcW w:w="1786" w:type="dxa"/>
            <w:shd w:val="clear" w:color="auto" w:fill="8EAADB" w:themeFill="accent1" w:themeFillTint="99"/>
          </w:tcPr>
          <w:p w14:paraId="1EBFFC5C" w14:textId="77777777" w:rsidR="00F67D1D" w:rsidRPr="00DF3163" w:rsidRDefault="00F67D1D">
            <w:pPr>
              <w:rPr>
                <w:b/>
                <w:sz w:val="20"/>
                <w:szCs w:val="20"/>
                <w:lang w:eastAsia="en-US"/>
              </w:rPr>
            </w:pPr>
            <w:r w:rsidRPr="00DF3163">
              <w:rPr>
                <w:b/>
                <w:sz w:val="20"/>
                <w:szCs w:val="20"/>
                <w:lang w:eastAsia="en-US"/>
              </w:rPr>
              <w:t>Administration route and frequency</w:t>
            </w:r>
          </w:p>
        </w:tc>
        <w:tc>
          <w:tcPr>
            <w:tcW w:w="4405" w:type="dxa"/>
            <w:shd w:val="clear" w:color="auto" w:fill="8EAADB" w:themeFill="accent1" w:themeFillTint="99"/>
          </w:tcPr>
          <w:p w14:paraId="7FF00D68" w14:textId="600875AA" w:rsidR="00F67D1D" w:rsidRPr="00DF3163" w:rsidRDefault="00F67D1D">
            <w:pPr>
              <w:rPr>
                <w:b/>
                <w:sz w:val="20"/>
                <w:szCs w:val="20"/>
                <w:lang w:eastAsia="en-US"/>
              </w:rPr>
            </w:pPr>
            <w:r w:rsidRPr="00DF3163">
              <w:rPr>
                <w:b/>
                <w:sz w:val="20"/>
                <w:szCs w:val="20"/>
                <w:lang w:eastAsia="en-US"/>
              </w:rPr>
              <w:t>Marketing authorisation</w:t>
            </w:r>
          </w:p>
        </w:tc>
        <w:tc>
          <w:tcPr>
            <w:tcW w:w="1487" w:type="dxa"/>
            <w:shd w:val="clear" w:color="auto" w:fill="8EAADB" w:themeFill="accent1" w:themeFillTint="99"/>
          </w:tcPr>
          <w:p w14:paraId="464125AC" w14:textId="2ECCC00A" w:rsidR="00F67D1D" w:rsidRPr="00DF3163" w:rsidRDefault="00F67D1D">
            <w:pPr>
              <w:rPr>
                <w:b/>
                <w:sz w:val="20"/>
                <w:szCs w:val="20"/>
                <w:lang w:eastAsia="en-US"/>
              </w:rPr>
            </w:pPr>
            <w:r w:rsidRPr="00DF3163">
              <w:rPr>
                <w:b/>
                <w:sz w:val="20"/>
                <w:szCs w:val="20"/>
                <w:lang w:eastAsia="en-US"/>
              </w:rPr>
              <w:t>Related NICE TA</w:t>
            </w:r>
          </w:p>
        </w:tc>
        <w:tc>
          <w:tcPr>
            <w:tcW w:w="2417" w:type="dxa"/>
            <w:shd w:val="clear" w:color="auto" w:fill="8EAADB" w:themeFill="accent1" w:themeFillTint="99"/>
          </w:tcPr>
          <w:p w14:paraId="4C4EFF91" w14:textId="77777777" w:rsidR="00F67D1D" w:rsidRPr="00DF3163" w:rsidRDefault="00F67D1D">
            <w:pPr>
              <w:rPr>
                <w:b/>
                <w:sz w:val="20"/>
                <w:szCs w:val="20"/>
                <w:lang w:eastAsia="en-US"/>
              </w:rPr>
            </w:pPr>
            <w:r w:rsidRPr="00DF3163">
              <w:rPr>
                <w:b/>
                <w:sz w:val="20"/>
                <w:szCs w:val="20"/>
                <w:lang w:eastAsia="en-US"/>
              </w:rPr>
              <w:t>NICE recommendation</w:t>
            </w:r>
          </w:p>
        </w:tc>
      </w:tr>
      <w:tr w:rsidR="00115398" w:rsidRPr="00622395" w14:paraId="0AECB896" w14:textId="77777777" w:rsidTr="00C31545">
        <w:tc>
          <w:tcPr>
            <w:tcW w:w="13745" w:type="dxa"/>
            <w:gridSpan w:val="6"/>
            <w:shd w:val="clear" w:color="auto" w:fill="8EAADB" w:themeFill="accent1" w:themeFillTint="99"/>
          </w:tcPr>
          <w:p w14:paraId="53FC238D" w14:textId="0183B231" w:rsidR="00115398" w:rsidRPr="00DF3163" w:rsidRDefault="00115398">
            <w:pPr>
              <w:rPr>
                <w:b/>
                <w:sz w:val="20"/>
                <w:szCs w:val="20"/>
                <w:lang w:eastAsia="en-US"/>
              </w:rPr>
            </w:pPr>
            <w:r w:rsidRPr="00DF3163">
              <w:rPr>
                <w:b/>
                <w:sz w:val="20"/>
                <w:szCs w:val="20"/>
                <w:lang w:eastAsia="en-US"/>
              </w:rPr>
              <w:t>Recommended for RRMS</w:t>
            </w:r>
          </w:p>
        </w:tc>
      </w:tr>
      <w:tr w:rsidR="00BF18DF" w:rsidRPr="00622395" w14:paraId="023ECDB3" w14:textId="77777777" w:rsidTr="00AD154E">
        <w:tc>
          <w:tcPr>
            <w:tcW w:w="1952" w:type="dxa"/>
            <w:shd w:val="clear" w:color="auto" w:fill="D9E2F3" w:themeFill="accent1" w:themeFillTint="33"/>
          </w:tcPr>
          <w:p w14:paraId="751C2B9B" w14:textId="77777777" w:rsidR="00F67D1D" w:rsidRPr="00DF3163" w:rsidRDefault="00F67D1D">
            <w:pPr>
              <w:rPr>
                <w:sz w:val="20"/>
                <w:szCs w:val="20"/>
                <w:lang w:eastAsia="en-US"/>
              </w:rPr>
            </w:pPr>
            <w:r w:rsidRPr="00DF3163">
              <w:rPr>
                <w:sz w:val="20"/>
                <w:szCs w:val="20"/>
                <w:lang w:eastAsia="en-US"/>
              </w:rPr>
              <w:t>Glatiramer</w:t>
            </w:r>
          </w:p>
          <w:p w14:paraId="54C1C488" w14:textId="77777777" w:rsidR="00F67D1D" w:rsidRPr="00DF3163" w:rsidRDefault="00F67D1D">
            <w:pPr>
              <w:rPr>
                <w:sz w:val="20"/>
                <w:szCs w:val="20"/>
                <w:lang w:eastAsia="en-US"/>
              </w:rPr>
            </w:pPr>
            <w:r w:rsidRPr="00DF3163">
              <w:rPr>
                <w:sz w:val="20"/>
                <w:szCs w:val="20"/>
                <w:lang w:eastAsia="en-US"/>
              </w:rPr>
              <w:t>Acetate</w:t>
            </w:r>
          </w:p>
        </w:tc>
        <w:tc>
          <w:tcPr>
            <w:tcW w:w="1698" w:type="dxa"/>
            <w:shd w:val="clear" w:color="auto" w:fill="D9E2F3" w:themeFill="accent1" w:themeFillTint="33"/>
          </w:tcPr>
          <w:p w14:paraId="289D6C8D" w14:textId="77777777" w:rsidR="00F67D1D" w:rsidRPr="00DF3163" w:rsidRDefault="00F67D1D">
            <w:pPr>
              <w:rPr>
                <w:sz w:val="20"/>
                <w:szCs w:val="20"/>
                <w:lang w:eastAsia="en-US"/>
              </w:rPr>
            </w:pPr>
            <w:r w:rsidRPr="00DF3163">
              <w:rPr>
                <w:sz w:val="20"/>
                <w:szCs w:val="20"/>
                <w:lang w:eastAsia="en-US"/>
              </w:rPr>
              <w:t>Not fully known</w:t>
            </w:r>
          </w:p>
        </w:tc>
        <w:tc>
          <w:tcPr>
            <w:tcW w:w="1786" w:type="dxa"/>
            <w:shd w:val="clear" w:color="auto" w:fill="D9E2F3" w:themeFill="accent1" w:themeFillTint="33"/>
          </w:tcPr>
          <w:p w14:paraId="3A5A1A37" w14:textId="77777777" w:rsidR="00F67D1D" w:rsidRPr="00DF3163" w:rsidRDefault="00F67D1D">
            <w:pPr>
              <w:rPr>
                <w:sz w:val="20"/>
                <w:szCs w:val="20"/>
                <w:lang w:eastAsia="en-US"/>
              </w:rPr>
            </w:pPr>
            <w:r w:rsidRPr="00DF3163">
              <w:rPr>
                <w:sz w:val="20"/>
                <w:szCs w:val="20"/>
                <w:lang w:eastAsia="en-US"/>
              </w:rPr>
              <w:t>SC injection, once</w:t>
            </w:r>
          </w:p>
          <w:p w14:paraId="2DAC8447" w14:textId="77777777" w:rsidR="00F67D1D" w:rsidRPr="00DF3163" w:rsidRDefault="00F67D1D">
            <w:pPr>
              <w:rPr>
                <w:sz w:val="20"/>
                <w:szCs w:val="20"/>
                <w:lang w:eastAsia="en-US"/>
              </w:rPr>
            </w:pPr>
            <w:r w:rsidRPr="00DF3163">
              <w:rPr>
                <w:sz w:val="20"/>
                <w:szCs w:val="20"/>
                <w:lang w:eastAsia="en-US"/>
              </w:rPr>
              <w:t>daily or 3 times weekly</w:t>
            </w:r>
          </w:p>
        </w:tc>
        <w:tc>
          <w:tcPr>
            <w:tcW w:w="4405" w:type="dxa"/>
            <w:shd w:val="clear" w:color="auto" w:fill="D9E2F3" w:themeFill="accent1" w:themeFillTint="33"/>
          </w:tcPr>
          <w:p w14:paraId="437A9A71" w14:textId="6EA72DB7" w:rsidR="00F67D1D" w:rsidRPr="00DF3163" w:rsidRDefault="00347611">
            <w:pPr>
              <w:rPr>
                <w:sz w:val="20"/>
                <w:szCs w:val="20"/>
                <w:lang w:eastAsia="en-US"/>
              </w:rPr>
            </w:pPr>
            <w:r w:rsidRPr="00DF3163">
              <w:rPr>
                <w:sz w:val="20"/>
                <w:szCs w:val="20"/>
                <w:lang w:eastAsia="en-US"/>
              </w:rPr>
              <w:t>R</w:t>
            </w:r>
            <w:r w:rsidR="0008371B" w:rsidRPr="00DF3163">
              <w:rPr>
                <w:sz w:val="20"/>
                <w:szCs w:val="20"/>
                <w:lang w:eastAsia="en-US"/>
              </w:rPr>
              <w:t>elapsing forms of multiple sclerosis</w:t>
            </w:r>
            <w:r w:rsidR="00B816E9" w:rsidRPr="00DF3163">
              <w:rPr>
                <w:sz w:val="20"/>
                <w:szCs w:val="20"/>
                <w:lang w:eastAsia="en-US"/>
              </w:rPr>
              <w:t>.</w:t>
            </w:r>
          </w:p>
        </w:tc>
        <w:tc>
          <w:tcPr>
            <w:tcW w:w="1487" w:type="dxa"/>
            <w:shd w:val="clear" w:color="auto" w:fill="D9E2F3" w:themeFill="accent1" w:themeFillTint="33"/>
          </w:tcPr>
          <w:p w14:paraId="4E5B5888" w14:textId="035F68BB" w:rsidR="00F67D1D" w:rsidRPr="00DF3163" w:rsidRDefault="00F67D1D">
            <w:pPr>
              <w:rPr>
                <w:sz w:val="20"/>
                <w:szCs w:val="20"/>
                <w:lang w:eastAsia="en-US"/>
              </w:rPr>
            </w:pPr>
            <w:r w:rsidRPr="00DF3163">
              <w:rPr>
                <w:sz w:val="20"/>
                <w:szCs w:val="20"/>
                <w:lang w:eastAsia="en-US"/>
              </w:rPr>
              <w:t>TA527</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(NICE)&lt;/Author&gt;&lt;Year&gt;2018&lt;/Year&gt;&lt;RecNum&gt;340&lt;/RecNum&gt;&lt;DisplayText&gt;&lt;style face="superscript"&gt;30&lt;/style&gt;&lt;/DisplayText&gt;&lt;record&gt;&lt;rec-number&gt;340&lt;/rec-number&gt;&lt;foreign-keys&gt;&lt;key app="EN" db-id="zvpvet22kzafd6e0raapv50vf5s5ep2sae9v" timestamp="1715261637"&gt;340&lt;/key&gt;&lt;/foreign-keys&gt;&lt;ref-type name="Web Page"&gt;12&lt;/ref-type&gt;&lt;contributors&gt;&lt;authors&gt;&lt;author&gt;National Institute for Health Care Excellence (NICE),&lt;/author&gt;&lt;/authors&gt;&lt;/contributors&gt;&lt;titles&gt;&lt;title&gt;[TA527] Beta interferons and glatiramer acetate for treating multiple sclerosis&lt;/title&gt;&lt;short-title&gt;[TA527] Beta interferons and glatiramer acetate for treating multiple sclerosis&lt;/short-title&gt;&lt;/titles&gt;&lt;number&gt;April 2024&lt;/number&gt;&lt;dates&gt;&lt;year&gt;2018&lt;/year&gt;&lt;/dates&gt;&lt;label&gt;TAs Protocol &lt;/label&gt;&lt;urls&gt;&lt;related-urls&gt;&lt;url&gt;https://www.nice.org.uk/guidance/ta527&lt;/url&gt;&lt;/related-urls&gt;&lt;/urls&gt;&lt;/record&gt;&lt;/Cite&gt;&lt;/EndNote&gt;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30</w:t>
            </w:r>
            <w:r w:rsidR="003D187A">
              <w:rPr>
                <w:sz w:val="20"/>
                <w:szCs w:val="20"/>
                <w:lang w:eastAsia="en-US"/>
              </w:rPr>
              <w:fldChar w:fldCharType="end"/>
            </w:r>
          </w:p>
        </w:tc>
        <w:tc>
          <w:tcPr>
            <w:tcW w:w="2417" w:type="dxa"/>
            <w:shd w:val="clear" w:color="auto" w:fill="D9E2F3" w:themeFill="accent1" w:themeFillTint="33"/>
          </w:tcPr>
          <w:p w14:paraId="216030DA" w14:textId="77777777" w:rsidR="00F67D1D" w:rsidRPr="00DF3163" w:rsidRDefault="00F67D1D">
            <w:pPr>
              <w:rPr>
                <w:sz w:val="20"/>
                <w:szCs w:val="20"/>
                <w:lang w:eastAsia="en-US"/>
              </w:rPr>
            </w:pPr>
            <w:r w:rsidRPr="00DF3163">
              <w:rPr>
                <w:sz w:val="20"/>
                <w:szCs w:val="20"/>
                <w:lang w:eastAsia="en-US"/>
              </w:rPr>
              <w:t>Recommended for treating RRMS</w:t>
            </w:r>
          </w:p>
        </w:tc>
      </w:tr>
      <w:tr w:rsidR="00BF18DF" w:rsidRPr="00622395" w14:paraId="26E41E3E" w14:textId="77777777" w:rsidTr="00AD154E">
        <w:trPr>
          <w:trHeight w:val="1467"/>
        </w:trPr>
        <w:tc>
          <w:tcPr>
            <w:tcW w:w="1952" w:type="dxa"/>
            <w:shd w:val="clear" w:color="auto" w:fill="D9E2F3" w:themeFill="accent1" w:themeFillTint="33"/>
          </w:tcPr>
          <w:p w14:paraId="3E660FD6" w14:textId="77777777" w:rsidR="00F67D1D" w:rsidRPr="00DF3163" w:rsidRDefault="00F67D1D">
            <w:pPr>
              <w:rPr>
                <w:sz w:val="20"/>
                <w:szCs w:val="20"/>
                <w:lang w:eastAsia="en-US"/>
              </w:rPr>
            </w:pPr>
            <w:r w:rsidRPr="00DF3163">
              <w:rPr>
                <w:sz w:val="20"/>
                <w:szCs w:val="20"/>
                <w:lang w:eastAsia="en-US"/>
              </w:rPr>
              <w:t>Interferon beta-1a</w:t>
            </w:r>
          </w:p>
        </w:tc>
        <w:tc>
          <w:tcPr>
            <w:tcW w:w="1698" w:type="dxa"/>
            <w:shd w:val="clear" w:color="auto" w:fill="D9E2F3" w:themeFill="accent1" w:themeFillTint="33"/>
          </w:tcPr>
          <w:p w14:paraId="6C7A6D58" w14:textId="77777777" w:rsidR="00F67D1D" w:rsidRPr="00DF3163" w:rsidRDefault="00F67D1D">
            <w:pPr>
              <w:rPr>
                <w:sz w:val="20"/>
                <w:szCs w:val="20"/>
                <w:lang w:eastAsia="en-US"/>
              </w:rPr>
            </w:pPr>
            <w:r w:rsidRPr="00DF3163">
              <w:rPr>
                <w:sz w:val="20"/>
                <w:szCs w:val="20"/>
                <w:lang w:eastAsia="en-US"/>
              </w:rPr>
              <w:t>Not fully known</w:t>
            </w:r>
          </w:p>
        </w:tc>
        <w:tc>
          <w:tcPr>
            <w:tcW w:w="1786" w:type="dxa"/>
            <w:shd w:val="clear" w:color="auto" w:fill="D9E2F3" w:themeFill="accent1" w:themeFillTint="33"/>
          </w:tcPr>
          <w:p w14:paraId="2FC1A954" w14:textId="77777777" w:rsidR="00F67D1D" w:rsidRPr="00DF3163" w:rsidRDefault="00F67D1D">
            <w:pPr>
              <w:rPr>
                <w:sz w:val="20"/>
                <w:szCs w:val="20"/>
                <w:lang w:eastAsia="en-US"/>
              </w:rPr>
            </w:pPr>
            <w:r w:rsidRPr="00DF3163">
              <w:rPr>
                <w:sz w:val="20"/>
                <w:szCs w:val="20"/>
                <w:lang w:eastAsia="en-US"/>
              </w:rPr>
              <w:t>IM injection, once</w:t>
            </w:r>
          </w:p>
          <w:p w14:paraId="3389C5C5" w14:textId="77777777" w:rsidR="00F67D1D" w:rsidRPr="00DF3163" w:rsidRDefault="00F67D1D">
            <w:pPr>
              <w:rPr>
                <w:sz w:val="20"/>
                <w:szCs w:val="20"/>
                <w:lang w:eastAsia="en-US"/>
              </w:rPr>
            </w:pPr>
            <w:r w:rsidRPr="00DF3163">
              <w:rPr>
                <w:sz w:val="20"/>
                <w:szCs w:val="20"/>
                <w:lang w:eastAsia="en-US"/>
              </w:rPr>
              <w:t>Weekly or SC injection, 3 times</w:t>
            </w:r>
          </w:p>
          <w:p w14:paraId="4774F0A1" w14:textId="77777777" w:rsidR="00F67D1D" w:rsidRPr="00DF3163" w:rsidRDefault="00F67D1D">
            <w:pPr>
              <w:rPr>
                <w:sz w:val="20"/>
                <w:szCs w:val="20"/>
                <w:lang w:eastAsia="en-US"/>
              </w:rPr>
            </w:pPr>
            <w:r w:rsidRPr="00DF3163">
              <w:rPr>
                <w:sz w:val="20"/>
                <w:szCs w:val="20"/>
                <w:lang w:eastAsia="en-US"/>
              </w:rPr>
              <w:t>weekly</w:t>
            </w:r>
          </w:p>
        </w:tc>
        <w:tc>
          <w:tcPr>
            <w:tcW w:w="4405" w:type="dxa"/>
            <w:shd w:val="clear" w:color="auto" w:fill="D9E2F3" w:themeFill="accent1" w:themeFillTint="33"/>
          </w:tcPr>
          <w:p w14:paraId="6740B94D" w14:textId="74300021" w:rsidR="00F67D1D" w:rsidRPr="00DF3163" w:rsidRDefault="00347611" w:rsidP="00DB7E3B">
            <w:pPr>
              <w:rPr>
                <w:sz w:val="20"/>
                <w:szCs w:val="20"/>
                <w:highlight w:val="cyan"/>
                <w:lang w:eastAsia="en-US"/>
              </w:rPr>
            </w:pPr>
            <w:r w:rsidRPr="00DF3163">
              <w:rPr>
                <w:sz w:val="20"/>
                <w:szCs w:val="20"/>
                <w:lang w:eastAsia="en-US"/>
              </w:rPr>
              <w:t>R</w:t>
            </w:r>
            <w:r w:rsidR="003568F5" w:rsidRPr="00DF3163">
              <w:rPr>
                <w:sz w:val="20"/>
                <w:szCs w:val="20"/>
                <w:lang w:eastAsia="en-US"/>
              </w:rPr>
              <w:t xml:space="preserve">elapsing multiple sclerosis. In clinical trials, this was characterised by two or more acute exacerbations (relapses) in the previous three years without evidence of continuous progression between relapses. </w:t>
            </w:r>
          </w:p>
        </w:tc>
        <w:tc>
          <w:tcPr>
            <w:tcW w:w="1487" w:type="dxa"/>
            <w:shd w:val="clear" w:color="auto" w:fill="D9E2F3" w:themeFill="accent1" w:themeFillTint="33"/>
          </w:tcPr>
          <w:p w14:paraId="6C403710" w14:textId="510851CC" w:rsidR="00F67D1D" w:rsidRPr="00DF3163" w:rsidRDefault="00F67D1D">
            <w:pPr>
              <w:rPr>
                <w:sz w:val="20"/>
                <w:szCs w:val="20"/>
                <w:lang w:eastAsia="en-US"/>
              </w:rPr>
            </w:pPr>
            <w:r w:rsidRPr="00DF3163">
              <w:rPr>
                <w:sz w:val="20"/>
                <w:szCs w:val="20"/>
                <w:lang w:eastAsia="en-US"/>
              </w:rPr>
              <w:t>TA527</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(NICE)&lt;/Author&gt;&lt;Year&gt;2018&lt;/Year&gt;&lt;RecNum&gt;340&lt;/RecNum&gt;&lt;DisplayText&gt;&lt;style face="superscript"&gt;30&lt;/style&gt;&lt;/DisplayText&gt;&lt;record&gt;&lt;rec-number&gt;340&lt;/rec-number&gt;&lt;foreign-keys&gt;&lt;key app="EN" db-id="zvpvet22kzafd6e0raapv50vf5s5ep2sae9v" timestamp="1715261637"&gt;340&lt;/key&gt;&lt;/foreign-keys&gt;&lt;ref-type name="Web Page"&gt;12&lt;/ref-type&gt;&lt;contributors&gt;&lt;authors&gt;&lt;author&gt;National Institute for Health Care Excellence (NICE),&lt;/author&gt;&lt;/authors&gt;&lt;/contributors&gt;&lt;titles&gt;&lt;title&gt;[TA527] Beta interferons and glatiramer acetate for treating multiple sclerosis&lt;/title&gt;&lt;short-title&gt;[TA527] Beta interferons and glatiramer acetate for treating multiple sclerosis&lt;/short-title&gt;&lt;/titles&gt;&lt;number&gt;April 2024&lt;/number&gt;&lt;dates&gt;&lt;year&gt;2018&lt;/year&gt;&lt;/dates&gt;&lt;label&gt;TAs Protocol &lt;/label&gt;&lt;urls&gt;&lt;related-urls&gt;&lt;url&gt;https://www.nice.org.uk/guidance/ta527&lt;/url&gt;&lt;/related-urls&gt;&lt;/urls&gt;&lt;/record&gt;&lt;/Cite&gt;&lt;/EndNote&gt;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30</w:t>
            </w:r>
            <w:r w:rsidR="003D187A">
              <w:rPr>
                <w:sz w:val="20"/>
                <w:szCs w:val="20"/>
                <w:lang w:eastAsia="en-US"/>
              </w:rPr>
              <w:fldChar w:fldCharType="end"/>
            </w:r>
          </w:p>
        </w:tc>
        <w:tc>
          <w:tcPr>
            <w:tcW w:w="2417" w:type="dxa"/>
            <w:shd w:val="clear" w:color="auto" w:fill="D9E2F3" w:themeFill="accent1" w:themeFillTint="33"/>
          </w:tcPr>
          <w:p w14:paraId="768D5433" w14:textId="77777777" w:rsidR="00F67D1D" w:rsidRPr="00DF3163" w:rsidRDefault="00F67D1D">
            <w:pPr>
              <w:rPr>
                <w:sz w:val="20"/>
                <w:szCs w:val="20"/>
                <w:lang w:eastAsia="en-US"/>
              </w:rPr>
            </w:pPr>
            <w:r w:rsidRPr="00DF3163">
              <w:rPr>
                <w:sz w:val="20"/>
                <w:szCs w:val="20"/>
                <w:lang w:eastAsia="en-US"/>
              </w:rPr>
              <w:t>Recommended for treating RRMS</w:t>
            </w:r>
          </w:p>
        </w:tc>
      </w:tr>
      <w:tr w:rsidR="00BF18DF" w:rsidRPr="00622395" w14:paraId="323B68AB" w14:textId="77777777" w:rsidTr="00AD154E">
        <w:tc>
          <w:tcPr>
            <w:tcW w:w="1952" w:type="dxa"/>
            <w:shd w:val="clear" w:color="auto" w:fill="D9E2F3" w:themeFill="accent1" w:themeFillTint="33"/>
          </w:tcPr>
          <w:p w14:paraId="1868F1CA" w14:textId="77777777" w:rsidR="00F67D1D" w:rsidRPr="00DF3163" w:rsidRDefault="00F67D1D">
            <w:pPr>
              <w:rPr>
                <w:sz w:val="20"/>
                <w:szCs w:val="20"/>
                <w:lang w:eastAsia="en-US"/>
              </w:rPr>
            </w:pPr>
            <w:r w:rsidRPr="00DF3163">
              <w:rPr>
                <w:sz w:val="20"/>
                <w:szCs w:val="20"/>
                <w:lang w:eastAsia="en-US"/>
              </w:rPr>
              <w:t>Peginterferon beta-1a</w:t>
            </w:r>
          </w:p>
        </w:tc>
        <w:tc>
          <w:tcPr>
            <w:tcW w:w="1698" w:type="dxa"/>
            <w:shd w:val="clear" w:color="auto" w:fill="D9E2F3" w:themeFill="accent1" w:themeFillTint="33"/>
          </w:tcPr>
          <w:p w14:paraId="0D108DE1" w14:textId="77777777" w:rsidR="00F67D1D" w:rsidRPr="00DF3163" w:rsidRDefault="00F67D1D">
            <w:pPr>
              <w:rPr>
                <w:sz w:val="20"/>
                <w:szCs w:val="20"/>
                <w:lang w:eastAsia="en-US"/>
              </w:rPr>
            </w:pPr>
            <w:r w:rsidRPr="00DF3163">
              <w:rPr>
                <w:sz w:val="20"/>
                <w:szCs w:val="20"/>
                <w:lang w:eastAsia="en-US"/>
              </w:rPr>
              <w:t>Not fully known</w:t>
            </w:r>
          </w:p>
        </w:tc>
        <w:tc>
          <w:tcPr>
            <w:tcW w:w="1786" w:type="dxa"/>
            <w:shd w:val="clear" w:color="auto" w:fill="D9E2F3" w:themeFill="accent1" w:themeFillTint="33"/>
          </w:tcPr>
          <w:p w14:paraId="4F1FACC1" w14:textId="77777777" w:rsidR="00F67D1D" w:rsidRPr="00DF3163" w:rsidRDefault="00F67D1D">
            <w:pPr>
              <w:rPr>
                <w:sz w:val="20"/>
                <w:szCs w:val="20"/>
                <w:lang w:eastAsia="en-US"/>
              </w:rPr>
            </w:pPr>
            <w:r w:rsidRPr="00DF3163">
              <w:rPr>
                <w:sz w:val="20"/>
                <w:szCs w:val="20"/>
                <w:lang w:eastAsia="en-US"/>
              </w:rPr>
              <w:t>SC injection, every</w:t>
            </w:r>
          </w:p>
          <w:p w14:paraId="0D3354EA" w14:textId="77777777" w:rsidR="00F67D1D" w:rsidRPr="00DF3163" w:rsidRDefault="00F67D1D">
            <w:pPr>
              <w:rPr>
                <w:sz w:val="20"/>
                <w:szCs w:val="20"/>
                <w:lang w:eastAsia="en-US"/>
              </w:rPr>
            </w:pPr>
            <w:r w:rsidRPr="00DF3163">
              <w:rPr>
                <w:sz w:val="20"/>
                <w:szCs w:val="20"/>
                <w:lang w:eastAsia="en-US"/>
              </w:rPr>
              <w:t>2 weeks</w:t>
            </w:r>
          </w:p>
        </w:tc>
        <w:tc>
          <w:tcPr>
            <w:tcW w:w="4405" w:type="dxa"/>
            <w:shd w:val="clear" w:color="auto" w:fill="D9E2F3" w:themeFill="accent1" w:themeFillTint="33"/>
          </w:tcPr>
          <w:p w14:paraId="7F4E90E1" w14:textId="4CB62D85" w:rsidR="00F67D1D" w:rsidRPr="00DF3163" w:rsidRDefault="0005403A">
            <w:pPr>
              <w:rPr>
                <w:sz w:val="20"/>
                <w:szCs w:val="20"/>
                <w:lang w:eastAsia="en-US"/>
              </w:rPr>
            </w:pPr>
            <w:r w:rsidRPr="00DF3163">
              <w:rPr>
                <w:sz w:val="20"/>
                <w:szCs w:val="20"/>
                <w:lang w:eastAsia="en-US"/>
              </w:rPr>
              <w:t>R</w:t>
            </w:r>
            <w:r w:rsidR="001524B4" w:rsidRPr="00DF3163">
              <w:rPr>
                <w:sz w:val="20"/>
                <w:szCs w:val="20"/>
                <w:lang w:eastAsia="en-US"/>
              </w:rPr>
              <w:t>elapsing remitting multiple</w:t>
            </w:r>
            <w:r w:rsidR="00B8753B" w:rsidRPr="00DF3163">
              <w:rPr>
                <w:sz w:val="20"/>
                <w:szCs w:val="20"/>
                <w:lang w:eastAsia="en-US"/>
              </w:rPr>
              <w:t xml:space="preserve"> </w:t>
            </w:r>
            <w:r w:rsidR="001524B4" w:rsidRPr="00DF3163">
              <w:rPr>
                <w:sz w:val="20"/>
                <w:szCs w:val="20"/>
                <w:lang w:eastAsia="en-US"/>
              </w:rPr>
              <w:t>sclerosis</w:t>
            </w:r>
            <w:r w:rsidR="00B8753B" w:rsidRPr="00DF3163">
              <w:rPr>
                <w:sz w:val="20"/>
                <w:szCs w:val="20"/>
                <w:lang w:eastAsia="en-US"/>
              </w:rPr>
              <w:t>.</w:t>
            </w:r>
          </w:p>
        </w:tc>
        <w:tc>
          <w:tcPr>
            <w:tcW w:w="1487" w:type="dxa"/>
            <w:shd w:val="clear" w:color="auto" w:fill="D9E2F3" w:themeFill="accent1" w:themeFillTint="33"/>
          </w:tcPr>
          <w:p w14:paraId="054D3E99" w14:textId="22DCD724" w:rsidR="00F67D1D" w:rsidRPr="00DF3163" w:rsidRDefault="00F67D1D">
            <w:pPr>
              <w:rPr>
                <w:sz w:val="20"/>
                <w:szCs w:val="20"/>
                <w:lang w:eastAsia="en-US"/>
              </w:rPr>
            </w:pPr>
            <w:r w:rsidRPr="00DF3163">
              <w:rPr>
                <w:sz w:val="20"/>
                <w:szCs w:val="20"/>
                <w:lang w:eastAsia="en-US"/>
              </w:rPr>
              <w:t>TA624</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(NICE)&lt;/Author&gt;&lt;Year&gt;2020&lt;/Year&gt;&lt;RecNum&gt;341&lt;/RecNum&gt;&lt;DisplayText&gt;&lt;style face="superscript"&gt;31&lt;/style&gt;&lt;/DisplayText&gt;&lt;record&gt;&lt;rec-number&gt;341&lt;/rec-number&gt;&lt;foreign-keys&gt;&lt;key app="EN" db-id="zvpvet22kzafd6e0raapv50vf5s5ep2sae9v" timestamp="1715261637"&gt;341&lt;/key&gt;&lt;/foreign-keys&gt;&lt;ref-type name="Web Page"&gt;12&lt;/ref-type&gt;&lt;contributors&gt;&lt;authors&gt;&lt;author&gt;National Institute for Health Care Excellence (NICE),&lt;/author&gt;&lt;/authors&gt;&lt;/contributors&gt;&lt;titles&gt;&lt;title&gt;[TA624] Peginterferon beta-1a for treating relapsing–remitting multiple sclerosis&lt;/title&gt;&lt;short-title&gt;[TA624] Peginterferon beta-1a for treating relapsing–remitting multiple sclerosis&lt;/short-title&gt;&lt;/titles&gt;&lt;number&gt;April 2024&lt;/number&gt;&lt;dates&gt;&lt;year&gt;2020&lt;/year&gt;&lt;/dates&gt;&lt;label&gt;TAs Protocol &lt;/label&gt;&lt;urls&gt;&lt;related-urls&gt;&lt;url&gt;https://www.nice.org.uk/guidance/ta624&lt;/url&gt;&lt;/related-urls&gt;&lt;/urls&gt;&lt;/record&gt;&lt;/Cite&gt;&lt;/EndNote&gt;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31</w:t>
            </w:r>
            <w:r w:rsidR="003D187A">
              <w:rPr>
                <w:sz w:val="20"/>
                <w:szCs w:val="20"/>
                <w:lang w:eastAsia="en-US"/>
              </w:rPr>
              <w:fldChar w:fldCharType="end"/>
            </w:r>
          </w:p>
        </w:tc>
        <w:tc>
          <w:tcPr>
            <w:tcW w:w="2417" w:type="dxa"/>
            <w:shd w:val="clear" w:color="auto" w:fill="D9E2F3" w:themeFill="accent1" w:themeFillTint="33"/>
          </w:tcPr>
          <w:p w14:paraId="7F671FC9" w14:textId="77777777" w:rsidR="00F67D1D" w:rsidRPr="00DF3163" w:rsidRDefault="00F67D1D">
            <w:pPr>
              <w:rPr>
                <w:sz w:val="20"/>
                <w:szCs w:val="20"/>
                <w:lang w:eastAsia="en-US"/>
              </w:rPr>
            </w:pPr>
            <w:r w:rsidRPr="00DF3163">
              <w:rPr>
                <w:sz w:val="20"/>
                <w:szCs w:val="20"/>
                <w:lang w:eastAsia="en-US"/>
              </w:rPr>
              <w:t>Recommended for treating RRMS</w:t>
            </w:r>
          </w:p>
        </w:tc>
      </w:tr>
      <w:tr w:rsidR="00BF18DF" w:rsidRPr="00622395" w14:paraId="38110CC6" w14:textId="77777777" w:rsidTr="00AD154E">
        <w:tc>
          <w:tcPr>
            <w:tcW w:w="1952" w:type="dxa"/>
            <w:shd w:val="clear" w:color="auto" w:fill="D9E2F3" w:themeFill="accent1" w:themeFillTint="33"/>
          </w:tcPr>
          <w:p w14:paraId="7677CCE0" w14:textId="72776B58" w:rsidR="00F67D1D" w:rsidRPr="00DF3163" w:rsidRDefault="00DF7EB8">
            <w:pPr>
              <w:rPr>
                <w:sz w:val="20"/>
                <w:szCs w:val="20"/>
                <w:lang w:eastAsia="en-US"/>
              </w:rPr>
            </w:pPr>
            <w:r w:rsidRPr="00DF3163">
              <w:rPr>
                <w:sz w:val="20"/>
                <w:szCs w:val="20"/>
                <w:lang w:eastAsia="en-US"/>
              </w:rPr>
              <w:t>Interferon beta-1b (</w:t>
            </w:r>
            <w:proofErr w:type="spellStart"/>
            <w:r w:rsidRPr="00DF3163">
              <w:rPr>
                <w:sz w:val="20"/>
                <w:szCs w:val="20"/>
                <w:lang w:eastAsia="en-US"/>
              </w:rPr>
              <w:t>Extavia</w:t>
            </w:r>
            <w:proofErr w:type="spellEnd"/>
            <w:r w:rsidRPr="00DF3163">
              <w:rPr>
                <w:sz w:val="20"/>
                <w:szCs w:val="20"/>
                <w:lang w:eastAsia="en-US"/>
              </w:rPr>
              <w:t>)</w:t>
            </w:r>
          </w:p>
        </w:tc>
        <w:tc>
          <w:tcPr>
            <w:tcW w:w="1698" w:type="dxa"/>
            <w:shd w:val="clear" w:color="auto" w:fill="D9E2F3" w:themeFill="accent1" w:themeFillTint="33"/>
          </w:tcPr>
          <w:p w14:paraId="6CFBB525" w14:textId="77777777" w:rsidR="00F67D1D" w:rsidRPr="00DF3163" w:rsidRDefault="00F67D1D">
            <w:pPr>
              <w:rPr>
                <w:sz w:val="20"/>
                <w:szCs w:val="20"/>
                <w:lang w:eastAsia="en-US"/>
              </w:rPr>
            </w:pPr>
            <w:r w:rsidRPr="00DF3163">
              <w:rPr>
                <w:sz w:val="20"/>
                <w:szCs w:val="20"/>
                <w:lang w:eastAsia="en-US"/>
              </w:rPr>
              <w:t>Not fully known</w:t>
            </w:r>
          </w:p>
        </w:tc>
        <w:tc>
          <w:tcPr>
            <w:tcW w:w="1786" w:type="dxa"/>
            <w:shd w:val="clear" w:color="auto" w:fill="D9E2F3" w:themeFill="accent1" w:themeFillTint="33"/>
          </w:tcPr>
          <w:p w14:paraId="0F612B61" w14:textId="77777777" w:rsidR="00F67D1D" w:rsidRPr="00DF3163" w:rsidRDefault="00F67D1D">
            <w:pPr>
              <w:rPr>
                <w:sz w:val="20"/>
                <w:szCs w:val="20"/>
                <w:lang w:eastAsia="en-US"/>
              </w:rPr>
            </w:pPr>
            <w:r w:rsidRPr="00DF3163">
              <w:rPr>
                <w:sz w:val="20"/>
                <w:szCs w:val="20"/>
                <w:lang w:eastAsia="en-US"/>
              </w:rPr>
              <w:t>SC injection, every</w:t>
            </w:r>
          </w:p>
          <w:p w14:paraId="1DC9E11C" w14:textId="77777777" w:rsidR="00F67D1D" w:rsidRPr="00DF3163" w:rsidRDefault="00F67D1D">
            <w:pPr>
              <w:rPr>
                <w:sz w:val="20"/>
                <w:szCs w:val="20"/>
                <w:lang w:eastAsia="en-US"/>
              </w:rPr>
            </w:pPr>
            <w:r w:rsidRPr="00DF3163">
              <w:rPr>
                <w:sz w:val="20"/>
                <w:szCs w:val="20"/>
                <w:lang w:eastAsia="en-US"/>
              </w:rPr>
              <w:t>other day</w:t>
            </w:r>
          </w:p>
        </w:tc>
        <w:tc>
          <w:tcPr>
            <w:tcW w:w="4405" w:type="dxa"/>
            <w:shd w:val="clear" w:color="auto" w:fill="D9E2F3" w:themeFill="accent1" w:themeFillTint="33"/>
          </w:tcPr>
          <w:p w14:paraId="10C2804E" w14:textId="419C3E5B" w:rsidR="00F67D1D" w:rsidRPr="00DF3163" w:rsidRDefault="00860899" w:rsidP="006C5B41">
            <w:pPr>
              <w:rPr>
                <w:sz w:val="20"/>
                <w:szCs w:val="20"/>
                <w:lang w:eastAsia="en-US"/>
              </w:rPr>
            </w:pPr>
            <w:r w:rsidRPr="00DF3163">
              <w:rPr>
                <w:sz w:val="20"/>
                <w:szCs w:val="20"/>
                <w:lang w:eastAsia="en-US"/>
              </w:rPr>
              <w:t>R</w:t>
            </w:r>
            <w:r w:rsidR="00BB4C3D" w:rsidRPr="00DF3163">
              <w:rPr>
                <w:sz w:val="20"/>
                <w:szCs w:val="20"/>
                <w:lang w:eastAsia="en-US"/>
              </w:rPr>
              <w:t>elapsing remitting multiple sclerosis and two or more relapses within the last two years</w:t>
            </w:r>
            <w:r w:rsidR="00841806" w:rsidRPr="00DF3163">
              <w:rPr>
                <w:sz w:val="20"/>
                <w:szCs w:val="20"/>
                <w:lang w:eastAsia="en-US"/>
              </w:rPr>
              <w:t>.</w:t>
            </w:r>
          </w:p>
        </w:tc>
        <w:tc>
          <w:tcPr>
            <w:tcW w:w="1487" w:type="dxa"/>
            <w:shd w:val="clear" w:color="auto" w:fill="D9E2F3" w:themeFill="accent1" w:themeFillTint="33"/>
          </w:tcPr>
          <w:p w14:paraId="64CDC3D7" w14:textId="310A07C0" w:rsidR="00F67D1D" w:rsidRPr="00DF3163" w:rsidRDefault="00F67D1D">
            <w:pPr>
              <w:rPr>
                <w:sz w:val="20"/>
                <w:szCs w:val="20"/>
                <w:lang w:eastAsia="en-US"/>
              </w:rPr>
            </w:pPr>
            <w:r w:rsidRPr="00DF3163">
              <w:rPr>
                <w:sz w:val="20"/>
                <w:szCs w:val="20"/>
                <w:lang w:eastAsia="en-US"/>
              </w:rPr>
              <w:t>TA527</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(NICE)&lt;/Author&gt;&lt;Year&gt;2018&lt;/Year&gt;&lt;RecNum&gt;340&lt;/RecNum&gt;&lt;DisplayText&gt;&lt;style face="superscript"&gt;30&lt;/style&gt;&lt;/DisplayText&gt;&lt;record&gt;&lt;rec-number&gt;340&lt;/rec-number&gt;&lt;foreign-keys&gt;&lt;key app="EN" db-id="zvpvet22kzafd6e0raapv50vf5s5ep2sae9v" timestamp="1715261637"&gt;340&lt;/key&gt;&lt;/foreign-keys&gt;&lt;ref-type name="Web Page"&gt;12&lt;/ref-type&gt;&lt;contributors&gt;&lt;authors&gt;&lt;author&gt;National Institute for Health Care Excellence (NICE),&lt;/author&gt;&lt;/authors&gt;&lt;/contributors&gt;&lt;titles&gt;&lt;title&gt;[TA527] Beta interferons and glatiramer acetate for treating multiple sclerosis&lt;/title&gt;&lt;short-title&gt;[TA527] Beta interferons and glatiramer acetate for treating multiple sclerosis&lt;/short-title&gt;&lt;/titles&gt;&lt;number&gt;April 2024&lt;/number&gt;&lt;dates&gt;&lt;year&gt;2018&lt;/year&gt;&lt;/dates&gt;&lt;label&gt;TAs Protocol &lt;/label&gt;&lt;urls&gt;&lt;related-urls&gt;&lt;url&gt;https://www.nice.org.uk/guidance/ta527&lt;/url&gt;&lt;/related-urls&gt;&lt;/urls&gt;&lt;/record&gt;&lt;/Cite&gt;&lt;/EndNote&gt;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30</w:t>
            </w:r>
            <w:r w:rsidR="003D187A">
              <w:rPr>
                <w:sz w:val="20"/>
                <w:szCs w:val="20"/>
                <w:lang w:eastAsia="en-US"/>
              </w:rPr>
              <w:fldChar w:fldCharType="end"/>
            </w:r>
          </w:p>
        </w:tc>
        <w:tc>
          <w:tcPr>
            <w:tcW w:w="2417" w:type="dxa"/>
            <w:shd w:val="clear" w:color="auto" w:fill="D9E2F3" w:themeFill="accent1" w:themeFillTint="33"/>
          </w:tcPr>
          <w:p w14:paraId="44DEF2AF" w14:textId="75A9CF7D" w:rsidR="00F67D1D" w:rsidRPr="00DF3163" w:rsidRDefault="00F67D1D">
            <w:pPr>
              <w:rPr>
                <w:sz w:val="20"/>
                <w:szCs w:val="20"/>
                <w:lang w:eastAsia="en-US"/>
              </w:rPr>
            </w:pPr>
            <w:r w:rsidRPr="00DF3163">
              <w:rPr>
                <w:sz w:val="20"/>
                <w:szCs w:val="20"/>
                <w:lang w:eastAsia="en-US"/>
              </w:rPr>
              <w:t>Recommended for treating RRMS if person has had 2 or more relapses with past 2 years</w:t>
            </w:r>
            <w:r w:rsidR="004F2CBE">
              <w:rPr>
                <w:sz w:val="20"/>
                <w:szCs w:val="20"/>
                <w:lang w:eastAsia="en-US"/>
              </w:rPr>
              <w:t xml:space="preserve">.  </w:t>
            </w:r>
            <w:r w:rsidR="004F2CBE" w:rsidRPr="003827A4">
              <w:rPr>
                <w:i/>
                <w:iCs/>
                <w:sz w:val="20"/>
                <w:szCs w:val="20"/>
                <w:lang w:eastAsia="en-US"/>
              </w:rPr>
              <w:t>Currently not available in the UK</w:t>
            </w:r>
            <w:r w:rsidRPr="00DF3163">
              <w:rPr>
                <w:sz w:val="20"/>
                <w:szCs w:val="20"/>
                <w:lang w:eastAsia="en-US"/>
              </w:rPr>
              <w:t xml:space="preserve"> </w:t>
            </w:r>
          </w:p>
        </w:tc>
      </w:tr>
      <w:tr w:rsidR="00115398" w:rsidRPr="00622395" w14:paraId="038CD12F" w14:textId="77777777" w:rsidTr="00C31545">
        <w:tc>
          <w:tcPr>
            <w:tcW w:w="13745" w:type="dxa"/>
            <w:gridSpan w:val="6"/>
            <w:shd w:val="clear" w:color="auto" w:fill="8EAADB" w:themeFill="accent1" w:themeFillTint="99"/>
          </w:tcPr>
          <w:p w14:paraId="5C7EB258" w14:textId="2C5731D6" w:rsidR="00115398" w:rsidRPr="00DF3163" w:rsidRDefault="00115398">
            <w:pPr>
              <w:rPr>
                <w:b/>
                <w:sz w:val="20"/>
                <w:szCs w:val="20"/>
                <w:lang w:eastAsia="en-US"/>
              </w:rPr>
            </w:pPr>
            <w:r w:rsidRPr="00DF3163">
              <w:rPr>
                <w:b/>
                <w:sz w:val="20"/>
                <w:szCs w:val="20"/>
                <w:lang w:eastAsia="en-US"/>
              </w:rPr>
              <w:t>Recommended for RRMS in specific situations or specific subtypes</w:t>
            </w:r>
          </w:p>
        </w:tc>
      </w:tr>
      <w:tr w:rsidR="00BF18DF" w:rsidRPr="00622395" w14:paraId="1520ADA8" w14:textId="77777777" w:rsidTr="00AD154E">
        <w:tc>
          <w:tcPr>
            <w:tcW w:w="1952" w:type="dxa"/>
            <w:shd w:val="clear" w:color="auto" w:fill="D9E2F3" w:themeFill="accent1" w:themeFillTint="33"/>
          </w:tcPr>
          <w:p w14:paraId="2621052E" w14:textId="59EDFFD8" w:rsidR="00F67D1D" w:rsidRPr="00DF3163" w:rsidRDefault="00F67D1D">
            <w:pPr>
              <w:rPr>
                <w:sz w:val="20"/>
                <w:szCs w:val="20"/>
                <w:lang w:eastAsia="en-US"/>
              </w:rPr>
            </w:pPr>
            <w:r w:rsidRPr="00DF3163">
              <w:rPr>
                <w:sz w:val="20"/>
                <w:szCs w:val="20"/>
                <w:lang w:eastAsia="en-US"/>
              </w:rPr>
              <w:t>Ocrelizumab</w:t>
            </w:r>
          </w:p>
        </w:tc>
        <w:tc>
          <w:tcPr>
            <w:tcW w:w="1698" w:type="dxa"/>
            <w:shd w:val="clear" w:color="auto" w:fill="D9E2F3" w:themeFill="accent1" w:themeFillTint="33"/>
          </w:tcPr>
          <w:p w14:paraId="5BD08788" w14:textId="77777777" w:rsidR="00F67D1D" w:rsidRPr="00DF3163" w:rsidRDefault="00F67D1D">
            <w:pPr>
              <w:rPr>
                <w:sz w:val="20"/>
                <w:szCs w:val="20"/>
                <w:lang w:eastAsia="en-US"/>
              </w:rPr>
            </w:pPr>
            <w:r w:rsidRPr="00DF3163">
              <w:rPr>
                <w:sz w:val="20"/>
                <w:szCs w:val="20"/>
                <w:lang w:eastAsia="en-US"/>
              </w:rPr>
              <w:t xml:space="preserve">Anti-CD20 </w:t>
            </w:r>
            <w:proofErr w:type="spellStart"/>
            <w:r w:rsidRPr="00DF3163">
              <w:rPr>
                <w:sz w:val="20"/>
                <w:szCs w:val="20"/>
                <w:lang w:eastAsia="en-US"/>
              </w:rPr>
              <w:t>mAb</w:t>
            </w:r>
            <w:proofErr w:type="spellEnd"/>
          </w:p>
        </w:tc>
        <w:tc>
          <w:tcPr>
            <w:tcW w:w="1786" w:type="dxa"/>
            <w:shd w:val="clear" w:color="auto" w:fill="D9E2F3" w:themeFill="accent1" w:themeFillTint="33"/>
          </w:tcPr>
          <w:p w14:paraId="69EC53BB" w14:textId="77777777" w:rsidR="00F67D1D" w:rsidRPr="00DF3163" w:rsidRDefault="00F67D1D">
            <w:pPr>
              <w:rPr>
                <w:sz w:val="20"/>
                <w:szCs w:val="20"/>
                <w:lang w:eastAsia="en-US"/>
              </w:rPr>
            </w:pPr>
            <w:r w:rsidRPr="00DF3163">
              <w:rPr>
                <w:sz w:val="20"/>
                <w:szCs w:val="20"/>
                <w:lang w:eastAsia="en-US"/>
              </w:rPr>
              <w:t>IV infusion, every 6 months</w:t>
            </w:r>
          </w:p>
        </w:tc>
        <w:tc>
          <w:tcPr>
            <w:tcW w:w="4405" w:type="dxa"/>
            <w:shd w:val="clear" w:color="auto" w:fill="D9E2F3" w:themeFill="accent1" w:themeFillTint="33"/>
          </w:tcPr>
          <w:p w14:paraId="5DE69CDB" w14:textId="6ECA2135" w:rsidR="00F67D1D" w:rsidRPr="00DF3163" w:rsidRDefault="00217E4A" w:rsidP="006C5B41">
            <w:pPr>
              <w:rPr>
                <w:sz w:val="20"/>
                <w:szCs w:val="20"/>
                <w:lang w:val="en-US"/>
              </w:rPr>
            </w:pPr>
            <w:r w:rsidRPr="00DF3163">
              <w:rPr>
                <w:sz w:val="20"/>
                <w:szCs w:val="20"/>
                <w:lang w:val="en-US"/>
              </w:rPr>
              <w:t>A</w:t>
            </w:r>
            <w:r w:rsidR="0019603E" w:rsidRPr="00DF3163">
              <w:rPr>
                <w:sz w:val="20"/>
                <w:szCs w:val="20"/>
                <w:lang w:val="en-US"/>
              </w:rPr>
              <w:t>dult patients with relapsing forms of multiple sclerosis (RMS) with active disease defined by clinical or imaging features.</w:t>
            </w:r>
          </w:p>
        </w:tc>
        <w:tc>
          <w:tcPr>
            <w:tcW w:w="1487" w:type="dxa"/>
            <w:shd w:val="clear" w:color="auto" w:fill="D9E2F3" w:themeFill="accent1" w:themeFillTint="33"/>
          </w:tcPr>
          <w:p w14:paraId="2A551948" w14:textId="301D173C" w:rsidR="00F67D1D" w:rsidRPr="00DF3163" w:rsidRDefault="00F67D1D" w:rsidP="004F2A8A">
            <w:pPr>
              <w:rPr>
                <w:sz w:val="20"/>
                <w:szCs w:val="20"/>
                <w:lang w:eastAsia="en-US"/>
              </w:rPr>
            </w:pPr>
            <w:r w:rsidRPr="00DF3163">
              <w:rPr>
                <w:sz w:val="20"/>
                <w:szCs w:val="20"/>
                <w:lang w:val="en-US"/>
              </w:rPr>
              <w:t>TA533</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(NICE)&lt;/Author&gt;&lt;Year&gt;2018&lt;/Year&gt;&lt;RecNum&gt;342&lt;/RecNum&gt;&lt;DisplayText&gt;&lt;style face="superscript"&gt;32&lt;/style&gt;&lt;/DisplayText&gt;&lt;record&gt;&lt;rec-number&gt;342&lt;/rec-number&gt;&lt;foreign-keys&gt;&lt;key app="EN" db-id="zvpvet22kzafd6e0raapv50vf5s5ep2sae9v" timestamp="1715261637"&gt;342&lt;/key&gt;&lt;/foreign-keys&gt;&lt;ref-type name="Web Page"&gt;12&lt;/ref-type&gt;&lt;contributors&gt;&lt;authors&gt;&lt;author&gt;National Institute for Health Care Excellence (NICE),&lt;/author&gt;&lt;/authors&gt;&lt;/contributors&gt;&lt;titles&gt;&lt;title&gt;[TA533] Ocrelizumab for treating relapsing–remitting multiple sclerosis&lt;/title&gt;&lt;short-title&gt;[TA533] Ocrelizumab for treating relapsing–remitting multiple sclerosis&lt;/short-title&gt;&lt;/titles&gt;&lt;number&gt;April 2024&lt;/number&gt;&lt;dates&gt;&lt;year&gt;2018&lt;/year&gt;&lt;/dates&gt;&lt;label&gt;TAs Protocol &lt;/label&gt;&lt;urls&gt;&lt;related-urls&gt;&lt;url&gt;https://www.nice.org.uk/guidance/ta533&lt;/url&gt;&lt;/related-urls&gt;&lt;/urls&gt;&lt;/record&gt;&lt;/Cite&gt;&lt;/EndNote&gt;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32</w:t>
            </w:r>
            <w:r w:rsidR="003D187A">
              <w:rPr>
                <w:sz w:val="20"/>
                <w:szCs w:val="20"/>
                <w:lang w:eastAsia="en-US"/>
              </w:rPr>
              <w:fldChar w:fldCharType="end"/>
            </w:r>
          </w:p>
          <w:p w14:paraId="22F46F8D" w14:textId="3B42C24E" w:rsidR="00F67D1D" w:rsidRPr="00DF3163" w:rsidRDefault="00F67D1D">
            <w:pPr>
              <w:rPr>
                <w:sz w:val="20"/>
                <w:szCs w:val="20"/>
                <w:lang w:eastAsia="en-US"/>
              </w:rPr>
            </w:pPr>
          </w:p>
        </w:tc>
        <w:tc>
          <w:tcPr>
            <w:tcW w:w="2417" w:type="dxa"/>
            <w:shd w:val="clear" w:color="auto" w:fill="D9E2F3" w:themeFill="accent1" w:themeFillTint="33"/>
          </w:tcPr>
          <w:p w14:paraId="16684C7E" w14:textId="19F29F87" w:rsidR="00F67D1D" w:rsidRPr="00DF3163" w:rsidRDefault="00F67D1D" w:rsidP="004F2A8A">
            <w:pPr>
              <w:rPr>
                <w:sz w:val="20"/>
                <w:szCs w:val="20"/>
                <w:lang w:eastAsia="en-US"/>
              </w:rPr>
            </w:pPr>
            <w:r w:rsidRPr="00DF3163">
              <w:rPr>
                <w:sz w:val="20"/>
                <w:szCs w:val="20"/>
                <w:lang w:val="en-US"/>
              </w:rPr>
              <w:t>Recommended for active RRMS only if alemtuzumab is contraindicated or otherwise unsuitable</w:t>
            </w:r>
          </w:p>
          <w:p w14:paraId="7184F7BB" w14:textId="1AA61D73" w:rsidR="00F67D1D" w:rsidRPr="00DF3163" w:rsidRDefault="00F67D1D">
            <w:pPr>
              <w:rPr>
                <w:sz w:val="20"/>
                <w:szCs w:val="20"/>
                <w:lang w:eastAsia="en-US"/>
              </w:rPr>
            </w:pPr>
            <w:r w:rsidRPr="00DF3163">
              <w:rPr>
                <w:sz w:val="20"/>
                <w:szCs w:val="20"/>
                <w:lang w:eastAsia="en-US"/>
              </w:rPr>
              <w:t xml:space="preserve"> </w:t>
            </w:r>
          </w:p>
        </w:tc>
      </w:tr>
      <w:tr w:rsidR="00BF18DF" w:rsidRPr="0089058B" w14:paraId="6037902A" w14:textId="77777777" w:rsidTr="00AD154E">
        <w:tc>
          <w:tcPr>
            <w:tcW w:w="1952" w:type="dxa"/>
            <w:shd w:val="clear" w:color="auto" w:fill="D9E2F3" w:themeFill="accent1" w:themeFillTint="33"/>
          </w:tcPr>
          <w:p w14:paraId="770D2A2A" w14:textId="0CA71ADC" w:rsidR="00202E4F" w:rsidRPr="00DF3163" w:rsidRDefault="00202E4F" w:rsidP="00202E4F">
            <w:pPr>
              <w:rPr>
                <w:b/>
                <w:color w:val="FF0000"/>
                <w:sz w:val="20"/>
                <w:szCs w:val="20"/>
                <w:lang w:eastAsia="en-US"/>
              </w:rPr>
            </w:pPr>
            <w:r w:rsidRPr="00DF3163">
              <w:rPr>
                <w:b/>
                <w:sz w:val="20"/>
                <w:szCs w:val="20"/>
                <w:lang w:val="en-US" w:eastAsia="en-US"/>
              </w:rPr>
              <w:t xml:space="preserve">Natalizumab </w:t>
            </w:r>
            <w:r w:rsidR="00AF42C1" w:rsidRPr="00DF3163">
              <w:rPr>
                <w:b/>
                <w:sz w:val="20"/>
                <w:szCs w:val="20"/>
                <w:lang w:val="en-US" w:eastAsia="en-US"/>
              </w:rPr>
              <w:t>(Tysabri</w:t>
            </w:r>
            <w:r w:rsidRPr="00DF3163">
              <w:rPr>
                <w:b/>
                <w:sz w:val="20"/>
                <w:szCs w:val="20"/>
                <w:lang w:val="en-US" w:eastAsia="en-US"/>
              </w:rPr>
              <w:t>)</w:t>
            </w:r>
          </w:p>
        </w:tc>
        <w:tc>
          <w:tcPr>
            <w:tcW w:w="1698" w:type="dxa"/>
            <w:shd w:val="clear" w:color="auto" w:fill="D9E2F3" w:themeFill="accent1" w:themeFillTint="33"/>
          </w:tcPr>
          <w:p w14:paraId="4F179254" w14:textId="198694B7" w:rsidR="00202E4F" w:rsidRPr="00DF3163" w:rsidRDefault="00202E4F" w:rsidP="00202E4F">
            <w:pPr>
              <w:rPr>
                <w:sz w:val="20"/>
                <w:szCs w:val="20"/>
                <w:lang w:eastAsia="en-US"/>
              </w:rPr>
            </w:pPr>
            <w:r w:rsidRPr="00DF3163">
              <w:rPr>
                <w:sz w:val="20"/>
                <w:szCs w:val="20"/>
                <w:lang w:eastAsia="en-US"/>
              </w:rPr>
              <w:t>α4β1 integrin inhibitor</w:t>
            </w:r>
          </w:p>
        </w:tc>
        <w:tc>
          <w:tcPr>
            <w:tcW w:w="1786" w:type="dxa"/>
            <w:shd w:val="clear" w:color="auto" w:fill="D9E2F3" w:themeFill="accent1" w:themeFillTint="33"/>
          </w:tcPr>
          <w:p w14:paraId="56559122" w14:textId="48FAD330" w:rsidR="00202E4F" w:rsidRPr="00DF3163" w:rsidRDefault="00202E4F" w:rsidP="00202E4F">
            <w:pPr>
              <w:rPr>
                <w:sz w:val="20"/>
                <w:szCs w:val="20"/>
                <w:lang w:eastAsia="en-US"/>
              </w:rPr>
            </w:pPr>
            <w:r w:rsidRPr="00DF3163">
              <w:rPr>
                <w:sz w:val="20"/>
                <w:szCs w:val="20"/>
                <w:lang w:eastAsia="en-US"/>
              </w:rPr>
              <w:t>IV infusion, every 4 weeks</w:t>
            </w:r>
            <w:r w:rsidR="00551B6A" w:rsidRPr="00DF3163">
              <w:rPr>
                <w:sz w:val="20"/>
                <w:szCs w:val="20"/>
                <w:lang w:eastAsia="en-US"/>
              </w:rPr>
              <w:t xml:space="preserve"> can also be given </w:t>
            </w:r>
            <w:r w:rsidR="00360CF0" w:rsidRPr="00DF3163">
              <w:rPr>
                <w:sz w:val="20"/>
                <w:szCs w:val="20"/>
                <w:lang w:eastAsia="en-US"/>
              </w:rPr>
              <w:t>subcutaneously</w:t>
            </w:r>
          </w:p>
        </w:tc>
        <w:tc>
          <w:tcPr>
            <w:tcW w:w="4405" w:type="dxa"/>
            <w:shd w:val="clear" w:color="auto" w:fill="D9E2F3" w:themeFill="accent1" w:themeFillTint="33"/>
          </w:tcPr>
          <w:p w14:paraId="62FA0768" w14:textId="32358ADB" w:rsidR="00694FD7" w:rsidRPr="00DF3163" w:rsidRDefault="00694FD7" w:rsidP="00694FD7">
            <w:pPr>
              <w:rPr>
                <w:sz w:val="20"/>
                <w:szCs w:val="20"/>
                <w:lang w:eastAsia="en-US"/>
              </w:rPr>
            </w:pPr>
            <w:r w:rsidRPr="00DF3163">
              <w:rPr>
                <w:sz w:val="20"/>
                <w:szCs w:val="20"/>
                <w:lang w:eastAsia="en-US"/>
              </w:rPr>
              <w:t>Highly active RRMS:</w:t>
            </w:r>
          </w:p>
          <w:p w14:paraId="2CFB1153" w14:textId="77777777" w:rsidR="00694FD7" w:rsidRPr="00DF3163" w:rsidRDefault="00694FD7" w:rsidP="00694FD7">
            <w:pPr>
              <w:rPr>
                <w:sz w:val="20"/>
                <w:szCs w:val="20"/>
                <w:lang w:eastAsia="en-US"/>
              </w:rPr>
            </w:pPr>
          </w:p>
          <w:p w14:paraId="36D47040" w14:textId="4AE3F287" w:rsidR="00694FD7" w:rsidRPr="00DF3163" w:rsidRDefault="00607B7A" w:rsidP="0089058B">
            <w:pPr>
              <w:pStyle w:val="ListParagraph"/>
              <w:numPr>
                <w:ilvl w:val="0"/>
                <w:numId w:val="36"/>
              </w:numPr>
              <w:ind w:left="249" w:hanging="141"/>
              <w:rPr>
                <w:sz w:val="20"/>
                <w:szCs w:val="20"/>
                <w:lang w:eastAsia="en-US"/>
              </w:rPr>
            </w:pPr>
            <w:r w:rsidRPr="00DF3163">
              <w:rPr>
                <w:sz w:val="20"/>
                <w:szCs w:val="20"/>
                <w:lang w:eastAsia="en-US"/>
              </w:rPr>
              <w:t xml:space="preserve">Rapidly evolving severe </w:t>
            </w:r>
            <w:r w:rsidR="00694FD7" w:rsidRPr="00DF3163">
              <w:rPr>
                <w:sz w:val="20"/>
                <w:szCs w:val="20"/>
                <w:lang w:eastAsia="en-US"/>
              </w:rPr>
              <w:t>RRMS</w:t>
            </w:r>
            <w:r w:rsidRPr="00DF3163">
              <w:rPr>
                <w:sz w:val="20"/>
                <w:szCs w:val="20"/>
                <w:lang w:eastAsia="en-US"/>
              </w:rPr>
              <w:t xml:space="preserve"> defined by 2 or more disabling relapses in one year, and with 1 or more Gadolinium enhancing lesions on brain </w:t>
            </w:r>
            <w:r w:rsidR="00694FD7" w:rsidRPr="00DF3163">
              <w:rPr>
                <w:sz w:val="20"/>
                <w:szCs w:val="20"/>
                <w:lang w:eastAsia="en-US"/>
              </w:rPr>
              <w:t xml:space="preserve">Magnetic Resonance Imaging (MRI) or </w:t>
            </w:r>
            <w:r w:rsidRPr="00DF3163">
              <w:rPr>
                <w:sz w:val="20"/>
                <w:szCs w:val="20"/>
                <w:lang w:eastAsia="en-US"/>
              </w:rPr>
              <w:t>a significant increase in T2 lesion load as compared to a previous recent MRI</w:t>
            </w:r>
            <w:r w:rsidR="00694FD7" w:rsidRPr="00DF3163">
              <w:rPr>
                <w:sz w:val="20"/>
                <w:szCs w:val="20"/>
                <w:lang w:eastAsia="en-US"/>
              </w:rPr>
              <w:t>.</w:t>
            </w:r>
          </w:p>
          <w:p w14:paraId="0014346E" w14:textId="77777777" w:rsidR="00B521DD" w:rsidRPr="00DF3163" w:rsidRDefault="00B521DD" w:rsidP="00694FD7">
            <w:pPr>
              <w:rPr>
                <w:sz w:val="20"/>
                <w:szCs w:val="20"/>
                <w:lang w:eastAsia="en-US"/>
              </w:rPr>
            </w:pPr>
          </w:p>
          <w:p w14:paraId="0EE30B97" w14:textId="77777777" w:rsidR="00694FD7" w:rsidRPr="00DF3163" w:rsidRDefault="00694FD7" w:rsidP="00694FD7">
            <w:pPr>
              <w:rPr>
                <w:sz w:val="20"/>
                <w:szCs w:val="20"/>
                <w:lang w:eastAsia="en-US"/>
              </w:rPr>
            </w:pPr>
            <w:r w:rsidRPr="00DF3163">
              <w:rPr>
                <w:sz w:val="20"/>
                <w:szCs w:val="20"/>
                <w:lang w:eastAsia="en-US"/>
              </w:rPr>
              <w:t>OR</w:t>
            </w:r>
          </w:p>
          <w:p w14:paraId="2BAD9F6B" w14:textId="4BDC48DC" w:rsidR="00202E4F" w:rsidRPr="00DF3163" w:rsidRDefault="00B521DD" w:rsidP="0089058B">
            <w:pPr>
              <w:pStyle w:val="ListParagraph"/>
              <w:numPr>
                <w:ilvl w:val="0"/>
                <w:numId w:val="36"/>
              </w:numPr>
              <w:ind w:left="249" w:hanging="141"/>
              <w:rPr>
                <w:sz w:val="20"/>
                <w:szCs w:val="20"/>
                <w:lang w:val="en-US"/>
              </w:rPr>
            </w:pPr>
            <w:r w:rsidRPr="00DF3163">
              <w:rPr>
                <w:sz w:val="20"/>
                <w:szCs w:val="20"/>
                <w:lang w:eastAsia="en-US"/>
              </w:rPr>
              <w:t>H</w:t>
            </w:r>
            <w:r w:rsidR="00694FD7" w:rsidRPr="00DF3163">
              <w:rPr>
                <w:sz w:val="20"/>
                <w:szCs w:val="20"/>
                <w:lang w:eastAsia="en-US"/>
              </w:rPr>
              <w:t xml:space="preserve">ighly active disease despite a full and adequate course of treatment with at least one </w:t>
            </w:r>
            <w:r w:rsidR="00913FA6" w:rsidRPr="00DF3163">
              <w:rPr>
                <w:sz w:val="20"/>
                <w:szCs w:val="20"/>
                <w:lang w:eastAsia="en-US"/>
              </w:rPr>
              <w:t>DMT</w:t>
            </w:r>
          </w:p>
        </w:tc>
        <w:tc>
          <w:tcPr>
            <w:tcW w:w="1487" w:type="dxa"/>
            <w:shd w:val="clear" w:color="auto" w:fill="D9E2F3" w:themeFill="accent1" w:themeFillTint="33"/>
          </w:tcPr>
          <w:p w14:paraId="3EC98C16" w14:textId="2A9A26B7" w:rsidR="00202E4F" w:rsidRPr="00DF3163" w:rsidRDefault="00202E4F" w:rsidP="00202E4F">
            <w:pPr>
              <w:rPr>
                <w:noProof/>
                <w:sz w:val="20"/>
                <w:szCs w:val="20"/>
                <w:lang w:val="en-US"/>
              </w:rPr>
            </w:pPr>
            <w:r w:rsidRPr="00DF3163">
              <w:rPr>
                <w:sz w:val="20"/>
                <w:szCs w:val="20"/>
                <w:lang w:eastAsia="en-US"/>
              </w:rPr>
              <w:t>TA127</w:t>
            </w:r>
            <w:r w:rsidR="003D187A">
              <w:rPr>
                <w:noProof/>
                <w:sz w:val="20"/>
                <w:szCs w:val="20"/>
                <w:lang w:val="en-US"/>
              </w:rPr>
              <w:fldChar w:fldCharType="begin"/>
            </w:r>
            <w:r w:rsidR="00023A8F">
              <w:rPr>
                <w:noProof/>
                <w:sz w:val="20"/>
                <w:szCs w:val="20"/>
                <w:lang w:val="en-US"/>
              </w:rPr>
              <w:instrText xml:space="preserve"> ADDIN EN.CITE &lt;EndNote&gt;&lt;Cite&gt;&lt;Author&gt;National Institute for Health Care Excellence (NICE)&lt;/Author&gt;&lt;Year&gt;2007&lt;/Year&gt;&lt;RecNum&gt;294&lt;/RecNum&gt;&lt;DisplayText&gt;&lt;style face="superscript"&gt;1&lt;/style&gt;&lt;/DisplayText&gt;&lt;record&gt;&lt;rec-number&gt;294&lt;/rec-number&gt;&lt;foreign-keys&gt;&lt;key app="EN" db-id="zvpvet22kzafd6e0raapv50vf5s5ep2sae9v" timestamp="1715261637"&gt;294&lt;/key&gt;&lt;/foreign-keys&gt;&lt;ref-type name="Web Page"&gt;12&lt;/ref-type&gt;&lt;contributors&gt;&lt;authors&gt;&lt;author&gt;National Institute for Health Care Excellence (NICE),&lt;/author&gt;&lt;/authors&gt;&lt;/contributors&gt;&lt;titles&gt;&lt;title&gt;[TA127] Natalizumab for the treatment of adults with highly active relapsing–remitting multiple sclerosis&lt;/title&gt;&lt;short-title&gt;[TA127] Natalizumab for the treatment of adults with highly active relapsing–remitting multiple sclerosis&lt;/short-title&gt;&lt;/titles&gt;&lt;number&gt;April 2024&lt;/number&gt;&lt;dates&gt;&lt;year&gt;2007&lt;/year&gt;&lt;/dates&gt;&lt;label&gt; Protocol &lt;/label&gt;&lt;urls&gt;&lt;related-urls&gt;&lt;url&gt;https://www.nice.org.uk/guidance/ta127&lt;/url&gt;&lt;/related-urls&gt;&lt;/urls&gt;&lt;/record&gt;&lt;/Cite&gt;&lt;/EndNote&gt;</w:instrText>
            </w:r>
            <w:r w:rsidR="003D187A">
              <w:rPr>
                <w:noProof/>
                <w:sz w:val="20"/>
                <w:szCs w:val="20"/>
                <w:lang w:val="en-US"/>
              </w:rPr>
              <w:fldChar w:fldCharType="separate"/>
            </w:r>
            <w:r w:rsidR="00C055D6" w:rsidRPr="00C055D6">
              <w:rPr>
                <w:noProof/>
                <w:sz w:val="20"/>
                <w:szCs w:val="20"/>
                <w:vertAlign w:val="superscript"/>
                <w:lang w:val="en-US"/>
              </w:rPr>
              <w:t>1</w:t>
            </w:r>
            <w:r w:rsidR="003D187A">
              <w:rPr>
                <w:noProof/>
                <w:sz w:val="20"/>
                <w:szCs w:val="20"/>
                <w:lang w:val="en-US"/>
              </w:rPr>
              <w:fldChar w:fldCharType="end"/>
            </w:r>
          </w:p>
        </w:tc>
        <w:tc>
          <w:tcPr>
            <w:tcW w:w="2417" w:type="dxa"/>
            <w:shd w:val="clear" w:color="auto" w:fill="D9E2F3" w:themeFill="accent1" w:themeFillTint="33"/>
          </w:tcPr>
          <w:p w14:paraId="550FF504" w14:textId="02955822" w:rsidR="00202E4F" w:rsidRPr="00DF3163" w:rsidRDefault="00202E4F" w:rsidP="00202E4F">
            <w:pPr>
              <w:rPr>
                <w:noProof/>
                <w:sz w:val="20"/>
                <w:szCs w:val="20"/>
                <w:lang w:val="en-US"/>
              </w:rPr>
            </w:pPr>
            <w:r w:rsidRPr="00DF3163">
              <w:rPr>
                <w:sz w:val="20"/>
                <w:szCs w:val="20"/>
                <w:lang w:eastAsia="en-US"/>
              </w:rPr>
              <w:t xml:space="preserve">Recommended for rapidly evolving severe RRMS </w:t>
            </w:r>
          </w:p>
        </w:tc>
      </w:tr>
      <w:tr w:rsidR="00BF18DF" w:rsidRPr="0089058B" w14:paraId="2640742D" w14:textId="77777777" w:rsidTr="00AD154E">
        <w:tc>
          <w:tcPr>
            <w:tcW w:w="1952" w:type="dxa"/>
            <w:shd w:val="clear" w:color="auto" w:fill="D9E2F3" w:themeFill="accent1" w:themeFillTint="33"/>
          </w:tcPr>
          <w:p w14:paraId="7BBEFBFF" w14:textId="18BEA837" w:rsidR="00F67D1D" w:rsidRPr="00DF3163" w:rsidRDefault="00613555">
            <w:pPr>
              <w:rPr>
                <w:b/>
                <w:color w:val="FF0000"/>
                <w:sz w:val="20"/>
                <w:szCs w:val="20"/>
                <w:lang w:eastAsia="en-US"/>
              </w:rPr>
            </w:pPr>
            <w:r w:rsidRPr="00DF3163">
              <w:rPr>
                <w:b/>
                <w:sz w:val="20"/>
                <w:szCs w:val="20"/>
                <w:lang w:val="en-US" w:eastAsia="en-US"/>
              </w:rPr>
              <w:t>Natalizumab</w:t>
            </w:r>
            <w:r w:rsidR="00F67D1D" w:rsidRPr="00DF3163">
              <w:rPr>
                <w:b/>
                <w:sz w:val="20"/>
                <w:szCs w:val="20"/>
                <w:lang w:val="en-US" w:eastAsia="en-US"/>
              </w:rPr>
              <w:t xml:space="preserve"> biosimilar</w:t>
            </w:r>
            <w:r w:rsidR="00836527" w:rsidRPr="00DF3163">
              <w:rPr>
                <w:b/>
                <w:sz w:val="20"/>
                <w:szCs w:val="20"/>
                <w:lang w:val="en-US" w:eastAsia="en-US"/>
              </w:rPr>
              <w:t xml:space="preserve"> (</w:t>
            </w:r>
            <w:proofErr w:type="spellStart"/>
            <w:r w:rsidR="00836527" w:rsidRPr="00DF3163">
              <w:rPr>
                <w:b/>
                <w:sz w:val="20"/>
                <w:szCs w:val="20"/>
                <w:lang w:val="en-US" w:eastAsia="en-US"/>
              </w:rPr>
              <w:t>Tyruko</w:t>
            </w:r>
            <w:proofErr w:type="spellEnd"/>
            <w:r w:rsidR="00836527" w:rsidRPr="00DF3163">
              <w:rPr>
                <w:b/>
                <w:bCs/>
                <w:sz w:val="20"/>
                <w:szCs w:val="20"/>
                <w:lang w:val="en-US" w:eastAsia="en-US"/>
              </w:rPr>
              <w:t>)</w:t>
            </w:r>
            <w:r w:rsidR="00836527" w:rsidRPr="00DF3163">
              <w:rPr>
                <w:b/>
                <w:sz w:val="20"/>
                <w:szCs w:val="20"/>
                <w:lang w:val="en-US" w:eastAsia="en-US"/>
              </w:rPr>
              <w:t xml:space="preserve">  </w:t>
            </w:r>
          </w:p>
        </w:tc>
        <w:tc>
          <w:tcPr>
            <w:tcW w:w="1698" w:type="dxa"/>
            <w:shd w:val="clear" w:color="auto" w:fill="D9E2F3" w:themeFill="accent1" w:themeFillTint="33"/>
          </w:tcPr>
          <w:p w14:paraId="68D6586D" w14:textId="77777777" w:rsidR="00F67D1D" w:rsidRPr="00DF3163" w:rsidRDefault="00F67D1D">
            <w:pPr>
              <w:rPr>
                <w:sz w:val="20"/>
                <w:szCs w:val="20"/>
                <w:lang w:eastAsia="en-US"/>
              </w:rPr>
            </w:pPr>
            <w:r w:rsidRPr="00DF3163">
              <w:rPr>
                <w:sz w:val="20"/>
                <w:szCs w:val="20"/>
                <w:lang w:eastAsia="en-US"/>
              </w:rPr>
              <w:t>α4β1 integrin inhibitor</w:t>
            </w:r>
          </w:p>
        </w:tc>
        <w:tc>
          <w:tcPr>
            <w:tcW w:w="1786" w:type="dxa"/>
            <w:shd w:val="clear" w:color="auto" w:fill="D9E2F3" w:themeFill="accent1" w:themeFillTint="33"/>
          </w:tcPr>
          <w:p w14:paraId="020B31EE" w14:textId="77777777" w:rsidR="00F67D1D" w:rsidRPr="00DF3163" w:rsidRDefault="00F67D1D">
            <w:pPr>
              <w:rPr>
                <w:sz w:val="20"/>
                <w:szCs w:val="20"/>
                <w:lang w:eastAsia="en-US"/>
              </w:rPr>
            </w:pPr>
            <w:r w:rsidRPr="00DF3163">
              <w:rPr>
                <w:sz w:val="20"/>
                <w:szCs w:val="20"/>
                <w:lang w:eastAsia="en-US"/>
              </w:rPr>
              <w:t>IV infusion, every 4 weeks</w:t>
            </w:r>
          </w:p>
        </w:tc>
        <w:tc>
          <w:tcPr>
            <w:tcW w:w="4405" w:type="dxa"/>
            <w:shd w:val="clear" w:color="auto" w:fill="D9E2F3" w:themeFill="accent1" w:themeFillTint="33"/>
          </w:tcPr>
          <w:p w14:paraId="50F33B40" w14:textId="77777777" w:rsidR="00913FA6" w:rsidRPr="00DF3163" w:rsidRDefault="00913FA6" w:rsidP="00913FA6">
            <w:pPr>
              <w:rPr>
                <w:sz w:val="20"/>
                <w:szCs w:val="20"/>
                <w:lang w:eastAsia="en-US"/>
              </w:rPr>
            </w:pPr>
            <w:r w:rsidRPr="00DF3163">
              <w:rPr>
                <w:sz w:val="20"/>
                <w:szCs w:val="20"/>
                <w:lang w:eastAsia="en-US"/>
              </w:rPr>
              <w:t>Highly active RRMS:</w:t>
            </w:r>
          </w:p>
          <w:p w14:paraId="1E34E3C3" w14:textId="77777777" w:rsidR="00913FA6" w:rsidRPr="00DF3163" w:rsidRDefault="00913FA6" w:rsidP="00913FA6">
            <w:pPr>
              <w:rPr>
                <w:sz w:val="20"/>
                <w:szCs w:val="20"/>
                <w:lang w:eastAsia="en-US"/>
              </w:rPr>
            </w:pPr>
          </w:p>
          <w:p w14:paraId="6E127DB0" w14:textId="198B5C42" w:rsidR="00913FA6" w:rsidRPr="00DF3163" w:rsidRDefault="00913FA6" w:rsidP="0089058B">
            <w:pPr>
              <w:pStyle w:val="ListParagraph"/>
              <w:numPr>
                <w:ilvl w:val="0"/>
                <w:numId w:val="36"/>
              </w:numPr>
              <w:ind w:left="249" w:hanging="141"/>
              <w:rPr>
                <w:sz w:val="20"/>
                <w:szCs w:val="20"/>
                <w:lang w:eastAsia="en-US"/>
              </w:rPr>
            </w:pPr>
            <w:r w:rsidRPr="00DF3163">
              <w:rPr>
                <w:sz w:val="20"/>
                <w:szCs w:val="20"/>
                <w:lang w:eastAsia="en-US"/>
              </w:rPr>
              <w:t>Rapidly</w:t>
            </w:r>
            <w:r w:rsidR="00C569CB" w:rsidRPr="00DF3163">
              <w:rPr>
                <w:sz w:val="20"/>
                <w:szCs w:val="20"/>
                <w:lang w:eastAsia="en-US"/>
              </w:rPr>
              <w:t xml:space="preserve"> evolving severe </w:t>
            </w:r>
            <w:r w:rsidRPr="00DF3163">
              <w:rPr>
                <w:sz w:val="20"/>
                <w:szCs w:val="20"/>
                <w:lang w:eastAsia="en-US"/>
              </w:rPr>
              <w:t>RRMS</w:t>
            </w:r>
            <w:r w:rsidR="00607B7A" w:rsidRPr="00DF3163">
              <w:rPr>
                <w:sz w:val="20"/>
                <w:szCs w:val="20"/>
                <w:lang w:eastAsia="en-US"/>
              </w:rPr>
              <w:t xml:space="preserve"> </w:t>
            </w:r>
            <w:r w:rsidR="00C569CB" w:rsidRPr="00DF3163">
              <w:rPr>
                <w:sz w:val="20"/>
                <w:szCs w:val="20"/>
                <w:lang w:eastAsia="en-US"/>
              </w:rPr>
              <w:t xml:space="preserve">defined by 2 or more disabling relapses in one year, and with 1 or more </w:t>
            </w:r>
            <w:r w:rsidRPr="00DF3163">
              <w:rPr>
                <w:sz w:val="20"/>
                <w:szCs w:val="20"/>
                <w:lang w:eastAsia="en-US"/>
              </w:rPr>
              <w:t>Gadolinium</w:t>
            </w:r>
            <w:r w:rsidR="00C569CB" w:rsidRPr="00DF3163">
              <w:rPr>
                <w:sz w:val="20"/>
                <w:szCs w:val="20"/>
                <w:lang w:eastAsia="en-US"/>
              </w:rPr>
              <w:t xml:space="preserve"> enhancing lesions on brain </w:t>
            </w:r>
            <w:r w:rsidR="00607B7A" w:rsidRPr="00DF3163">
              <w:rPr>
                <w:sz w:val="20"/>
                <w:szCs w:val="20"/>
                <w:lang w:eastAsia="en-US"/>
              </w:rPr>
              <w:t xml:space="preserve">Magnetic Resonance Imaging (MRI) or </w:t>
            </w:r>
            <w:r w:rsidR="00C569CB" w:rsidRPr="00DF3163">
              <w:rPr>
                <w:sz w:val="20"/>
                <w:szCs w:val="20"/>
                <w:lang w:eastAsia="en-US"/>
              </w:rPr>
              <w:t>a significant increase in T2 lesion load as compared to a previous recent MRI</w:t>
            </w:r>
            <w:r w:rsidR="00607B7A" w:rsidRPr="00DF3163">
              <w:rPr>
                <w:sz w:val="20"/>
                <w:szCs w:val="20"/>
                <w:lang w:eastAsia="en-US"/>
              </w:rPr>
              <w:t>.</w:t>
            </w:r>
          </w:p>
          <w:p w14:paraId="566CBE93" w14:textId="77777777" w:rsidR="00913FA6" w:rsidRPr="00DF3163" w:rsidRDefault="00913FA6" w:rsidP="00913FA6">
            <w:pPr>
              <w:rPr>
                <w:sz w:val="20"/>
                <w:szCs w:val="20"/>
                <w:lang w:eastAsia="en-US"/>
              </w:rPr>
            </w:pPr>
          </w:p>
          <w:p w14:paraId="24D7EE23" w14:textId="77777777" w:rsidR="00913FA6" w:rsidRPr="00DF3163" w:rsidRDefault="00913FA6" w:rsidP="00913FA6">
            <w:pPr>
              <w:rPr>
                <w:sz w:val="20"/>
                <w:szCs w:val="20"/>
                <w:lang w:eastAsia="en-US"/>
              </w:rPr>
            </w:pPr>
            <w:r w:rsidRPr="00DF3163">
              <w:rPr>
                <w:sz w:val="20"/>
                <w:szCs w:val="20"/>
                <w:lang w:eastAsia="en-US"/>
              </w:rPr>
              <w:t>OR</w:t>
            </w:r>
          </w:p>
          <w:p w14:paraId="29DB8971" w14:textId="23BEB98F" w:rsidR="00F67D1D" w:rsidRPr="00DF3163" w:rsidRDefault="00913FA6" w:rsidP="0089058B">
            <w:pPr>
              <w:pStyle w:val="ListParagraph"/>
              <w:numPr>
                <w:ilvl w:val="0"/>
                <w:numId w:val="36"/>
              </w:numPr>
              <w:ind w:left="249" w:hanging="141"/>
              <w:rPr>
                <w:sz w:val="20"/>
                <w:szCs w:val="20"/>
                <w:lang w:eastAsia="en-US"/>
              </w:rPr>
            </w:pPr>
            <w:r w:rsidRPr="00DF3163">
              <w:rPr>
                <w:sz w:val="20"/>
                <w:szCs w:val="20"/>
                <w:lang w:eastAsia="en-US"/>
              </w:rPr>
              <w:t>Highly active disease despite a full and adequate course of treatment with at least one DMT</w:t>
            </w:r>
          </w:p>
        </w:tc>
        <w:tc>
          <w:tcPr>
            <w:tcW w:w="1487" w:type="dxa"/>
            <w:shd w:val="clear" w:color="auto" w:fill="D9E2F3" w:themeFill="accent1" w:themeFillTint="33"/>
          </w:tcPr>
          <w:p w14:paraId="02873342" w14:textId="31141805" w:rsidR="00F67D1D" w:rsidRPr="00DF3163" w:rsidRDefault="00202E4F">
            <w:pPr>
              <w:rPr>
                <w:sz w:val="20"/>
                <w:szCs w:val="20"/>
                <w:lang w:eastAsia="en-US"/>
              </w:rPr>
            </w:pPr>
            <w:r w:rsidRPr="00DF3163">
              <w:rPr>
                <w:sz w:val="20"/>
                <w:szCs w:val="20"/>
                <w:lang w:eastAsia="en-US"/>
              </w:rPr>
              <w:t>NA</w:t>
            </w:r>
          </w:p>
        </w:tc>
        <w:tc>
          <w:tcPr>
            <w:tcW w:w="2417" w:type="dxa"/>
            <w:shd w:val="clear" w:color="auto" w:fill="D9E2F3" w:themeFill="accent1" w:themeFillTint="33"/>
          </w:tcPr>
          <w:p w14:paraId="17C61C82" w14:textId="23962EF5" w:rsidR="00F67D1D" w:rsidRPr="00DF3163" w:rsidRDefault="00A3275A">
            <w:pPr>
              <w:rPr>
                <w:sz w:val="20"/>
                <w:szCs w:val="20"/>
                <w:lang w:eastAsia="en-US"/>
              </w:rPr>
            </w:pPr>
            <w:r w:rsidRPr="00DF3163">
              <w:rPr>
                <w:rStyle w:val="cf01"/>
                <w:sz w:val="20"/>
                <w:szCs w:val="20"/>
              </w:rPr>
              <w:t xml:space="preserve">Recommended as per Natalizumab (Tysabri) under NICE’s </w:t>
            </w:r>
            <w:hyperlink r:id="rId14" w:anchor=":~:text=NICE%20has%20decided%20that%20normally,already%20been%20recommended%20by%20NICE." w:history="1">
              <w:r w:rsidRPr="00DF3163">
                <w:rPr>
                  <w:rStyle w:val="cf01"/>
                  <w:color w:val="0000FF"/>
                  <w:sz w:val="20"/>
                  <w:szCs w:val="20"/>
                  <w:u w:val="single"/>
                </w:rPr>
                <w:t>biosimilar policy</w:t>
              </w:r>
            </w:hyperlink>
          </w:p>
        </w:tc>
      </w:tr>
      <w:tr w:rsidR="00F67D1D" w:rsidRPr="00622395" w14:paraId="3C1C6A07" w14:textId="77777777" w:rsidTr="00AD154E">
        <w:tc>
          <w:tcPr>
            <w:tcW w:w="1952" w:type="dxa"/>
          </w:tcPr>
          <w:p w14:paraId="07ADE4D2" w14:textId="2A53218E" w:rsidR="00F67D1D" w:rsidRPr="00DF3163" w:rsidRDefault="00F67D1D">
            <w:pPr>
              <w:rPr>
                <w:sz w:val="20"/>
                <w:szCs w:val="20"/>
                <w:lang w:eastAsia="en-US"/>
              </w:rPr>
            </w:pPr>
            <w:r w:rsidRPr="00DF3163">
              <w:rPr>
                <w:sz w:val="20"/>
                <w:szCs w:val="20"/>
                <w:lang w:eastAsia="en-US"/>
              </w:rPr>
              <w:t>Diroximel fum</w:t>
            </w:r>
            <w:r w:rsidR="007220BB">
              <w:rPr>
                <w:sz w:val="20"/>
                <w:szCs w:val="20"/>
                <w:lang w:eastAsia="en-US"/>
              </w:rPr>
              <w:t>a</w:t>
            </w:r>
            <w:r w:rsidRPr="00DF3163">
              <w:rPr>
                <w:sz w:val="20"/>
                <w:szCs w:val="20"/>
                <w:lang w:eastAsia="en-US"/>
              </w:rPr>
              <w:t>rate</w:t>
            </w:r>
            <w:r w:rsidR="00DC3261" w:rsidRPr="00DF3163">
              <w:rPr>
                <w:sz w:val="20"/>
                <w:szCs w:val="20"/>
                <w:lang w:eastAsia="en-US"/>
              </w:rPr>
              <w:t xml:space="preserve"> (Almirall)</w:t>
            </w:r>
          </w:p>
          <w:p w14:paraId="35300ED4" w14:textId="77777777" w:rsidR="00F67D1D" w:rsidRPr="00DF3163" w:rsidRDefault="00F67D1D">
            <w:pPr>
              <w:rPr>
                <w:sz w:val="20"/>
                <w:szCs w:val="20"/>
                <w:lang w:eastAsia="en-US"/>
              </w:rPr>
            </w:pPr>
          </w:p>
        </w:tc>
        <w:tc>
          <w:tcPr>
            <w:tcW w:w="1698" w:type="dxa"/>
          </w:tcPr>
          <w:p w14:paraId="7565532E" w14:textId="06640F85" w:rsidR="00F67D1D" w:rsidRPr="00DF3163" w:rsidRDefault="00F67D1D" w:rsidP="002807A2">
            <w:pPr>
              <w:rPr>
                <w:sz w:val="20"/>
                <w:szCs w:val="20"/>
                <w:lang w:eastAsia="en-US"/>
              </w:rPr>
            </w:pPr>
            <w:r w:rsidRPr="00DF3163">
              <w:rPr>
                <w:sz w:val="20"/>
                <w:szCs w:val="20"/>
                <w:lang w:eastAsia="en-US"/>
              </w:rPr>
              <w:t>Nuclear factor (erythroid</w:t>
            </w:r>
            <w:r w:rsidR="00A440CC" w:rsidRPr="00DF3163">
              <w:rPr>
                <w:sz w:val="20"/>
                <w:szCs w:val="20"/>
                <w:lang w:eastAsia="en-US"/>
              </w:rPr>
              <w:t xml:space="preserve"> </w:t>
            </w:r>
            <w:r w:rsidRPr="00DF3163">
              <w:rPr>
                <w:sz w:val="20"/>
                <w:szCs w:val="20"/>
                <w:lang w:eastAsia="en-US"/>
              </w:rPr>
              <w:t>derived  2)−like 2 pathway  inhibitor</w:t>
            </w:r>
          </w:p>
        </w:tc>
        <w:tc>
          <w:tcPr>
            <w:tcW w:w="1786" w:type="dxa"/>
          </w:tcPr>
          <w:p w14:paraId="4B3512E2" w14:textId="77777777" w:rsidR="00F67D1D" w:rsidRPr="00DF3163" w:rsidRDefault="00F67D1D">
            <w:pPr>
              <w:rPr>
                <w:sz w:val="20"/>
                <w:szCs w:val="20"/>
                <w:lang w:eastAsia="en-US"/>
              </w:rPr>
            </w:pPr>
            <w:r w:rsidRPr="00DF3163">
              <w:rPr>
                <w:sz w:val="20"/>
                <w:szCs w:val="20"/>
                <w:lang w:eastAsia="en-US"/>
              </w:rPr>
              <w:t>Oral, twice daily</w:t>
            </w:r>
          </w:p>
        </w:tc>
        <w:tc>
          <w:tcPr>
            <w:tcW w:w="4405" w:type="dxa"/>
          </w:tcPr>
          <w:p w14:paraId="3FD6E512" w14:textId="6D56257E" w:rsidR="00F67D1D" w:rsidRPr="00DF3163" w:rsidRDefault="00825F1B">
            <w:pPr>
              <w:rPr>
                <w:sz w:val="20"/>
                <w:szCs w:val="20"/>
                <w:lang w:eastAsia="en-US"/>
              </w:rPr>
            </w:pPr>
            <w:r w:rsidRPr="00DF3163">
              <w:rPr>
                <w:sz w:val="20"/>
                <w:szCs w:val="20"/>
                <w:lang w:eastAsia="en-US"/>
              </w:rPr>
              <w:t>A</w:t>
            </w:r>
            <w:r w:rsidR="00E674CA" w:rsidRPr="00DF3163">
              <w:rPr>
                <w:sz w:val="20"/>
                <w:szCs w:val="20"/>
                <w:lang w:eastAsia="en-US"/>
              </w:rPr>
              <w:t>dult patients with relapsing–remitting multiple sclerosis.</w:t>
            </w:r>
          </w:p>
        </w:tc>
        <w:tc>
          <w:tcPr>
            <w:tcW w:w="1487" w:type="dxa"/>
          </w:tcPr>
          <w:p w14:paraId="289D72B9" w14:textId="45931F32" w:rsidR="00F67D1D" w:rsidRPr="00DF3163" w:rsidRDefault="00F67D1D">
            <w:pPr>
              <w:rPr>
                <w:sz w:val="20"/>
                <w:szCs w:val="20"/>
                <w:lang w:eastAsia="en-US"/>
              </w:rPr>
            </w:pPr>
            <w:r w:rsidRPr="00DF3163">
              <w:rPr>
                <w:sz w:val="20"/>
                <w:szCs w:val="20"/>
                <w:lang w:eastAsia="en-US"/>
              </w:rPr>
              <w:t>TA794</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(NICE)&lt;/Author&gt;&lt;Year&gt;2022&lt;/Year&gt;&lt;RecNum&gt;343&lt;/RecNum&gt;&lt;DisplayText&gt;&lt;style face="superscript"&gt;33&lt;/style&gt;&lt;/DisplayText&gt;&lt;record&gt;&lt;rec-number&gt;343&lt;/rec-number&gt;&lt;foreign-keys&gt;&lt;key app="EN" db-id="zvpvet22kzafd6e0raapv50vf5s5ep2sae9v" timestamp="1715261637"&gt;343&lt;/key&gt;&lt;/foreign-keys&gt;&lt;ref-type name="Web Page"&gt;12&lt;/ref-type&gt;&lt;contributors&gt;&lt;authors&gt;&lt;author&gt;National Institute for Health Care Excellence (NICE),&lt;/author&gt;&lt;/authors&gt;&lt;/contributors&gt;&lt;titles&gt;&lt;title&gt;[TA794] Diroximel fumarate for treating relapsing–remitting multiple sclerosis&lt;/title&gt;&lt;short-title&gt;[TA794] Diroximel fumarate for treating relapsing–remitting multiple sclerosis&lt;/short-title&gt;&lt;/titles&gt;&lt;number&gt;April 2024&lt;/number&gt;&lt;dates&gt;&lt;year&gt;2022&lt;/year&gt;&lt;/dates&gt;&lt;label&gt;TAs Protocol &lt;/label&gt;&lt;urls&gt;&lt;related-urls&gt;&lt;url&gt;https://www.nice.org.uk/guidance/ta794&lt;/url&gt;&lt;/related-urls&gt;&lt;/urls&gt;&lt;/record&gt;&lt;/Cite&gt;&lt;/EndNote&gt;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33</w:t>
            </w:r>
            <w:r w:rsidR="003D187A">
              <w:rPr>
                <w:sz w:val="20"/>
                <w:szCs w:val="20"/>
                <w:lang w:eastAsia="en-US"/>
              </w:rPr>
              <w:fldChar w:fldCharType="end"/>
            </w:r>
          </w:p>
          <w:p w14:paraId="4E2235A7" w14:textId="0D1C9EDF" w:rsidR="00F67D1D" w:rsidRPr="00DF3163" w:rsidRDefault="006965BE">
            <w:pPr>
              <w:rPr>
                <w:sz w:val="20"/>
                <w:szCs w:val="20"/>
                <w:lang w:eastAsia="en-US"/>
              </w:rPr>
            </w:pPr>
            <w:r w:rsidRPr="00DF3163">
              <w:rPr>
                <w:sz w:val="20"/>
                <w:szCs w:val="20"/>
                <w:lang w:eastAsia="en-US"/>
              </w:rPr>
              <w:t>TA320</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(NICE)&lt;/Author&gt;&lt;Year&gt;2014&lt;/Year&gt;&lt;RecNum&gt;344&lt;/RecNum&gt;&lt;DisplayText&gt;&lt;style face="superscript"&gt;34&lt;/style&gt;&lt;/DisplayText&gt;&lt;record&gt;&lt;rec-number&gt;344&lt;/rec-number&gt;&lt;foreign-keys&gt;&lt;key app="EN" db-id="zvpvet22kzafd6e0raapv50vf5s5ep2sae9v" timestamp="1715261637"&gt;344&lt;/key&gt;&lt;/foreign-keys&gt;&lt;ref-type name="Web Page"&gt;12&lt;/ref-type&gt;&lt;contributors&gt;&lt;authors&gt;&lt;author&gt;National Institute for Health Care Excellence (NICE),&lt;/author&gt;&lt;/authors&gt;&lt;/contributors&gt;&lt;titles&gt;&lt;title&gt;[TA320] Dimethyl fumarate for treating relapsing</w:instrText>
            </w:r>
            <w:r w:rsidR="0015614C">
              <w:rPr>
                <w:rFonts w:ascii="Cambria Math" w:hAnsi="Cambria Math" w:cs="Cambria Math"/>
                <w:sz w:val="20"/>
                <w:szCs w:val="20"/>
                <w:lang w:eastAsia="en-US"/>
              </w:rPr>
              <w:instrText>‑</w:instrText>
            </w:r>
            <w:r w:rsidR="0015614C">
              <w:rPr>
                <w:sz w:val="20"/>
                <w:szCs w:val="20"/>
                <w:lang w:eastAsia="en-US"/>
              </w:rPr>
              <w:instrText>remitting multiple sclerosis&lt;/title&gt;&lt;short-title&gt;[TA320] Dimethyl fumarate for treating relapsing</w:instrText>
            </w:r>
            <w:r w:rsidR="0015614C">
              <w:rPr>
                <w:rFonts w:ascii="Cambria Math" w:hAnsi="Cambria Math" w:cs="Cambria Math"/>
                <w:sz w:val="20"/>
                <w:szCs w:val="20"/>
                <w:lang w:eastAsia="en-US"/>
              </w:rPr>
              <w:instrText>‑</w:instrText>
            </w:r>
            <w:r w:rsidR="0015614C">
              <w:rPr>
                <w:sz w:val="20"/>
                <w:szCs w:val="20"/>
                <w:lang w:eastAsia="en-US"/>
              </w:rPr>
              <w:instrText>remitting multiple sclerosis&lt;/short-title&gt;&lt;/titles&gt;&lt;number&gt;April 2024&lt;/number&gt;&lt;dates&gt;&lt;year&gt;2014&lt;/year&gt;&lt;/dates&gt;&lt;label&gt; Protocol &lt;/label&gt;&lt;urls&gt;&lt;related-urls&gt;&lt;url&gt;https://www.nice.org.uk/guidance/ta320&lt;/url&gt;&lt;/related-urls&gt;&lt;/urls&gt;&lt;/record&gt;&lt;/Cite&gt;&lt;/EndNote&gt;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34</w:t>
            </w:r>
            <w:r w:rsidR="003D187A">
              <w:rPr>
                <w:sz w:val="20"/>
                <w:szCs w:val="20"/>
                <w:lang w:eastAsia="en-US"/>
              </w:rPr>
              <w:fldChar w:fldCharType="end"/>
            </w:r>
          </w:p>
        </w:tc>
        <w:tc>
          <w:tcPr>
            <w:tcW w:w="2417" w:type="dxa"/>
          </w:tcPr>
          <w:p w14:paraId="1171216F" w14:textId="77777777" w:rsidR="00F67D1D" w:rsidRPr="00DF3163" w:rsidRDefault="00F67D1D">
            <w:pPr>
              <w:rPr>
                <w:sz w:val="20"/>
                <w:szCs w:val="20"/>
                <w:lang w:eastAsia="en-US"/>
              </w:rPr>
            </w:pPr>
            <w:r w:rsidRPr="00DF3163">
              <w:rPr>
                <w:sz w:val="20"/>
                <w:szCs w:val="20"/>
                <w:lang w:eastAsia="en-US"/>
              </w:rPr>
              <w:t xml:space="preserve">Recommended for active RRMS only if they do </w:t>
            </w:r>
            <w:r w:rsidRPr="00DF3163">
              <w:rPr>
                <w:i/>
                <w:sz w:val="20"/>
                <w:szCs w:val="20"/>
                <w:lang w:eastAsia="en-US"/>
              </w:rPr>
              <w:t>not</w:t>
            </w:r>
            <w:r w:rsidRPr="00DF3163">
              <w:rPr>
                <w:sz w:val="20"/>
                <w:szCs w:val="20"/>
                <w:lang w:eastAsia="en-US"/>
              </w:rPr>
              <w:t xml:space="preserve"> have highly active or rapidly evolving severe relapsing–remitting multiple sclerosis </w:t>
            </w:r>
          </w:p>
        </w:tc>
      </w:tr>
      <w:tr w:rsidR="00F67D1D" w:rsidRPr="00622395" w14:paraId="67058777" w14:textId="77777777" w:rsidTr="00AD154E">
        <w:tc>
          <w:tcPr>
            <w:tcW w:w="1952" w:type="dxa"/>
          </w:tcPr>
          <w:p w14:paraId="6030B865" w14:textId="3354C4F3" w:rsidR="00F67D1D" w:rsidRPr="00DF3163" w:rsidRDefault="00AD154E">
            <w:pPr>
              <w:rPr>
                <w:sz w:val="20"/>
                <w:szCs w:val="20"/>
                <w:lang w:eastAsia="en-US"/>
              </w:rPr>
            </w:pPr>
            <w:r>
              <w:rPr>
                <w:sz w:val="20"/>
                <w:szCs w:val="20"/>
                <w:lang w:eastAsia="en-US"/>
              </w:rPr>
              <w:t>Dimethyl fumarate</w:t>
            </w:r>
          </w:p>
        </w:tc>
        <w:tc>
          <w:tcPr>
            <w:tcW w:w="1698" w:type="dxa"/>
          </w:tcPr>
          <w:p w14:paraId="481EF6FF" w14:textId="6B36EC9C" w:rsidR="00F67D1D" w:rsidRPr="00DF3163" w:rsidRDefault="00AD154E">
            <w:pPr>
              <w:rPr>
                <w:sz w:val="20"/>
                <w:szCs w:val="20"/>
                <w:lang w:eastAsia="en-US"/>
              </w:rPr>
            </w:pPr>
            <w:r>
              <w:rPr>
                <w:sz w:val="20"/>
                <w:szCs w:val="20"/>
                <w:lang w:eastAsia="en-US"/>
              </w:rPr>
              <w:t>P</w:t>
            </w:r>
            <w:r w:rsidRPr="00C10B3D">
              <w:rPr>
                <w:sz w:val="20"/>
                <w:szCs w:val="20"/>
                <w:lang w:eastAsia="en-US"/>
              </w:rPr>
              <w:t>romotes anti</w:t>
            </w:r>
            <w:r w:rsidRPr="00C10B3D">
              <w:rPr>
                <w:rFonts w:ascii="Cambria Math" w:hAnsi="Cambria Math" w:cs="Cambria Math"/>
                <w:sz w:val="20"/>
                <w:szCs w:val="20"/>
                <w:lang w:eastAsia="en-US"/>
              </w:rPr>
              <w:t>‑</w:t>
            </w:r>
            <w:r w:rsidRPr="00C10B3D">
              <w:rPr>
                <w:sz w:val="20"/>
                <w:szCs w:val="20"/>
                <w:lang w:eastAsia="en-US"/>
              </w:rPr>
              <w:t>inflammatory activity and can inhibit expression of pro</w:t>
            </w:r>
            <w:r w:rsidRPr="00C10B3D">
              <w:rPr>
                <w:rFonts w:ascii="Cambria Math" w:hAnsi="Cambria Math" w:cs="Cambria Math"/>
                <w:sz w:val="20"/>
                <w:szCs w:val="20"/>
                <w:lang w:eastAsia="en-US"/>
              </w:rPr>
              <w:t>‑</w:t>
            </w:r>
            <w:r w:rsidRPr="00C10B3D">
              <w:rPr>
                <w:sz w:val="20"/>
                <w:szCs w:val="20"/>
                <w:lang w:eastAsia="en-US"/>
              </w:rPr>
              <w:t>inflammatory cytokines and adhesion molecules</w:t>
            </w:r>
          </w:p>
        </w:tc>
        <w:tc>
          <w:tcPr>
            <w:tcW w:w="1786" w:type="dxa"/>
          </w:tcPr>
          <w:p w14:paraId="66F67B96" w14:textId="27CD7F7E" w:rsidR="00F67D1D" w:rsidRPr="00DF3163" w:rsidRDefault="00F67D1D">
            <w:pPr>
              <w:rPr>
                <w:sz w:val="20"/>
                <w:szCs w:val="20"/>
                <w:lang w:eastAsia="en-US"/>
              </w:rPr>
            </w:pPr>
            <w:r w:rsidRPr="00DF3163">
              <w:rPr>
                <w:sz w:val="20"/>
                <w:szCs w:val="20"/>
                <w:lang w:eastAsia="en-US"/>
              </w:rPr>
              <w:t xml:space="preserve">Oral, </w:t>
            </w:r>
            <w:r w:rsidR="00AD154E">
              <w:rPr>
                <w:sz w:val="20"/>
                <w:szCs w:val="20"/>
                <w:lang w:eastAsia="en-US"/>
              </w:rPr>
              <w:t>twice</w:t>
            </w:r>
            <w:r w:rsidRPr="00DF3163">
              <w:rPr>
                <w:sz w:val="20"/>
                <w:szCs w:val="20"/>
                <w:lang w:eastAsia="en-US"/>
              </w:rPr>
              <w:t xml:space="preserve"> daily</w:t>
            </w:r>
          </w:p>
        </w:tc>
        <w:tc>
          <w:tcPr>
            <w:tcW w:w="4405" w:type="dxa"/>
          </w:tcPr>
          <w:p w14:paraId="5FC60A08" w14:textId="77777777" w:rsidR="00AD154E" w:rsidRPr="0011276D" w:rsidRDefault="00AD154E" w:rsidP="00AD154E">
            <w:pPr>
              <w:rPr>
                <w:sz w:val="20"/>
                <w:szCs w:val="20"/>
                <w:lang w:eastAsia="en-US"/>
              </w:rPr>
            </w:pPr>
            <w:r w:rsidRPr="0011276D">
              <w:rPr>
                <w:sz w:val="20"/>
                <w:szCs w:val="20"/>
                <w:lang w:eastAsia="en-US"/>
              </w:rPr>
              <w:t>Indicated for the treatment of adult</w:t>
            </w:r>
            <w:r w:rsidR="00825F1B" w:rsidRPr="00DF3163">
              <w:rPr>
                <w:sz w:val="20"/>
                <w:szCs w:val="20"/>
                <w:lang w:eastAsia="en-US"/>
              </w:rPr>
              <w:t xml:space="preserve"> patients with</w:t>
            </w:r>
          </w:p>
          <w:p w14:paraId="421B1569" w14:textId="4B7BADC5" w:rsidR="00F67D1D" w:rsidRPr="00DF3163" w:rsidRDefault="00825F1B">
            <w:pPr>
              <w:rPr>
                <w:sz w:val="20"/>
                <w:szCs w:val="20"/>
                <w:lang w:eastAsia="en-US"/>
              </w:rPr>
            </w:pPr>
            <w:r w:rsidRPr="00DF3163">
              <w:rPr>
                <w:sz w:val="20"/>
                <w:szCs w:val="20"/>
                <w:lang w:eastAsia="en-US"/>
              </w:rPr>
              <w:t>relapsing remitting multiple sclerosis</w:t>
            </w:r>
          </w:p>
        </w:tc>
        <w:tc>
          <w:tcPr>
            <w:tcW w:w="1487" w:type="dxa"/>
          </w:tcPr>
          <w:p w14:paraId="18F0195D" w14:textId="3B779FEE" w:rsidR="00F67D1D" w:rsidRPr="00DF3163" w:rsidRDefault="00AD154E">
            <w:pPr>
              <w:rPr>
                <w:sz w:val="20"/>
                <w:szCs w:val="20"/>
                <w:lang w:eastAsia="en-US"/>
              </w:rPr>
            </w:pPr>
            <w:r>
              <w:rPr>
                <w:sz w:val="20"/>
                <w:szCs w:val="20"/>
                <w:lang w:eastAsia="en-US"/>
              </w:rPr>
              <w:t>TA320</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(NICE)&lt;/Author&gt;&lt;Year&gt;2014&lt;/Year&gt;&lt;RecNum&gt;344&lt;/RecNum&gt;&lt;DisplayText&gt;&lt;style face="superscript"&gt;34&lt;/style&gt;&lt;/DisplayText&gt;&lt;record&gt;&lt;rec-number&gt;344&lt;/rec-number&gt;&lt;foreign-keys&gt;&lt;key app="EN" db-id="zvpvet22kzafd6e0raapv50vf5s5ep2sae9v" timestamp="1715261637"&gt;344&lt;/key&gt;&lt;/foreign-keys&gt;&lt;ref-type name="Web Page"&gt;12&lt;/ref-type&gt;&lt;contributors&gt;&lt;authors&gt;&lt;author&gt;National Institute for Health Care Excellence (NICE),&lt;/author&gt;&lt;/authors&gt;&lt;/contributors&gt;&lt;titles&gt;&lt;title&gt;[TA320] Dimethyl fumarate for treating relapsing</w:instrText>
            </w:r>
            <w:r w:rsidR="0015614C">
              <w:rPr>
                <w:rFonts w:ascii="Cambria Math" w:hAnsi="Cambria Math" w:cs="Cambria Math"/>
                <w:sz w:val="20"/>
                <w:szCs w:val="20"/>
                <w:lang w:eastAsia="en-US"/>
              </w:rPr>
              <w:instrText>‑</w:instrText>
            </w:r>
            <w:r w:rsidR="0015614C">
              <w:rPr>
                <w:sz w:val="20"/>
                <w:szCs w:val="20"/>
                <w:lang w:eastAsia="en-US"/>
              </w:rPr>
              <w:instrText>remitting multiple sclerosis&lt;/title&gt;&lt;short-title&gt;[TA320] Dimethyl fumarate for treating relapsing</w:instrText>
            </w:r>
            <w:r w:rsidR="0015614C">
              <w:rPr>
                <w:rFonts w:ascii="Cambria Math" w:hAnsi="Cambria Math" w:cs="Cambria Math"/>
                <w:sz w:val="20"/>
                <w:szCs w:val="20"/>
                <w:lang w:eastAsia="en-US"/>
              </w:rPr>
              <w:instrText>‑</w:instrText>
            </w:r>
            <w:r w:rsidR="0015614C">
              <w:rPr>
                <w:sz w:val="20"/>
                <w:szCs w:val="20"/>
                <w:lang w:eastAsia="en-US"/>
              </w:rPr>
              <w:instrText>remitting multiple sclerosis&lt;/short-title&gt;&lt;/titles&gt;&lt;number&gt;April 2024&lt;/number&gt;&lt;dates&gt;&lt;year&gt;2014&lt;/year&gt;&lt;/dates&gt;&lt;label&gt; Protocol &lt;/label&gt;&lt;urls&gt;&lt;related-urls&gt;&lt;url&gt;https://www.nice.org.uk/guidance/ta320&lt;/url&gt;&lt;/related-urls&gt;&lt;/urls&gt;&lt;/record&gt;&lt;/Cite&gt;&lt;/EndNote&gt;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34</w:t>
            </w:r>
            <w:r w:rsidR="003D187A">
              <w:rPr>
                <w:sz w:val="20"/>
                <w:szCs w:val="20"/>
                <w:lang w:eastAsia="en-US"/>
              </w:rPr>
              <w:fldChar w:fldCharType="end"/>
            </w:r>
          </w:p>
        </w:tc>
        <w:tc>
          <w:tcPr>
            <w:tcW w:w="2417" w:type="dxa"/>
          </w:tcPr>
          <w:p w14:paraId="4CD1E1E9" w14:textId="5046AAC3" w:rsidR="00AD154E" w:rsidRPr="00D94C0E" w:rsidRDefault="00F67D1D" w:rsidP="00AD154E">
            <w:pPr>
              <w:rPr>
                <w:sz w:val="20"/>
                <w:szCs w:val="20"/>
                <w:lang w:eastAsia="en-US"/>
              </w:rPr>
            </w:pPr>
            <w:r w:rsidRPr="00DF3163">
              <w:rPr>
                <w:sz w:val="20"/>
                <w:szCs w:val="20"/>
                <w:lang w:eastAsia="en-US"/>
              </w:rPr>
              <w:t>Recommended for active RRMS</w:t>
            </w:r>
            <w:r w:rsidR="00AD154E" w:rsidRPr="00D94C0E">
              <w:rPr>
                <w:sz w:val="20"/>
                <w:szCs w:val="20"/>
                <w:lang w:eastAsia="en-US"/>
              </w:rPr>
              <w:t>,</w:t>
            </w:r>
            <w:r w:rsidRPr="00DF3163">
              <w:rPr>
                <w:sz w:val="20"/>
                <w:szCs w:val="20"/>
                <w:lang w:eastAsia="en-US"/>
              </w:rPr>
              <w:t xml:space="preserve"> only if</w:t>
            </w:r>
            <w:r w:rsidR="00AD154E" w:rsidRPr="00D94C0E">
              <w:rPr>
                <w:sz w:val="20"/>
                <w:szCs w:val="20"/>
                <w:lang w:eastAsia="en-US"/>
              </w:rPr>
              <w:t>:</w:t>
            </w:r>
          </w:p>
          <w:p w14:paraId="2AD479EB" w14:textId="77777777" w:rsidR="00AD154E" w:rsidRPr="00D94C0E" w:rsidRDefault="00F67D1D" w:rsidP="00AD154E">
            <w:pPr>
              <w:rPr>
                <w:sz w:val="20"/>
                <w:szCs w:val="20"/>
                <w:lang w:eastAsia="en-US"/>
              </w:rPr>
            </w:pPr>
            <w:r w:rsidRPr="00DF3163">
              <w:rPr>
                <w:sz w:val="20"/>
                <w:szCs w:val="20"/>
                <w:lang w:eastAsia="en-US"/>
              </w:rPr>
              <w:t xml:space="preserve">they do </w:t>
            </w:r>
            <w:r w:rsidRPr="00D94C0E">
              <w:rPr>
                <w:sz w:val="20"/>
                <w:szCs w:val="20"/>
                <w:lang w:eastAsia="en-US"/>
              </w:rPr>
              <w:t>not</w:t>
            </w:r>
            <w:r w:rsidRPr="00DF3163">
              <w:rPr>
                <w:sz w:val="20"/>
                <w:szCs w:val="20"/>
                <w:lang w:eastAsia="en-US"/>
              </w:rPr>
              <w:t xml:space="preserve"> have highly active or rapidly evolving severe relapsing</w:t>
            </w:r>
            <w:r w:rsidR="00AD154E" w:rsidRPr="00D94C0E">
              <w:rPr>
                <w:rFonts w:ascii="Cambria Math" w:hAnsi="Cambria Math" w:cs="Cambria Math"/>
                <w:sz w:val="20"/>
                <w:szCs w:val="20"/>
                <w:lang w:eastAsia="en-US"/>
              </w:rPr>
              <w:t>‑</w:t>
            </w:r>
            <w:r w:rsidRPr="00DF3163">
              <w:rPr>
                <w:sz w:val="20"/>
                <w:szCs w:val="20"/>
                <w:lang w:eastAsia="en-US"/>
              </w:rPr>
              <w:t>remitting multiple sclerosis</w:t>
            </w:r>
            <w:r w:rsidR="00AD154E">
              <w:rPr>
                <w:sz w:val="20"/>
                <w:szCs w:val="20"/>
                <w:lang w:eastAsia="en-US"/>
              </w:rPr>
              <w:t>,</w:t>
            </w:r>
            <w:r w:rsidR="00AD154E" w:rsidRPr="00D94C0E">
              <w:rPr>
                <w:sz w:val="20"/>
                <w:szCs w:val="20"/>
                <w:lang w:eastAsia="en-US"/>
              </w:rPr>
              <w:t xml:space="preserve"> and</w:t>
            </w:r>
          </w:p>
          <w:p w14:paraId="4E09BF87" w14:textId="3455F0C8" w:rsidR="00F67D1D" w:rsidRPr="00DF3163" w:rsidRDefault="00AD154E">
            <w:pPr>
              <w:rPr>
                <w:sz w:val="20"/>
                <w:szCs w:val="20"/>
                <w:lang w:eastAsia="en-US"/>
              </w:rPr>
            </w:pPr>
            <w:r w:rsidRPr="00D94C0E">
              <w:rPr>
                <w:sz w:val="20"/>
                <w:szCs w:val="20"/>
                <w:lang w:eastAsia="en-US"/>
              </w:rPr>
              <w:t>the manufacturer provides dimethyl fumarate with the discount agreed in the patient access scheme.</w:t>
            </w:r>
          </w:p>
        </w:tc>
      </w:tr>
      <w:tr w:rsidR="00F67D1D" w:rsidRPr="00622395" w14:paraId="5DB74713" w14:textId="77777777" w:rsidTr="00AD154E">
        <w:tc>
          <w:tcPr>
            <w:tcW w:w="1952" w:type="dxa"/>
          </w:tcPr>
          <w:p w14:paraId="4C77E3A4" w14:textId="77777777" w:rsidR="00F67D1D" w:rsidRPr="00DF3163" w:rsidRDefault="00F67D1D">
            <w:pPr>
              <w:rPr>
                <w:sz w:val="20"/>
                <w:szCs w:val="20"/>
                <w:lang w:eastAsia="en-US"/>
              </w:rPr>
            </w:pPr>
            <w:r w:rsidRPr="00DF3163">
              <w:rPr>
                <w:sz w:val="20"/>
                <w:szCs w:val="20"/>
                <w:lang w:eastAsia="en-US"/>
              </w:rPr>
              <w:t>Cladribine</w:t>
            </w:r>
          </w:p>
        </w:tc>
        <w:tc>
          <w:tcPr>
            <w:tcW w:w="1698" w:type="dxa"/>
          </w:tcPr>
          <w:p w14:paraId="2E64E385" w14:textId="77777777" w:rsidR="00F67D1D" w:rsidRPr="00DF3163" w:rsidRDefault="00F67D1D">
            <w:pPr>
              <w:rPr>
                <w:sz w:val="20"/>
                <w:szCs w:val="20"/>
                <w:lang w:eastAsia="en-US"/>
              </w:rPr>
            </w:pPr>
            <w:r w:rsidRPr="00DF3163">
              <w:rPr>
                <w:sz w:val="20"/>
                <w:szCs w:val="20"/>
                <w:lang w:eastAsia="en-US"/>
              </w:rPr>
              <w:t>Not fully known</w:t>
            </w:r>
          </w:p>
        </w:tc>
        <w:tc>
          <w:tcPr>
            <w:tcW w:w="1786" w:type="dxa"/>
          </w:tcPr>
          <w:p w14:paraId="6F793018" w14:textId="77777777" w:rsidR="00F67D1D" w:rsidRPr="00DF3163" w:rsidRDefault="00F67D1D">
            <w:pPr>
              <w:rPr>
                <w:sz w:val="20"/>
                <w:szCs w:val="20"/>
                <w:lang w:eastAsia="en-US"/>
              </w:rPr>
            </w:pPr>
            <w:r w:rsidRPr="00DF3163">
              <w:rPr>
                <w:sz w:val="20"/>
                <w:szCs w:val="20"/>
                <w:lang w:eastAsia="en-US"/>
              </w:rPr>
              <w:t>Oral, 4-5 days over 2-week treatment</w:t>
            </w:r>
          </w:p>
          <w:p w14:paraId="1736ED33" w14:textId="77777777" w:rsidR="00F67D1D" w:rsidRPr="00DF3163" w:rsidRDefault="00F67D1D">
            <w:pPr>
              <w:rPr>
                <w:sz w:val="20"/>
                <w:szCs w:val="20"/>
                <w:lang w:eastAsia="en-US"/>
              </w:rPr>
            </w:pPr>
            <w:r w:rsidRPr="00DF3163">
              <w:rPr>
                <w:sz w:val="20"/>
                <w:szCs w:val="20"/>
                <w:lang w:eastAsia="en-US"/>
              </w:rPr>
              <w:t>courses</w:t>
            </w:r>
          </w:p>
        </w:tc>
        <w:tc>
          <w:tcPr>
            <w:tcW w:w="4405" w:type="dxa"/>
          </w:tcPr>
          <w:p w14:paraId="45F48062" w14:textId="1ECC14AC" w:rsidR="00F67D1D" w:rsidRPr="00DF3163" w:rsidRDefault="00146133">
            <w:pPr>
              <w:rPr>
                <w:sz w:val="20"/>
                <w:szCs w:val="20"/>
                <w:lang w:val="en-US"/>
              </w:rPr>
            </w:pPr>
            <w:r w:rsidRPr="00DF3163">
              <w:rPr>
                <w:sz w:val="20"/>
                <w:szCs w:val="20"/>
                <w:lang w:val="en-US"/>
              </w:rPr>
              <w:t>Adult patients with highly active relapsing multiple sclerosis (MS) as defined by clinical or imaging features</w:t>
            </w:r>
          </w:p>
        </w:tc>
        <w:tc>
          <w:tcPr>
            <w:tcW w:w="1487" w:type="dxa"/>
          </w:tcPr>
          <w:p w14:paraId="31368755" w14:textId="2BFE167D" w:rsidR="00F67D1D" w:rsidRPr="00DF3163" w:rsidRDefault="00AD154E">
            <w:pPr>
              <w:rPr>
                <w:sz w:val="20"/>
                <w:szCs w:val="20"/>
                <w:lang w:eastAsia="en-US"/>
              </w:rPr>
            </w:pPr>
            <w:r w:rsidRPr="00DF3163">
              <w:rPr>
                <w:sz w:val="20"/>
                <w:szCs w:val="20"/>
                <w:lang w:val="en-US"/>
              </w:rPr>
              <w:t>NICE TA616</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(NICE)&lt;/Author&gt;&lt;Year&gt;2019&lt;/Year&gt;&lt;RecNum&gt;346&lt;/RecNum&gt;&lt;DisplayText&gt;&lt;style face="superscript"&gt;35&lt;/style&gt;&lt;/DisplayText&gt;&lt;record&gt;&lt;rec-number&gt;346&lt;/rec-number&gt;&lt;foreign-keys&gt;&lt;key app="EN" db-id="zvpvet22kzafd6e0raapv50vf5s5ep2sae9v" timestamp="1715261637"&gt;346&lt;/key&gt;&lt;/foreign-keys&gt;&lt;ref-type name="Web Page"&gt;12&lt;/ref-type&gt;&lt;contributors&gt;&lt;authors&gt;&lt;author&gt;National Institute for Health Care Excellence (NICE),&lt;/author&gt;&lt;/authors&gt;&lt;/contributors&gt;&lt;titles&gt;&lt;title&gt;[TA616] Cladribine for treating relapsing–remitting multiple sclerosis&lt;/title&gt;&lt;short-title&gt;[TA616] Cladribine for treating relapsing–remitting multiple sclerosis&lt;/short-title&gt;&lt;/titles&gt;&lt;number&gt;April 2024&lt;/number&gt;&lt;dates&gt;&lt;year&gt;2019&lt;/year&gt;&lt;/dates&gt;&lt;label&gt;TAs Protocol &lt;/label&gt;&lt;urls&gt;&lt;related-urls&gt;&lt;url&gt;https://www.nice.org.uk/guidance/ta616&lt;/url&gt;&lt;/related-urls&gt;&lt;/urls&gt;&lt;/record&gt;&lt;/Cite&gt;&lt;/EndNote&gt;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35</w:t>
            </w:r>
            <w:r w:rsidR="003D187A">
              <w:rPr>
                <w:sz w:val="20"/>
                <w:szCs w:val="20"/>
                <w:lang w:eastAsia="en-US"/>
              </w:rPr>
              <w:fldChar w:fldCharType="end"/>
            </w:r>
          </w:p>
        </w:tc>
        <w:tc>
          <w:tcPr>
            <w:tcW w:w="2417" w:type="dxa"/>
          </w:tcPr>
          <w:p w14:paraId="13F29E80" w14:textId="77777777" w:rsidR="00F67D1D" w:rsidRPr="00DF3163" w:rsidRDefault="00F67D1D">
            <w:pPr>
              <w:rPr>
                <w:sz w:val="20"/>
                <w:szCs w:val="20"/>
                <w:lang w:eastAsia="en-US"/>
              </w:rPr>
            </w:pPr>
            <w:r w:rsidRPr="00DF3163">
              <w:rPr>
                <w:sz w:val="20"/>
                <w:szCs w:val="20"/>
                <w:lang w:val="en-US"/>
              </w:rPr>
              <w:t>Recommended for highly active MS only if the person has rapidly evolving severe RRMS or disease that has responded inadequately to treatment with DMT</w:t>
            </w:r>
          </w:p>
        </w:tc>
      </w:tr>
      <w:tr w:rsidR="00115398" w:rsidRPr="00622395" w14:paraId="33EA039D" w14:textId="77777777" w:rsidTr="00D96BB1">
        <w:tc>
          <w:tcPr>
            <w:tcW w:w="13745" w:type="dxa"/>
            <w:gridSpan w:val="6"/>
            <w:shd w:val="clear" w:color="auto" w:fill="B4C6E7" w:themeFill="accent1" w:themeFillTint="66"/>
          </w:tcPr>
          <w:p w14:paraId="3F36C9D7" w14:textId="75BA1DB9" w:rsidR="00115398" w:rsidRPr="00DF3163" w:rsidRDefault="00115398">
            <w:pPr>
              <w:rPr>
                <w:b/>
                <w:sz w:val="20"/>
                <w:szCs w:val="20"/>
                <w:lang w:eastAsia="en-US"/>
              </w:rPr>
            </w:pPr>
            <w:r w:rsidRPr="00DF3163">
              <w:rPr>
                <w:b/>
                <w:sz w:val="20"/>
                <w:szCs w:val="20"/>
                <w:lang w:eastAsia="en-US"/>
              </w:rPr>
              <w:t xml:space="preserve">Recommended for previously treated </w:t>
            </w:r>
            <w:r w:rsidR="004E0FBC" w:rsidRPr="00DF3163">
              <w:rPr>
                <w:b/>
                <w:sz w:val="20"/>
                <w:szCs w:val="20"/>
                <w:lang w:eastAsia="en-US"/>
              </w:rPr>
              <w:t>RR</w:t>
            </w:r>
            <w:r w:rsidRPr="00DF3163">
              <w:rPr>
                <w:b/>
                <w:sz w:val="20"/>
                <w:szCs w:val="20"/>
                <w:lang w:eastAsia="en-US"/>
              </w:rPr>
              <w:t>MS</w:t>
            </w:r>
          </w:p>
        </w:tc>
      </w:tr>
      <w:tr w:rsidR="00BF18DF" w:rsidRPr="00622395" w14:paraId="4880D385" w14:textId="77777777" w:rsidTr="00AD154E">
        <w:tc>
          <w:tcPr>
            <w:tcW w:w="1952" w:type="dxa"/>
            <w:shd w:val="clear" w:color="auto" w:fill="D9E2F3" w:themeFill="accent1" w:themeFillTint="33"/>
          </w:tcPr>
          <w:p w14:paraId="682EF537" w14:textId="77777777" w:rsidR="00F67D1D" w:rsidRPr="00DF3163" w:rsidRDefault="00F67D1D">
            <w:pPr>
              <w:rPr>
                <w:sz w:val="20"/>
                <w:szCs w:val="20"/>
                <w:lang w:eastAsia="en-US"/>
              </w:rPr>
            </w:pPr>
            <w:r w:rsidRPr="00DF3163">
              <w:rPr>
                <w:sz w:val="20"/>
                <w:szCs w:val="20"/>
                <w:lang w:eastAsia="en-US"/>
              </w:rPr>
              <w:t>Alemtuzumab</w:t>
            </w:r>
          </w:p>
        </w:tc>
        <w:tc>
          <w:tcPr>
            <w:tcW w:w="1698" w:type="dxa"/>
            <w:shd w:val="clear" w:color="auto" w:fill="D9E2F3" w:themeFill="accent1" w:themeFillTint="33"/>
          </w:tcPr>
          <w:p w14:paraId="6C821A8A" w14:textId="77777777" w:rsidR="00F67D1D" w:rsidRPr="00DF3163" w:rsidRDefault="00F67D1D">
            <w:pPr>
              <w:rPr>
                <w:sz w:val="20"/>
                <w:szCs w:val="20"/>
                <w:lang w:eastAsia="en-US"/>
              </w:rPr>
            </w:pPr>
            <w:r w:rsidRPr="00DF3163">
              <w:rPr>
                <w:sz w:val="20"/>
                <w:szCs w:val="20"/>
                <w:lang w:eastAsia="en-US"/>
              </w:rPr>
              <w:t xml:space="preserve">Anti-CD52 </w:t>
            </w:r>
            <w:proofErr w:type="spellStart"/>
            <w:r w:rsidRPr="00DF3163">
              <w:rPr>
                <w:sz w:val="20"/>
                <w:szCs w:val="20"/>
                <w:lang w:eastAsia="en-US"/>
              </w:rPr>
              <w:t>mAb</w:t>
            </w:r>
            <w:proofErr w:type="spellEnd"/>
          </w:p>
        </w:tc>
        <w:tc>
          <w:tcPr>
            <w:tcW w:w="1786" w:type="dxa"/>
            <w:shd w:val="clear" w:color="auto" w:fill="D9E2F3" w:themeFill="accent1" w:themeFillTint="33"/>
          </w:tcPr>
          <w:p w14:paraId="56411EFC" w14:textId="77777777" w:rsidR="00F67D1D" w:rsidRPr="00DF3163" w:rsidRDefault="00F67D1D">
            <w:pPr>
              <w:rPr>
                <w:sz w:val="20"/>
                <w:szCs w:val="20"/>
                <w:lang w:eastAsia="en-US"/>
              </w:rPr>
            </w:pPr>
            <w:r w:rsidRPr="00DF3163">
              <w:rPr>
                <w:sz w:val="20"/>
                <w:szCs w:val="20"/>
                <w:lang w:eastAsia="en-US"/>
              </w:rPr>
              <w:t>IV infusion, once daily</w:t>
            </w:r>
          </w:p>
        </w:tc>
        <w:tc>
          <w:tcPr>
            <w:tcW w:w="4405" w:type="dxa"/>
            <w:shd w:val="clear" w:color="auto" w:fill="D9E2F3" w:themeFill="accent1" w:themeFillTint="33"/>
          </w:tcPr>
          <w:p w14:paraId="7DEB5989" w14:textId="2B8B638C" w:rsidR="00F67D1D" w:rsidRPr="00DF3163" w:rsidRDefault="0025336E">
            <w:pPr>
              <w:rPr>
                <w:sz w:val="20"/>
                <w:szCs w:val="20"/>
                <w:lang w:val="en-US"/>
              </w:rPr>
            </w:pPr>
            <w:r w:rsidRPr="00DF3163">
              <w:rPr>
                <w:sz w:val="20"/>
                <w:szCs w:val="20"/>
                <w:lang w:val="en-US"/>
              </w:rPr>
              <w:t>Adult patients with relapsing remitting multiple sclerosis (RRMS) with active disease defined by clinical or imaging features.</w:t>
            </w:r>
          </w:p>
        </w:tc>
        <w:tc>
          <w:tcPr>
            <w:tcW w:w="1487" w:type="dxa"/>
            <w:shd w:val="clear" w:color="auto" w:fill="D9E2F3" w:themeFill="accent1" w:themeFillTint="33"/>
          </w:tcPr>
          <w:p w14:paraId="1B4E9752" w14:textId="6768A28B" w:rsidR="00F67D1D" w:rsidRPr="00DF3163" w:rsidRDefault="00AD154E">
            <w:pPr>
              <w:rPr>
                <w:sz w:val="20"/>
                <w:szCs w:val="20"/>
                <w:lang w:eastAsia="en-US"/>
              </w:rPr>
            </w:pPr>
            <w:r w:rsidRPr="00DF3163">
              <w:rPr>
                <w:sz w:val="20"/>
                <w:szCs w:val="20"/>
                <w:lang w:val="en-US"/>
              </w:rPr>
              <w:t>TA312</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(NICE)&lt;/Author&gt;&lt;Year&gt;2014&lt;/Year&gt;&lt;RecNum&gt;347&lt;/RecNum&gt;&lt;DisplayText&gt;&lt;style face="superscript"&gt;36&lt;/style&gt;&lt;/DisplayText&gt;&lt;record&gt;&lt;rec-number&gt;347&lt;/rec-number&gt;&lt;foreign-keys&gt;&lt;key app="EN" db-id="zvpvet22kzafd6e0raapv50vf5s5ep2sae9v" timestamp="1715261637"&gt;347&lt;/key&gt;&lt;/foreign-keys&gt;&lt;ref-type name="Web Page"&gt;12&lt;/ref-type&gt;&lt;contributors&gt;&lt;authors&gt;&lt;author&gt;National Institute for Health Care Excellence (NICE),&lt;/author&gt;&lt;/authors&gt;&lt;/contributors&gt;&lt;titles&gt;&lt;title&gt;[TA312] Alemtuzumab for treating highly active relapsing–remitting multiple sclerosis&lt;/title&gt;&lt;short-title&gt;[TA312] Alemtuzumab for treating highly active relapsing–remitting multiple sclerosis&lt;/short-title&gt;&lt;/titles&gt;&lt;number&gt;April 2024&lt;/number&gt;&lt;dates&gt;&lt;year&gt;2014&lt;/year&gt;&lt;/dates&gt;&lt;label&gt;TAs Protocol &lt;/label&gt;&lt;urls&gt;&lt;related-urls&gt;&lt;url&gt;https://www.nice.org.uk/guidance/ta312&lt;/url&gt;&lt;/related-urls&gt;&lt;/urls&gt;&lt;/record&gt;&lt;/Cite&gt;&lt;/EndNote&gt;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36</w:t>
            </w:r>
            <w:r w:rsidR="003D187A">
              <w:rPr>
                <w:sz w:val="20"/>
                <w:szCs w:val="20"/>
                <w:lang w:eastAsia="en-US"/>
              </w:rPr>
              <w:fldChar w:fldCharType="end"/>
            </w:r>
          </w:p>
        </w:tc>
        <w:tc>
          <w:tcPr>
            <w:tcW w:w="2417" w:type="dxa"/>
            <w:shd w:val="clear" w:color="auto" w:fill="D9E2F3" w:themeFill="accent1" w:themeFillTint="33"/>
          </w:tcPr>
          <w:p w14:paraId="310FDC3D" w14:textId="77777777" w:rsidR="00F67D1D" w:rsidRPr="00DF3163" w:rsidRDefault="00F67D1D">
            <w:pPr>
              <w:rPr>
                <w:sz w:val="20"/>
                <w:szCs w:val="20"/>
                <w:lang w:eastAsia="en-US"/>
              </w:rPr>
            </w:pPr>
            <w:r w:rsidRPr="00DF3163">
              <w:rPr>
                <w:sz w:val="20"/>
                <w:szCs w:val="20"/>
                <w:lang w:val="en-US"/>
              </w:rPr>
              <w:t xml:space="preserve">Recommended for highly active RRMS despite a full and adequate course of treatment with at least 1 disease-modifying therapy OR rapidly evolving </w:t>
            </w:r>
            <w:proofErr w:type="spellStart"/>
            <w:r w:rsidRPr="00DF3163">
              <w:rPr>
                <w:sz w:val="20"/>
                <w:szCs w:val="20"/>
                <w:lang w:val="en-US"/>
              </w:rPr>
              <w:t>evere</w:t>
            </w:r>
            <w:proofErr w:type="spellEnd"/>
            <w:r w:rsidRPr="00DF3163">
              <w:rPr>
                <w:sz w:val="20"/>
                <w:szCs w:val="20"/>
                <w:lang w:val="en-US"/>
              </w:rPr>
              <w:t xml:space="preserve"> RRMS</w:t>
            </w:r>
          </w:p>
        </w:tc>
      </w:tr>
      <w:tr w:rsidR="00BF18DF" w:rsidRPr="00622395" w14:paraId="0F4B5E2A" w14:textId="77777777" w:rsidTr="00AD154E">
        <w:tc>
          <w:tcPr>
            <w:tcW w:w="1952" w:type="dxa"/>
            <w:shd w:val="clear" w:color="auto" w:fill="D9E2F3" w:themeFill="accent1" w:themeFillTint="33"/>
          </w:tcPr>
          <w:p w14:paraId="2EBC987E" w14:textId="77777777" w:rsidR="00F67D1D" w:rsidRPr="00DF3163" w:rsidRDefault="00F67D1D">
            <w:pPr>
              <w:rPr>
                <w:sz w:val="20"/>
                <w:szCs w:val="20"/>
                <w:lang w:eastAsia="en-US"/>
              </w:rPr>
            </w:pPr>
            <w:r w:rsidRPr="00DF3163">
              <w:rPr>
                <w:sz w:val="20"/>
                <w:szCs w:val="20"/>
                <w:lang w:eastAsia="en-US"/>
              </w:rPr>
              <w:t>Fingolimod</w:t>
            </w:r>
          </w:p>
        </w:tc>
        <w:tc>
          <w:tcPr>
            <w:tcW w:w="1698" w:type="dxa"/>
            <w:shd w:val="clear" w:color="auto" w:fill="D9E2F3" w:themeFill="accent1" w:themeFillTint="33"/>
          </w:tcPr>
          <w:p w14:paraId="1432F231" w14:textId="77777777" w:rsidR="00F67D1D" w:rsidRPr="00DF3163" w:rsidRDefault="00F67D1D">
            <w:pPr>
              <w:rPr>
                <w:sz w:val="20"/>
                <w:szCs w:val="20"/>
                <w:lang w:eastAsia="en-US"/>
              </w:rPr>
            </w:pPr>
            <w:r w:rsidRPr="00DF3163">
              <w:rPr>
                <w:sz w:val="20"/>
                <w:szCs w:val="20"/>
                <w:lang w:eastAsia="en-US"/>
              </w:rPr>
              <w:t>Sphingosine-1- phosphate</w:t>
            </w:r>
          </w:p>
          <w:p w14:paraId="0182022B" w14:textId="77777777" w:rsidR="00F67D1D" w:rsidRPr="00DF3163" w:rsidRDefault="00F67D1D">
            <w:pPr>
              <w:rPr>
                <w:sz w:val="20"/>
                <w:szCs w:val="20"/>
                <w:lang w:eastAsia="en-US"/>
              </w:rPr>
            </w:pPr>
            <w:r w:rsidRPr="00DF3163">
              <w:rPr>
                <w:sz w:val="20"/>
                <w:szCs w:val="20"/>
                <w:lang w:eastAsia="en-US"/>
              </w:rPr>
              <w:t>inhibitor</w:t>
            </w:r>
          </w:p>
        </w:tc>
        <w:tc>
          <w:tcPr>
            <w:tcW w:w="1786" w:type="dxa"/>
            <w:shd w:val="clear" w:color="auto" w:fill="D9E2F3" w:themeFill="accent1" w:themeFillTint="33"/>
          </w:tcPr>
          <w:p w14:paraId="7399E038" w14:textId="77777777" w:rsidR="00F67D1D" w:rsidRPr="00DF3163" w:rsidRDefault="00F67D1D">
            <w:pPr>
              <w:rPr>
                <w:sz w:val="20"/>
                <w:szCs w:val="20"/>
                <w:lang w:eastAsia="en-US"/>
              </w:rPr>
            </w:pPr>
            <w:r w:rsidRPr="00DF3163">
              <w:rPr>
                <w:sz w:val="20"/>
                <w:szCs w:val="20"/>
                <w:lang w:eastAsia="en-US"/>
              </w:rPr>
              <w:t>Oral, once daily</w:t>
            </w:r>
          </w:p>
        </w:tc>
        <w:tc>
          <w:tcPr>
            <w:tcW w:w="4405" w:type="dxa"/>
            <w:shd w:val="clear" w:color="auto" w:fill="D9E2F3" w:themeFill="accent1" w:themeFillTint="33"/>
          </w:tcPr>
          <w:p w14:paraId="07557901" w14:textId="77777777" w:rsidR="009A1114" w:rsidRPr="00DF3163" w:rsidRDefault="006F12AA" w:rsidP="006F12AA">
            <w:pPr>
              <w:rPr>
                <w:sz w:val="20"/>
                <w:szCs w:val="20"/>
                <w:lang w:val="en-US"/>
              </w:rPr>
            </w:pPr>
            <w:r w:rsidRPr="00DF3163">
              <w:rPr>
                <w:sz w:val="20"/>
                <w:szCs w:val="20"/>
                <w:lang w:val="en-US"/>
              </w:rPr>
              <w:t>Indicated as single disease modifying therapy in highly active relapsing remitting multiple sclerosis for the following adult patient groups</w:t>
            </w:r>
            <w:r w:rsidR="00BE31A3" w:rsidRPr="00DF3163">
              <w:rPr>
                <w:sz w:val="20"/>
                <w:szCs w:val="20"/>
                <w:lang w:val="en-US"/>
              </w:rPr>
              <w:t xml:space="preserve">: </w:t>
            </w:r>
          </w:p>
          <w:p w14:paraId="6817B655" w14:textId="1CE490B3" w:rsidR="009A1114" w:rsidRPr="00DF3163" w:rsidRDefault="006F12AA" w:rsidP="006F12AA">
            <w:pPr>
              <w:pStyle w:val="ListParagraph"/>
              <w:numPr>
                <w:ilvl w:val="0"/>
                <w:numId w:val="47"/>
              </w:numPr>
              <w:ind w:left="113" w:hanging="113"/>
              <w:rPr>
                <w:sz w:val="20"/>
                <w:szCs w:val="20"/>
                <w:lang w:val="en-US"/>
              </w:rPr>
            </w:pPr>
            <w:r w:rsidRPr="00DF3163">
              <w:rPr>
                <w:sz w:val="20"/>
                <w:szCs w:val="20"/>
                <w:lang w:val="en-US"/>
              </w:rPr>
              <w:t>Patients with highly active disease despite a full and adequate course of treatment with at least one disease modifying therapy or</w:t>
            </w:r>
          </w:p>
          <w:p w14:paraId="1DE10052" w14:textId="035ED4D6" w:rsidR="00F67D1D" w:rsidRPr="00DF3163" w:rsidRDefault="006F12AA" w:rsidP="006F12AA">
            <w:pPr>
              <w:pStyle w:val="ListParagraph"/>
              <w:numPr>
                <w:ilvl w:val="0"/>
                <w:numId w:val="47"/>
              </w:numPr>
              <w:ind w:left="113" w:hanging="113"/>
              <w:rPr>
                <w:sz w:val="20"/>
                <w:szCs w:val="20"/>
                <w:lang w:val="en-US"/>
              </w:rPr>
            </w:pPr>
            <w:r w:rsidRPr="00DF3163">
              <w:rPr>
                <w:sz w:val="20"/>
                <w:szCs w:val="20"/>
                <w:lang w:val="en-US"/>
              </w:rPr>
              <w:t>Patients with rapidly evolving severe relapsing remitting multiple sclerosis defined by 2 or more disabling relapses in one year, and with 1 or more Gadolinium enhancing lesions on brain MRI or a significant increase in T2 lesion load as compared to a previous recent MRI</w:t>
            </w:r>
          </w:p>
        </w:tc>
        <w:tc>
          <w:tcPr>
            <w:tcW w:w="1487" w:type="dxa"/>
            <w:shd w:val="clear" w:color="auto" w:fill="D9E2F3" w:themeFill="accent1" w:themeFillTint="33"/>
          </w:tcPr>
          <w:p w14:paraId="713BB1D0" w14:textId="7D6A616B" w:rsidR="00F67D1D" w:rsidRPr="00DF3163" w:rsidRDefault="00AD154E">
            <w:pPr>
              <w:rPr>
                <w:sz w:val="20"/>
                <w:szCs w:val="20"/>
                <w:lang w:val="en-US"/>
              </w:rPr>
            </w:pPr>
            <w:r w:rsidRPr="00DF3163">
              <w:rPr>
                <w:sz w:val="20"/>
                <w:szCs w:val="20"/>
                <w:lang w:val="en-US"/>
              </w:rPr>
              <w:t>TA254</w:t>
            </w:r>
            <w:r w:rsidR="003D187A">
              <w:rPr>
                <w:sz w:val="20"/>
                <w:szCs w:val="20"/>
                <w:lang w:val="en-US"/>
              </w:rPr>
              <w:fldChar w:fldCharType="begin"/>
            </w:r>
            <w:r w:rsidR="0015614C">
              <w:rPr>
                <w:sz w:val="20"/>
                <w:szCs w:val="20"/>
                <w:lang w:val="en-US"/>
              </w:rPr>
              <w:instrText xml:space="preserve"> ADDIN EN.CITE &lt;EndNote&gt;&lt;Cite&gt;&lt;Author&gt;National Institute for Health Care Excellence (NICE)&lt;/Author&gt;&lt;Year&gt;2012&lt;/Year&gt;&lt;RecNum&gt;348&lt;/RecNum&gt;&lt;DisplayText&gt;&lt;style face="superscript"&gt;37&lt;/style&gt;&lt;/DisplayText&gt;&lt;record&gt;&lt;rec-number&gt;348&lt;/rec-number&gt;&lt;foreign-keys&gt;&lt;key app="EN" db-id="zvpvet22kzafd6e0raapv50vf5s5ep2sae9v" timestamp="1715261637"&gt;348&lt;/key&gt;&lt;/foreign-keys&gt;&lt;ref-type name="Web Page"&gt;12&lt;/ref-type&gt;&lt;contributors&gt;&lt;authors&gt;&lt;author&gt;National Institute for Health Care Excellence (NICE),&lt;/author&gt;&lt;/authors&gt;&lt;/contributors&gt;&lt;titles&gt;&lt;title&gt;[TA254] Fingolimod for the treatment of highly active relapsing–remitting multiple sclerosis&lt;/title&gt;&lt;short-title&gt;[TA254] Fingolimod for the treatment of highly active relapsing–remitting multiple sclerosis&lt;/short-title&gt;&lt;/titles&gt;&lt;number&gt;April 2024&lt;/number&gt;&lt;dates&gt;&lt;year&gt;2012&lt;/year&gt;&lt;/dates&gt;&lt;label&gt;TAs Protocol &lt;/label&gt;&lt;urls&gt;&lt;related-urls&gt;&lt;url&gt;https://www.nice.org.uk/guidance/ta254&lt;/url&gt;&lt;/related-urls&gt;&lt;/urls&gt;&lt;/record&gt;&lt;/Cite&gt;&lt;/EndNote&gt;</w:instrText>
            </w:r>
            <w:r w:rsidR="003D187A">
              <w:rPr>
                <w:sz w:val="20"/>
                <w:szCs w:val="20"/>
                <w:lang w:val="en-US"/>
              </w:rPr>
              <w:fldChar w:fldCharType="separate"/>
            </w:r>
            <w:r w:rsidR="0015614C" w:rsidRPr="0015614C">
              <w:rPr>
                <w:noProof/>
                <w:sz w:val="20"/>
                <w:szCs w:val="20"/>
                <w:vertAlign w:val="superscript"/>
                <w:lang w:val="en-US"/>
              </w:rPr>
              <w:t>37</w:t>
            </w:r>
            <w:r w:rsidR="003D187A">
              <w:rPr>
                <w:sz w:val="20"/>
                <w:szCs w:val="20"/>
                <w:lang w:val="en-US"/>
              </w:rPr>
              <w:fldChar w:fldCharType="end"/>
            </w:r>
          </w:p>
        </w:tc>
        <w:tc>
          <w:tcPr>
            <w:tcW w:w="2417" w:type="dxa"/>
            <w:shd w:val="clear" w:color="auto" w:fill="D9E2F3" w:themeFill="accent1" w:themeFillTint="33"/>
          </w:tcPr>
          <w:p w14:paraId="1A216C7B" w14:textId="77777777" w:rsidR="00F67D1D" w:rsidRPr="00DF3163" w:rsidRDefault="00F67D1D">
            <w:pPr>
              <w:rPr>
                <w:sz w:val="20"/>
                <w:szCs w:val="20"/>
                <w:lang w:eastAsia="en-US"/>
              </w:rPr>
            </w:pPr>
            <w:r w:rsidRPr="00DF3163">
              <w:rPr>
                <w:sz w:val="20"/>
                <w:szCs w:val="20"/>
                <w:lang w:eastAsia="en-US"/>
              </w:rPr>
              <w:t>Recommended for highly active RRMS if they have an unchanged or increased relapse rate or ongoing severe relapses compared with the previous year despite treatment with beta interferon</w:t>
            </w:r>
          </w:p>
        </w:tc>
      </w:tr>
      <w:tr w:rsidR="00BF18DF" w:rsidRPr="00622395" w14:paraId="7826A5B9" w14:textId="77777777" w:rsidTr="00AD154E">
        <w:tc>
          <w:tcPr>
            <w:tcW w:w="1952" w:type="dxa"/>
            <w:shd w:val="clear" w:color="auto" w:fill="D9E2F3" w:themeFill="accent1" w:themeFillTint="33"/>
          </w:tcPr>
          <w:p w14:paraId="02A01059" w14:textId="77777777" w:rsidR="00F67D1D" w:rsidRPr="00DF3163" w:rsidRDefault="00F67D1D">
            <w:pPr>
              <w:rPr>
                <w:sz w:val="20"/>
                <w:szCs w:val="20"/>
                <w:lang w:eastAsia="en-US"/>
              </w:rPr>
            </w:pPr>
            <w:r w:rsidRPr="00DF3163">
              <w:rPr>
                <w:sz w:val="20"/>
                <w:szCs w:val="20"/>
                <w:lang w:eastAsia="en-US"/>
              </w:rPr>
              <w:t>Ofatumumab</w:t>
            </w:r>
          </w:p>
        </w:tc>
        <w:tc>
          <w:tcPr>
            <w:tcW w:w="1698" w:type="dxa"/>
            <w:shd w:val="clear" w:color="auto" w:fill="D9E2F3" w:themeFill="accent1" w:themeFillTint="33"/>
          </w:tcPr>
          <w:p w14:paraId="519FE4F9" w14:textId="77777777" w:rsidR="00F67D1D" w:rsidRPr="00DF3163" w:rsidRDefault="00F67D1D">
            <w:pPr>
              <w:rPr>
                <w:sz w:val="20"/>
                <w:szCs w:val="20"/>
                <w:lang w:eastAsia="en-US"/>
              </w:rPr>
            </w:pPr>
            <w:r w:rsidRPr="00DF3163">
              <w:rPr>
                <w:sz w:val="20"/>
                <w:szCs w:val="20"/>
                <w:lang w:eastAsia="en-US"/>
              </w:rPr>
              <w:t xml:space="preserve">Anti-CD20 </w:t>
            </w:r>
            <w:proofErr w:type="spellStart"/>
            <w:r w:rsidRPr="00DF3163">
              <w:rPr>
                <w:sz w:val="20"/>
                <w:szCs w:val="20"/>
                <w:lang w:eastAsia="en-US"/>
              </w:rPr>
              <w:t>mAb</w:t>
            </w:r>
            <w:proofErr w:type="spellEnd"/>
          </w:p>
        </w:tc>
        <w:tc>
          <w:tcPr>
            <w:tcW w:w="1786" w:type="dxa"/>
            <w:shd w:val="clear" w:color="auto" w:fill="D9E2F3" w:themeFill="accent1" w:themeFillTint="33"/>
          </w:tcPr>
          <w:p w14:paraId="7E1FF89A" w14:textId="77777777" w:rsidR="00F67D1D" w:rsidRPr="00DF3163" w:rsidRDefault="00F67D1D">
            <w:pPr>
              <w:rPr>
                <w:sz w:val="20"/>
                <w:szCs w:val="20"/>
                <w:lang w:eastAsia="en-US"/>
              </w:rPr>
            </w:pPr>
            <w:r w:rsidRPr="00DF3163">
              <w:rPr>
                <w:sz w:val="20"/>
                <w:szCs w:val="20"/>
                <w:lang w:eastAsia="en-US"/>
              </w:rPr>
              <w:t>SC injection, every</w:t>
            </w:r>
          </w:p>
          <w:p w14:paraId="2B911C1D" w14:textId="77777777" w:rsidR="00F67D1D" w:rsidRPr="00DF3163" w:rsidRDefault="00F67D1D">
            <w:pPr>
              <w:rPr>
                <w:sz w:val="20"/>
                <w:szCs w:val="20"/>
                <w:lang w:eastAsia="en-US"/>
              </w:rPr>
            </w:pPr>
            <w:r w:rsidRPr="00DF3163">
              <w:rPr>
                <w:sz w:val="20"/>
                <w:szCs w:val="20"/>
                <w:lang w:eastAsia="en-US"/>
              </w:rPr>
              <w:t>4 weeks</w:t>
            </w:r>
          </w:p>
        </w:tc>
        <w:tc>
          <w:tcPr>
            <w:tcW w:w="4405" w:type="dxa"/>
            <w:shd w:val="clear" w:color="auto" w:fill="D9E2F3" w:themeFill="accent1" w:themeFillTint="33"/>
          </w:tcPr>
          <w:p w14:paraId="108CEA56" w14:textId="4235CAA1" w:rsidR="00F67D1D" w:rsidRPr="00DF3163" w:rsidRDefault="002860A3">
            <w:pPr>
              <w:rPr>
                <w:sz w:val="20"/>
                <w:szCs w:val="20"/>
                <w:lang w:val="en-US"/>
              </w:rPr>
            </w:pPr>
            <w:r w:rsidRPr="00DF3163">
              <w:rPr>
                <w:sz w:val="20"/>
                <w:szCs w:val="20"/>
                <w:lang w:val="en-US"/>
              </w:rPr>
              <w:t>Adult patients with relapsing forms of multiple sclerosis (RMS) with active disease defined by clinical or imaging features.</w:t>
            </w:r>
          </w:p>
        </w:tc>
        <w:tc>
          <w:tcPr>
            <w:tcW w:w="1487" w:type="dxa"/>
            <w:shd w:val="clear" w:color="auto" w:fill="D9E2F3" w:themeFill="accent1" w:themeFillTint="33"/>
          </w:tcPr>
          <w:p w14:paraId="78F05B39" w14:textId="39C8D1F9" w:rsidR="00F67D1D" w:rsidRPr="00DF3163" w:rsidRDefault="00AD154E">
            <w:pPr>
              <w:rPr>
                <w:sz w:val="20"/>
                <w:szCs w:val="20"/>
                <w:lang w:val="en-US"/>
              </w:rPr>
            </w:pPr>
            <w:r w:rsidRPr="00DF3163">
              <w:rPr>
                <w:sz w:val="20"/>
                <w:szCs w:val="20"/>
                <w:lang w:val="en-US"/>
              </w:rPr>
              <w:t>TA699</w:t>
            </w:r>
            <w:r w:rsidR="003D187A">
              <w:rPr>
                <w:sz w:val="20"/>
                <w:szCs w:val="20"/>
                <w:lang w:val="en-US"/>
              </w:rPr>
              <w:fldChar w:fldCharType="begin"/>
            </w:r>
            <w:r w:rsidR="0015614C">
              <w:rPr>
                <w:sz w:val="20"/>
                <w:szCs w:val="20"/>
                <w:lang w:val="en-US"/>
              </w:rPr>
              <w:instrText xml:space="preserve"> ADDIN EN.CITE &lt;EndNote&gt;&lt;Cite&gt;&lt;Author&gt;National Institute for Health Care Excellence (NICE)&lt;/Author&gt;&lt;Year&gt;2021&lt;/Year&gt;&lt;RecNum&gt;349&lt;/RecNum&gt;&lt;DisplayText&gt;&lt;style face="superscript"&gt;38&lt;/style&gt;&lt;/DisplayText&gt;&lt;record&gt;&lt;rec-number&gt;349&lt;/rec-number&gt;&lt;foreign-keys&gt;&lt;key app="EN" db-id="zvpvet22kzafd6e0raapv50vf5s5ep2sae9v" timestamp="1715261637"&gt;349&lt;/key&gt;&lt;/foreign-keys&gt;&lt;ref-type name="Web Page"&gt;12&lt;/ref-type&gt;&lt;contributors&gt;&lt;authors&gt;&lt;author&gt;National Institute for Health Care Excellence (NICE),&lt;/author&gt;&lt;/authors&gt;&lt;/contributors&gt;&lt;titles&gt;&lt;title&gt;[TA699] Ofatumumab for treating relapsing multiple sclerosis&lt;/title&gt;&lt;short-title&gt;[TA699] Ofatumumab for treating relapsing multiple sclerosis&lt;/short-title&gt;&lt;/titles&gt;&lt;number&gt;April 2024&lt;/number&gt;&lt;dates&gt;&lt;year&gt;2021&lt;/year&gt;&lt;/dates&gt;&lt;label&gt;TAs Protocol &lt;/label&gt;&lt;urls&gt;&lt;related-urls&gt;&lt;url&gt;https://www.nice.org.uk/guidance/ta699&lt;/url&gt;&lt;/related-urls&gt;&lt;/urls&gt;&lt;/record&gt;&lt;/Cite&gt;&lt;/EndNote&gt;</w:instrText>
            </w:r>
            <w:r w:rsidR="003D187A">
              <w:rPr>
                <w:sz w:val="20"/>
                <w:szCs w:val="20"/>
                <w:lang w:val="en-US"/>
              </w:rPr>
              <w:fldChar w:fldCharType="separate"/>
            </w:r>
            <w:r w:rsidR="0015614C" w:rsidRPr="0015614C">
              <w:rPr>
                <w:noProof/>
                <w:sz w:val="20"/>
                <w:szCs w:val="20"/>
                <w:vertAlign w:val="superscript"/>
                <w:lang w:val="en-US"/>
              </w:rPr>
              <w:t>38</w:t>
            </w:r>
            <w:r w:rsidR="003D187A">
              <w:rPr>
                <w:sz w:val="20"/>
                <w:szCs w:val="20"/>
                <w:lang w:val="en-US"/>
              </w:rPr>
              <w:fldChar w:fldCharType="end"/>
            </w:r>
          </w:p>
          <w:p w14:paraId="37E89FFB" w14:textId="5D8FE2BC" w:rsidR="00F67D1D" w:rsidRPr="00DF3163" w:rsidRDefault="00F67D1D">
            <w:pPr>
              <w:rPr>
                <w:sz w:val="20"/>
                <w:szCs w:val="20"/>
                <w:lang w:eastAsia="en-US"/>
              </w:rPr>
            </w:pPr>
          </w:p>
        </w:tc>
        <w:tc>
          <w:tcPr>
            <w:tcW w:w="2417" w:type="dxa"/>
            <w:shd w:val="clear" w:color="auto" w:fill="D9E2F3" w:themeFill="accent1" w:themeFillTint="33"/>
          </w:tcPr>
          <w:p w14:paraId="3B34EAF6" w14:textId="5C1776CA" w:rsidR="00F67D1D" w:rsidRPr="00DF3163" w:rsidRDefault="00F67D1D" w:rsidP="00D34393">
            <w:pPr>
              <w:rPr>
                <w:sz w:val="20"/>
                <w:szCs w:val="20"/>
                <w:lang w:eastAsia="en-US"/>
              </w:rPr>
            </w:pPr>
            <w:r w:rsidRPr="00DF3163">
              <w:rPr>
                <w:sz w:val="20"/>
                <w:szCs w:val="20"/>
                <w:lang w:eastAsia="en-US"/>
              </w:rPr>
              <w:t xml:space="preserve">Recommended for previously treated active RRMS, </w:t>
            </w:r>
            <w:r w:rsidRPr="00DF3163">
              <w:rPr>
                <w:sz w:val="20"/>
                <w:szCs w:val="20"/>
                <w:lang w:val="en-US"/>
              </w:rPr>
              <w:t>only if alemtuzumab is contraindicated or otherwise unsuitable</w:t>
            </w:r>
          </w:p>
        </w:tc>
      </w:tr>
      <w:tr w:rsidR="00BF18DF" w:rsidRPr="00622395" w14:paraId="0DAFE23F" w14:textId="77777777" w:rsidTr="00AD154E">
        <w:tc>
          <w:tcPr>
            <w:tcW w:w="1952" w:type="dxa"/>
            <w:shd w:val="clear" w:color="auto" w:fill="D9E2F3" w:themeFill="accent1" w:themeFillTint="33"/>
          </w:tcPr>
          <w:p w14:paraId="5318AD9D" w14:textId="77777777" w:rsidR="00F67D1D" w:rsidRPr="00DF3163" w:rsidRDefault="00F67D1D">
            <w:pPr>
              <w:rPr>
                <w:sz w:val="20"/>
                <w:szCs w:val="20"/>
                <w:lang w:eastAsia="en-US"/>
              </w:rPr>
            </w:pPr>
            <w:r w:rsidRPr="00DF3163">
              <w:rPr>
                <w:sz w:val="20"/>
                <w:szCs w:val="20"/>
                <w:lang w:eastAsia="en-US"/>
              </w:rPr>
              <w:t>Ponesimod</w:t>
            </w:r>
          </w:p>
        </w:tc>
        <w:tc>
          <w:tcPr>
            <w:tcW w:w="1698" w:type="dxa"/>
            <w:shd w:val="clear" w:color="auto" w:fill="D9E2F3" w:themeFill="accent1" w:themeFillTint="33"/>
          </w:tcPr>
          <w:p w14:paraId="74C93BBF" w14:textId="77777777" w:rsidR="00F67D1D" w:rsidRPr="00DF3163" w:rsidRDefault="00F67D1D">
            <w:pPr>
              <w:rPr>
                <w:sz w:val="20"/>
                <w:szCs w:val="20"/>
                <w:lang w:eastAsia="en-US"/>
              </w:rPr>
            </w:pPr>
            <w:r w:rsidRPr="00DF3163">
              <w:rPr>
                <w:sz w:val="20"/>
                <w:szCs w:val="20"/>
                <w:lang w:eastAsia="en-US"/>
              </w:rPr>
              <w:t>Sphingosine-1- phosphate</w:t>
            </w:r>
          </w:p>
          <w:p w14:paraId="6705F4D0" w14:textId="77777777" w:rsidR="00F67D1D" w:rsidRPr="00DF3163" w:rsidRDefault="00F67D1D">
            <w:pPr>
              <w:rPr>
                <w:sz w:val="20"/>
                <w:szCs w:val="20"/>
                <w:lang w:eastAsia="en-US"/>
              </w:rPr>
            </w:pPr>
            <w:r w:rsidRPr="00DF3163">
              <w:rPr>
                <w:sz w:val="20"/>
                <w:szCs w:val="20"/>
                <w:lang w:eastAsia="en-US"/>
              </w:rPr>
              <w:t>inhibitor</w:t>
            </w:r>
          </w:p>
        </w:tc>
        <w:tc>
          <w:tcPr>
            <w:tcW w:w="1786" w:type="dxa"/>
            <w:shd w:val="clear" w:color="auto" w:fill="D9E2F3" w:themeFill="accent1" w:themeFillTint="33"/>
          </w:tcPr>
          <w:p w14:paraId="6A8DB517" w14:textId="77777777" w:rsidR="00F67D1D" w:rsidRPr="00DF3163" w:rsidRDefault="00F67D1D">
            <w:pPr>
              <w:rPr>
                <w:sz w:val="20"/>
                <w:szCs w:val="20"/>
                <w:lang w:eastAsia="en-US"/>
              </w:rPr>
            </w:pPr>
            <w:r w:rsidRPr="00DF3163">
              <w:rPr>
                <w:sz w:val="20"/>
                <w:szCs w:val="20"/>
                <w:lang w:eastAsia="en-US"/>
              </w:rPr>
              <w:t>Oral, once daily</w:t>
            </w:r>
          </w:p>
        </w:tc>
        <w:tc>
          <w:tcPr>
            <w:tcW w:w="4405" w:type="dxa"/>
            <w:shd w:val="clear" w:color="auto" w:fill="D9E2F3" w:themeFill="accent1" w:themeFillTint="33"/>
          </w:tcPr>
          <w:p w14:paraId="280EDE25" w14:textId="325EBEB8" w:rsidR="00F67D1D" w:rsidRPr="00DF3163" w:rsidRDefault="00DD3383">
            <w:pPr>
              <w:rPr>
                <w:sz w:val="20"/>
                <w:szCs w:val="20"/>
                <w:lang w:val="en-US"/>
              </w:rPr>
            </w:pPr>
            <w:r w:rsidRPr="00DF3163">
              <w:rPr>
                <w:sz w:val="20"/>
                <w:szCs w:val="20"/>
                <w:lang w:val="en-US"/>
              </w:rPr>
              <w:t>Adult patients with relapsing forms of multiple sclerosis (RMS) with active disease defined by clinical or imaging features.</w:t>
            </w:r>
          </w:p>
        </w:tc>
        <w:tc>
          <w:tcPr>
            <w:tcW w:w="1487" w:type="dxa"/>
            <w:shd w:val="clear" w:color="auto" w:fill="D9E2F3" w:themeFill="accent1" w:themeFillTint="33"/>
          </w:tcPr>
          <w:p w14:paraId="596911EA" w14:textId="6415C62C" w:rsidR="00F67D1D" w:rsidRPr="00DF3163" w:rsidRDefault="00AD154E">
            <w:pPr>
              <w:rPr>
                <w:sz w:val="20"/>
                <w:szCs w:val="20"/>
                <w:lang w:eastAsia="en-US"/>
              </w:rPr>
            </w:pPr>
            <w:r w:rsidRPr="00DF3163">
              <w:rPr>
                <w:sz w:val="20"/>
                <w:szCs w:val="20"/>
                <w:lang w:val="en-US"/>
              </w:rPr>
              <w:t>TA767</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(NICE)&lt;/Author&gt;&lt;Year&gt;2022&lt;/Year&gt;&lt;RecNum&gt;320&lt;/RecNum&gt;&lt;DisplayText&gt;&lt;style face="superscript"&gt;39&lt;/style&gt;&lt;/DisplayText&gt;&lt;record&gt;&lt;rec-number&gt;320&lt;/rec-number&gt;&lt;foreign-keys&gt;&lt;key app="EN" db-id="zvpvet22kzafd6e0raapv50vf5s5ep2sae9v" timestamp="1715261637"&gt;320&lt;/key&gt;&lt;/foreign-keys&gt;&lt;ref-type name="Web Page"&gt;12&lt;/ref-type&gt;&lt;contributors&gt;&lt;authors&gt;&lt;author&gt;National Institute for Health Care Excellence (NICE),&lt;/author&gt;&lt;/authors&gt;&lt;/contributors&gt;&lt;titles&gt;&lt;title&gt;[TA767] Ponesimod for treating relapsing–remitting multiple sclerosis&lt;/title&gt;&lt;short-title&gt;[TA767] Ponesimod for treating relapsing–remitting multiple sclerosis&lt;/short-title&gt;&lt;/titles&gt;&lt;number&gt;April 2024&lt;/number&gt;&lt;dates&gt;&lt;year&gt;2022&lt;/year&gt;&lt;/dates&gt;&lt;label&gt;TAs Protocol &lt;/label&gt;&lt;urls&gt;&lt;related-urls&gt;&lt;url&gt;https://www.nice.org.uk/guidance/ta767&lt;/url&gt;&lt;/related-urls&gt;&lt;/urls&gt;&lt;/record&gt;&lt;/Cite&gt;&lt;/EndNote&gt;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39</w:t>
            </w:r>
            <w:r w:rsidR="003D187A">
              <w:rPr>
                <w:sz w:val="20"/>
                <w:szCs w:val="20"/>
                <w:lang w:eastAsia="en-US"/>
              </w:rPr>
              <w:fldChar w:fldCharType="end"/>
            </w:r>
          </w:p>
        </w:tc>
        <w:tc>
          <w:tcPr>
            <w:tcW w:w="2417" w:type="dxa"/>
            <w:shd w:val="clear" w:color="auto" w:fill="D9E2F3" w:themeFill="accent1" w:themeFillTint="33"/>
          </w:tcPr>
          <w:p w14:paraId="2EE120B1" w14:textId="69B8B982" w:rsidR="00F67D1D" w:rsidRPr="00DF3163" w:rsidRDefault="00F67D1D">
            <w:pPr>
              <w:rPr>
                <w:sz w:val="20"/>
                <w:szCs w:val="20"/>
                <w:lang w:eastAsia="en-US"/>
              </w:rPr>
            </w:pPr>
            <w:r w:rsidRPr="00DF3163">
              <w:rPr>
                <w:sz w:val="20"/>
                <w:szCs w:val="20"/>
                <w:lang w:eastAsia="en-US"/>
              </w:rPr>
              <w:t>Recommended for previously treated active RRMS</w:t>
            </w:r>
          </w:p>
        </w:tc>
      </w:tr>
      <w:tr w:rsidR="00BF18DF" w:rsidRPr="00622395" w14:paraId="1B78DF95" w14:textId="77777777" w:rsidTr="00AD154E">
        <w:tc>
          <w:tcPr>
            <w:tcW w:w="1952" w:type="dxa"/>
            <w:shd w:val="clear" w:color="auto" w:fill="D9E2F3" w:themeFill="accent1" w:themeFillTint="33"/>
          </w:tcPr>
          <w:p w14:paraId="5B2E950B" w14:textId="77777777" w:rsidR="00F67D1D" w:rsidRPr="00DF3163" w:rsidRDefault="00F67D1D">
            <w:pPr>
              <w:rPr>
                <w:sz w:val="20"/>
                <w:szCs w:val="20"/>
                <w:lang w:eastAsia="en-US"/>
              </w:rPr>
            </w:pPr>
            <w:r w:rsidRPr="00DF3163">
              <w:rPr>
                <w:sz w:val="20"/>
                <w:szCs w:val="20"/>
                <w:lang w:eastAsia="en-US"/>
              </w:rPr>
              <w:t>Cladribine</w:t>
            </w:r>
          </w:p>
        </w:tc>
        <w:tc>
          <w:tcPr>
            <w:tcW w:w="1698" w:type="dxa"/>
            <w:shd w:val="clear" w:color="auto" w:fill="D9E2F3" w:themeFill="accent1" w:themeFillTint="33"/>
          </w:tcPr>
          <w:p w14:paraId="2518AB7A" w14:textId="77777777" w:rsidR="00F67D1D" w:rsidRPr="00DF3163" w:rsidRDefault="00F67D1D">
            <w:pPr>
              <w:rPr>
                <w:sz w:val="20"/>
                <w:szCs w:val="20"/>
                <w:lang w:eastAsia="en-US"/>
              </w:rPr>
            </w:pPr>
            <w:r w:rsidRPr="00DF3163">
              <w:rPr>
                <w:sz w:val="20"/>
                <w:szCs w:val="20"/>
                <w:lang w:eastAsia="en-US"/>
              </w:rPr>
              <w:t>Not fully known</w:t>
            </w:r>
          </w:p>
        </w:tc>
        <w:tc>
          <w:tcPr>
            <w:tcW w:w="1786" w:type="dxa"/>
            <w:shd w:val="clear" w:color="auto" w:fill="D9E2F3" w:themeFill="accent1" w:themeFillTint="33"/>
          </w:tcPr>
          <w:p w14:paraId="3E77310D" w14:textId="77777777" w:rsidR="00F67D1D" w:rsidRPr="00DF3163" w:rsidRDefault="00F67D1D">
            <w:pPr>
              <w:rPr>
                <w:sz w:val="20"/>
                <w:szCs w:val="20"/>
                <w:lang w:eastAsia="en-US"/>
              </w:rPr>
            </w:pPr>
            <w:r w:rsidRPr="00DF3163">
              <w:rPr>
                <w:sz w:val="20"/>
                <w:szCs w:val="20"/>
                <w:lang w:eastAsia="en-US"/>
              </w:rPr>
              <w:t>Oral, 4-5 days over 2-week treatment</w:t>
            </w:r>
          </w:p>
          <w:p w14:paraId="7DA18F5E" w14:textId="77777777" w:rsidR="00F67D1D" w:rsidRPr="00DF3163" w:rsidRDefault="00F67D1D">
            <w:pPr>
              <w:rPr>
                <w:sz w:val="20"/>
                <w:szCs w:val="20"/>
                <w:lang w:eastAsia="en-US"/>
              </w:rPr>
            </w:pPr>
            <w:r w:rsidRPr="00DF3163">
              <w:rPr>
                <w:sz w:val="20"/>
                <w:szCs w:val="20"/>
                <w:lang w:eastAsia="en-US"/>
              </w:rPr>
              <w:t>courses</w:t>
            </w:r>
          </w:p>
        </w:tc>
        <w:tc>
          <w:tcPr>
            <w:tcW w:w="4405" w:type="dxa"/>
            <w:shd w:val="clear" w:color="auto" w:fill="D9E2F3" w:themeFill="accent1" w:themeFillTint="33"/>
          </w:tcPr>
          <w:p w14:paraId="0945DEC3" w14:textId="083F567E" w:rsidR="00F67D1D" w:rsidRPr="00DF3163" w:rsidRDefault="00DD192C">
            <w:pPr>
              <w:rPr>
                <w:sz w:val="20"/>
                <w:szCs w:val="20"/>
                <w:lang w:val="en-US"/>
              </w:rPr>
            </w:pPr>
            <w:r w:rsidRPr="00DF3163">
              <w:rPr>
                <w:sz w:val="20"/>
                <w:szCs w:val="20"/>
                <w:lang w:val="en-US"/>
              </w:rPr>
              <w:t>Adult patients with highly active relapsing multiple sclerosis (MS) as defined by clinical or imaging features</w:t>
            </w:r>
          </w:p>
        </w:tc>
        <w:tc>
          <w:tcPr>
            <w:tcW w:w="1487" w:type="dxa"/>
            <w:shd w:val="clear" w:color="auto" w:fill="D9E2F3" w:themeFill="accent1" w:themeFillTint="33"/>
          </w:tcPr>
          <w:p w14:paraId="3A060C93" w14:textId="48175C31" w:rsidR="00F67D1D" w:rsidRPr="00DF3163" w:rsidRDefault="00AD154E">
            <w:pPr>
              <w:rPr>
                <w:sz w:val="20"/>
                <w:szCs w:val="20"/>
                <w:lang w:eastAsia="en-US"/>
              </w:rPr>
            </w:pPr>
            <w:r w:rsidRPr="00DF3163">
              <w:rPr>
                <w:sz w:val="20"/>
                <w:szCs w:val="20"/>
                <w:lang w:val="en-US"/>
              </w:rPr>
              <w:t>NICE TA616</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(NICE)&lt;/Author&gt;&lt;Year&gt;2019&lt;/Year&gt;&lt;RecNum&gt;346&lt;/RecNum&gt;&lt;DisplayText&gt;&lt;style face="superscript"&gt;35&lt;/style&gt;&lt;/DisplayText&gt;&lt;record&gt;&lt;rec-number&gt;346&lt;/rec-number&gt;&lt;foreign-keys&gt;&lt;key app="EN" db-id="zvpvet22kzafd6e0raapv50vf5s5ep2sae9v" timestamp="1715261637"&gt;346&lt;/key&gt;&lt;/foreign-keys&gt;&lt;ref-type name="Web Page"&gt;12&lt;/ref-type&gt;&lt;contributors&gt;&lt;authors&gt;&lt;author&gt;National Institute for Health Care Excellence (NICE),&lt;/author&gt;&lt;/authors&gt;&lt;/contributors&gt;&lt;titles&gt;&lt;title&gt;[TA616] Cladribine for treating relapsing–remitting multiple sclerosis&lt;/title&gt;&lt;short-title&gt;[TA616] Cladribine for treating relapsing–remitting multiple sclerosis&lt;/short-title&gt;&lt;/titles&gt;&lt;number&gt;April 2024&lt;/number&gt;&lt;dates&gt;&lt;year&gt;2019&lt;/year&gt;&lt;/dates&gt;&lt;label&gt;TAs Protocol &lt;/label&gt;&lt;urls&gt;&lt;related-urls&gt;&lt;url&gt;https://www.nice.org.uk/guidance/ta616&lt;/url&gt;&lt;/related-urls&gt;&lt;/urls&gt;&lt;/record&gt;&lt;/Cite&gt;&lt;/EndNote&gt;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35</w:t>
            </w:r>
            <w:r w:rsidR="003D187A">
              <w:rPr>
                <w:sz w:val="20"/>
                <w:szCs w:val="20"/>
                <w:lang w:eastAsia="en-US"/>
              </w:rPr>
              <w:fldChar w:fldCharType="end"/>
            </w:r>
          </w:p>
        </w:tc>
        <w:tc>
          <w:tcPr>
            <w:tcW w:w="2417" w:type="dxa"/>
            <w:shd w:val="clear" w:color="auto" w:fill="D9E2F3" w:themeFill="accent1" w:themeFillTint="33"/>
          </w:tcPr>
          <w:p w14:paraId="151D2DF5" w14:textId="77777777" w:rsidR="00F67D1D" w:rsidRPr="00DF3163" w:rsidRDefault="00F67D1D">
            <w:pPr>
              <w:rPr>
                <w:sz w:val="20"/>
                <w:szCs w:val="20"/>
                <w:lang w:eastAsia="en-US"/>
              </w:rPr>
            </w:pPr>
            <w:r w:rsidRPr="00DF3163">
              <w:rPr>
                <w:sz w:val="20"/>
                <w:szCs w:val="20"/>
                <w:lang w:val="en-US"/>
              </w:rPr>
              <w:t>Recommended for highly active MS only if the person has rapidly evolving severe RRMS or disease that has responded inadequately to treatment with DMT</w:t>
            </w:r>
          </w:p>
        </w:tc>
      </w:tr>
      <w:tr w:rsidR="00115398" w:rsidRPr="00622395" w14:paraId="77E6788C" w14:textId="77777777">
        <w:tc>
          <w:tcPr>
            <w:tcW w:w="13745" w:type="dxa"/>
            <w:gridSpan w:val="6"/>
            <w:shd w:val="clear" w:color="auto" w:fill="D9E2F3" w:themeFill="accent1" w:themeFillTint="33"/>
          </w:tcPr>
          <w:p w14:paraId="48296A79" w14:textId="3E4E1D32" w:rsidR="00115398" w:rsidRPr="00DF3163" w:rsidRDefault="00115398">
            <w:pPr>
              <w:rPr>
                <w:b/>
                <w:sz w:val="20"/>
                <w:szCs w:val="20"/>
                <w:lang w:eastAsia="en-US"/>
              </w:rPr>
            </w:pPr>
            <w:r w:rsidRPr="00DF3163">
              <w:rPr>
                <w:b/>
                <w:sz w:val="20"/>
                <w:szCs w:val="20"/>
                <w:lang w:eastAsia="en-US"/>
              </w:rPr>
              <w:t>Recommended for SPMS</w:t>
            </w:r>
          </w:p>
        </w:tc>
      </w:tr>
      <w:tr w:rsidR="00F67D1D" w:rsidRPr="00622395" w14:paraId="19094B1D" w14:textId="77777777" w:rsidTr="00AD154E">
        <w:tc>
          <w:tcPr>
            <w:tcW w:w="1952" w:type="dxa"/>
          </w:tcPr>
          <w:p w14:paraId="71CCB6E3" w14:textId="77777777" w:rsidR="00F67D1D" w:rsidRPr="00DF3163" w:rsidRDefault="00F67D1D">
            <w:pPr>
              <w:rPr>
                <w:sz w:val="20"/>
                <w:szCs w:val="20"/>
                <w:lang w:eastAsia="en-US"/>
              </w:rPr>
            </w:pPr>
            <w:r w:rsidRPr="00DF3163">
              <w:rPr>
                <w:sz w:val="20"/>
                <w:szCs w:val="20"/>
                <w:lang w:eastAsia="en-US"/>
              </w:rPr>
              <w:t>Siponimod</w:t>
            </w:r>
          </w:p>
        </w:tc>
        <w:tc>
          <w:tcPr>
            <w:tcW w:w="1698" w:type="dxa"/>
          </w:tcPr>
          <w:p w14:paraId="55910718" w14:textId="77777777" w:rsidR="00F67D1D" w:rsidRPr="00DF3163" w:rsidRDefault="00F67D1D">
            <w:pPr>
              <w:rPr>
                <w:sz w:val="20"/>
                <w:szCs w:val="20"/>
                <w:lang w:eastAsia="en-US"/>
              </w:rPr>
            </w:pPr>
            <w:r w:rsidRPr="00DF3163">
              <w:rPr>
                <w:sz w:val="20"/>
                <w:szCs w:val="20"/>
                <w:lang w:eastAsia="en-US"/>
              </w:rPr>
              <w:t>Sphingosine 1-phosphate</w:t>
            </w:r>
          </w:p>
          <w:p w14:paraId="37C9FB76" w14:textId="77777777" w:rsidR="00F67D1D" w:rsidRPr="00DF3163" w:rsidRDefault="00F67D1D">
            <w:pPr>
              <w:rPr>
                <w:sz w:val="20"/>
                <w:szCs w:val="20"/>
                <w:lang w:eastAsia="en-US"/>
              </w:rPr>
            </w:pPr>
            <w:r w:rsidRPr="00DF3163">
              <w:rPr>
                <w:sz w:val="20"/>
                <w:szCs w:val="20"/>
                <w:lang w:eastAsia="en-US"/>
              </w:rPr>
              <w:t>receptor modulator</w:t>
            </w:r>
          </w:p>
        </w:tc>
        <w:tc>
          <w:tcPr>
            <w:tcW w:w="1786" w:type="dxa"/>
          </w:tcPr>
          <w:p w14:paraId="5AC0AC3E" w14:textId="77777777" w:rsidR="00F67D1D" w:rsidRPr="00DF3163" w:rsidRDefault="00F67D1D">
            <w:pPr>
              <w:rPr>
                <w:sz w:val="20"/>
                <w:szCs w:val="20"/>
                <w:lang w:eastAsia="en-US"/>
              </w:rPr>
            </w:pPr>
            <w:r w:rsidRPr="00DF3163">
              <w:rPr>
                <w:sz w:val="20"/>
                <w:szCs w:val="20"/>
                <w:lang w:eastAsia="en-US"/>
              </w:rPr>
              <w:t>Oral, once daily</w:t>
            </w:r>
          </w:p>
        </w:tc>
        <w:tc>
          <w:tcPr>
            <w:tcW w:w="4405" w:type="dxa"/>
          </w:tcPr>
          <w:p w14:paraId="6861254E" w14:textId="016472C7" w:rsidR="00C23349" w:rsidRPr="00DF3163" w:rsidRDefault="00C23349" w:rsidP="00C23349">
            <w:pPr>
              <w:rPr>
                <w:sz w:val="20"/>
                <w:szCs w:val="20"/>
                <w:lang w:eastAsia="en-US"/>
              </w:rPr>
            </w:pPr>
            <w:r w:rsidRPr="00DF3163">
              <w:rPr>
                <w:sz w:val="20"/>
                <w:szCs w:val="20"/>
                <w:lang w:eastAsia="en-US"/>
              </w:rPr>
              <w:t>Adult patients with secondary progressive multiple sclerosis (SPMS) with active disease evidenced by relapses or imaging</w:t>
            </w:r>
          </w:p>
          <w:p w14:paraId="2BCFABD3" w14:textId="71E119D1" w:rsidR="00F67D1D" w:rsidRPr="00DF3163" w:rsidRDefault="00C23349">
            <w:pPr>
              <w:rPr>
                <w:sz w:val="20"/>
                <w:szCs w:val="20"/>
                <w:lang w:eastAsia="en-US"/>
              </w:rPr>
            </w:pPr>
            <w:r w:rsidRPr="00DF3163">
              <w:rPr>
                <w:sz w:val="20"/>
                <w:szCs w:val="20"/>
                <w:lang w:eastAsia="en-US"/>
              </w:rPr>
              <w:t>features of inflammatory activity.</w:t>
            </w:r>
          </w:p>
        </w:tc>
        <w:tc>
          <w:tcPr>
            <w:tcW w:w="1487" w:type="dxa"/>
          </w:tcPr>
          <w:p w14:paraId="2C9CA037" w14:textId="12CD01AD" w:rsidR="00F67D1D" w:rsidRPr="00DF3163" w:rsidRDefault="00AD154E">
            <w:pPr>
              <w:rPr>
                <w:sz w:val="20"/>
                <w:szCs w:val="20"/>
                <w:lang w:eastAsia="en-US"/>
              </w:rPr>
            </w:pPr>
            <w:r w:rsidRPr="00DF3163">
              <w:rPr>
                <w:sz w:val="20"/>
                <w:szCs w:val="20"/>
                <w:lang w:eastAsia="en-US"/>
              </w:rPr>
              <w:t>TA656</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(NICE)&lt;/Author&gt;&lt;Year&gt;2020&lt;/Year&gt;&lt;RecNum&gt;350&lt;/RecNum&gt;&lt;DisplayText&gt;&lt;style face="superscript"&gt;29&lt;/style&gt;&lt;/DisplayText&gt;&lt;record&gt;&lt;rec-number&gt;350&lt;/rec-number&gt;&lt;foreign-keys&gt;&lt;key app="EN" db-id="zvpvet22kzafd6e0raapv50vf5s5ep2sae9v" timestamp="1715261637"&gt;350&lt;/key&gt;&lt;/foreign-keys&gt;&lt;ref-type name="Web Page"&gt;12&lt;/ref-type&gt;&lt;contributors&gt;&lt;authors&gt;&lt;author&gt;National Institute for Health Care Excellence (NICE),&lt;/author&gt;&lt;/authors&gt;&lt;/contributors&gt;&lt;titles&gt;&lt;title&gt;[TA656] Siponimod for treating secondary progressive multiple sclerosis&lt;/title&gt;&lt;short-title&gt;[TA656] Siponimod for treating secondary progressive multiple sclerosis&lt;/short-title&gt;&lt;/titles&gt;&lt;number&gt;April 2024&lt;/number&gt;&lt;dates&gt;&lt;year&gt;2020&lt;/year&gt;&lt;/dates&gt;&lt;label&gt;TAs Protocol &lt;/label&gt;&lt;urls&gt;&lt;related-urls&gt;&lt;url&gt;https://www.nice.org.uk/guidance/ta656&lt;/url&gt;&lt;/related-urls&gt;&lt;/urls&gt;&lt;/record&gt;&lt;/Cite&gt;&lt;/EndNote&gt;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29</w:t>
            </w:r>
            <w:r w:rsidR="003D187A">
              <w:rPr>
                <w:sz w:val="20"/>
                <w:szCs w:val="20"/>
                <w:lang w:eastAsia="en-US"/>
              </w:rPr>
              <w:fldChar w:fldCharType="end"/>
            </w:r>
          </w:p>
        </w:tc>
        <w:tc>
          <w:tcPr>
            <w:tcW w:w="2417" w:type="dxa"/>
          </w:tcPr>
          <w:p w14:paraId="0FBB21B8" w14:textId="77777777" w:rsidR="00F67D1D" w:rsidRPr="00DF3163" w:rsidRDefault="00F67D1D">
            <w:pPr>
              <w:rPr>
                <w:sz w:val="20"/>
                <w:szCs w:val="20"/>
                <w:lang w:eastAsia="en-US"/>
              </w:rPr>
            </w:pPr>
            <w:r w:rsidRPr="00DF3163">
              <w:rPr>
                <w:sz w:val="20"/>
                <w:szCs w:val="20"/>
                <w:lang w:eastAsia="en-US"/>
              </w:rPr>
              <w:t>Recommended as an option for treating SPMS with evidence of active disease (that is, relapses or imaging features of inflammatory activity)</w:t>
            </w:r>
          </w:p>
        </w:tc>
      </w:tr>
      <w:tr w:rsidR="00F67D1D" w:rsidRPr="00622395" w14:paraId="74B2155C" w14:textId="77777777" w:rsidTr="00AD154E">
        <w:tc>
          <w:tcPr>
            <w:tcW w:w="1952" w:type="dxa"/>
          </w:tcPr>
          <w:p w14:paraId="0123E2AC" w14:textId="77777777" w:rsidR="00F67D1D" w:rsidRPr="00DF3163" w:rsidRDefault="00F67D1D">
            <w:pPr>
              <w:rPr>
                <w:sz w:val="20"/>
                <w:szCs w:val="20"/>
                <w:lang w:eastAsia="en-US"/>
              </w:rPr>
            </w:pPr>
            <w:r w:rsidRPr="00DF3163">
              <w:rPr>
                <w:sz w:val="20"/>
                <w:szCs w:val="20"/>
                <w:lang w:eastAsia="en-US"/>
              </w:rPr>
              <w:t>Interferon beta-1b (</w:t>
            </w:r>
            <w:proofErr w:type="spellStart"/>
            <w:r w:rsidRPr="00DF3163">
              <w:rPr>
                <w:sz w:val="20"/>
                <w:szCs w:val="20"/>
                <w:lang w:eastAsia="en-US"/>
              </w:rPr>
              <w:t>Extavia</w:t>
            </w:r>
            <w:proofErr w:type="spellEnd"/>
            <w:r w:rsidRPr="00DF3163">
              <w:rPr>
                <w:sz w:val="20"/>
                <w:szCs w:val="20"/>
                <w:lang w:eastAsia="en-US"/>
              </w:rPr>
              <w:t>)</w:t>
            </w:r>
          </w:p>
        </w:tc>
        <w:tc>
          <w:tcPr>
            <w:tcW w:w="1698" w:type="dxa"/>
          </w:tcPr>
          <w:p w14:paraId="58BB92AF" w14:textId="77777777" w:rsidR="00F67D1D" w:rsidRPr="00DF3163" w:rsidRDefault="00F67D1D">
            <w:pPr>
              <w:rPr>
                <w:sz w:val="20"/>
                <w:szCs w:val="20"/>
                <w:lang w:eastAsia="en-US"/>
              </w:rPr>
            </w:pPr>
            <w:r w:rsidRPr="00DF3163">
              <w:rPr>
                <w:sz w:val="20"/>
                <w:szCs w:val="20"/>
                <w:lang w:eastAsia="en-US"/>
              </w:rPr>
              <w:t>Not fully known</w:t>
            </w:r>
          </w:p>
        </w:tc>
        <w:tc>
          <w:tcPr>
            <w:tcW w:w="1786" w:type="dxa"/>
          </w:tcPr>
          <w:p w14:paraId="2EF7383D" w14:textId="77777777" w:rsidR="00F67D1D" w:rsidRPr="00DF3163" w:rsidRDefault="00F67D1D">
            <w:pPr>
              <w:rPr>
                <w:sz w:val="20"/>
                <w:szCs w:val="20"/>
                <w:lang w:eastAsia="en-US"/>
              </w:rPr>
            </w:pPr>
            <w:r w:rsidRPr="00DF3163">
              <w:rPr>
                <w:sz w:val="20"/>
                <w:szCs w:val="20"/>
                <w:lang w:eastAsia="en-US"/>
              </w:rPr>
              <w:t>SC injection, every</w:t>
            </w:r>
          </w:p>
          <w:p w14:paraId="5D355A58" w14:textId="77777777" w:rsidR="00F67D1D" w:rsidRPr="00DF3163" w:rsidRDefault="00F67D1D">
            <w:pPr>
              <w:rPr>
                <w:sz w:val="20"/>
                <w:szCs w:val="20"/>
                <w:lang w:eastAsia="en-US"/>
              </w:rPr>
            </w:pPr>
            <w:r w:rsidRPr="00DF3163">
              <w:rPr>
                <w:sz w:val="20"/>
                <w:szCs w:val="20"/>
                <w:lang w:eastAsia="en-US"/>
              </w:rPr>
              <w:t>other day</w:t>
            </w:r>
          </w:p>
        </w:tc>
        <w:tc>
          <w:tcPr>
            <w:tcW w:w="4405" w:type="dxa"/>
          </w:tcPr>
          <w:p w14:paraId="644F47E1" w14:textId="33F3538E" w:rsidR="00F67D1D" w:rsidRPr="00DF3163" w:rsidRDefault="00E75D1B">
            <w:pPr>
              <w:rPr>
                <w:sz w:val="20"/>
                <w:szCs w:val="20"/>
                <w:lang w:eastAsia="en-US"/>
              </w:rPr>
            </w:pPr>
            <w:r w:rsidRPr="00DF3163">
              <w:rPr>
                <w:sz w:val="20"/>
                <w:szCs w:val="20"/>
                <w:lang w:eastAsia="en-US"/>
              </w:rPr>
              <w:t>Patients with secondary progressive multiple sclerosis with active disease, evidenced by relapses.</w:t>
            </w:r>
          </w:p>
        </w:tc>
        <w:tc>
          <w:tcPr>
            <w:tcW w:w="1487" w:type="dxa"/>
          </w:tcPr>
          <w:p w14:paraId="62D7C82B" w14:textId="0F4F0840" w:rsidR="00F67D1D" w:rsidRPr="00DF3163" w:rsidRDefault="00AD154E">
            <w:pPr>
              <w:rPr>
                <w:sz w:val="20"/>
                <w:szCs w:val="20"/>
                <w:lang w:eastAsia="en-US"/>
              </w:rPr>
            </w:pPr>
            <w:r w:rsidRPr="00DF3163">
              <w:rPr>
                <w:sz w:val="20"/>
                <w:szCs w:val="20"/>
                <w:lang w:eastAsia="en-US"/>
              </w:rPr>
              <w:t>TA527</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(NICE)&lt;/Author&gt;&lt;Year&gt;2018&lt;/Year&gt;&lt;RecNum&gt;340&lt;/RecNum&gt;&lt;DisplayText&gt;&lt;style face="superscript"&gt;30&lt;/style&gt;&lt;/DisplayText&gt;&lt;record&gt;&lt;rec-number&gt;340&lt;/rec-number&gt;&lt;foreign-keys&gt;&lt;key app="EN" db-id="zvpvet22kzafd6e0raapv50vf5s5ep2sae9v" timestamp="1715261637"&gt;340&lt;/key&gt;&lt;/foreign-keys&gt;&lt;ref-type name="Web Page"&gt;12&lt;/ref-type&gt;&lt;contributors&gt;&lt;authors&gt;&lt;author&gt;National Institute for Health Care Excellence (NICE),&lt;/author&gt;&lt;/authors&gt;&lt;/contributors&gt;&lt;titles&gt;&lt;title&gt;[TA527] Beta interferons and glatiramer acetate for treating multiple sclerosis&lt;/title&gt;&lt;short-title&gt;[TA527] Beta interferons and glatiramer acetate for treating multiple sclerosis&lt;/short-title&gt;&lt;/titles&gt;&lt;number&gt;April 2024&lt;/number&gt;&lt;dates&gt;&lt;year&gt;2018&lt;/year&gt;&lt;/dates&gt;&lt;label&gt;TAs Protocol &lt;/label&gt;&lt;urls&gt;&lt;related-urls&gt;&lt;url&gt;https://www.nice.org.uk/guidance/ta527&lt;/url&gt;&lt;/related-urls&gt;&lt;/urls&gt;&lt;/record&gt;&lt;/Cite&gt;&lt;/EndNote&gt;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30</w:t>
            </w:r>
            <w:r w:rsidR="003D187A">
              <w:rPr>
                <w:sz w:val="20"/>
                <w:szCs w:val="20"/>
                <w:lang w:eastAsia="en-US"/>
              </w:rPr>
              <w:fldChar w:fldCharType="end"/>
            </w:r>
          </w:p>
        </w:tc>
        <w:tc>
          <w:tcPr>
            <w:tcW w:w="2417" w:type="dxa"/>
          </w:tcPr>
          <w:p w14:paraId="0B271089" w14:textId="4B026BD2" w:rsidR="00F67D1D" w:rsidRPr="00DF3163" w:rsidRDefault="00F67D1D">
            <w:pPr>
              <w:rPr>
                <w:sz w:val="20"/>
                <w:szCs w:val="20"/>
                <w:lang w:eastAsia="en-US"/>
              </w:rPr>
            </w:pPr>
            <w:r w:rsidRPr="00DF3163">
              <w:rPr>
                <w:sz w:val="20"/>
                <w:szCs w:val="20"/>
                <w:lang w:eastAsia="en-US"/>
              </w:rPr>
              <w:t>Recommended for SPMS with continuing relapses</w:t>
            </w:r>
          </w:p>
        </w:tc>
      </w:tr>
      <w:tr w:rsidR="00115398" w:rsidRPr="00622395" w14:paraId="679B4767" w14:textId="77777777">
        <w:tc>
          <w:tcPr>
            <w:tcW w:w="13745" w:type="dxa"/>
            <w:gridSpan w:val="6"/>
            <w:shd w:val="clear" w:color="auto" w:fill="D9E2F3" w:themeFill="accent1" w:themeFillTint="33"/>
          </w:tcPr>
          <w:p w14:paraId="0588AE81" w14:textId="6C065BC6" w:rsidR="00115398" w:rsidRPr="00DF3163" w:rsidRDefault="00115398">
            <w:pPr>
              <w:rPr>
                <w:b/>
                <w:sz w:val="20"/>
                <w:szCs w:val="20"/>
                <w:lang w:eastAsia="en-US"/>
              </w:rPr>
            </w:pPr>
            <w:r w:rsidRPr="00DF3163">
              <w:rPr>
                <w:b/>
                <w:sz w:val="20"/>
                <w:szCs w:val="20"/>
                <w:lang w:eastAsia="en-US"/>
              </w:rPr>
              <w:t>Recommended for PPMS</w:t>
            </w:r>
          </w:p>
        </w:tc>
      </w:tr>
      <w:tr w:rsidR="00F67D1D" w:rsidRPr="00622395" w14:paraId="1EDD2318" w14:textId="77777777" w:rsidTr="00AD154E">
        <w:tc>
          <w:tcPr>
            <w:tcW w:w="1952" w:type="dxa"/>
          </w:tcPr>
          <w:p w14:paraId="3823A484" w14:textId="77777777" w:rsidR="00F67D1D" w:rsidRPr="00DF3163" w:rsidRDefault="00F67D1D">
            <w:pPr>
              <w:rPr>
                <w:sz w:val="20"/>
                <w:szCs w:val="20"/>
                <w:lang w:eastAsia="en-US"/>
              </w:rPr>
            </w:pPr>
            <w:r w:rsidRPr="00DF3163">
              <w:rPr>
                <w:sz w:val="20"/>
                <w:szCs w:val="20"/>
                <w:lang w:eastAsia="en-US"/>
              </w:rPr>
              <w:t>Ocrelizumab</w:t>
            </w:r>
          </w:p>
        </w:tc>
        <w:tc>
          <w:tcPr>
            <w:tcW w:w="1698" w:type="dxa"/>
          </w:tcPr>
          <w:p w14:paraId="4A6B1C52" w14:textId="77777777" w:rsidR="00F67D1D" w:rsidRPr="00DF3163" w:rsidRDefault="00F67D1D">
            <w:pPr>
              <w:rPr>
                <w:sz w:val="20"/>
                <w:szCs w:val="20"/>
                <w:lang w:eastAsia="en-US"/>
              </w:rPr>
            </w:pPr>
            <w:r w:rsidRPr="00DF3163">
              <w:rPr>
                <w:sz w:val="20"/>
                <w:szCs w:val="20"/>
                <w:lang w:eastAsia="en-US"/>
              </w:rPr>
              <w:t xml:space="preserve">Anti-CD20 </w:t>
            </w:r>
            <w:proofErr w:type="spellStart"/>
            <w:r w:rsidRPr="00DF3163">
              <w:rPr>
                <w:sz w:val="20"/>
                <w:szCs w:val="20"/>
                <w:lang w:eastAsia="en-US"/>
              </w:rPr>
              <w:t>mAb</w:t>
            </w:r>
            <w:proofErr w:type="spellEnd"/>
          </w:p>
        </w:tc>
        <w:tc>
          <w:tcPr>
            <w:tcW w:w="1786" w:type="dxa"/>
          </w:tcPr>
          <w:p w14:paraId="0A2A4165" w14:textId="77777777" w:rsidR="00F67D1D" w:rsidRPr="00DF3163" w:rsidRDefault="00F67D1D">
            <w:pPr>
              <w:rPr>
                <w:sz w:val="20"/>
                <w:szCs w:val="20"/>
                <w:lang w:eastAsia="en-US"/>
              </w:rPr>
            </w:pPr>
            <w:r w:rsidRPr="00DF3163">
              <w:rPr>
                <w:sz w:val="20"/>
                <w:szCs w:val="20"/>
                <w:lang w:eastAsia="en-US"/>
              </w:rPr>
              <w:t>IV infusion, every 6 months</w:t>
            </w:r>
          </w:p>
        </w:tc>
        <w:tc>
          <w:tcPr>
            <w:tcW w:w="4405" w:type="dxa"/>
          </w:tcPr>
          <w:p w14:paraId="2EDB78F1" w14:textId="2FE778BD" w:rsidR="00F67D1D" w:rsidRPr="00DF3163" w:rsidRDefault="00A93F64">
            <w:pPr>
              <w:rPr>
                <w:sz w:val="20"/>
                <w:szCs w:val="20"/>
                <w:lang w:eastAsia="en-US"/>
              </w:rPr>
            </w:pPr>
            <w:r w:rsidRPr="00DF3163">
              <w:rPr>
                <w:sz w:val="20"/>
                <w:szCs w:val="20"/>
                <w:lang w:eastAsia="en-US"/>
              </w:rPr>
              <w:t>Adult patients with early primary progressive multiple sclerosis (PPMS) in terms of disease duration and level of disability, and with imaging features characteristic of inflammatory activity.</w:t>
            </w:r>
          </w:p>
        </w:tc>
        <w:tc>
          <w:tcPr>
            <w:tcW w:w="1487" w:type="dxa"/>
          </w:tcPr>
          <w:p w14:paraId="64294007" w14:textId="141E94B0" w:rsidR="00F67D1D" w:rsidRPr="00DF3163" w:rsidRDefault="00AD154E">
            <w:pPr>
              <w:rPr>
                <w:sz w:val="20"/>
                <w:szCs w:val="20"/>
                <w:lang w:eastAsia="en-US"/>
              </w:rPr>
            </w:pPr>
            <w:r w:rsidRPr="00DF3163">
              <w:rPr>
                <w:sz w:val="20"/>
                <w:szCs w:val="20"/>
                <w:lang w:eastAsia="en-US"/>
              </w:rPr>
              <w:t>TA585</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(NICE)&lt;/Author&gt;&lt;Year&gt;2019&lt;/Year&gt;&lt;RecNum&gt;351&lt;/RecNum&gt;&lt;DisplayText&gt;&lt;style face="superscript"&gt;40&lt;/style&gt;&lt;/DisplayText&gt;&lt;record&gt;&lt;rec-number&gt;351&lt;/rec-number&gt;&lt;foreign-keys&gt;&lt;key app="EN" db-id="zvpvet22kzafd6e0raapv50vf5s5ep2sae9v" timestamp="1715261637"&gt;351&lt;/key&gt;&lt;/foreign-keys&gt;&lt;ref-type name="Web Page"&gt;12&lt;/ref-type&gt;&lt;contributors&gt;&lt;authors&gt;&lt;author&gt;National Institute for Health Care Excellence (NICE),&lt;/author&gt;&lt;/authors&gt;&lt;/contributors&gt;&lt;titles&gt;&lt;title&gt;[TA585] Ocrelizumab for treating primary progressive multiple sclerosis&lt;/title&gt;&lt;short-title&gt;[TA585] Ocrelizumab for treating primary progressive multiple sclerosis&lt;/short-title&gt;&lt;/titles&gt;&lt;number&gt;April 2024&lt;/number&gt;&lt;dates&gt;&lt;year&gt;2019&lt;/year&gt;&lt;/dates&gt;&lt;label&gt; Protocol &lt;/label&gt;&lt;urls&gt;&lt;related-urls&gt;&lt;url&gt;https://www.nice.org.uk/guidance/ta585&lt;/url&gt;&lt;/related-urls&gt;&lt;/urls&gt;&lt;/record&gt;&lt;/Cite&gt;&lt;/EndNote&gt;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40</w:t>
            </w:r>
            <w:r w:rsidR="003D187A">
              <w:rPr>
                <w:sz w:val="20"/>
                <w:szCs w:val="20"/>
                <w:lang w:eastAsia="en-US"/>
              </w:rPr>
              <w:fldChar w:fldCharType="end"/>
            </w:r>
          </w:p>
        </w:tc>
        <w:tc>
          <w:tcPr>
            <w:tcW w:w="2417" w:type="dxa"/>
          </w:tcPr>
          <w:p w14:paraId="21D90D3A" w14:textId="77777777" w:rsidR="00F67D1D" w:rsidRPr="00DF3163" w:rsidRDefault="00F67D1D">
            <w:pPr>
              <w:rPr>
                <w:sz w:val="20"/>
                <w:szCs w:val="20"/>
                <w:lang w:eastAsia="en-US"/>
              </w:rPr>
            </w:pPr>
            <w:r w:rsidRPr="00DF3163">
              <w:rPr>
                <w:sz w:val="20"/>
                <w:szCs w:val="20"/>
                <w:lang w:eastAsia="en-US"/>
              </w:rPr>
              <w:t xml:space="preserve">Recommended for treating early PPMS with imaging features characteristic of inflammatory activity </w:t>
            </w:r>
          </w:p>
        </w:tc>
      </w:tr>
      <w:tr w:rsidR="00115398" w:rsidRPr="00622395" w14:paraId="27473FF0" w14:textId="77777777">
        <w:tc>
          <w:tcPr>
            <w:tcW w:w="13745" w:type="dxa"/>
            <w:gridSpan w:val="6"/>
            <w:shd w:val="clear" w:color="auto" w:fill="D9E2F3" w:themeFill="accent1" w:themeFillTint="33"/>
          </w:tcPr>
          <w:p w14:paraId="29290F93" w14:textId="47D7ED2F" w:rsidR="00115398" w:rsidRPr="00DF3163" w:rsidRDefault="00115398" w:rsidP="005901D9">
            <w:pPr>
              <w:rPr>
                <w:b/>
                <w:sz w:val="20"/>
                <w:szCs w:val="20"/>
                <w:lang w:eastAsia="en-US"/>
              </w:rPr>
            </w:pPr>
            <w:r w:rsidRPr="00DF3163">
              <w:rPr>
                <w:b/>
                <w:sz w:val="20"/>
                <w:szCs w:val="20"/>
                <w:lang w:eastAsia="en-US"/>
              </w:rPr>
              <w:t>Not recommended</w:t>
            </w:r>
          </w:p>
        </w:tc>
      </w:tr>
      <w:tr w:rsidR="00F67D1D" w:rsidRPr="00622395" w14:paraId="4F0F222B" w14:textId="77777777" w:rsidTr="00AD154E">
        <w:tc>
          <w:tcPr>
            <w:tcW w:w="1952" w:type="dxa"/>
          </w:tcPr>
          <w:p w14:paraId="45A9F74C" w14:textId="718015E5" w:rsidR="00F67D1D" w:rsidRPr="00DF3163" w:rsidRDefault="00F67D1D" w:rsidP="005901D9">
            <w:pPr>
              <w:rPr>
                <w:sz w:val="20"/>
                <w:szCs w:val="20"/>
                <w:lang w:eastAsia="en-US"/>
              </w:rPr>
            </w:pPr>
            <w:r w:rsidRPr="00DF3163">
              <w:rPr>
                <w:sz w:val="20"/>
                <w:szCs w:val="20"/>
                <w:lang w:eastAsia="en-US"/>
              </w:rPr>
              <w:t>Interferon beta-1b (</w:t>
            </w:r>
            <w:proofErr w:type="spellStart"/>
            <w:r w:rsidRPr="00DF3163">
              <w:rPr>
                <w:sz w:val="20"/>
                <w:szCs w:val="20"/>
                <w:lang w:eastAsia="en-US"/>
              </w:rPr>
              <w:t>Betaferon</w:t>
            </w:r>
            <w:proofErr w:type="spellEnd"/>
            <w:r w:rsidRPr="00DF3163">
              <w:rPr>
                <w:sz w:val="20"/>
                <w:szCs w:val="20"/>
                <w:lang w:eastAsia="en-US"/>
              </w:rPr>
              <w:t>)</w:t>
            </w:r>
          </w:p>
        </w:tc>
        <w:tc>
          <w:tcPr>
            <w:tcW w:w="1698" w:type="dxa"/>
          </w:tcPr>
          <w:p w14:paraId="248108B6" w14:textId="0E25514A" w:rsidR="00F67D1D" w:rsidRPr="00DF3163" w:rsidRDefault="00F67D1D" w:rsidP="005901D9">
            <w:pPr>
              <w:rPr>
                <w:sz w:val="20"/>
                <w:szCs w:val="20"/>
                <w:lang w:eastAsia="en-US"/>
              </w:rPr>
            </w:pPr>
            <w:r w:rsidRPr="00DF3163">
              <w:rPr>
                <w:sz w:val="20"/>
                <w:szCs w:val="20"/>
                <w:lang w:eastAsia="en-US"/>
              </w:rPr>
              <w:t>Not fully known</w:t>
            </w:r>
          </w:p>
        </w:tc>
        <w:tc>
          <w:tcPr>
            <w:tcW w:w="1786" w:type="dxa"/>
          </w:tcPr>
          <w:p w14:paraId="13FC7D44" w14:textId="77777777" w:rsidR="00F67D1D" w:rsidRPr="00DF3163" w:rsidRDefault="00F67D1D" w:rsidP="005901D9">
            <w:pPr>
              <w:rPr>
                <w:sz w:val="20"/>
                <w:szCs w:val="20"/>
                <w:lang w:eastAsia="en-US"/>
              </w:rPr>
            </w:pPr>
            <w:r w:rsidRPr="00DF3163">
              <w:rPr>
                <w:sz w:val="20"/>
                <w:szCs w:val="20"/>
                <w:lang w:eastAsia="en-US"/>
              </w:rPr>
              <w:t>SC injection, every</w:t>
            </w:r>
          </w:p>
          <w:p w14:paraId="4D014871" w14:textId="585E5B1D" w:rsidR="00F67D1D" w:rsidRPr="00DF3163" w:rsidRDefault="00F67D1D" w:rsidP="005901D9">
            <w:pPr>
              <w:rPr>
                <w:sz w:val="20"/>
                <w:szCs w:val="20"/>
                <w:lang w:eastAsia="en-US"/>
              </w:rPr>
            </w:pPr>
            <w:r w:rsidRPr="00DF3163">
              <w:rPr>
                <w:sz w:val="20"/>
                <w:szCs w:val="20"/>
                <w:lang w:eastAsia="en-US"/>
              </w:rPr>
              <w:t>other day</w:t>
            </w:r>
          </w:p>
        </w:tc>
        <w:tc>
          <w:tcPr>
            <w:tcW w:w="4405" w:type="dxa"/>
          </w:tcPr>
          <w:p w14:paraId="5BB129BF" w14:textId="369B6A84" w:rsidR="008F2E1A" w:rsidRPr="00DF3163" w:rsidRDefault="00976572" w:rsidP="00976572">
            <w:pPr>
              <w:pStyle w:val="ListParagraph"/>
              <w:numPr>
                <w:ilvl w:val="0"/>
                <w:numId w:val="48"/>
              </w:numPr>
              <w:ind w:left="113" w:hanging="113"/>
              <w:rPr>
                <w:sz w:val="20"/>
                <w:szCs w:val="20"/>
                <w:lang w:eastAsia="en-US"/>
              </w:rPr>
            </w:pPr>
            <w:r w:rsidRPr="00DF3163">
              <w:rPr>
                <w:sz w:val="20"/>
                <w:szCs w:val="20"/>
                <w:lang w:eastAsia="en-US"/>
              </w:rPr>
              <w:t>Patients with a single demyelinating event with an active inflammatory process, if it is severe enough to warrant treatment with intravenous corticosteroids, if alternative diagnoses have been excluded, and if they are determined to be at high risk of developing clinically definite multiple sclerosis</w:t>
            </w:r>
            <w:r w:rsidR="008F2E1A" w:rsidRPr="00DF3163">
              <w:rPr>
                <w:sz w:val="20"/>
                <w:szCs w:val="20"/>
                <w:lang w:eastAsia="en-US"/>
              </w:rPr>
              <w:t>.</w:t>
            </w:r>
          </w:p>
          <w:p w14:paraId="4B5FA1A4" w14:textId="77777777" w:rsidR="008F2E1A" w:rsidRPr="00DF3163" w:rsidRDefault="00976572" w:rsidP="00976572">
            <w:pPr>
              <w:pStyle w:val="ListParagraph"/>
              <w:numPr>
                <w:ilvl w:val="0"/>
                <w:numId w:val="48"/>
              </w:numPr>
              <w:ind w:left="113" w:hanging="113"/>
              <w:rPr>
                <w:sz w:val="20"/>
                <w:szCs w:val="20"/>
                <w:lang w:eastAsia="en-US"/>
              </w:rPr>
            </w:pPr>
            <w:r w:rsidRPr="00DF3163">
              <w:rPr>
                <w:sz w:val="20"/>
                <w:szCs w:val="20"/>
                <w:lang w:eastAsia="en-US"/>
              </w:rPr>
              <w:t>Patients with relapsing-remitting multiple sclerosis and two or more relapses within the last two years)</w:t>
            </w:r>
            <w:r w:rsidR="008F2E1A" w:rsidRPr="00DF3163">
              <w:rPr>
                <w:sz w:val="20"/>
                <w:szCs w:val="20"/>
                <w:lang w:eastAsia="en-US"/>
              </w:rPr>
              <w:t>.</w:t>
            </w:r>
          </w:p>
          <w:p w14:paraId="465DB185" w14:textId="4D9987FC" w:rsidR="00F67D1D" w:rsidRPr="00DF3163" w:rsidRDefault="00976572" w:rsidP="00976572">
            <w:pPr>
              <w:pStyle w:val="ListParagraph"/>
              <w:numPr>
                <w:ilvl w:val="0"/>
                <w:numId w:val="48"/>
              </w:numPr>
              <w:ind w:left="113" w:hanging="113"/>
              <w:rPr>
                <w:sz w:val="20"/>
                <w:szCs w:val="20"/>
                <w:lang w:eastAsia="en-US"/>
              </w:rPr>
            </w:pPr>
            <w:r w:rsidRPr="00DF3163">
              <w:rPr>
                <w:sz w:val="20"/>
                <w:szCs w:val="20"/>
                <w:lang w:eastAsia="en-US"/>
              </w:rPr>
              <w:t>Patients with secondary progressive multiple sclerosis with active disease, evidenced by relapses.</w:t>
            </w:r>
          </w:p>
        </w:tc>
        <w:tc>
          <w:tcPr>
            <w:tcW w:w="1487" w:type="dxa"/>
          </w:tcPr>
          <w:p w14:paraId="4544E9D9" w14:textId="68644421" w:rsidR="00F67D1D" w:rsidRPr="00DF3163" w:rsidRDefault="00AD154E" w:rsidP="005901D9">
            <w:pPr>
              <w:rPr>
                <w:sz w:val="20"/>
                <w:szCs w:val="20"/>
                <w:lang w:eastAsia="en-US"/>
              </w:rPr>
            </w:pPr>
            <w:r w:rsidRPr="00DF3163">
              <w:rPr>
                <w:sz w:val="20"/>
                <w:szCs w:val="20"/>
                <w:lang w:eastAsia="en-US"/>
              </w:rPr>
              <w:t>TA527</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(NICE)&lt;/Author&gt;&lt;Year&gt;2018&lt;/Year&gt;&lt;RecNum&gt;340&lt;/RecNum&gt;&lt;DisplayText&gt;&lt;style face="superscript"&gt;30&lt;/style&gt;&lt;/DisplayText&gt;&lt;record&gt;&lt;rec-number&gt;340&lt;/rec-number&gt;&lt;foreign-keys&gt;&lt;key app="EN" db-id="zvpvet22kzafd6e0raapv50vf5s5ep2sae9v" timestamp="1715261637"&gt;340&lt;/key&gt;&lt;/foreign-keys&gt;&lt;ref-type name="Web Page"&gt;12&lt;/ref-type&gt;&lt;contributors&gt;&lt;authors&gt;&lt;author&gt;National Institute for Health Care Excellence (NICE),&lt;/author&gt;&lt;/authors&gt;&lt;/contributors&gt;&lt;titles&gt;&lt;title&gt;[TA527] Beta interferons and glatiramer acetate for treating multiple sclerosis&lt;/title&gt;&lt;short-title&gt;[TA527] Beta interferons and glatiramer acetate for treating multiple sclerosis&lt;/short-title&gt;&lt;/titles&gt;&lt;number&gt;April 2024&lt;/number&gt;&lt;dates&gt;&lt;year&gt;2018&lt;/year&gt;&lt;/dates&gt;&lt;label&gt;TAs Protocol &lt;/label&gt;&lt;urls&gt;&lt;related-urls&gt;&lt;url&gt;https://www.nice.org.uk/guidance/ta527&lt;/url&gt;&lt;/related-urls&gt;&lt;/urls&gt;&lt;/record&gt;&lt;/Cite&gt;&lt;/EndNote&gt;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30</w:t>
            </w:r>
            <w:r w:rsidR="003D187A">
              <w:rPr>
                <w:sz w:val="20"/>
                <w:szCs w:val="20"/>
                <w:lang w:eastAsia="en-US"/>
              </w:rPr>
              <w:fldChar w:fldCharType="end"/>
            </w:r>
          </w:p>
        </w:tc>
        <w:tc>
          <w:tcPr>
            <w:tcW w:w="2417" w:type="dxa"/>
          </w:tcPr>
          <w:p w14:paraId="7FCBF8A7" w14:textId="42A44853" w:rsidR="00F67D1D" w:rsidRPr="00DF3163" w:rsidRDefault="00F67D1D" w:rsidP="005901D9">
            <w:pPr>
              <w:rPr>
                <w:b/>
                <w:sz w:val="20"/>
                <w:szCs w:val="20"/>
                <w:lang w:eastAsia="en-US"/>
              </w:rPr>
            </w:pPr>
            <w:r w:rsidRPr="00DF3163">
              <w:rPr>
                <w:b/>
                <w:sz w:val="20"/>
                <w:szCs w:val="20"/>
                <w:lang w:eastAsia="en-US"/>
              </w:rPr>
              <w:t>Not recommended</w:t>
            </w:r>
          </w:p>
        </w:tc>
      </w:tr>
      <w:tr w:rsidR="00F67D1D" w:rsidRPr="00622395" w14:paraId="696F54C6" w14:textId="77777777" w:rsidTr="00AD154E">
        <w:tc>
          <w:tcPr>
            <w:tcW w:w="1952" w:type="dxa"/>
          </w:tcPr>
          <w:p w14:paraId="2796EEB5" w14:textId="77777777" w:rsidR="00F67D1D" w:rsidRPr="00DF3163" w:rsidRDefault="00F67D1D">
            <w:pPr>
              <w:rPr>
                <w:sz w:val="20"/>
                <w:szCs w:val="20"/>
                <w:lang w:eastAsia="en-US"/>
              </w:rPr>
            </w:pPr>
            <w:r w:rsidRPr="00DF3163">
              <w:rPr>
                <w:sz w:val="20"/>
                <w:szCs w:val="20"/>
                <w:lang w:eastAsia="en-US"/>
              </w:rPr>
              <w:t>Ozanimod</w:t>
            </w:r>
          </w:p>
        </w:tc>
        <w:tc>
          <w:tcPr>
            <w:tcW w:w="1698" w:type="dxa"/>
          </w:tcPr>
          <w:p w14:paraId="645065DA" w14:textId="77777777" w:rsidR="00F67D1D" w:rsidRPr="00DF3163" w:rsidRDefault="00F67D1D">
            <w:pPr>
              <w:rPr>
                <w:sz w:val="20"/>
                <w:szCs w:val="20"/>
                <w:lang w:eastAsia="en-US"/>
              </w:rPr>
            </w:pPr>
            <w:r w:rsidRPr="00DF3163">
              <w:rPr>
                <w:sz w:val="20"/>
                <w:szCs w:val="20"/>
                <w:lang w:eastAsia="en-US"/>
              </w:rPr>
              <w:t>Sphingosine 1-phosphate</w:t>
            </w:r>
          </w:p>
          <w:p w14:paraId="7B603CB3" w14:textId="77777777" w:rsidR="00F67D1D" w:rsidRPr="00DF3163" w:rsidRDefault="00F67D1D">
            <w:pPr>
              <w:rPr>
                <w:sz w:val="20"/>
                <w:szCs w:val="20"/>
                <w:lang w:eastAsia="en-US"/>
              </w:rPr>
            </w:pPr>
            <w:r w:rsidRPr="00DF3163">
              <w:rPr>
                <w:sz w:val="20"/>
                <w:szCs w:val="20"/>
                <w:lang w:eastAsia="en-US"/>
              </w:rPr>
              <w:t>receptor modulator</w:t>
            </w:r>
          </w:p>
        </w:tc>
        <w:tc>
          <w:tcPr>
            <w:tcW w:w="1786" w:type="dxa"/>
          </w:tcPr>
          <w:p w14:paraId="36059D6F" w14:textId="77777777" w:rsidR="00F67D1D" w:rsidRPr="00DF3163" w:rsidRDefault="00F67D1D">
            <w:pPr>
              <w:rPr>
                <w:sz w:val="20"/>
                <w:szCs w:val="20"/>
                <w:lang w:eastAsia="en-US"/>
              </w:rPr>
            </w:pPr>
            <w:r w:rsidRPr="00DF3163">
              <w:rPr>
                <w:sz w:val="20"/>
                <w:szCs w:val="20"/>
                <w:lang w:eastAsia="en-US"/>
              </w:rPr>
              <w:t>Oral, once daily</w:t>
            </w:r>
          </w:p>
        </w:tc>
        <w:tc>
          <w:tcPr>
            <w:tcW w:w="4405" w:type="dxa"/>
          </w:tcPr>
          <w:p w14:paraId="1A5DC504" w14:textId="50E4CF87" w:rsidR="00F67D1D" w:rsidRPr="00DF3163" w:rsidRDefault="00807D54">
            <w:pPr>
              <w:rPr>
                <w:sz w:val="20"/>
                <w:szCs w:val="20"/>
                <w:lang w:eastAsia="en-US"/>
              </w:rPr>
            </w:pPr>
            <w:r w:rsidRPr="00DF3163">
              <w:rPr>
                <w:sz w:val="20"/>
                <w:szCs w:val="20"/>
                <w:lang w:eastAsia="en-US"/>
              </w:rPr>
              <w:t>Adult patients with relapsing remitting multiple sclerosis (RRMS) with active disease as defined by clinical or imaging features</w:t>
            </w:r>
          </w:p>
        </w:tc>
        <w:tc>
          <w:tcPr>
            <w:tcW w:w="1487" w:type="dxa"/>
          </w:tcPr>
          <w:p w14:paraId="10756F4A" w14:textId="631E61E9" w:rsidR="00F67D1D" w:rsidRPr="00DF3163" w:rsidRDefault="00AD154E">
            <w:pPr>
              <w:rPr>
                <w:sz w:val="20"/>
                <w:szCs w:val="20"/>
                <w:lang w:eastAsia="en-US"/>
              </w:rPr>
            </w:pPr>
            <w:r w:rsidRPr="00DF3163">
              <w:rPr>
                <w:sz w:val="20"/>
                <w:szCs w:val="20"/>
                <w:lang w:eastAsia="en-US"/>
              </w:rPr>
              <w:t>TA706</w:t>
            </w:r>
            <w:r w:rsidR="003D187A">
              <w:rPr>
                <w:sz w:val="20"/>
                <w:szCs w:val="20"/>
                <w:lang w:eastAsia="en-US"/>
              </w:rPr>
              <w:fldChar w:fldCharType="begin"/>
            </w:r>
            <w:r w:rsidR="0015614C">
              <w:rPr>
                <w:sz w:val="20"/>
                <w:szCs w:val="20"/>
                <w:lang w:eastAsia="en-US"/>
              </w:rPr>
              <w:instrText xml:space="preserve"> ADDIN EN.CITE &lt;EndNote&gt;&lt;Cite&gt;&lt;Author&gt;National Institute for Health Care Excellence (NICE)&lt;/Author&gt;&lt;Year&gt;2021&lt;/Year&gt;&lt;RecNum&gt;352&lt;/RecNum&gt;&lt;DisplayText&gt;&lt;style face="superscript"&gt;41&lt;/style&gt;&lt;/DisplayText&gt;&lt;record&gt;&lt;rec-number&gt;352&lt;/rec-number&gt;&lt;foreign-keys&gt;&lt;key app="EN" db-id="zvpvet22kzafd6e0raapv50vf5s5ep2sae9v" timestamp="1715261637"&gt;352&lt;/key&gt;&lt;/foreign-keys&gt;&lt;ref-type name="Web Page"&gt;12&lt;/ref-type&gt;&lt;contributors&gt;&lt;authors&gt;&lt;author&gt;National Institute for Health Care Excellence (NICE),&lt;/author&gt;&lt;/authors&gt;&lt;/contributors&gt;&lt;titles&gt;&lt;title&gt;[TA706] Ozanimod for treating relapsing–remitting multiple sclerosis&lt;/title&gt;&lt;short-title&gt;[TA706] Ozanimod for treating relapsing–remitting multiple sclerosis&lt;/short-title&gt;&lt;/titles&gt;&lt;number&gt;April 2024&lt;/number&gt;&lt;dates&gt;&lt;year&gt;2021&lt;/year&gt;&lt;/dates&gt;&lt;label&gt; Protocol &lt;/label&gt;&lt;urls&gt;&lt;related-urls&gt;&lt;url&gt;https://www.nice.org.uk/guidance/ta706&lt;/url&gt;&lt;/related-urls&gt;&lt;/urls&gt;&lt;/record&gt;&lt;/Cite&gt;&lt;/EndNote&gt;</w:instrText>
            </w:r>
            <w:r w:rsidR="003D187A">
              <w:rPr>
                <w:sz w:val="20"/>
                <w:szCs w:val="20"/>
                <w:lang w:eastAsia="en-US"/>
              </w:rPr>
              <w:fldChar w:fldCharType="separate"/>
            </w:r>
            <w:r w:rsidR="0015614C" w:rsidRPr="0015614C">
              <w:rPr>
                <w:noProof/>
                <w:sz w:val="20"/>
                <w:szCs w:val="20"/>
                <w:vertAlign w:val="superscript"/>
                <w:lang w:eastAsia="en-US"/>
              </w:rPr>
              <w:t>41</w:t>
            </w:r>
            <w:r w:rsidR="003D187A">
              <w:rPr>
                <w:sz w:val="20"/>
                <w:szCs w:val="20"/>
                <w:lang w:eastAsia="en-US"/>
              </w:rPr>
              <w:fldChar w:fldCharType="end"/>
            </w:r>
          </w:p>
        </w:tc>
        <w:tc>
          <w:tcPr>
            <w:tcW w:w="2417" w:type="dxa"/>
          </w:tcPr>
          <w:p w14:paraId="043B13B2" w14:textId="77777777" w:rsidR="00F67D1D" w:rsidRPr="00DF3163" w:rsidRDefault="00F67D1D">
            <w:pPr>
              <w:rPr>
                <w:sz w:val="20"/>
                <w:szCs w:val="20"/>
                <w:lang w:eastAsia="en-US"/>
              </w:rPr>
            </w:pPr>
            <w:r w:rsidRPr="00DF3163">
              <w:rPr>
                <w:b/>
                <w:sz w:val="20"/>
                <w:szCs w:val="20"/>
                <w:lang w:eastAsia="en-US"/>
              </w:rPr>
              <w:t xml:space="preserve">Not recommended </w:t>
            </w:r>
            <w:r w:rsidRPr="00DF3163">
              <w:rPr>
                <w:sz w:val="20"/>
                <w:szCs w:val="20"/>
                <w:lang w:eastAsia="en-US"/>
              </w:rPr>
              <w:t>for treating active RRMS</w:t>
            </w:r>
          </w:p>
        </w:tc>
      </w:tr>
    </w:tbl>
    <w:p w14:paraId="784110CB" w14:textId="77777777" w:rsidR="00831765" w:rsidRDefault="00831765" w:rsidP="00763634">
      <w:pPr>
        <w:rPr>
          <w:lang w:eastAsia="en-US"/>
        </w:rPr>
        <w:sectPr w:rsidR="00831765" w:rsidSect="00982C9E">
          <w:pgSz w:w="16838" w:h="11906" w:orient="landscape"/>
          <w:pgMar w:top="1440" w:right="1440" w:bottom="1440" w:left="1440" w:header="708" w:footer="708" w:gutter="0"/>
          <w:cols w:space="708"/>
          <w:docGrid w:linePitch="360"/>
        </w:sectPr>
      </w:pPr>
    </w:p>
    <w:bookmarkEnd w:id="7"/>
    <w:p w14:paraId="1AC4CB41" w14:textId="2CDFEAFA" w:rsidR="00934A13" w:rsidRPr="00C70780" w:rsidRDefault="00F535A5" w:rsidP="00C70780">
      <w:pPr>
        <w:pStyle w:val="Heading1"/>
        <w:ind w:left="432" w:hanging="432"/>
      </w:pPr>
      <w:r w:rsidRPr="00C70780">
        <w:t xml:space="preserve">Aim and </w:t>
      </w:r>
      <w:r w:rsidR="00E73EDD" w:rsidRPr="00C70780">
        <w:t>Objectives</w:t>
      </w:r>
    </w:p>
    <w:p w14:paraId="7BE80707" w14:textId="48537B04" w:rsidR="003675EF" w:rsidRDefault="00D54B41" w:rsidP="002248CC">
      <w:pPr>
        <w:spacing w:line="240" w:lineRule="auto"/>
      </w:pPr>
      <w:r>
        <w:t xml:space="preserve">The overall aim of this assessment is to </w:t>
      </w:r>
      <w:r w:rsidR="00203A3D" w:rsidRPr="00203A3D">
        <w:t>appraise the clinical and cost effectiveness of natalizumab (Tysabri) and natalizumab biosimilar (</w:t>
      </w:r>
      <w:proofErr w:type="spellStart"/>
      <w:r w:rsidR="00203A3D" w:rsidRPr="00203A3D">
        <w:t>Tyruko</w:t>
      </w:r>
      <w:proofErr w:type="spellEnd"/>
      <w:r w:rsidR="00203A3D" w:rsidRPr="00203A3D">
        <w:t xml:space="preserve">) within </w:t>
      </w:r>
      <w:r w:rsidR="00283FA5">
        <w:t>their</w:t>
      </w:r>
      <w:r w:rsidR="00203A3D" w:rsidRPr="00203A3D">
        <w:t xml:space="preserve"> marketing authorisation</w:t>
      </w:r>
      <w:r w:rsidR="00283FA5">
        <w:t>s</w:t>
      </w:r>
      <w:r w:rsidR="00203A3D" w:rsidRPr="00203A3D">
        <w:t xml:space="preserve"> for treating highly active </w:t>
      </w:r>
      <w:r w:rsidR="00E72848">
        <w:t>RRMS</w:t>
      </w:r>
      <w:r w:rsidR="00203A3D" w:rsidRPr="00203A3D">
        <w:t xml:space="preserve"> after at least one disease modifying therapy.</w:t>
      </w:r>
    </w:p>
    <w:p w14:paraId="4B2F59E2" w14:textId="77777777" w:rsidR="00625770" w:rsidRDefault="00625770" w:rsidP="002248CC">
      <w:pPr>
        <w:spacing w:line="240" w:lineRule="auto"/>
      </w:pPr>
    </w:p>
    <w:p w14:paraId="66721635" w14:textId="77777777" w:rsidR="00421CED" w:rsidRDefault="00421CED" w:rsidP="00421CED">
      <w:pPr>
        <w:spacing w:line="240" w:lineRule="auto"/>
      </w:pPr>
      <w:r w:rsidRPr="00421CED">
        <w:t>We defined the following objectives to address the overall aim:</w:t>
      </w:r>
    </w:p>
    <w:p w14:paraId="1C02AF07" w14:textId="2EF5AF32" w:rsidR="00625770" w:rsidRDefault="00F06E07" w:rsidP="00421CED">
      <w:pPr>
        <w:pStyle w:val="ListParagraph"/>
        <w:numPr>
          <w:ilvl w:val="0"/>
          <w:numId w:val="38"/>
        </w:numPr>
        <w:spacing w:line="240" w:lineRule="auto"/>
      </w:pPr>
      <w:r>
        <w:t>Conduct a s</w:t>
      </w:r>
      <w:r w:rsidR="00625770">
        <w:t xml:space="preserve">ystematic </w:t>
      </w:r>
      <w:r w:rsidR="00226713">
        <w:t xml:space="preserve">literature </w:t>
      </w:r>
      <w:r w:rsidR="00625770">
        <w:t>review</w:t>
      </w:r>
      <w:r w:rsidR="00226713">
        <w:t xml:space="preserve"> (SLR)</w:t>
      </w:r>
      <w:r w:rsidR="00625770">
        <w:t xml:space="preserve"> of </w:t>
      </w:r>
      <w:r w:rsidR="00A42B42">
        <w:t>treatments</w:t>
      </w:r>
      <w:r w:rsidR="00614924">
        <w:t xml:space="preserve"> for </w:t>
      </w:r>
      <w:r w:rsidR="00261297">
        <w:t>highly active RRMS</w:t>
      </w:r>
      <w:r w:rsidR="00614924">
        <w:t xml:space="preserve"> after at least one disease modifying therapy</w:t>
      </w:r>
    </w:p>
    <w:p w14:paraId="3E2832C6" w14:textId="58732444" w:rsidR="00614924" w:rsidRDefault="00F06E07" w:rsidP="00625770">
      <w:pPr>
        <w:pStyle w:val="ListParagraph"/>
        <w:numPr>
          <w:ilvl w:val="0"/>
          <w:numId w:val="38"/>
        </w:numPr>
        <w:spacing w:line="240" w:lineRule="auto"/>
      </w:pPr>
      <w:r>
        <w:t>Conduct a network meta-analysis</w:t>
      </w:r>
      <w:r w:rsidR="001D6F67">
        <w:t xml:space="preserve"> to estimate the clinical effectiveness </w:t>
      </w:r>
      <w:r w:rsidR="00CF39CC">
        <w:t xml:space="preserve">and safety </w:t>
      </w:r>
      <w:r w:rsidR="001D6F67">
        <w:t xml:space="preserve">of treatments for </w:t>
      </w:r>
      <w:r w:rsidR="00A76B0C">
        <w:t xml:space="preserve">highly active </w:t>
      </w:r>
      <w:r w:rsidR="001D6F67">
        <w:t>RRMS after at least one disease modifying therapy</w:t>
      </w:r>
    </w:p>
    <w:p w14:paraId="7BBD62D6" w14:textId="4F347A8B" w:rsidR="00F06E07" w:rsidRDefault="00F06E07" w:rsidP="00625770">
      <w:pPr>
        <w:pStyle w:val="ListParagraph"/>
        <w:numPr>
          <w:ilvl w:val="0"/>
          <w:numId w:val="38"/>
        </w:numPr>
        <w:spacing w:line="240" w:lineRule="auto"/>
      </w:pPr>
      <w:r>
        <w:t>Develop a</w:t>
      </w:r>
      <w:r w:rsidR="00BB595D">
        <w:t xml:space="preserve">n economic </w:t>
      </w:r>
      <w:r>
        <w:t>model</w:t>
      </w:r>
      <w:r w:rsidR="00A42B42">
        <w:t xml:space="preserve"> </w:t>
      </w:r>
      <w:r w:rsidR="00BB595D">
        <w:t>to assess the cost-effectiveness of treatments for highly active RRMS after at least one disease modifying therapy</w:t>
      </w:r>
    </w:p>
    <w:p w14:paraId="05514DDE" w14:textId="77777777" w:rsidR="00D54B41" w:rsidRDefault="00D54B41" w:rsidP="002248CC">
      <w:pPr>
        <w:spacing w:line="240" w:lineRule="auto"/>
      </w:pPr>
    </w:p>
    <w:p w14:paraId="1DD27666" w14:textId="497FFFC4" w:rsidR="00511A1E" w:rsidRDefault="00363AB9" w:rsidP="00C70780">
      <w:pPr>
        <w:pStyle w:val="Heading1"/>
        <w:ind w:left="432" w:hanging="432"/>
      </w:pPr>
      <w:bookmarkStart w:id="11" w:name="_Ref163464203"/>
      <w:r>
        <w:t xml:space="preserve">Systematic </w:t>
      </w:r>
      <w:r w:rsidR="007A6E33">
        <w:t>literature</w:t>
      </w:r>
      <w:r>
        <w:t xml:space="preserve"> review methods</w:t>
      </w:r>
      <w:bookmarkEnd w:id="11"/>
    </w:p>
    <w:p w14:paraId="00DF7675" w14:textId="157F3E15" w:rsidR="00C81A59" w:rsidRDefault="00E73EDD" w:rsidP="00E73EDD">
      <w:r>
        <w:t xml:space="preserve">A </w:t>
      </w:r>
      <w:r w:rsidR="007A6E33">
        <w:t>SLR</w:t>
      </w:r>
      <w:r>
        <w:t xml:space="preserve"> will be conducted to summaris</w:t>
      </w:r>
      <w:r w:rsidR="009F0A6C">
        <w:t xml:space="preserve">e the </w:t>
      </w:r>
      <w:r w:rsidR="00363AB9" w:rsidRPr="00A42B42">
        <w:t>effectiveness of treatments</w:t>
      </w:r>
      <w:r w:rsidR="00A42B42" w:rsidRPr="00A42B42">
        <w:t xml:space="preserve"> for</w:t>
      </w:r>
      <w:r w:rsidR="00A42B42">
        <w:t xml:space="preserve"> relapsing-remitting multiple sclerosis after at least one disease modifying therapy.  </w:t>
      </w:r>
      <w:r>
        <w:t xml:space="preserve">The </w:t>
      </w:r>
      <w:r w:rsidR="007A6E33">
        <w:t>SLR</w:t>
      </w:r>
      <w:r w:rsidDel="007A6E33">
        <w:t xml:space="preserve"> </w:t>
      </w:r>
      <w:r>
        <w:t>will follow the principles outlined in the Centre for Reviews and Dissemination (CRD) guidance for undertaking reviews in health care and the NICE Health Technology Evaluations Manua</w:t>
      </w:r>
      <w:r w:rsidR="00C81A59">
        <w:t>l</w:t>
      </w:r>
      <w:r w:rsidR="008C3ADC">
        <w:t>.</w:t>
      </w:r>
      <w:r w:rsidR="003D187A">
        <w:fldChar w:fldCharType="begin"/>
      </w:r>
      <w:r w:rsidR="0015614C">
        <w:instrText xml:space="preserve"> ADDIN EN.CITE &lt;EndNote&gt;&lt;Cite&gt;&lt;Author&gt;Centre for Reviews &amp;amp; Dissemination&lt;/Author&gt;&lt;Year&gt;2009&lt;/Year&gt;&lt;RecNum&gt;1&lt;/RecNum&gt;&lt;DisplayText&gt;&lt;style face="superscript"&gt;42, 43&lt;/style&gt;&lt;/DisplayText&gt;&lt;record&gt;&lt;rec-number&gt;1&lt;/rec-number&gt;&lt;foreign-keys&gt;&lt;key app="EN" db-id="zvpvet22kzafd6e0raapv50vf5s5ep2sae9v" timestamp="1715261637"&gt;1&lt;/key&gt;&lt;/foreign-keys&gt;&lt;ref-type name="Book"&gt;6&lt;/ref-type&gt;&lt;contributors&gt;&lt;authors&gt;&lt;author&gt;Centre for Reviews &amp;amp; Dissemination,&lt;/author&gt;&lt;/authors&gt;&lt;/contributors&gt;&lt;titles&gt;&lt;title&gt;CRD&amp;apos;s guidance for undertaking reviews in health care. Centre for Reviews and Dissemination&lt;/title&gt;&lt;short-title&gt;CRD&amp;apos;s guidance for undertaking reviews in health care. Centre for Reviews and Dissemination.&lt;/short-title&gt;&lt;/titles&gt;&lt;dates&gt;&lt;year&gt;2009&lt;/year&gt;&lt;/dates&gt;&lt;pub-location&gt;York&lt;/pub-location&gt;&lt;publisher&gt;University of York&lt;/publisher&gt;&lt;label&gt;ClinRef Protocol &lt;/label&gt;&lt;urls&gt;&lt;related-urls&gt;&lt;url&gt;https://wwwyorkacuk/media/crd/Systematic_Reviewspdf.&lt;/url&gt;&lt;/related-urls&gt;&lt;/urls&gt;&lt;/record&gt;&lt;/Cite&gt;&lt;Cite&gt;&lt;Author&gt;National Institute for Health Care Excellence (NICE)&lt;/Author&gt;&lt;Year&gt;2023&lt;/Year&gt;&lt;RecNum&gt;7&lt;/RecNum&gt;&lt;record&gt;&lt;rec-number&gt;7&lt;/rec-number&gt;&lt;foreign-keys&gt;&lt;key app="EN" db-id="zvpvet22kzafd6e0raapv50vf5s5ep2sae9v" timestamp="1715261637"&gt;7&lt;/key&gt;&lt;/foreign-keys&gt;&lt;ref-type name="Web Page"&gt;12&lt;/ref-type&gt;&lt;contributors&gt;&lt;authors&gt;&lt;author&gt;National Institute for Health Care Excellence (NICE),&lt;/author&gt;&lt;/authors&gt;&lt;/contributors&gt;&lt;titles&gt;&lt;title&gt;NICE health technology evaluations: the manual&lt;/title&gt;&lt;short-title&gt;NICE health technology evaluations: the manual&lt;/short-title&gt;&lt;/titles&gt;&lt;number&gt;April 2024&lt;/number&gt;&lt;dates&gt;&lt;year&gt;2023&lt;/year&gt;&lt;/dates&gt;&lt;label&gt;ClinRef Protocol &lt;/label&gt;&lt;urls&gt;&lt;related-urls&gt;&lt;url&gt;https://www.nice.org.uk/process/pmg36/chapter/introduction-to-health-technology-evaluation&lt;/url&gt;&lt;/related-urls&gt;&lt;/urls&gt;&lt;/record&gt;&lt;/Cite&gt;&lt;/EndNote&gt;</w:instrText>
      </w:r>
      <w:r w:rsidR="003D187A">
        <w:fldChar w:fldCharType="separate"/>
      </w:r>
      <w:r w:rsidR="0015614C" w:rsidRPr="0015614C">
        <w:rPr>
          <w:noProof/>
          <w:vertAlign w:val="superscript"/>
        </w:rPr>
        <w:t>42, 43</w:t>
      </w:r>
      <w:r w:rsidR="003D187A">
        <w:fldChar w:fldCharType="end"/>
      </w:r>
      <w:r w:rsidR="00BE7FA1">
        <w:t xml:space="preserve"> and will </w:t>
      </w:r>
      <w:r w:rsidR="00591153">
        <w:t>b</w:t>
      </w:r>
      <w:r w:rsidR="00BE7FA1">
        <w:t xml:space="preserve">e reported according to the PRISMA </w:t>
      </w:r>
      <w:r w:rsidR="00C803C0">
        <w:t xml:space="preserve">NMA </w:t>
      </w:r>
      <w:r w:rsidR="00BE7FA1">
        <w:t>statement</w:t>
      </w:r>
      <w:r w:rsidR="00BE7FA1" w:rsidRPr="00EB1C02">
        <w:t>.</w:t>
      </w:r>
      <w:r w:rsidR="003D187A">
        <w:fldChar w:fldCharType="begin">
          <w:fldData xml:space="preserve">PEVuZE5vdGU+PENpdGU+PEF1dGhvcj5IdXR0b248L0F1dGhvcj48WWVhcj4yMDE1PC9ZZWFyPjxS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</w:fldData>
        </w:fldChar>
      </w:r>
      <w:r w:rsidR="0015614C">
        <w:instrText xml:space="preserve"> ADDIN EN.CITE </w:instrText>
      </w:r>
      <w:r w:rsidR="0015614C">
        <w:fldChar w:fldCharType="begin">
          <w:fldData xml:space="preserve">PEVuZE5vdGU+PENpdGU+PEF1dGhvcj5IdXR0b248L0F1dGhvcj48WWVhcj4yMDE1PC9ZZWFyPjxS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</w:fldData>
        </w:fldChar>
      </w:r>
      <w:r w:rsidR="0015614C">
        <w:instrText xml:space="preserve"> ADDIN EN.CITE.DATA </w:instrText>
      </w:r>
      <w:r w:rsidR="0015614C">
        <w:fldChar w:fldCharType="end"/>
      </w:r>
      <w:r w:rsidR="003D187A">
        <w:fldChar w:fldCharType="separate"/>
      </w:r>
      <w:r w:rsidR="0015614C" w:rsidRPr="0015614C">
        <w:rPr>
          <w:noProof/>
          <w:vertAlign w:val="superscript"/>
        </w:rPr>
        <w:t>44</w:t>
      </w:r>
      <w:r w:rsidR="003D187A">
        <w:fldChar w:fldCharType="end"/>
      </w:r>
    </w:p>
    <w:p w14:paraId="6FA3BCC7" w14:textId="77777777" w:rsidR="00E73EDD" w:rsidRDefault="00E73EDD" w:rsidP="00E73EDD"/>
    <w:p w14:paraId="778E234A" w14:textId="6315904A" w:rsidR="00E73EDD" w:rsidRDefault="00E73EDD">
      <w:pPr>
        <w:pStyle w:val="Heading2"/>
      </w:pPr>
      <w:r>
        <w:tab/>
      </w:r>
      <w:bookmarkStart w:id="12" w:name="_Ref120272296"/>
      <w:r w:rsidR="00BD5549">
        <w:t>Selection</w:t>
      </w:r>
      <w:r>
        <w:t xml:space="preserve"> criteria</w:t>
      </w:r>
      <w:bookmarkEnd w:id="12"/>
    </w:p>
    <w:p w14:paraId="6E4C9A89" w14:textId="45AC2FC3" w:rsidR="00E73EDD" w:rsidRDefault="00E73EDD" w:rsidP="00E73EDD">
      <w:r>
        <w:t xml:space="preserve">Studies that meet the </w:t>
      </w:r>
      <w:r w:rsidR="00B95E2A">
        <w:t>following criteria will be eligible for inclusion:</w:t>
      </w:r>
    </w:p>
    <w:p w14:paraId="6CD1A403" w14:textId="77777777" w:rsidR="005C41C7" w:rsidRDefault="005C41C7" w:rsidP="00E73EDD"/>
    <w:p w14:paraId="79AB45D3" w14:textId="4356A1BA" w:rsidR="004B1F8D" w:rsidRDefault="004B1F8D" w:rsidP="004B1F8D">
      <w:pPr>
        <w:pStyle w:val="Heading3"/>
      </w:pPr>
      <w:r>
        <w:t>Participants</w:t>
      </w:r>
    </w:p>
    <w:p w14:paraId="06200E8B" w14:textId="2155AFBF" w:rsidR="00351B25" w:rsidRPr="002B0CCA" w:rsidRDefault="00EF2F1F" w:rsidP="002B0CCA">
      <w:r>
        <w:t>The population of interest for this appraisal is p</w:t>
      </w:r>
      <w:r w:rsidR="000E6307" w:rsidRPr="002E1ED4">
        <w:t xml:space="preserve">eople with </w:t>
      </w:r>
      <w:r>
        <w:t xml:space="preserve">highly active </w:t>
      </w:r>
      <w:r w:rsidR="0070664E">
        <w:t>RRMS</w:t>
      </w:r>
      <w:r w:rsidR="00B97345" w:rsidRPr="002E1ED4">
        <w:t xml:space="preserve"> who have received at least one </w:t>
      </w:r>
      <w:r w:rsidR="00B0156F">
        <w:t>previous DMT</w:t>
      </w:r>
      <w:r w:rsidR="00735AF4">
        <w:t xml:space="preserve"> (see </w:t>
      </w:r>
      <w:r w:rsidR="007443EC">
        <w:t>section</w:t>
      </w:r>
      <w:r w:rsidR="00735AF4">
        <w:t xml:space="preserve"> </w:t>
      </w:r>
      <w:r w:rsidR="00735AF4">
        <w:fldChar w:fldCharType="begin"/>
      </w:r>
      <w:r w:rsidR="00735AF4">
        <w:instrText xml:space="preserve"> REF _Ref162628877 \h </w:instrText>
      </w:r>
      <w:r w:rsidR="00735AF4">
        <w:fldChar w:fldCharType="separate"/>
      </w:r>
      <w:r w:rsidR="000B3946">
        <w:t xml:space="preserve">Table </w:t>
      </w:r>
      <w:r w:rsidR="000B3946">
        <w:rPr>
          <w:noProof/>
        </w:rPr>
        <w:t>3</w:t>
      </w:r>
      <w:r w:rsidR="00735AF4">
        <w:fldChar w:fldCharType="end"/>
      </w:r>
      <w:r w:rsidR="00735AF4">
        <w:t>)</w:t>
      </w:r>
      <w:r w:rsidR="00B97345">
        <w:t>.</w:t>
      </w:r>
      <w:r w:rsidR="005203B6">
        <w:t xml:space="preserve">  </w:t>
      </w:r>
      <w:r w:rsidR="009E737F">
        <w:t>We dot not anticipate identifying studies for all interventions of interest in this specific sub-population</w:t>
      </w:r>
      <w:r w:rsidR="006520C5">
        <w:t>, or expect to only find sub-analyses of existing trials which may hav</w:t>
      </w:r>
      <w:r w:rsidR="00C60744">
        <w:t>e low power to detect differences and be more prone to bias than full trials</w:t>
      </w:r>
      <w:r w:rsidR="009E737F">
        <w:t xml:space="preserve">.  Inclusion for the </w:t>
      </w:r>
      <w:r w:rsidR="007A6E33">
        <w:t>SLR</w:t>
      </w:r>
      <w:r w:rsidR="009E737F">
        <w:t xml:space="preserve"> will therefore be broadened to include all studies in patients with RRMS.</w:t>
      </w:r>
      <w:r w:rsidR="005203B6">
        <w:t xml:space="preserve">  </w:t>
      </w:r>
      <w:r w:rsidR="00590E31">
        <w:t>Studies will be included if at least 90% of the participants have RRMS or if data can be extracted for this sub-population of interest.</w:t>
      </w:r>
    </w:p>
    <w:p w14:paraId="0A779F0A" w14:textId="77777777" w:rsidR="003F4EEE" w:rsidRDefault="003F4EEE" w:rsidP="003F4EEE"/>
    <w:p w14:paraId="2727A133" w14:textId="77777777" w:rsidR="005154F3" w:rsidRDefault="005154F3" w:rsidP="005154F3">
      <w:pPr>
        <w:pStyle w:val="Heading3"/>
      </w:pPr>
      <w:r>
        <w:t>Interventions</w:t>
      </w:r>
    </w:p>
    <w:p w14:paraId="365FD6A7" w14:textId="61BCA72A" w:rsidR="005154F3" w:rsidRDefault="005154F3" w:rsidP="005154F3">
      <w:r>
        <w:t xml:space="preserve">The two interventions of interest for this appraisal are </w:t>
      </w:r>
      <w:r w:rsidRPr="000768C0">
        <w:rPr>
          <w:b/>
          <w:bCs/>
        </w:rPr>
        <w:t xml:space="preserve">natalizumab </w:t>
      </w:r>
      <w:r>
        <w:t xml:space="preserve">and </w:t>
      </w:r>
      <w:r w:rsidRPr="000768C0">
        <w:rPr>
          <w:b/>
          <w:bCs/>
        </w:rPr>
        <w:t>natalizumab biosimilar</w:t>
      </w:r>
      <w:r>
        <w:t xml:space="preserve">.  To allow comparison with standard care we will also include trials that </w:t>
      </w:r>
      <w:r w:rsidR="005D75F7">
        <w:t>evaluate:</w:t>
      </w:r>
    </w:p>
    <w:p w14:paraId="15BA9631" w14:textId="77777777" w:rsidR="005154F3" w:rsidRPr="00E12C9C" w:rsidRDefault="005154F3" w:rsidP="005154F3">
      <w:pPr>
        <w:pStyle w:val="ListParagraph"/>
        <w:numPr>
          <w:ilvl w:val="0"/>
          <w:numId w:val="63"/>
        </w:numPr>
      </w:pPr>
      <w:r w:rsidRPr="00E12C9C">
        <w:t xml:space="preserve">Glatiramer acetate </w:t>
      </w:r>
    </w:p>
    <w:p w14:paraId="3220A141" w14:textId="77777777" w:rsidR="005154F3" w:rsidRPr="00E12C9C" w:rsidRDefault="005154F3" w:rsidP="005154F3">
      <w:pPr>
        <w:pStyle w:val="ListParagraph"/>
        <w:numPr>
          <w:ilvl w:val="0"/>
          <w:numId w:val="63"/>
        </w:numPr>
      </w:pPr>
      <w:r w:rsidRPr="00E12C9C">
        <w:t xml:space="preserve">Interferon beta 1a </w:t>
      </w:r>
    </w:p>
    <w:p w14:paraId="28D71115" w14:textId="77777777" w:rsidR="005154F3" w:rsidRPr="00E12C9C" w:rsidRDefault="005154F3" w:rsidP="005154F3">
      <w:pPr>
        <w:pStyle w:val="ListParagraph"/>
        <w:numPr>
          <w:ilvl w:val="0"/>
          <w:numId w:val="63"/>
        </w:numPr>
      </w:pPr>
      <w:r w:rsidRPr="00E12C9C">
        <w:t xml:space="preserve">Interferon beta 1b </w:t>
      </w:r>
    </w:p>
    <w:p w14:paraId="5DB71DA1" w14:textId="77777777" w:rsidR="005154F3" w:rsidRPr="00E12C9C" w:rsidRDefault="005154F3" w:rsidP="005154F3">
      <w:pPr>
        <w:pStyle w:val="ListParagraph"/>
        <w:numPr>
          <w:ilvl w:val="0"/>
          <w:numId w:val="63"/>
        </w:numPr>
      </w:pPr>
      <w:r w:rsidRPr="00E12C9C">
        <w:t xml:space="preserve">Alemtuzumab </w:t>
      </w:r>
    </w:p>
    <w:p w14:paraId="54F8A2DF" w14:textId="77777777" w:rsidR="005154F3" w:rsidRPr="00E12C9C" w:rsidRDefault="005154F3" w:rsidP="005154F3">
      <w:pPr>
        <w:pStyle w:val="ListParagraph"/>
        <w:numPr>
          <w:ilvl w:val="0"/>
          <w:numId w:val="63"/>
        </w:numPr>
      </w:pPr>
      <w:r w:rsidRPr="00E12C9C">
        <w:t>Cladribine tablets</w:t>
      </w:r>
    </w:p>
    <w:p w14:paraId="618D28BD" w14:textId="77777777" w:rsidR="005154F3" w:rsidRPr="00E12C9C" w:rsidRDefault="005154F3" w:rsidP="005154F3">
      <w:pPr>
        <w:pStyle w:val="ListParagraph"/>
        <w:numPr>
          <w:ilvl w:val="0"/>
          <w:numId w:val="63"/>
        </w:numPr>
      </w:pPr>
      <w:r w:rsidRPr="00E12C9C">
        <w:t>Fingolimod</w:t>
      </w:r>
    </w:p>
    <w:p w14:paraId="7F60D1CB" w14:textId="2273CC47" w:rsidR="005154F3" w:rsidRPr="00E12C9C" w:rsidRDefault="005154F3" w:rsidP="005154F3">
      <w:pPr>
        <w:pStyle w:val="ListParagraph"/>
        <w:numPr>
          <w:ilvl w:val="0"/>
          <w:numId w:val="63"/>
        </w:numPr>
      </w:pPr>
      <w:r w:rsidRPr="00E12C9C">
        <w:t>Ocrelizumab</w:t>
      </w:r>
    </w:p>
    <w:p w14:paraId="405D519B" w14:textId="77777777" w:rsidR="005154F3" w:rsidRPr="00B86931" w:rsidRDefault="005154F3" w:rsidP="005154F3">
      <w:pPr>
        <w:pStyle w:val="ListParagraph"/>
        <w:numPr>
          <w:ilvl w:val="0"/>
          <w:numId w:val="63"/>
        </w:numPr>
      </w:pPr>
      <w:r w:rsidRPr="00B86931">
        <w:t>Ofatumumab</w:t>
      </w:r>
    </w:p>
    <w:p w14:paraId="571080B2" w14:textId="77777777" w:rsidR="005154F3" w:rsidRDefault="005154F3" w:rsidP="005154F3">
      <w:pPr>
        <w:pStyle w:val="ListParagraph"/>
        <w:numPr>
          <w:ilvl w:val="0"/>
          <w:numId w:val="63"/>
        </w:numPr>
      </w:pPr>
      <w:r w:rsidRPr="00B86931">
        <w:t>Ponesimod</w:t>
      </w:r>
    </w:p>
    <w:p w14:paraId="2F262141" w14:textId="77777777" w:rsidR="005154F3" w:rsidRDefault="005154F3" w:rsidP="005154F3">
      <w:pPr>
        <w:pStyle w:val="ListParagraph"/>
        <w:numPr>
          <w:ilvl w:val="0"/>
          <w:numId w:val="63"/>
        </w:numPr>
      </w:pPr>
      <w:r w:rsidRPr="00B86931">
        <w:t>Autologous haematopoietic stem cell transplantation</w:t>
      </w:r>
    </w:p>
    <w:p w14:paraId="64D6865D" w14:textId="77777777" w:rsidR="005154F3" w:rsidRDefault="005154F3" w:rsidP="005154F3"/>
    <w:p w14:paraId="231DC3B1" w14:textId="3DCD715B" w:rsidR="00C34276" w:rsidRDefault="00F301C3" w:rsidP="005154F3">
      <w:r w:rsidRPr="00F301C3">
        <w:t xml:space="preserve">Studies </w:t>
      </w:r>
      <w:r>
        <w:t>will be required</w:t>
      </w:r>
      <w:r w:rsidRPr="00F301C3">
        <w:t xml:space="preserve"> to compare </w:t>
      </w:r>
      <w:r w:rsidR="00283A55">
        <w:t xml:space="preserve">one of the interventions above </w:t>
      </w:r>
      <w:r w:rsidRPr="00F301C3">
        <w:t xml:space="preserve">to an alternative intervention.  We </w:t>
      </w:r>
      <w:r w:rsidR="00283A55">
        <w:t xml:space="preserve">will </w:t>
      </w:r>
      <w:r w:rsidRPr="00F301C3">
        <w:t xml:space="preserve">exclude studies that </w:t>
      </w:r>
      <w:r w:rsidR="001D5EAB">
        <w:t xml:space="preserve">only </w:t>
      </w:r>
      <w:r w:rsidRPr="00F301C3">
        <w:t xml:space="preserve">compared different doses, modes of administration, or manufacturers of the same </w:t>
      </w:r>
      <w:r w:rsidR="008A7465">
        <w:t>intervention, unless these are needed to create a connected network</w:t>
      </w:r>
      <w:r w:rsidRPr="00F301C3">
        <w:t xml:space="preserve">.  Where available, we </w:t>
      </w:r>
      <w:r w:rsidR="00DD5F01">
        <w:t xml:space="preserve">will select </w:t>
      </w:r>
      <w:r w:rsidRPr="00F301C3">
        <w:t>studies that compare eligible interventions to create connected networks</w:t>
      </w:r>
      <w:r w:rsidR="00BD5192">
        <w:t>, so that only studies that are informative for the network are included</w:t>
      </w:r>
      <w:r w:rsidRPr="00F301C3">
        <w:t xml:space="preserve">.  </w:t>
      </w:r>
    </w:p>
    <w:p w14:paraId="6733E2C1" w14:textId="77777777" w:rsidR="00C34276" w:rsidRDefault="00C34276" w:rsidP="005154F3"/>
    <w:p w14:paraId="33038F36" w14:textId="7F65FDFF" w:rsidR="004B1F8D" w:rsidRPr="00F14F8F" w:rsidRDefault="004B1F8D" w:rsidP="004B1F8D">
      <w:pPr>
        <w:pStyle w:val="Heading3"/>
      </w:pPr>
      <w:r w:rsidRPr="00F14F8F">
        <w:t>Outcomes</w:t>
      </w:r>
    </w:p>
    <w:p w14:paraId="3CF252B1" w14:textId="631032FC" w:rsidR="00FD56E3" w:rsidRPr="00F14F8F" w:rsidRDefault="00FD56E3" w:rsidP="00FD56E3">
      <w:r w:rsidRPr="00F14F8F">
        <w:t>Studies that report data on any of the following outcomes will be eligible for inclusion</w:t>
      </w:r>
      <w:r w:rsidR="005D1771">
        <w:t>:</w:t>
      </w:r>
    </w:p>
    <w:p w14:paraId="277A000F" w14:textId="502BA9D3" w:rsidR="005D1771" w:rsidRDefault="003412C0" w:rsidP="003412C0">
      <w:pPr>
        <w:pStyle w:val="ListParagraph"/>
        <w:numPr>
          <w:ilvl w:val="0"/>
          <w:numId w:val="63"/>
        </w:numPr>
      </w:pPr>
      <w:r>
        <w:t>Relapse</w:t>
      </w:r>
      <w:r w:rsidR="005D1771">
        <w:t xml:space="preserve"> rate</w:t>
      </w:r>
    </w:p>
    <w:p w14:paraId="0E6108CF" w14:textId="5A1291B6" w:rsidR="005D1771" w:rsidRDefault="003412C0" w:rsidP="003412C0">
      <w:pPr>
        <w:pStyle w:val="ListParagraph"/>
        <w:numPr>
          <w:ilvl w:val="0"/>
          <w:numId w:val="63"/>
        </w:numPr>
      </w:pPr>
      <w:r>
        <w:t>Severity</w:t>
      </w:r>
      <w:r w:rsidR="005D1771">
        <w:t xml:space="preserve"> of relapse</w:t>
      </w:r>
    </w:p>
    <w:p w14:paraId="3B9B9A02" w14:textId="0A69FFE5" w:rsidR="005D1771" w:rsidRDefault="003412C0" w:rsidP="003412C0">
      <w:pPr>
        <w:pStyle w:val="ListParagraph"/>
        <w:numPr>
          <w:ilvl w:val="0"/>
          <w:numId w:val="63"/>
        </w:numPr>
      </w:pPr>
      <w:r>
        <w:t>Disability</w:t>
      </w:r>
      <w:r w:rsidR="005D1771">
        <w:t xml:space="preserve"> (for example, expanded disability status scale [</w:t>
      </w:r>
      <w:proofErr w:type="spellStart"/>
      <w:r>
        <w:t>edss</w:t>
      </w:r>
      <w:proofErr w:type="spellEnd"/>
      <w:r w:rsidR="005D1771">
        <w:t>])</w:t>
      </w:r>
    </w:p>
    <w:p w14:paraId="5B700A07" w14:textId="25633BE4" w:rsidR="005D1771" w:rsidRDefault="003412C0" w:rsidP="003412C0">
      <w:pPr>
        <w:pStyle w:val="ListParagraph"/>
        <w:numPr>
          <w:ilvl w:val="0"/>
          <w:numId w:val="63"/>
        </w:numPr>
      </w:pPr>
      <w:r>
        <w:t>Disease</w:t>
      </w:r>
      <w:r w:rsidR="005D1771">
        <w:t xml:space="preserve"> progression</w:t>
      </w:r>
    </w:p>
    <w:p w14:paraId="743D9D6F" w14:textId="13E74B5D" w:rsidR="005D1771" w:rsidRDefault="003412C0" w:rsidP="003412C0">
      <w:pPr>
        <w:pStyle w:val="ListParagraph"/>
        <w:numPr>
          <w:ilvl w:val="0"/>
          <w:numId w:val="63"/>
        </w:numPr>
      </w:pPr>
      <w:r>
        <w:t>Symptoms</w:t>
      </w:r>
      <w:r w:rsidR="005D1771">
        <w:t xml:space="preserve"> of multiple sclerosis (such as fatigue, cognition, and visual disturbance)</w:t>
      </w:r>
    </w:p>
    <w:p w14:paraId="7ACDA4EE" w14:textId="3FE37688" w:rsidR="005D1771" w:rsidRDefault="003412C0" w:rsidP="003412C0">
      <w:pPr>
        <w:pStyle w:val="ListParagraph"/>
        <w:numPr>
          <w:ilvl w:val="0"/>
          <w:numId w:val="63"/>
        </w:numPr>
      </w:pPr>
      <w:r>
        <w:t>Freedom</w:t>
      </w:r>
      <w:r w:rsidR="005D1771">
        <w:t xml:space="preserve"> of disease activity (for example lesions on </w:t>
      </w:r>
      <w:proofErr w:type="spellStart"/>
      <w:r>
        <w:t>mri</w:t>
      </w:r>
      <w:proofErr w:type="spellEnd"/>
      <w:r w:rsidR="005D1771">
        <w:t xml:space="preserve"> scans)</w:t>
      </w:r>
    </w:p>
    <w:p w14:paraId="3E3D372C" w14:textId="0347BE1A" w:rsidR="005D1771" w:rsidRDefault="003412C0" w:rsidP="003412C0">
      <w:pPr>
        <w:pStyle w:val="ListParagraph"/>
        <w:numPr>
          <w:ilvl w:val="0"/>
          <w:numId w:val="63"/>
        </w:numPr>
      </w:pPr>
      <w:r>
        <w:t>Mortality</w:t>
      </w:r>
    </w:p>
    <w:p w14:paraId="4D7A5E70" w14:textId="33619569" w:rsidR="005D1771" w:rsidRDefault="003412C0" w:rsidP="003412C0">
      <w:pPr>
        <w:pStyle w:val="ListParagraph"/>
        <w:numPr>
          <w:ilvl w:val="0"/>
          <w:numId w:val="63"/>
        </w:numPr>
      </w:pPr>
      <w:r>
        <w:t>Adverse</w:t>
      </w:r>
      <w:r w:rsidR="005D1771">
        <w:t xml:space="preserve"> effects of treatment</w:t>
      </w:r>
    </w:p>
    <w:p w14:paraId="5048420B" w14:textId="1F596EDD" w:rsidR="001E352E" w:rsidRDefault="003412C0" w:rsidP="003412C0">
      <w:pPr>
        <w:pStyle w:val="ListParagraph"/>
        <w:numPr>
          <w:ilvl w:val="0"/>
          <w:numId w:val="63"/>
        </w:numPr>
      </w:pPr>
      <w:r>
        <w:t>Health</w:t>
      </w:r>
      <w:r w:rsidR="005D1771">
        <w:t xml:space="preserve">-related quality of </w:t>
      </w:r>
      <w:r w:rsidR="00063CAE">
        <w:t>life.</w:t>
      </w:r>
    </w:p>
    <w:p w14:paraId="0B165FD6" w14:textId="77777777" w:rsidR="00FE0FCD" w:rsidRDefault="00FE0FCD" w:rsidP="00E73EDD"/>
    <w:p w14:paraId="310BE4AF" w14:textId="47BC0159" w:rsidR="0089270B" w:rsidRDefault="0089270B" w:rsidP="0089270B">
      <w:pPr>
        <w:pStyle w:val="Heading3"/>
      </w:pPr>
      <w:r>
        <w:t>Study design</w:t>
      </w:r>
    </w:p>
    <w:p w14:paraId="2701B02C" w14:textId="654DD437" w:rsidR="00783EC3" w:rsidRDefault="00783EC3" w:rsidP="00783EC3">
      <w:r>
        <w:t>We will restrict inclusion to randomised controlled trials.</w:t>
      </w:r>
    </w:p>
    <w:p w14:paraId="56FD1FFD" w14:textId="77777777" w:rsidR="0089270B" w:rsidRDefault="0089270B" w:rsidP="00E73EDD"/>
    <w:p w14:paraId="27E8D03B" w14:textId="0C2CF0D8" w:rsidR="00D3546A" w:rsidRDefault="00D3546A" w:rsidP="00E73EDD">
      <w:r>
        <w:t>No language or publication restrictions will be applied.</w:t>
      </w:r>
    </w:p>
    <w:p w14:paraId="0431D016" w14:textId="77777777" w:rsidR="00D3546A" w:rsidRDefault="00D3546A" w:rsidP="00E73EDD"/>
    <w:p w14:paraId="100455E9" w14:textId="7CB64AB9" w:rsidR="00E73EDD" w:rsidRDefault="009F6C19" w:rsidP="559600A5">
      <w:pPr>
        <w:pStyle w:val="Heading2"/>
      </w:pPr>
      <w:bookmarkStart w:id="13" w:name="_Ref120956680"/>
      <w:r>
        <w:t>S</w:t>
      </w:r>
      <w:r w:rsidR="00E73EDD">
        <w:t>tudy identification</w:t>
      </w:r>
      <w:bookmarkEnd w:id="13"/>
    </w:p>
    <w:p w14:paraId="235A5377" w14:textId="2057496F" w:rsidR="00700268" w:rsidRDefault="00700268" w:rsidP="007E6125">
      <w:pPr>
        <w:pStyle w:val="Heading3"/>
      </w:pPr>
      <w:r>
        <w:t>Studies included in existing TAs</w:t>
      </w:r>
    </w:p>
    <w:p w14:paraId="51A10284" w14:textId="390E7CA0" w:rsidR="000A1671" w:rsidRDefault="00A1185D" w:rsidP="000A1671">
      <w:r>
        <w:t xml:space="preserve">The first step in identifying studies will be to </w:t>
      </w:r>
      <w:r w:rsidR="000A1671" w:rsidRPr="000A1671">
        <w:t xml:space="preserve">extract studies </w:t>
      </w:r>
      <w:r w:rsidR="00BE77D4">
        <w:t xml:space="preserve">used </w:t>
      </w:r>
      <w:r w:rsidR="00507AE0">
        <w:t xml:space="preserve">by companies </w:t>
      </w:r>
      <w:r w:rsidR="00BE77D4">
        <w:t xml:space="preserve">to </w:t>
      </w:r>
      <w:r w:rsidR="00E7669B">
        <w:t xml:space="preserve">make the case for clinical effectiveness </w:t>
      </w:r>
      <w:r w:rsidR="00E94903">
        <w:t>in previous appraisals</w:t>
      </w:r>
      <w:r w:rsidR="00454543">
        <w:t>.  We will also</w:t>
      </w:r>
      <w:r w:rsidR="000A1671" w:rsidRPr="000A1671">
        <w:t xml:space="preserve"> </w:t>
      </w:r>
      <w:r w:rsidR="0000066B">
        <w:t xml:space="preserve">extract </w:t>
      </w:r>
      <w:r w:rsidR="000A1671" w:rsidRPr="000A1671">
        <w:t xml:space="preserve">associated reports </w:t>
      </w:r>
      <w:r w:rsidR="0000066B">
        <w:t xml:space="preserve">cited in the clinical </w:t>
      </w:r>
      <w:r w:rsidR="008C6498">
        <w:t>e</w:t>
      </w:r>
      <w:r w:rsidR="000869B9">
        <w:t>ffectiveness</w:t>
      </w:r>
      <w:r w:rsidR="0000066B">
        <w:t xml:space="preserve"> section of </w:t>
      </w:r>
      <w:r w:rsidR="000A1671" w:rsidRPr="000A1671">
        <w:t xml:space="preserve">the company submission. </w:t>
      </w:r>
      <w:r w:rsidR="000A1671">
        <w:t>These will be</w:t>
      </w:r>
      <w:r w:rsidR="00E45E5F">
        <w:t xml:space="preserve"> added to </w:t>
      </w:r>
      <w:r w:rsidR="00B84A85">
        <w:t>E</w:t>
      </w:r>
      <w:r w:rsidR="00E45E5F">
        <w:t>nd</w:t>
      </w:r>
      <w:r w:rsidR="00DC0FAD">
        <w:t>N</w:t>
      </w:r>
      <w:r w:rsidR="00E45E5F">
        <w:t>ote and exported to</w:t>
      </w:r>
      <w:r w:rsidR="000A1671">
        <w:t xml:space="preserve"> Microsoft Access for </w:t>
      </w:r>
      <w:r w:rsidR="00047AF1">
        <w:t>assessment</w:t>
      </w:r>
      <w:r w:rsidR="000A1671">
        <w:t xml:space="preserve"> (see section</w:t>
      </w:r>
      <w:r w:rsidR="00CD4936">
        <w:t xml:space="preserve"> </w:t>
      </w:r>
      <w:r w:rsidR="00CD4936">
        <w:fldChar w:fldCharType="begin"/>
      </w:r>
      <w:r w:rsidR="00CD4936">
        <w:instrText xml:space="preserve"> REF _Ref140055618 \n \h </w:instrText>
      </w:r>
      <w:r w:rsidR="00CD4936">
        <w:fldChar w:fldCharType="separate"/>
      </w:r>
      <w:r w:rsidR="000B3946">
        <w:t>4</w:t>
      </w:r>
      <w:r w:rsidR="00EB531E">
        <w:t>.3.2</w:t>
      </w:r>
      <w:r w:rsidR="00CD4936">
        <w:fldChar w:fldCharType="end"/>
      </w:r>
      <w:r w:rsidR="000A1671">
        <w:t>).</w:t>
      </w:r>
    </w:p>
    <w:p w14:paraId="66914E26" w14:textId="0DA9FB3B" w:rsidR="42D61A8C" w:rsidRDefault="42D61A8C" w:rsidP="559600A5"/>
    <w:p w14:paraId="00B03A76" w14:textId="58F35B42" w:rsidR="007E6125" w:rsidRDefault="007E6125" w:rsidP="007E6125">
      <w:pPr>
        <w:pStyle w:val="Heading3"/>
      </w:pPr>
      <w:bookmarkStart w:id="14" w:name="_Ref164246314"/>
      <w:r>
        <w:t>Literature searches</w:t>
      </w:r>
      <w:bookmarkEnd w:id="14"/>
    </w:p>
    <w:p w14:paraId="549FFA7E" w14:textId="3C05C1F5" w:rsidR="00700268" w:rsidRDefault="00700268" w:rsidP="00700268">
      <w:r>
        <w:t>Additional studies will be identified using bibliographic and non-bibliographic search methods following guidance in the NICE technology appraisal manual.</w:t>
      </w:r>
      <w:r w:rsidR="003D187A">
        <w:fldChar w:fldCharType="begin"/>
      </w:r>
      <w:r w:rsidR="0015614C">
        <w:instrText xml:space="preserve"> ADDIN EN.CITE &lt;EndNote&gt;&lt;Cite&gt;&lt;Author&gt;National Institute for Health Care Excellence (NICE)&lt;/Author&gt;&lt;Year&gt;2023&lt;/Year&gt;&lt;RecNum&gt;7&lt;/RecNum&gt;&lt;DisplayText&gt;&lt;style face="superscript"&gt;43&lt;/style&gt;&lt;/DisplayText&gt;&lt;record&gt;&lt;rec-number&gt;7&lt;/rec-number&gt;&lt;foreign-keys&gt;&lt;key app="EN" db-id="zvpvet22kzafd6e0raapv50vf5s5ep2sae9v" timestamp="1715261637"&gt;7&lt;/key&gt;&lt;/foreign-keys&gt;&lt;ref-type name="Web Page"&gt;12&lt;/ref-type&gt;&lt;contributors&gt;&lt;authors&gt;&lt;author&gt;National Institute for Health Care Excellence (NICE),&lt;/author&gt;&lt;/authors&gt;&lt;/contributors&gt;&lt;titles&gt;&lt;title&gt;NICE health technology evaluations: the manual&lt;/title&gt;&lt;short-title&gt;NICE health technology evaluations: the manual&lt;/short-title&gt;&lt;/titles&gt;&lt;number&gt;April 2024&lt;/number&gt;&lt;dates&gt;&lt;year&gt;2023&lt;/year&gt;&lt;/dates&gt;&lt;label&gt;ClinRef Protocol &lt;/label&gt;&lt;urls&gt;&lt;related-urls&gt;&lt;url&gt;https://www.nice.org.uk/process/pmg36/chapter/introduction-to-health-technology-evaluation&lt;/url&gt;&lt;/related-urls&gt;&lt;/urls&gt;&lt;/record&gt;&lt;/Cite&gt;&lt;/EndNote&gt;</w:instrText>
      </w:r>
      <w:r w:rsidR="003D187A">
        <w:fldChar w:fldCharType="separate"/>
      </w:r>
      <w:r w:rsidR="0015614C" w:rsidRPr="0015614C">
        <w:rPr>
          <w:noProof/>
          <w:vertAlign w:val="superscript"/>
        </w:rPr>
        <w:t>43</w:t>
      </w:r>
      <w:r w:rsidR="003D187A">
        <w:fldChar w:fldCharType="end"/>
      </w:r>
    </w:p>
    <w:p w14:paraId="18599DCD" w14:textId="77777777" w:rsidR="00700268" w:rsidRDefault="00700268" w:rsidP="00700268"/>
    <w:p w14:paraId="536A3171" w14:textId="06D18074" w:rsidR="00E73EDD" w:rsidRPr="00A74475" w:rsidRDefault="00E73EDD" w:rsidP="6FDDC49F">
      <w:pPr>
        <w:pStyle w:val="Heading4"/>
        <w:numPr>
          <w:ilvl w:val="0"/>
          <w:numId w:val="0"/>
        </w:numPr>
      </w:pPr>
      <w:r>
        <w:t>Bibliographic searching</w:t>
      </w:r>
    </w:p>
    <w:p w14:paraId="2BF79178" w14:textId="6FB1F594" w:rsidR="00E73EDD" w:rsidRPr="00A74475" w:rsidRDefault="00B57D5B" w:rsidP="559600A5">
      <w:r>
        <w:t>The following databases will be searched</w:t>
      </w:r>
      <w:r w:rsidR="00E73EDD">
        <w:t>:</w:t>
      </w:r>
    </w:p>
    <w:p w14:paraId="53948521" w14:textId="7AB9FF6F" w:rsidR="00E73EDD" w:rsidRPr="00A74475" w:rsidRDefault="00E73EDD" w:rsidP="559600A5">
      <w:pPr>
        <w:pStyle w:val="Bullet"/>
        <w:rPr>
          <w:lang w:val="it-IT"/>
        </w:rPr>
      </w:pPr>
      <w:r w:rsidRPr="559600A5">
        <w:rPr>
          <w:lang w:val="it-IT"/>
        </w:rPr>
        <w:t>MEDLINE (</w:t>
      </w:r>
      <w:proofErr w:type="spellStart"/>
      <w:r w:rsidRPr="559600A5">
        <w:rPr>
          <w:lang w:val="it-IT"/>
        </w:rPr>
        <w:t>Ovid</w:t>
      </w:r>
      <w:proofErr w:type="spellEnd"/>
      <w:r w:rsidR="00B730A3" w:rsidRPr="559600A5">
        <w:rPr>
          <w:lang w:val="it-IT"/>
        </w:rPr>
        <w:t>)</w:t>
      </w:r>
    </w:p>
    <w:p w14:paraId="03C42958" w14:textId="0A38A62F" w:rsidR="00E73EDD" w:rsidRPr="00A74475" w:rsidRDefault="00B730A3" w:rsidP="559600A5">
      <w:pPr>
        <w:pStyle w:val="Bullet"/>
        <w:rPr>
          <w:lang w:val="it-IT"/>
        </w:rPr>
      </w:pPr>
      <w:r w:rsidRPr="559600A5">
        <w:rPr>
          <w:lang w:val="it-IT"/>
        </w:rPr>
        <w:t>EMBASE</w:t>
      </w:r>
      <w:r w:rsidR="00E73EDD" w:rsidRPr="559600A5">
        <w:rPr>
          <w:lang w:val="it-IT"/>
        </w:rPr>
        <w:t xml:space="preserve"> </w:t>
      </w:r>
      <w:r w:rsidRPr="559600A5">
        <w:rPr>
          <w:lang w:val="it-IT"/>
        </w:rPr>
        <w:t>(</w:t>
      </w:r>
      <w:proofErr w:type="spellStart"/>
      <w:r w:rsidRPr="559600A5">
        <w:rPr>
          <w:lang w:val="it-IT"/>
        </w:rPr>
        <w:t>Ovid</w:t>
      </w:r>
      <w:proofErr w:type="spellEnd"/>
      <w:r w:rsidRPr="559600A5">
        <w:rPr>
          <w:lang w:val="it-IT"/>
        </w:rPr>
        <w:t>)</w:t>
      </w:r>
    </w:p>
    <w:p w14:paraId="1CE5DD0E" w14:textId="77777777" w:rsidR="00E054B8" w:rsidRPr="00A74475" w:rsidRDefault="00E054B8" w:rsidP="559600A5"/>
    <w:p w14:paraId="5C89CD00" w14:textId="3322BEC9" w:rsidR="047CCED8" w:rsidRPr="00A74475" w:rsidRDefault="1A75B6EA" w:rsidP="559600A5">
      <w:r>
        <w:t>The search strategy will be written by one researcher and checked by another</w:t>
      </w:r>
      <w:r w:rsidR="008A6AA3">
        <w:t>.</w:t>
      </w:r>
      <w:r>
        <w:t xml:space="preserve">  It will take the following form:  </w:t>
      </w:r>
    </w:p>
    <w:p w14:paraId="45CE0233" w14:textId="5D65786A" w:rsidR="00424739" w:rsidRDefault="00424739" w:rsidP="000D6E49">
      <w:pPr>
        <w:pStyle w:val="ListParagraph"/>
        <w:numPr>
          <w:ilvl w:val="0"/>
          <w:numId w:val="23"/>
        </w:numPr>
      </w:pPr>
      <w:r>
        <w:t>Terms for relapsing remitting MS</w:t>
      </w:r>
    </w:p>
    <w:p w14:paraId="708AEAF0" w14:textId="0AC7FF74" w:rsidR="047CCED8" w:rsidRPr="00A74475" w:rsidRDefault="1A75B6EA" w:rsidP="000D6E49">
      <w:pPr>
        <w:pStyle w:val="ListParagraph"/>
        <w:numPr>
          <w:ilvl w:val="0"/>
          <w:numId w:val="23"/>
        </w:numPr>
      </w:pPr>
      <w:r>
        <w:t xml:space="preserve">Terms for </w:t>
      </w:r>
      <w:r w:rsidR="00E63AFE">
        <w:t>Intervention</w:t>
      </w:r>
      <w:r w:rsidR="00F30724">
        <w:t xml:space="preserve"> </w:t>
      </w:r>
      <w:r w:rsidR="00E63AFE">
        <w:t xml:space="preserve">listed in section </w:t>
      </w:r>
      <w:r w:rsidR="00424739">
        <w:fldChar w:fldCharType="begin"/>
      </w:r>
      <w:r w:rsidR="00424739">
        <w:instrText xml:space="preserve"> REF _Ref162538328 \r \h </w:instrText>
      </w:r>
      <w:r w:rsidR="00424739">
        <w:fldChar w:fldCharType="separate"/>
      </w:r>
      <w:r w:rsidR="00B11C8E">
        <w:t>4</w:t>
      </w:r>
      <w:r w:rsidR="00424739">
        <w:t>.1.4</w:t>
      </w:r>
      <w:r w:rsidR="00424739">
        <w:fldChar w:fldCharType="end"/>
      </w:r>
      <w:r>
        <w:t xml:space="preserve"> </w:t>
      </w:r>
    </w:p>
    <w:p w14:paraId="0C44C081" w14:textId="23D7F830" w:rsidR="047CCED8" w:rsidRPr="00FB7B27" w:rsidRDefault="1A75B6EA" w:rsidP="000D6E49">
      <w:pPr>
        <w:pStyle w:val="ListParagraph"/>
        <w:numPr>
          <w:ilvl w:val="0"/>
          <w:numId w:val="23"/>
        </w:numPr>
        <w:rPr>
          <w:rFonts w:asciiTheme="minorHAnsi" w:hAnsiTheme="minorHAnsi" w:cstheme="minorHAnsi"/>
        </w:rPr>
      </w:pPr>
      <w:r w:rsidRPr="00FB7B27">
        <w:rPr>
          <w:rFonts w:asciiTheme="minorHAnsi" w:hAnsiTheme="minorHAnsi" w:cstheme="minorHAnsi"/>
        </w:rPr>
        <w:t xml:space="preserve">The </w:t>
      </w:r>
      <w:r w:rsidRPr="00FB7B27">
        <w:rPr>
          <w:rFonts w:asciiTheme="minorHAnsi" w:hAnsiTheme="minorHAnsi" w:cstheme="minorHAnsi"/>
          <w:color w:val="000000"/>
          <w:shd w:val="clear" w:color="auto" w:fill="FFFFFF"/>
        </w:rPr>
        <w:t>Cochrane Highly Sensitive Search Strategy for identifying randomized trials in MEDLINE: sensitivity- and precision-maximizing version (2008 revision)</w:t>
      </w:r>
      <w:r>
        <w:rPr>
          <w:rFonts w:asciiTheme="minorHAnsi" w:hAnsiTheme="minorHAnsi" w:cstheme="minorHAnsi"/>
        </w:rPr>
        <w:t xml:space="preserve"> </w:t>
      </w:r>
      <w:r w:rsidR="009A06BB">
        <w:rPr>
          <w:rFonts w:asciiTheme="minorHAnsi" w:hAnsiTheme="minorHAnsi" w:cstheme="minorHAnsi"/>
        </w:rPr>
        <w:t>supplemented with</w:t>
      </w:r>
      <w:r>
        <w:rPr>
          <w:rFonts w:asciiTheme="minorHAnsi" w:hAnsiTheme="minorHAnsi" w:cstheme="minorHAnsi"/>
        </w:rPr>
        <w:t xml:space="preserve"> the Cooper P3 filter</w:t>
      </w:r>
      <w:r w:rsidR="009A06BB">
        <w:rPr>
          <w:rFonts w:asciiTheme="minorHAnsi" w:hAnsiTheme="minorHAnsi" w:cstheme="minorHAnsi"/>
        </w:rPr>
        <w:t>.</w:t>
      </w:r>
      <w:r w:rsidR="003D187A">
        <w:rPr>
          <w:rFonts w:asciiTheme="minorHAnsi" w:hAnsiTheme="minorHAnsi" w:cstheme="minorHAnsi"/>
        </w:rPr>
        <w:fldChar w:fldCharType="begin">
          <w:fldData xml:space="preserve">PEVuZE5vdGU+PENpdGU+PEF1dGhvcj5DYXJvbCBMZWZlYnZyZTwvQXV0aG9yPjxSZWNOdW0+Mjkx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</w:fldData>
        </w:fldChar>
      </w:r>
      <w:r w:rsidR="005B53C6">
        <w:rPr>
          <w:rFonts w:asciiTheme="minorHAnsi" w:hAnsiTheme="minorHAnsi" w:cstheme="minorHAnsi"/>
        </w:rPr>
        <w:instrText xml:space="preserve"> ADDIN EN.CITE </w:instrText>
      </w:r>
      <w:r w:rsidR="005B53C6">
        <w:rPr>
          <w:rFonts w:asciiTheme="minorHAnsi" w:hAnsiTheme="minorHAnsi" w:cstheme="minorHAnsi"/>
        </w:rPr>
        <w:fldChar w:fldCharType="begin">
          <w:fldData xml:space="preserve">PEVuZE5vdGU+PENpdGU+PEF1dGhvcj5DYXJvbCBMZWZlYnZyZTwvQXV0aG9yPjxSZWNOdW0+Mjkx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</w:fldData>
        </w:fldChar>
      </w:r>
      <w:r w:rsidR="005B53C6">
        <w:rPr>
          <w:rFonts w:asciiTheme="minorHAnsi" w:hAnsiTheme="minorHAnsi" w:cstheme="minorHAnsi"/>
        </w:rPr>
        <w:instrText xml:space="preserve"> ADDIN EN.CITE.DATA </w:instrText>
      </w:r>
      <w:r w:rsidR="005B53C6">
        <w:rPr>
          <w:rFonts w:asciiTheme="minorHAnsi" w:hAnsiTheme="minorHAnsi" w:cstheme="minorHAnsi"/>
        </w:rPr>
      </w:r>
      <w:r w:rsidR="005B53C6">
        <w:rPr>
          <w:rFonts w:asciiTheme="minorHAnsi" w:hAnsiTheme="minorHAnsi" w:cstheme="minorHAnsi"/>
        </w:rPr>
        <w:fldChar w:fldCharType="end"/>
      </w:r>
      <w:r w:rsidR="003D187A">
        <w:rPr>
          <w:rFonts w:asciiTheme="minorHAnsi" w:hAnsiTheme="minorHAnsi" w:cstheme="minorHAnsi"/>
        </w:rPr>
      </w:r>
      <w:r w:rsidR="003D187A">
        <w:rPr>
          <w:rFonts w:asciiTheme="minorHAnsi" w:hAnsiTheme="minorHAnsi" w:cstheme="minorHAnsi"/>
        </w:rPr>
        <w:fldChar w:fldCharType="separate"/>
      </w:r>
      <w:r w:rsidR="005B53C6" w:rsidRPr="005B53C6">
        <w:rPr>
          <w:rFonts w:asciiTheme="minorHAnsi" w:hAnsiTheme="minorHAnsi" w:cstheme="minorHAnsi"/>
          <w:noProof/>
          <w:vertAlign w:val="superscript"/>
        </w:rPr>
        <w:t>45, 46</w:t>
      </w:r>
      <w:r w:rsidR="003D187A">
        <w:rPr>
          <w:rFonts w:asciiTheme="minorHAnsi" w:hAnsiTheme="minorHAnsi" w:cstheme="minorHAnsi"/>
        </w:rPr>
        <w:fldChar w:fldCharType="end"/>
      </w:r>
      <w:r w:rsidR="009A06BB">
        <w:rPr>
          <w:rFonts w:asciiTheme="minorHAnsi" w:hAnsiTheme="minorHAnsi" w:cstheme="minorHAnsi"/>
        </w:rPr>
        <w:t xml:space="preserve"> </w:t>
      </w:r>
    </w:p>
    <w:p w14:paraId="388CD281" w14:textId="7AF46CCA" w:rsidR="047CCED8" w:rsidRPr="00A74475" w:rsidRDefault="1A75B6EA" w:rsidP="000D6E49">
      <w:pPr>
        <w:pStyle w:val="ListParagraph"/>
        <w:numPr>
          <w:ilvl w:val="0"/>
          <w:numId w:val="23"/>
        </w:numPr>
      </w:pPr>
      <w:r>
        <w:t xml:space="preserve">1 and 2 and 3 </w:t>
      </w:r>
    </w:p>
    <w:p w14:paraId="7D49C46F" w14:textId="5B15FC04" w:rsidR="047CCED8" w:rsidRPr="00A74475" w:rsidRDefault="1A75B6EA" w:rsidP="559600A5">
      <w:r>
        <w:t xml:space="preserve"> </w:t>
      </w:r>
    </w:p>
    <w:p w14:paraId="771F2370" w14:textId="710A44AA" w:rsidR="047CCED8" w:rsidRPr="00A74475" w:rsidRDefault="071F6D7C" w:rsidP="559600A5">
      <w:r>
        <w:t xml:space="preserve">The bibliographic search strategy will not be limited by date of publication or by language.  </w:t>
      </w:r>
      <w:r w:rsidR="347A09A4">
        <w:t xml:space="preserve">  </w:t>
      </w:r>
      <w:r w:rsidR="0D4BEF63">
        <w:t>A draft</w:t>
      </w:r>
      <w:r w:rsidR="258009CF">
        <w:t xml:space="preserve"> search</w:t>
      </w:r>
      <w:r w:rsidR="22CFF263">
        <w:t xml:space="preserve"> strategy</w:t>
      </w:r>
      <w:r w:rsidR="258009CF">
        <w:t xml:space="preserve"> </w:t>
      </w:r>
      <w:r w:rsidR="230021F9">
        <w:t xml:space="preserve">is reported in </w:t>
      </w:r>
      <w:r w:rsidR="22CFF263">
        <w:t xml:space="preserve">Appendix </w:t>
      </w:r>
      <w:r w:rsidR="00937FED">
        <w:rPr>
          <w:highlight w:val="yellow"/>
        </w:rPr>
        <w:fldChar w:fldCharType="begin"/>
      </w:r>
      <w:r w:rsidR="00937FED">
        <w:instrText xml:space="preserve"> REF _Ref164182167 \r \h </w:instrText>
      </w:r>
      <w:r w:rsidR="00937FED">
        <w:rPr>
          <w:highlight w:val="yellow"/>
        </w:rPr>
      </w:r>
      <w:r w:rsidR="00937FED">
        <w:rPr>
          <w:highlight w:val="yellow"/>
        </w:rPr>
        <w:fldChar w:fldCharType="separate"/>
      </w:r>
      <w:r w:rsidR="00937FED">
        <w:t>10.1</w:t>
      </w:r>
      <w:r w:rsidR="00937FED">
        <w:rPr>
          <w:highlight w:val="yellow"/>
        </w:rPr>
        <w:fldChar w:fldCharType="end"/>
      </w:r>
      <w:r w:rsidR="00937FED">
        <w:t>.</w:t>
      </w:r>
    </w:p>
    <w:p w14:paraId="790BBD99" w14:textId="77777777" w:rsidR="00E73EDD" w:rsidRPr="00A74475" w:rsidRDefault="00E73EDD" w:rsidP="559600A5"/>
    <w:p w14:paraId="5275A266" w14:textId="49FDE140" w:rsidR="00E73EDD" w:rsidRPr="00A74475" w:rsidRDefault="00E73EDD" w:rsidP="6FDDC49F">
      <w:pPr>
        <w:pStyle w:val="Heading4"/>
        <w:numPr>
          <w:ilvl w:val="0"/>
          <w:numId w:val="0"/>
        </w:numPr>
      </w:pPr>
      <w:r>
        <w:t>Non-bibliographic search methods</w:t>
      </w:r>
    </w:p>
    <w:p w14:paraId="2BCD08D6" w14:textId="7FFE6286" w:rsidR="007F0507" w:rsidRPr="00A74475" w:rsidRDefault="00CC66A9" w:rsidP="559600A5">
      <w:r>
        <w:t xml:space="preserve">Completed and ongoing </w:t>
      </w:r>
      <w:r w:rsidR="001C71C7">
        <w:t>trials</w:t>
      </w:r>
      <w:r>
        <w:t xml:space="preserve"> will be identified through searches of the following</w:t>
      </w:r>
      <w:r w:rsidR="002C4B41">
        <w:t xml:space="preserve"> trial registries</w:t>
      </w:r>
      <w:r w:rsidR="00E73EDD">
        <w:t xml:space="preserve">: </w:t>
      </w:r>
    </w:p>
    <w:p w14:paraId="04660883" w14:textId="088D4DB5" w:rsidR="007F0507" w:rsidRPr="00A74475" w:rsidRDefault="00E73EDD" w:rsidP="559600A5">
      <w:pPr>
        <w:pStyle w:val="Bullet"/>
        <w:rPr>
          <w:lang w:val="it-IT"/>
        </w:rPr>
      </w:pPr>
      <w:r w:rsidRPr="559600A5">
        <w:rPr>
          <w:lang w:val="it-IT"/>
        </w:rPr>
        <w:t xml:space="preserve">ClinicalTrials.gov via </w:t>
      </w:r>
      <w:hyperlink r:id="rId15" w:history="1">
        <w:r w:rsidR="00936984" w:rsidRPr="00863BE9">
          <w:rPr>
            <w:rStyle w:val="Hyperlink"/>
            <w:lang w:val="it-IT"/>
          </w:rPr>
          <w:t>www.clinicaltrials.gov</w:t>
        </w:r>
      </w:hyperlink>
      <w:r w:rsidRPr="559600A5">
        <w:rPr>
          <w:lang w:val="it-IT"/>
        </w:rPr>
        <w:t xml:space="preserve"> </w:t>
      </w:r>
    </w:p>
    <w:p w14:paraId="05E3FACD" w14:textId="0D99D1A8" w:rsidR="00E73EDD" w:rsidRPr="00A74475" w:rsidRDefault="00E73EDD" w:rsidP="559600A5">
      <w:pPr>
        <w:pStyle w:val="Bullet"/>
      </w:pPr>
      <w:r>
        <w:t xml:space="preserve">WHO International Clinical Trials Registry Platform (ICTRP) via </w:t>
      </w:r>
      <w:hyperlink r:id="rId16" w:history="1">
        <w:r w:rsidR="00936984" w:rsidRPr="00863BE9">
          <w:rPr>
            <w:rStyle w:val="Hyperlink"/>
          </w:rPr>
          <w:t>www.who.int/clinical-trials-registry-platform</w:t>
        </w:r>
      </w:hyperlink>
      <w:r w:rsidR="00CB7779">
        <w:t xml:space="preserve"> </w:t>
      </w:r>
    </w:p>
    <w:p w14:paraId="58757A25" w14:textId="2A3F30CF" w:rsidR="559600A5" w:rsidRDefault="559600A5" w:rsidP="559600A5">
      <w:pPr>
        <w:pStyle w:val="Bullet"/>
        <w:numPr>
          <w:ilvl w:val="0"/>
          <w:numId w:val="0"/>
        </w:numPr>
      </w:pPr>
    </w:p>
    <w:p w14:paraId="2B7B2139" w14:textId="2D530FE2" w:rsidR="0F1FB710" w:rsidRDefault="0F1FB710" w:rsidP="559600A5">
      <w:pPr>
        <w:pStyle w:val="Bullet"/>
        <w:numPr>
          <w:ilvl w:val="0"/>
          <w:numId w:val="0"/>
        </w:numPr>
      </w:pPr>
      <w:r w:rsidRPr="559600A5">
        <w:t xml:space="preserve">Once eligible studies have been identified, the </w:t>
      </w:r>
      <w:r w:rsidR="00E51465">
        <w:t>study</w:t>
      </w:r>
      <w:r w:rsidR="00222B3A">
        <w:t>’s</w:t>
      </w:r>
      <w:r w:rsidR="00E51465">
        <w:t xml:space="preserve"> web page </w:t>
      </w:r>
      <w:r w:rsidR="00F866F8">
        <w:t xml:space="preserve">on </w:t>
      </w:r>
      <w:r w:rsidR="00B63D79">
        <w:t>the</w:t>
      </w:r>
      <w:r w:rsidR="00F866F8">
        <w:t xml:space="preserve"> trials</w:t>
      </w:r>
      <w:r w:rsidR="00B63D79">
        <w:t xml:space="preserve"> registry resource</w:t>
      </w:r>
      <w:r w:rsidR="00F866F8">
        <w:t xml:space="preserve"> </w:t>
      </w:r>
      <w:r w:rsidR="00E51465">
        <w:t xml:space="preserve">will be </w:t>
      </w:r>
      <w:r w:rsidR="009266A1">
        <w:t>re-</w:t>
      </w:r>
      <w:r w:rsidRPr="559600A5">
        <w:t xml:space="preserve">checked for data </w:t>
      </w:r>
      <w:r w:rsidR="00C83A31">
        <w:t xml:space="preserve">(published results) </w:t>
      </w:r>
      <w:r w:rsidRPr="559600A5">
        <w:t xml:space="preserve">or linked publications.  </w:t>
      </w:r>
    </w:p>
    <w:p w14:paraId="515371E7" w14:textId="67BC648A" w:rsidR="559600A5" w:rsidRDefault="559600A5" w:rsidP="559600A5">
      <w:pPr>
        <w:pStyle w:val="Bullet"/>
        <w:numPr>
          <w:ilvl w:val="0"/>
          <w:numId w:val="0"/>
        </w:numPr>
      </w:pPr>
    </w:p>
    <w:p w14:paraId="4DF3A339" w14:textId="73C89337" w:rsidR="7A18FFFA" w:rsidRDefault="7A18FFFA" w:rsidP="559600A5">
      <w:pPr>
        <w:pStyle w:val="Bullet"/>
        <w:numPr>
          <w:ilvl w:val="0"/>
          <w:numId w:val="0"/>
        </w:numPr>
      </w:pPr>
      <w:r w:rsidRPr="559600A5">
        <w:t xml:space="preserve">Whilst </w:t>
      </w:r>
      <w:r w:rsidR="007A6E33">
        <w:t>SLR</w:t>
      </w:r>
      <w:r w:rsidR="00851BDE">
        <w:t>s</w:t>
      </w:r>
      <w:r w:rsidRPr="559600A5">
        <w:t xml:space="preserve"> are not eligible for inclusion, we will retain any </w:t>
      </w:r>
      <w:r w:rsidR="00851BDE">
        <w:t>SLR</w:t>
      </w:r>
      <w:r w:rsidRPr="559600A5">
        <w:t xml:space="preserve"> identified </w:t>
      </w:r>
      <w:r w:rsidR="00D86120">
        <w:t>if</w:t>
      </w:r>
      <w:r w:rsidR="00D86120" w:rsidRPr="559600A5">
        <w:t xml:space="preserve"> </w:t>
      </w:r>
      <w:r w:rsidRPr="559600A5">
        <w:t>published in the last three years (202</w:t>
      </w:r>
      <w:r w:rsidR="003E5C19">
        <w:t>1</w:t>
      </w:r>
      <w:r w:rsidRPr="559600A5">
        <w:t xml:space="preserve">-current) and which aligns with our scope. We will check the studies included in each review to identify any studies </w:t>
      </w:r>
      <w:r w:rsidR="00033769">
        <w:t xml:space="preserve">not </w:t>
      </w:r>
      <w:r w:rsidR="008324BC">
        <w:t>identified</w:t>
      </w:r>
      <w:r w:rsidR="00033769" w:rsidRPr="559600A5">
        <w:t xml:space="preserve"> </w:t>
      </w:r>
      <w:r w:rsidRPr="559600A5">
        <w:t xml:space="preserve">by our searches.  </w:t>
      </w:r>
    </w:p>
    <w:p w14:paraId="4C819FBF" w14:textId="77777777" w:rsidR="00EA6CD7" w:rsidRDefault="00EA6CD7" w:rsidP="559600A5">
      <w:pPr>
        <w:pStyle w:val="Bullet"/>
        <w:numPr>
          <w:ilvl w:val="0"/>
          <w:numId w:val="0"/>
        </w:numPr>
      </w:pPr>
    </w:p>
    <w:p w14:paraId="064A45CB" w14:textId="29E439FD" w:rsidR="003E5C19" w:rsidRDefault="00EA6CD7" w:rsidP="559600A5">
      <w:pPr>
        <w:pStyle w:val="Bullet"/>
        <w:numPr>
          <w:ilvl w:val="0"/>
          <w:numId w:val="0"/>
        </w:numPr>
      </w:pPr>
      <w:r w:rsidRPr="00EA6CD7">
        <w:t>NICE will request submissions from Companies with technologies in scope for this appraisal (See</w:t>
      </w:r>
      <w:r>
        <w:t xml:space="preserve"> </w:t>
      </w:r>
      <w:r w:rsidR="00076DCF">
        <w:fldChar w:fldCharType="begin"/>
      </w:r>
      <w:r w:rsidR="00076DCF">
        <w:instrText xml:space="preserve"> REF _Ref166164327 \h </w:instrText>
      </w:r>
      <w:r w:rsidR="00076DCF">
        <w:fldChar w:fldCharType="separate"/>
      </w:r>
      <w:r w:rsidR="00076DCF">
        <w:t xml:space="preserve">Table </w:t>
      </w:r>
      <w:r w:rsidR="00076DCF">
        <w:rPr>
          <w:noProof/>
        </w:rPr>
        <w:t>3</w:t>
      </w:r>
      <w:r w:rsidR="00076DCF">
        <w:fldChar w:fldCharType="end"/>
      </w:r>
      <w:r w:rsidRPr="00EA6CD7">
        <w:t>). We will check the submissions for studies (and study data) which align with our inclusion criteria. Studies will be tabulated to show where they contribute to our review or why they were excluded.   </w:t>
      </w:r>
    </w:p>
    <w:p w14:paraId="268AF612" w14:textId="77777777" w:rsidR="00264A05" w:rsidRDefault="00264A05" w:rsidP="559600A5">
      <w:pPr>
        <w:pStyle w:val="Bullet"/>
        <w:numPr>
          <w:ilvl w:val="0"/>
          <w:numId w:val="0"/>
        </w:numPr>
      </w:pPr>
    </w:p>
    <w:p w14:paraId="5C9BEFA0" w14:textId="1F0C637C" w:rsidR="00E73EDD" w:rsidRPr="00A74475" w:rsidRDefault="00E73EDD" w:rsidP="6FDDC49F">
      <w:pPr>
        <w:pStyle w:val="Heading4"/>
        <w:numPr>
          <w:ilvl w:val="0"/>
          <w:numId w:val="0"/>
        </w:numPr>
      </w:pPr>
      <w:r>
        <w:t>Managing the searches</w:t>
      </w:r>
    </w:p>
    <w:p w14:paraId="6544C66F" w14:textId="42012783" w:rsidR="00E73EDD" w:rsidRDefault="002C4B41" w:rsidP="00E73EDD">
      <w:r>
        <w:t>Search results</w:t>
      </w:r>
      <w:r w:rsidR="00E73EDD">
        <w:t xml:space="preserve"> will be exported to EndNote </w:t>
      </w:r>
      <w:r w:rsidR="00C03ACE">
        <w:t>20</w:t>
      </w:r>
      <w:r w:rsidR="00A03370">
        <w:t xml:space="preserve"> for de-duplication</w:t>
      </w:r>
      <w:r w:rsidR="0560C6BB">
        <w:t xml:space="preserve">. </w:t>
      </w:r>
      <w:r w:rsidR="002959DB">
        <w:t xml:space="preserve">We will compare the studies and study reports from the </w:t>
      </w:r>
      <w:r w:rsidR="00B50692">
        <w:t>mapping</w:t>
      </w:r>
      <w:r w:rsidR="002959DB">
        <w:t xml:space="preserve"> of TAs to our search results</w:t>
      </w:r>
      <w:r w:rsidR="00B50692">
        <w:t xml:space="preserve">. </w:t>
      </w:r>
      <w:r w:rsidR="00EE28D6">
        <w:t>Search results will be exported to Microsoft Access for screening.</w:t>
      </w:r>
    </w:p>
    <w:p w14:paraId="1A7D6D17" w14:textId="77777777" w:rsidR="00E73EDD" w:rsidRDefault="00E73EDD" w:rsidP="00E73EDD">
      <w:r>
        <w:t xml:space="preserve"> </w:t>
      </w:r>
    </w:p>
    <w:p w14:paraId="58CEB9E2" w14:textId="77777777" w:rsidR="00E73EDD" w:rsidRDefault="00E73EDD">
      <w:pPr>
        <w:pStyle w:val="Heading2"/>
      </w:pPr>
      <w:r>
        <w:tab/>
      </w:r>
      <w:bookmarkStart w:id="15" w:name="_Ref120956683"/>
      <w:r>
        <w:t>Review strategy</w:t>
      </w:r>
      <w:bookmarkEnd w:id="15"/>
    </w:p>
    <w:p w14:paraId="5EF21F2E" w14:textId="42E4804A" w:rsidR="0040515F" w:rsidRPr="0040515F" w:rsidRDefault="0040515F" w:rsidP="0040515F">
      <w:pPr>
        <w:pStyle w:val="Heading3"/>
        <w:rPr>
          <w:lang w:eastAsia="en-US"/>
        </w:rPr>
      </w:pPr>
      <w:r>
        <w:rPr>
          <w:lang w:eastAsia="en-US"/>
        </w:rPr>
        <w:t>Title and abstract screening</w:t>
      </w:r>
    </w:p>
    <w:p w14:paraId="0762306A" w14:textId="19530AE1" w:rsidR="00387775" w:rsidRDefault="00987069" w:rsidP="00F811B2">
      <w:r>
        <w:t xml:space="preserve">Titles and abstracts from the </w:t>
      </w:r>
      <w:r w:rsidR="001236DD">
        <w:t>literature s</w:t>
      </w:r>
      <w:r w:rsidR="00387775">
        <w:t>earches</w:t>
      </w:r>
      <w:r w:rsidR="00F811B2">
        <w:t xml:space="preserve"> will be</w:t>
      </w:r>
      <w:r w:rsidR="00E73EDD">
        <w:t xml:space="preserve"> </w:t>
      </w:r>
      <w:r w:rsidR="00387775">
        <w:t xml:space="preserve">screened </w:t>
      </w:r>
      <w:r w:rsidR="00E73EDD">
        <w:t xml:space="preserve">independently </w:t>
      </w:r>
      <w:r w:rsidR="00387775">
        <w:t xml:space="preserve">by two reviewers. </w:t>
      </w:r>
      <w:r w:rsidR="00E73EDD">
        <w:t xml:space="preserve"> </w:t>
      </w:r>
      <w:r w:rsidR="008233B6">
        <w:t>At this stage all records that evaluate one of the interventions of interest in the broad population of patients with RRMS will be retrieved.</w:t>
      </w:r>
      <w:r w:rsidR="00387775">
        <w:t xml:space="preserve"> </w:t>
      </w:r>
      <w:r w:rsidR="00E73EDD">
        <w:t xml:space="preserve"> Full copies of all reports considered potentially relevant will be obtained and </w:t>
      </w:r>
      <w:r w:rsidR="00876A4E">
        <w:t xml:space="preserve">move to the </w:t>
      </w:r>
      <w:r w:rsidR="00372533">
        <w:t>inclusion assessment stage</w:t>
      </w:r>
      <w:r w:rsidR="00C13734">
        <w:t>.</w:t>
      </w:r>
      <w:r w:rsidR="00405458">
        <w:t xml:space="preserve">  </w:t>
      </w:r>
      <w:r w:rsidR="002B7221">
        <w:t xml:space="preserve">Studies included in existing TAs will move straight to the inclusion </w:t>
      </w:r>
      <w:r w:rsidR="00372533">
        <w:t>assessment</w:t>
      </w:r>
      <w:r w:rsidR="002B7221">
        <w:t xml:space="preserve"> stage.  </w:t>
      </w:r>
    </w:p>
    <w:p w14:paraId="73846445" w14:textId="77777777" w:rsidR="00C13734" w:rsidRDefault="00C13734" w:rsidP="00F811B2"/>
    <w:p w14:paraId="73EC62B6" w14:textId="1384FECB" w:rsidR="00C13734" w:rsidRDefault="002B7221" w:rsidP="2054EC41">
      <w:pPr>
        <w:pStyle w:val="Heading3"/>
        <w:numPr>
          <w:ilvl w:val="0"/>
          <w:numId w:val="0"/>
        </w:numPr>
      </w:pPr>
      <w:bookmarkStart w:id="16" w:name="_Ref140055618"/>
      <w:r>
        <w:t xml:space="preserve">Full text inclusion assessment </w:t>
      </w:r>
      <w:bookmarkEnd w:id="16"/>
    </w:p>
    <w:p w14:paraId="0C760ADC" w14:textId="2ACCEC09" w:rsidR="00AF38D7" w:rsidRDefault="00F7391D" w:rsidP="00C27F1A">
      <w:r>
        <w:t>Full text studies</w:t>
      </w:r>
      <w:r w:rsidR="00D91D01">
        <w:t>, including all reports included in existing TAs</w:t>
      </w:r>
      <w:r w:rsidR="0013279A">
        <w:t>,</w:t>
      </w:r>
      <w:r>
        <w:t xml:space="preserve"> will be assessed for inclusion against the criteria specified in section </w:t>
      </w:r>
      <w:r w:rsidR="00E77382">
        <w:fldChar w:fldCharType="begin"/>
      </w:r>
      <w:r w:rsidR="00E77382">
        <w:instrText xml:space="preserve"> REF _Ref120272296 \n \h </w:instrText>
      </w:r>
      <w:r w:rsidR="00E77382">
        <w:fldChar w:fldCharType="separate"/>
      </w:r>
      <w:r w:rsidR="000B3946">
        <w:t>4</w:t>
      </w:r>
      <w:r w:rsidR="00EB531E">
        <w:t>.1</w:t>
      </w:r>
      <w:r w:rsidR="00E77382">
        <w:fldChar w:fldCharType="end"/>
      </w:r>
      <w:r w:rsidR="00E77382">
        <w:t>.</w:t>
      </w:r>
      <w:r w:rsidR="00D91D01">
        <w:t xml:space="preserve">  </w:t>
      </w:r>
      <w:r w:rsidR="00E63DC8">
        <w:t>This stage will be completed by one reviewer and checked by a second reviewer. Any disagreements will be resolved by consensus or discussion with a third reviewer.  Studies excluded at this stage will be documented, together with reasons for exclusion.</w:t>
      </w:r>
    </w:p>
    <w:p w14:paraId="6D35CE6E" w14:textId="77777777" w:rsidR="00387775" w:rsidRDefault="00387775" w:rsidP="00F811B2"/>
    <w:p w14:paraId="6F919617" w14:textId="4181721E" w:rsidR="00A269A1" w:rsidRDefault="00A269A1" w:rsidP="00A479FD">
      <w:pPr>
        <w:pStyle w:val="Heading3"/>
      </w:pPr>
      <w:r>
        <w:t>Mapping reports to studies</w:t>
      </w:r>
    </w:p>
    <w:p w14:paraId="5297F2FB" w14:textId="51755613" w:rsidR="00D909A0" w:rsidRDefault="002A5E1F" w:rsidP="00E73EDD">
      <w:r>
        <w:t xml:space="preserve">All reports of studies </w:t>
      </w:r>
      <w:r w:rsidR="006E2D34">
        <w:t>that</w:t>
      </w:r>
      <w:r>
        <w:t xml:space="preserve"> meet </w:t>
      </w:r>
      <w:r w:rsidR="006E2D34">
        <w:t xml:space="preserve">the </w:t>
      </w:r>
      <w:r>
        <w:t xml:space="preserve">review inclusion criteria will progress to the mapping stage.  </w:t>
      </w:r>
      <w:r w:rsidR="00D909A0">
        <w:t>This stage aims to identify and link reports of the same study</w:t>
      </w:r>
      <w:r w:rsidR="00CB5571">
        <w:t xml:space="preserve"> and identify which reports should be prioritised for extraction for each outcome</w:t>
      </w:r>
      <w:r w:rsidR="72037D95">
        <w:t>.</w:t>
      </w:r>
      <w:r w:rsidR="4619BD46">
        <w:t xml:space="preserve"> </w:t>
      </w:r>
      <w:r w:rsidR="00D909A0">
        <w:t xml:space="preserve">  To aid identification of linked reports and to determine which reports to select for data extraction we will extract the following information from each study:</w:t>
      </w:r>
    </w:p>
    <w:p w14:paraId="1D74EE4C" w14:textId="5567ADA9" w:rsidR="00D909A0" w:rsidRDefault="00D909A0" w:rsidP="00D909A0">
      <w:pPr>
        <w:pStyle w:val="ListParagraph"/>
        <w:numPr>
          <w:ilvl w:val="0"/>
          <w:numId w:val="16"/>
        </w:numPr>
      </w:pPr>
      <w:r>
        <w:t>Study name</w:t>
      </w:r>
    </w:p>
    <w:p w14:paraId="52C14E22" w14:textId="5ED42B2A" w:rsidR="00D909A0" w:rsidRDefault="00D909A0" w:rsidP="00D909A0">
      <w:pPr>
        <w:pStyle w:val="ListParagraph"/>
        <w:numPr>
          <w:ilvl w:val="0"/>
          <w:numId w:val="16"/>
        </w:numPr>
      </w:pPr>
      <w:r>
        <w:t xml:space="preserve">NCT ID number </w:t>
      </w:r>
    </w:p>
    <w:p w14:paraId="2935B8CD" w14:textId="444C558F" w:rsidR="00D909A0" w:rsidRDefault="00D909A0" w:rsidP="00D909A0">
      <w:pPr>
        <w:pStyle w:val="ListParagraph"/>
        <w:numPr>
          <w:ilvl w:val="0"/>
          <w:numId w:val="16"/>
        </w:numPr>
      </w:pPr>
      <w:r>
        <w:t>Interventions evaluated</w:t>
      </w:r>
    </w:p>
    <w:p w14:paraId="39A1DEA5" w14:textId="77777777" w:rsidR="00D909A0" w:rsidRDefault="00D909A0" w:rsidP="00D909A0">
      <w:pPr>
        <w:pStyle w:val="ListParagraph"/>
        <w:numPr>
          <w:ilvl w:val="0"/>
          <w:numId w:val="16"/>
        </w:numPr>
      </w:pPr>
      <w:r>
        <w:t>Outcomes reported</w:t>
      </w:r>
    </w:p>
    <w:p w14:paraId="11E73E81" w14:textId="77777777" w:rsidR="00D909A0" w:rsidRDefault="00D909A0" w:rsidP="00D909A0">
      <w:pPr>
        <w:pStyle w:val="ListParagraph"/>
        <w:numPr>
          <w:ilvl w:val="0"/>
          <w:numId w:val="16"/>
        </w:numPr>
      </w:pPr>
      <w:r>
        <w:t>Follow-up times reported</w:t>
      </w:r>
    </w:p>
    <w:p w14:paraId="7499789C" w14:textId="77777777" w:rsidR="00D909A0" w:rsidRDefault="00D909A0" w:rsidP="00E73EDD"/>
    <w:p w14:paraId="6481C9F8" w14:textId="61C46398" w:rsidR="00D909A0" w:rsidRDefault="00A413F7" w:rsidP="00E73EDD">
      <w:r>
        <w:t xml:space="preserve">We will identify a “primary report” for each study.  This will be the study that reports the most complete trial </w:t>
      </w:r>
      <w:r w:rsidR="00805F43">
        <w:t>data and results.</w:t>
      </w:r>
      <w:r w:rsidR="00843E77">
        <w:t xml:space="preserve">  Other reports will be labelled as secondary reports and will be linked to the primary report using the endnote IDs.</w:t>
      </w:r>
    </w:p>
    <w:p w14:paraId="4ECF5654" w14:textId="77777777" w:rsidR="00E73EDD" w:rsidRDefault="00E73EDD" w:rsidP="00E73EDD"/>
    <w:p w14:paraId="079223F4" w14:textId="414B0B19" w:rsidR="0008005C" w:rsidRDefault="00DB623D" w:rsidP="00DB623D">
      <w:pPr>
        <w:pStyle w:val="Heading3"/>
      </w:pPr>
      <w:bookmarkStart w:id="17" w:name="_Ref141711566"/>
      <w:r>
        <w:t>Data extraction</w:t>
      </w:r>
      <w:bookmarkEnd w:id="17"/>
    </w:p>
    <w:p w14:paraId="09988583" w14:textId="63DE694A" w:rsidR="00AC50A3" w:rsidRDefault="00E9073B" w:rsidP="00E73EDD">
      <w:r w:rsidRPr="00AF632B">
        <w:t>Data w</w:t>
      </w:r>
      <w:r>
        <w:t xml:space="preserve">ill be </w:t>
      </w:r>
      <w:r w:rsidRPr="00AF632B">
        <w:t>extracted using standardised data extraction forms developed in Microsoft Access.  Data extraction forms w</w:t>
      </w:r>
      <w:r>
        <w:t xml:space="preserve">ill be </w:t>
      </w:r>
      <w:r w:rsidRPr="00AF632B">
        <w:t>piloted on a small sample of papers and adapted as necessary.</w:t>
      </w:r>
      <w:r w:rsidR="00AC50A3">
        <w:t xml:space="preserve">  Data will be extracted by one reviewer </w:t>
      </w:r>
      <w:r w:rsidR="00075EDC">
        <w:t xml:space="preserve">and checked in detail by </w:t>
      </w:r>
      <w:r w:rsidR="00AC50A3">
        <w:t>a second reviewer</w:t>
      </w:r>
      <w:r w:rsidR="00075EDC">
        <w:t>. A</w:t>
      </w:r>
      <w:r w:rsidR="00AC50A3">
        <w:t>ny disagreements will be resolved by consensus or discussion with a third reviewer.</w:t>
      </w:r>
    </w:p>
    <w:p w14:paraId="2993C12D" w14:textId="77777777" w:rsidR="00AC50A3" w:rsidRDefault="00AC50A3" w:rsidP="00E73EDD"/>
    <w:p w14:paraId="5C791619" w14:textId="0026DA93" w:rsidR="002F1B3A" w:rsidRDefault="002F1B3A" w:rsidP="6FDDC49F">
      <w:pPr>
        <w:pStyle w:val="Heading4"/>
        <w:numPr>
          <w:ilvl w:val="0"/>
          <w:numId w:val="0"/>
        </w:numPr>
      </w:pPr>
      <w:r>
        <w:t>Baseline data</w:t>
      </w:r>
    </w:p>
    <w:p w14:paraId="43166FBF" w14:textId="51AD2BB8" w:rsidR="00C73319" w:rsidRDefault="00AC50A3" w:rsidP="001D3AD8">
      <w:r w:rsidRPr="005E0C0B">
        <w:t>D</w:t>
      </w:r>
      <w:r w:rsidR="00BD0896" w:rsidRPr="005E0C0B">
        <w:t>ata will be extracted on the following:</w:t>
      </w:r>
      <w:r w:rsidR="00150AEE" w:rsidRPr="005E0C0B">
        <w:t xml:space="preserve"> </w:t>
      </w:r>
    </w:p>
    <w:p w14:paraId="6661C285" w14:textId="18861CFA" w:rsidR="00EB31C7" w:rsidRPr="00EB31C7" w:rsidRDefault="00EB31C7" w:rsidP="00C73319">
      <w:pPr>
        <w:pStyle w:val="ListParagraph"/>
        <w:numPr>
          <w:ilvl w:val="0"/>
          <w:numId w:val="22"/>
        </w:numPr>
        <w:rPr>
          <w:lang w:eastAsia="en-US"/>
        </w:rPr>
      </w:pPr>
      <w:r w:rsidRPr="00EB31C7">
        <w:t>S</w:t>
      </w:r>
      <w:r w:rsidR="00150AEE" w:rsidRPr="00EB31C7">
        <w:t>tudy design</w:t>
      </w:r>
      <w:r w:rsidR="00DA0B72" w:rsidRPr="00EB31C7">
        <w:t xml:space="preserve"> </w:t>
      </w:r>
    </w:p>
    <w:p w14:paraId="6CC16906" w14:textId="5E2EAA55" w:rsidR="00CA3E41" w:rsidRDefault="00CA3E41" w:rsidP="00C73319">
      <w:pPr>
        <w:pStyle w:val="ListParagraph"/>
        <w:numPr>
          <w:ilvl w:val="0"/>
          <w:numId w:val="22"/>
        </w:numPr>
        <w:rPr>
          <w:lang w:eastAsia="en-US"/>
        </w:rPr>
      </w:pPr>
      <w:r>
        <w:rPr>
          <w:lang w:eastAsia="en-US"/>
        </w:rPr>
        <w:t>Study phase</w:t>
      </w:r>
    </w:p>
    <w:p w14:paraId="50F82BBE" w14:textId="77777777" w:rsidR="00EB31C7" w:rsidRDefault="00EB31C7" w:rsidP="00C73319">
      <w:pPr>
        <w:pStyle w:val="ListParagraph"/>
        <w:numPr>
          <w:ilvl w:val="0"/>
          <w:numId w:val="22"/>
        </w:numPr>
        <w:rPr>
          <w:lang w:eastAsia="en-US"/>
        </w:rPr>
      </w:pPr>
      <w:r w:rsidRPr="00EB31C7">
        <w:t>F</w:t>
      </w:r>
      <w:r w:rsidR="00AC50A3" w:rsidRPr="00EB31C7">
        <w:t>unding sources (public, industry, mixed)</w:t>
      </w:r>
    </w:p>
    <w:p w14:paraId="7A5F5F86" w14:textId="05AB4BB7" w:rsidR="00132E44" w:rsidRDefault="00132E44" w:rsidP="00C73319">
      <w:pPr>
        <w:pStyle w:val="ListParagraph"/>
        <w:numPr>
          <w:ilvl w:val="0"/>
          <w:numId w:val="22"/>
        </w:numPr>
        <w:rPr>
          <w:lang w:eastAsia="en-US"/>
        </w:rPr>
      </w:pPr>
      <w:r>
        <w:rPr>
          <w:lang w:eastAsia="en-US"/>
        </w:rPr>
        <w:t>Full text or conference abstract</w:t>
      </w:r>
    </w:p>
    <w:p w14:paraId="2C360384" w14:textId="11272112" w:rsidR="003C2B25" w:rsidRDefault="003C2B25" w:rsidP="00C73319">
      <w:pPr>
        <w:pStyle w:val="ListParagraph"/>
        <w:numPr>
          <w:ilvl w:val="0"/>
          <w:numId w:val="22"/>
        </w:numPr>
        <w:rPr>
          <w:lang w:eastAsia="en-US"/>
        </w:rPr>
      </w:pPr>
      <w:r>
        <w:rPr>
          <w:lang w:eastAsia="en-US"/>
        </w:rPr>
        <w:t>NCT number</w:t>
      </w:r>
    </w:p>
    <w:p w14:paraId="4C52ADA4" w14:textId="6C9BB32F" w:rsidR="00132E44" w:rsidRDefault="00EB31C7" w:rsidP="00C73319">
      <w:pPr>
        <w:pStyle w:val="ListParagraph"/>
        <w:numPr>
          <w:ilvl w:val="0"/>
          <w:numId w:val="22"/>
        </w:numPr>
        <w:rPr>
          <w:lang w:eastAsia="en-US"/>
        </w:rPr>
      </w:pPr>
      <w:r>
        <w:t>S</w:t>
      </w:r>
      <w:r w:rsidR="00AC50A3" w:rsidRPr="00EB31C7">
        <w:t>tudy location</w:t>
      </w:r>
    </w:p>
    <w:p w14:paraId="1C0AF9D8" w14:textId="77777777" w:rsidR="00317176" w:rsidRDefault="00317176" w:rsidP="00317176">
      <w:pPr>
        <w:pStyle w:val="ListParagraph"/>
        <w:numPr>
          <w:ilvl w:val="0"/>
          <w:numId w:val="22"/>
        </w:numPr>
      </w:pPr>
      <w:r>
        <w:t>Population</w:t>
      </w:r>
    </w:p>
    <w:p w14:paraId="4B9EA588" w14:textId="3744404C" w:rsidR="003B7574" w:rsidRDefault="003B7574" w:rsidP="00317176">
      <w:pPr>
        <w:pStyle w:val="ListParagraph"/>
        <w:numPr>
          <w:ilvl w:val="1"/>
          <w:numId w:val="22"/>
        </w:numPr>
      </w:pPr>
      <w:r>
        <w:t>Criteria used to diagnose MS</w:t>
      </w:r>
    </w:p>
    <w:p w14:paraId="753D2A3E" w14:textId="1B2E9C12" w:rsidR="00B46247" w:rsidRDefault="005203B6" w:rsidP="00317176">
      <w:pPr>
        <w:pStyle w:val="ListParagraph"/>
        <w:numPr>
          <w:ilvl w:val="1"/>
          <w:numId w:val="22"/>
        </w:numPr>
      </w:pPr>
      <w:r>
        <w:t>RR</w:t>
      </w:r>
      <w:r w:rsidR="003B7574">
        <w:t>MS subtype</w:t>
      </w:r>
    </w:p>
    <w:p w14:paraId="5E77A372" w14:textId="7FE09DEE" w:rsidR="003B7574" w:rsidRDefault="003B7574" w:rsidP="00317176">
      <w:pPr>
        <w:pStyle w:val="ListParagraph"/>
        <w:numPr>
          <w:ilvl w:val="1"/>
          <w:numId w:val="22"/>
        </w:numPr>
      </w:pPr>
      <w:r>
        <w:t>Previous treatment</w:t>
      </w:r>
    </w:p>
    <w:p w14:paraId="0A4D5733" w14:textId="742AC266" w:rsidR="00662317" w:rsidRDefault="00662317" w:rsidP="00C73319">
      <w:pPr>
        <w:pStyle w:val="ListParagraph"/>
        <w:numPr>
          <w:ilvl w:val="0"/>
          <w:numId w:val="22"/>
        </w:numPr>
        <w:rPr>
          <w:lang w:eastAsia="en-US"/>
        </w:rPr>
      </w:pPr>
      <w:r>
        <w:t>Intervention</w:t>
      </w:r>
    </w:p>
    <w:p w14:paraId="45EC5F0F" w14:textId="1141E17D" w:rsidR="00FE59D8" w:rsidRDefault="00057897" w:rsidP="00FE59D8">
      <w:pPr>
        <w:pStyle w:val="ListParagraph"/>
        <w:numPr>
          <w:ilvl w:val="1"/>
          <w:numId w:val="22"/>
        </w:numPr>
        <w:rPr>
          <w:lang w:eastAsia="en-US"/>
        </w:rPr>
      </w:pPr>
      <w:r>
        <w:t>Treatment name</w:t>
      </w:r>
    </w:p>
    <w:p w14:paraId="6AF569B0" w14:textId="35D4FC66" w:rsidR="00421444" w:rsidRDefault="00421444" w:rsidP="00FE59D8">
      <w:pPr>
        <w:pStyle w:val="ListParagraph"/>
        <w:numPr>
          <w:ilvl w:val="1"/>
          <w:numId w:val="22"/>
        </w:numPr>
        <w:rPr>
          <w:lang w:eastAsia="en-US"/>
        </w:rPr>
      </w:pPr>
      <w:r>
        <w:t>Mode of administration</w:t>
      </w:r>
    </w:p>
    <w:p w14:paraId="320BCF60" w14:textId="3CE60066" w:rsidR="00057897" w:rsidRDefault="00057897" w:rsidP="00FE59D8">
      <w:pPr>
        <w:pStyle w:val="ListParagraph"/>
        <w:numPr>
          <w:ilvl w:val="1"/>
          <w:numId w:val="22"/>
        </w:numPr>
        <w:rPr>
          <w:lang w:eastAsia="en-US"/>
        </w:rPr>
      </w:pPr>
      <w:r>
        <w:t>Dose</w:t>
      </w:r>
    </w:p>
    <w:p w14:paraId="3CED40B0" w14:textId="04F16403" w:rsidR="00057897" w:rsidRDefault="00057897" w:rsidP="00FE59D8">
      <w:pPr>
        <w:pStyle w:val="ListParagraph"/>
        <w:numPr>
          <w:ilvl w:val="1"/>
          <w:numId w:val="22"/>
        </w:numPr>
        <w:rPr>
          <w:lang w:eastAsia="en-US"/>
        </w:rPr>
      </w:pPr>
      <w:r>
        <w:t>Duration</w:t>
      </w:r>
    </w:p>
    <w:p w14:paraId="052A9863" w14:textId="30347B92" w:rsidR="00662317" w:rsidRDefault="00662317" w:rsidP="00C73319">
      <w:pPr>
        <w:pStyle w:val="ListParagraph"/>
        <w:numPr>
          <w:ilvl w:val="0"/>
          <w:numId w:val="22"/>
        </w:numPr>
        <w:rPr>
          <w:lang w:eastAsia="en-US"/>
        </w:rPr>
      </w:pPr>
      <w:r>
        <w:t>Comparator</w:t>
      </w:r>
    </w:p>
    <w:p w14:paraId="3005E6EE" w14:textId="77777777" w:rsidR="004A17FC" w:rsidRDefault="004A17FC" w:rsidP="004A17FC">
      <w:pPr>
        <w:pStyle w:val="ListParagraph"/>
        <w:numPr>
          <w:ilvl w:val="1"/>
          <w:numId w:val="22"/>
        </w:numPr>
        <w:rPr>
          <w:lang w:eastAsia="en-US"/>
        </w:rPr>
      </w:pPr>
      <w:r>
        <w:t>Treatment name</w:t>
      </w:r>
    </w:p>
    <w:p w14:paraId="4B2912F0" w14:textId="77777777" w:rsidR="00421444" w:rsidRDefault="00421444" w:rsidP="00421444">
      <w:pPr>
        <w:pStyle w:val="ListParagraph"/>
        <w:numPr>
          <w:ilvl w:val="1"/>
          <w:numId w:val="22"/>
        </w:numPr>
        <w:rPr>
          <w:lang w:eastAsia="en-US"/>
        </w:rPr>
      </w:pPr>
      <w:r>
        <w:t>Mode of administration</w:t>
      </w:r>
    </w:p>
    <w:p w14:paraId="6D79137F" w14:textId="77777777" w:rsidR="004A17FC" w:rsidRDefault="004A17FC" w:rsidP="004A17FC">
      <w:pPr>
        <w:pStyle w:val="ListParagraph"/>
        <w:numPr>
          <w:ilvl w:val="1"/>
          <w:numId w:val="22"/>
        </w:numPr>
        <w:rPr>
          <w:lang w:eastAsia="en-US"/>
        </w:rPr>
      </w:pPr>
      <w:r>
        <w:t>Dose</w:t>
      </w:r>
    </w:p>
    <w:p w14:paraId="58EDE393" w14:textId="77777777" w:rsidR="004A17FC" w:rsidRDefault="004A17FC" w:rsidP="004A17FC">
      <w:pPr>
        <w:pStyle w:val="ListParagraph"/>
        <w:numPr>
          <w:ilvl w:val="1"/>
          <w:numId w:val="22"/>
        </w:numPr>
        <w:rPr>
          <w:lang w:eastAsia="en-US"/>
        </w:rPr>
      </w:pPr>
      <w:r>
        <w:t>Duration</w:t>
      </w:r>
    </w:p>
    <w:p w14:paraId="73D0954D" w14:textId="61C2CE11" w:rsidR="00ED7FE6" w:rsidRDefault="00ED7FE6" w:rsidP="009C7A1C">
      <w:pPr>
        <w:pStyle w:val="ListParagraph"/>
        <w:numPr>
          <w:ilvl w:val="0"/>
          <w:numId w:val="22"/>
        </w:numPr>
        <w:rPr>
          <w:lang w:eastAsia="en-US"/>
        </w:rPr>
      </w:pPr>
      <w:r>
        <w:t>Number of participants (eligible, randomised</w:t>
      </w:r>
      <w:r w:rsidR="00FE0F81">
        <w:t xml:space="preserve"> and treatment) </w:t>
      </w:r>
    </w:p>
    <w:p w14:paraId="467F3CD4" w14:textId="53815E73" w:rsidR="00FE0F81" w:rsidRDefault="00672CCF" w:rsidP="00C73319">
      <w:pPr>
        <w:pStyle w:val="ListParagraph"/>
        <w:numPr>
          <w:ilvl w:val="0"/>
          <w:numId w:val="22"/>
        </w:numPr>
        <w:rPr>
          <w:lang w:eastAsia="en-US"/>
        </w:rPr>
      </w:pPr>
      <w:r>
        <w:rPr>
          <w:lang w:eastAsia="en-US"/>
        </w:rPr>
        <w:t>Age</w:t>
      </w:r>
    </w:p>
    <w:p w14:paraId="1E1AF3BA" w14:textId="2724E458" w:rsidR="000241BA" w:rsidRDefault="000241BA" w:rsidP="00C73319">
      <w:pPr>
        <w:pStyle w:val="ListParagraph"/>
        <w:numPr>
          <w:ilvl w:val="0"/>
          <w:numId w:val="22"/>
        </w:numPr>
        <w:rPr>
          <w:lang w:eastAsia="en-US"/>
        </w:rPr>
      </w:pPr>
      <w:r>
        <w:rPr>
          <w:lang w:eastAsia="en-US"/>
        </w:rPr>
        <w:t>Sex</w:t>
      </w:r>
    </w:p>
    <w:p w14:paraId="631758D4" w14:textId="0ED3A78F" w:rsidR="000241BA" w:rsidRDefault="000241BA" w:rsidP="00C73319">
      <w:pPr>
        <w:pStyle w:val="ListParagraph"/>
        <w:numPr>
          <w:ilvl w:val="0"/>
          <w:numId w:val="22"/>
        </w:numPr>
        <w:rPr>
          <w:lang w:eastAsia="en-US"/>
        </w:rPr>
      </w:pPr>
      <w:r>
        <w:rPr>
          <w:lang w:eastAsia="en-US"/>
        </w:rPr>
        <w:t>Ethnicity</w:t>
      </w:r>
    </w:p>
    <w:p w14:paraId="1A706811" w14:textId="413340BA" w:rsidR="54510DBF" w:rsidRDefault="003B7574" w:rsidP="54510DBF">
      <w:pPr>
        <w:pStyle w:val="ListParagraph"/>
        <w:numPr>
          <w:ilvl w:val="0"/>
          <w:numId w:val="22"/>
        </w:numPr>
        <w:rPr>
          <w:lang w:eastAsia="en-US"/>
        </w:rPr>
      </w:pPr>
      <w:r>
        <w:rPr>
          <w:lang w:eastAsia="en-US"/>
        </w:rPr>
        <w:t>EDSS score</w:t>
      </w:r>
    </w:p>
    <w:p w14:paraId="478D1D5E" w14:textId="70197152" w:rsidR="00E70A20" w:rsidRDefault="00E70A20" w:rsidP="54510DBF">
      <w:pPr>
        <w:pStyle w:val="ListParagraph"/>
        <w:numPr>
          <w:ilvl w:val="0"/>
          <w:numId w:val="22"/>
        </w:numPr>
        <w:rPr>
          <w:lang w:eastAsia="en-US"/>
        </w:rPr>
      </w:pPr>
      <w:r>
        <w:rPr>
          <w:lang w:eastAsia="en-US"/>
        </w:rPr>
        <w:t xml:space="preserve">Time from diagnosis </w:t>
      </w:r>
      <w:r w:rsidR="00C50E13">
        <w:rPr>
          <w:lang w:eastAsia="en-US"/>
        </w:rPr>
        <w:t>of MS to study entry</w:t>
      </w:r>
    </w:p>
    <w:p w14:paraId="61069B15" w14:textId="05FF5B8C" w:rsidR="00AB095B" w:rsidRDefault="00AB095B" w:rsidP="54510DBF">
      <w:pPr>
        <w:pStyle w:val="ListParagraph"/>
        <w:numPr>
          <w:ilvl w:val="0"/>
          <w:numId w:val="22"/>
        </w:numPr>
        <w:rPr>
          <w:lang w:eastAsia="en-US"/>
        </w:rPr>
      </w:pPr>
      <w:r>
        <w:rPr>
          <w:lang w:eastAsia="en-US"/>
        </w:rPr>
        <w:t>Relapse rate at baseline</w:t>
      </w:r>
    </w:p>
    <w:p w14:paraId="406E2FD0" w14:textId="77777777" w:rsidR="005D3CEF" w:rsidRDefault="005D3CEF" w:rsidP="005D3CEF"/>
    <w:p w14:paraId="59BA96A4" w14:textId="77777777" w:rsidR="002F1B3A" w:rsidRDefault="002F1B3A" w:rsidP="6FDDC49F">
      <w:pPr>
        <w:pStyle w:val="Heading4"/>
        <w:numPr>
          <w:ilvl w:val="0"/>
          <w:numId w:val="0"/>
        </w:numPr>
      </w:pPr>
      <w:r>
        <w:t>Results data</w:t>
      </w:r>
    </w:p>
    <w:p w14:paraId="4CAEE119" w14:textId="6341383F" w:rsidR="00C73319" w:rsidRDefault="00311F62" w:rsidP="005D3CEF">
      <w:r>
        <w:t>Where possible</w:t>
      </w:r>
      <w:r w:rsidR="00CB3802">
        <w:t xml:space="preserve"> results</w:t>
      </w:r>
      <w:r>
        <w:t xml:space="preserve"> data will be extracted for </w:t>
      </w:r>
      <w:r w:rsidR="00D56A2D">
        <w:t xml:space="preserve">both </w:t>
      </w:r>
      <w:r>
        <w:t xml:space="preserve">the sub-population of interest </w:t>
      </w:r>
      <w:r w:rsidR="00D56A2D">
        <w:t xml:space="preserve">(highly active RRMS) </w:t>
      </w:r>
      <w:r>
        <w:t xml:space="preserve">and for the </w:t>
      </w:r>
      <w:r w:rsidR="0025527F">
        <w:t xml:space="preserve">overall RRMS population.  Data will be extracted </w:t>
      </w:r>
      <w:r>
        <w:t xml:space="preserve">for the longest follow-up period available.  </w:t>
      </w:r>
      <w:r w:rsidR="00C73319">
        <w:t>We will extract data on the following outcomes</w:t>
      </w:r>
      <w:r w:rsidR="005251C3">
        <w:t>:</w:t>
      </w:r>
    </w:p>
    <w:p w14:paraId="3E29BD83" w14:textId="77777777" w:rsidR="008F3934" w:rsidRDefault="008F3934" w:rsidP="005D3CEF"/>
    <w:p w14:paraId="1B9D10DA" w14:textId="75D3264E" w:rsidR="00FB7409" w:rsidRPr="009F208E" w:rsidRDefault="00FB7409" w:rsidP="00FB7409">
      <w:pPr>
        <w:pStyle w:val="Heading5"/>
      </w:pPr>
      <w:r w:rsidRPr="009F208E">
        <w:t>Time to event outcomes:</w:t>
      </w:r>
    </w:p>
    <w:p w14:paraId="33DEC12D" w14:textId="34F628AF" w:rsidR="00552A72" w:rsidRDefault="000F6496" w:rsidP="0074135F">
      <w:pPr>
        <w:pStyle w:val="ListParagraph"/>
        <w:numPr>
          <w:ilvl w:val="0"/>
          <w:numId w:val="39"/>
        </w:numPr>
        <w:spacing w:line="240" w:lineRule="auto"/>
      </w:pPr>
      <w:r>
        <w:t>Confirmed d</w:t>
      </w:r>
      <w:r w:rsidR="00552A72">
        <w:t>isability progression at 3 months</w:t>
      </w:r>
      <w:r>
        <w:t xml:space="preserve"> (CDP3)</w:t>
      </w:r>
    </w:p>
    <w:p w14:paraId="104302A9" w14:textId="62839D23" w:rsidR="00552A72" w:rsidRDefault="000F6496" w:rsidP="0074135F">
      <w:pPr>
        <w:pStyle w:val="ListParagraph"/>
        <w:numPr>
          <w:ilvl w:val="0"/>
          <w:numId w:val="39"/>
        </w:numPr>
        <w:spacing w:line="240" w:lineRule="auto"/>
      </w:pPr>
      <w:r>
        <w:t>Confirmed d</w:t>
      </w:r>
      <w:r w:rsidR="00552A72">
        <w:t>isability progression at 6 months</w:t>
      </w:r>
      <w:r>
        <w:t xml:space="preserve"> (CDP6)</w:t>
      </w:r>
    </w:p>
    <w:p w14:paraId="054D3976" w14:textId="77777777" w:rsidR="00CB3802" w:rsidRDefault="00CB3802" w:rsidP="00CB3802">
      <w:pPr>
        <w:keepLines/>
      </w:pPr>
    </w:p>
    <w:p w14:paraId="4E1854A3" w14:textId="6C154D49" w:rsidR="00C45CD9" w:rsidRPr="00346098" w:rsidRDefault="005A5846" w:rsidP="00C45CD9">
      <w:pPr>
        <w:rPr>
          <w:lang w:eastAsia="en-US"/>
        </w:rPr>
      </w:pPr>
      <w:r>
        <w:rPr>
          <w:lang w:eastAsia="en-US"/>
        </w:rPr>
        <w:t xml:space="preserve">In line with </w:t>
      </w:r>
      <w:r w:rsidR="0058603A">
        <w:rPr>
          <w:lang w:eastAsia="en-US"/>
        </w:rPr>
        <w:t xml:space="preserve">the data typically used for NMA in RRMS, we </w:t>
      </w:r>
      <w:r w:rsidR="00C45CD9" w:rsidRPr="00346098">
        <w:rPr>
          <w:lang w:eastAsia="en-US"/>
        </w:rPr>
        <w:t>will extract hazard ratios (HR)</w:t>
      </w:r>
      <w:r w:rsidR="00897EBB">
        <w:rPr>
          <w:lang w:eastAsia="en-US"/>
        </w:rPr>
        <w:t xml:space="preserve"> and 9</w:t>
      </w:r>
      <w:r w:rsidR="00B75123">
        <w:rPr>
          <w:lang w:eastAsia="en-US"/>
        </w:rPr>
        <w:t>5% confidence intervals</w:t>
      </w:r>
      <w:r w:rsidR="00C45CD9" w:rsidRPr="00346098">
        <w:rPr>
          <w:lang w:eastAsia="en-US"/>
        </w:rPr>
        <w:t>,</w:t>
      </w:r>
      <w:r w:rsidR="00EB1B28">
        <w:rPr>
          <w:lang w:eastAsia="en-US"/>
        </w:rPr>
        <w:t xml:space="preserve"> </w:t>
      </w:r>
      <w:r w:rsidR="00EF70C3" w:rsidRPr="00346098">
        <w:rPr>
          <w:lang w:eastAsia="en-US"/>
        </w:rPr>
        <w:t>a</w:t>
      </w:r>
      <w:r w:rsidR="00EF70C3">
        <w:rPr>
          <w:lang w:eastAsia="en-US"/>
        </w:rPr>
        <w:t>nd</w:t>
      </w:r>
      <w:r w:rsidR="00EF70C3" w:rsidRPr="00346098">
        <w:rPr>
          <w:lang w:eastAsia="en-US"/>
        </w:rPr>
        <w:t xml:space="preserve"> </w:t>
      </w:r>
      <w:r w:rsidR="00EB1B28">
        <w:rPr>
          <w:lang w:eastAsia="en-US"/>
        </w:rPr>
        <w:t>numbers of events</w:t>
      </w:r>
      <w:r w:rsidR="0058603A">
        <w:rPr>
          <w:lang w:eastAsia="en-US"/>
        </w:rPr>
        <w:t>.</w:t>
      </w:r>
      <w:r w:rsidR="003D187A">
        <w:rPr>
          <w:lang w:eastAsia="en-US"/>
        </w:rPr>
        <w:fldChar w:fldCharType="begin">
          <w:fldData xml:space="preserve">PEVuZE5vdGU+PENpdGU+PEF1dGhvcj5Ub2xsZXk8L0F1dGhvcj48WWVhcj4yMDE1PC9ZZWFyPjxS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</w:fldData>
        </w:fldChar>
      </w:r>
      <w:r w:rsidR="005B53C6">
        <w:rPr>
          <w:lang w:eastAsia="en-US"/>
        </w:rPr>
        <w:instrText xml:space="preserve"> ADDIN EN.CITE </w:instrText>
      </w:r>
      <w:r w:rsidR="005B53C6">
        <w:rPr>
          <w:lang w:eastAsia="en-US"/>
        </w:rPr>
        <w:fldChar w:fldCharType="begin">
          <w:fldData xml:space="preserve">PEVuZE5vdGU+PENpdGU+PEF1dGhvcj5Ub2xsZXk8L0F1dGhvcj48WWVhcj4yMDE1PC9ZZWFyPjxS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</w:fldData>
        </w:fldChar>
      </w:r>
      <w:r w:rsidR="005B53C6">
        <w:rPr>
          <w:lang w:eastAsia="en-US"/>
        </w:rPr>
        <w:instrText xml:space="preserve"> ADDIN EN.CITE.DATA </w:instrText>
      </w:r>
      <w:r w:rsidR="005B53C6">
        <w:rPr>
          <w:lang w:eastAsia="en-US"/>
        </w:rPr>
      </w:r>
      <w:r w:rsidR="005B53C6">
        <w:rPr>
          <w:lang w:eastAsia="en-US"/>
        </w:rPr>
        <w:fldChar w:fldCharType="end"/>
      </w:r>
      <w:r w:rsidR="003D187A">
        <w:rPr>
          <w:lang w:eastAsia="en-US"/>
        </w:rPr>
      </w:r>
      <w:r w:rsidR="003D187A">
        <w:rPr>
          <w:lang w:eastAsia="en-US"/>
        </w:rPr>
        <w:fldChar w:fldCharType="separate"/>
      </w:r>
      <w:r w:rsidR="005B53C6" w:rsidRPr="005B53C6">
        <w:rPr>
          <w:noProof/>
          <w:vertAlign w:val="superscript"/>
          <w:lang w:eastAsia="en-US"/>
        </w:rPr>
        <w:t>47, 48</w:t>
      </w:r>
      <w:r w:rsidR="003D187A">
        <w:rPr>
          <w:lang w:eastAsia="en-US"/>
        </w:rPr>
        <w:fldChar w:fldCharType="end"/>
      </w:r>
      <w:r w:rsidR="0058603A">
        <w:rPr>
          <w:lang w:eastAsia="en-US"/>
        </w:rPr>
        <w:t xml:space="preserve"> </w:t>
      </w:r>
      <w:r w:rsidR="00866A09">
        <w:rPr>
          <w:lang w:eastAsia="en-US"/>
        </w:rPr>
        <w:t xml:space="preserve">If reported, </w:t>
      </w:r>
      <w:r w:rsidR="0058603A">
        <w:rPr>
          <w:lang w:eastAsia="en-US"/>
        </w:rPr>
        <w:t xml:space="preserve">Kaplan-Meier plots </w:t>
      </w:r>
      <w:r w:rsidR="00866A09">
        <w:rPr>
          <w:lang w:eastAsia="en-US"/>
        </w:rPr>
        <w:t xml:space="preserve">will </w:t>
      </w:r>
      <w:r w:rsidR="0058603A">
        <w:rPr>
          <w:lang w:eastAsia="en-US"/>
        </w:rPr>
        <w:t xml:space="preserve">be digitized </w:t>
      </w:r>
      <w:r w:rsidR="00A83C62">
        <w:rPr>
          <w:lang w:eastAsia="en-US"/>
        </w:rPr>
        <w:t>and</w:t>
      </w:r>
      <w:r w:rsidR="00A83C62" w:rsidRPr="00346098">
        <w:rPr>
          <w:lang w:eastAsia="en-US"/>
        </w:rPr>
        <w:t xml:space="preserve"> IPD</w:t>
      </w:r>
      <w:r w:rsidR="00A83C62">
        <w:rPr>
          <w:lang w:eastAsia="en-US"/>
        </w:rPr>
        <w:t xml:space="preserve"> reconstructed</w:t>
      </w:r>
      <w:r w:rsidR="00A83C62" w:rsidRPr="00346098">
        <w:rPr>
          <w:lang w:eastAsia="en-US"/>
        </w:rPr>
        <w:t xml:space="preserve"> using the Guyot method</w:t>
      </w:r>
      <w:r w:rsidR="00866A09">
        <w:rPr>
          <w:lang w:eastAsia="en-US"/>
        </w:rPr>
        <w:t>.</w:t>
      </w:r>
      <w:r w:rsidR="003D187A">
        <w:rPr>
          <w:lang w:eastAsia="en-US"/>
        </w:rPr>
        <w:fldChar w:fldCharType="begin"/>
      </w:r>
      <w:r w:rsidR="00AA74CF">
        <w:rPr>
          <w:lang w:eastAsia="en-US"/>
        </w:rPr>
        <w:instrText xml:space="preserve"> ADDIN EN.CITE &lt;EndNote&gt;&lt;Cite&gt;&lt;Author&gt;Guyot&lt;/Author&gt;&lt;Year&gt;2012&lt;/Year&gt;&lt;RecNum&gt;319&lt;/RecNum&gt;&lt;DisplayText&gt;&lt;style face="superscript"&gt;49&lt;/style&gt;&lt;/DisplayText&gt;&lt;record&gt;&lt;rec-number&gt;319&lt;/rec-number&gt;&lt;foreign-keys&gt;&lt;key app="EN" db-id="zvpvet22kzafd6e0raapv50vf5s5ep2sae9v" timestamp="1715261637"&gt;319&lt;/key&gt;&lt;/foreign-keys&gt;&lt;ref-type name="Journal Article"&gt;17&lt;/ref-type&gt;&lt;contributors&gt;&lt;authors&gt;&lt;author&gt;Guyot, Patricia&lt;/author&gt;&lt;author&gt;Ades, A. E.&lt;/author&gt;&lt;author&gt;Ouwens, Mario J. N. M.&lt;/author&gt;&lt;author&gt;Welton, Nicky J.&lt;/author&gt;&lt;/authors&gt;&lt;/contributors&gt;&lt;titles&gt;&lt;title&gt;Enhanced secondary analysis of survival data: reconstructing the data from published Kaplan-Meier survival curves&lt;/title&gt;&lt;secondary-title&gt;BMC Medical Research Methodology&lt;/secondary-title&gt;&lt;short-title&gt;Enhanced secondary analysis of survival data: reconstructing the data from published Kaplan-Meier survival curves&lt;/short-title&gt;&lt;/titles&gt;&lt;pages&gt;9&lt;/pages&gt;&lt;volume&gt;12&lt;/volume&gt;&lt;number&gt;1&lt;/number&gt;&lt;dates&gt;&lt;year&gt;2012&lt;/year&gt;&lt;pub-dates&gt;&lt;date&gt;2012/02/01&lt;/date&gt;&lt;/pub-dates&gt;&lt;/dates&gt;&lt;isbn&gt;1471-2288&lt;/isbn&gt;&lt;label&gt; Protocol &lt;/label&gt;&lt;urls&gt;&lt;related-urls&gt;&lt;url&gt;https://doi.org/10.1186/1471-2288-12-9&lt;/url&gt;&lt;/related-urls&gt;&lt;/urls&gt;&lt;electronic-resource-num&gt;10.1186/1471-2288-12-9&lt;/electronic-resource-num&gt;&lt;/record&gt;&lt;/Cite&gt;&lt;/EndNote&gt;</w:instrText>
      </w:r>
      <w:r w:rsidR="003D187A">
        <w:rPr>
          <w:lang w:eastAsia="en-US"/>
        </w:rPr>
        <w:fldChar w:fldCharType="separate"/>
      </w:r>
      <w:r w:rsidR="00AA74CF" w:rsidRPr="00AA74CF">
        <w:rPr>
          <w:noProof/>
          <w:vertAlign w:val="superscript"/>
          <w:lang w:eastAsia="en-US"/>
        </w:rPr>
        <w:t>49</w:t>
      </w:r>
      <w:r w:rsidR="003D187A">
        <w:rPr>
          <w:lang w:eastAsia="en-US"/>
        </w:rPr>
        <w:fldChar w:fldCharType="end"/>
      </w:r>
      <w:r w:rsidR="0058603A">
        <w:rPr>
          <w:lang w:eastAsia="en-US"/>
        </w:rPr>
        <w:t>.</w:t>
      </w:r>
      <w:r w:rsidR="00A83C62">
        <w:rPr>
          <w:lang w:eastAsia="en-US"/>
        </w:rPr>
        <w:t xml:space="preserve"> </w:t>
      </w:r>
      <w:r w:rsidR="00866A09">
        <w:rPr>
          <w:lang w:eastAsia="en-US"/>
        </w:rPr>
        <w:t>These reconstructions will be used to test</w:t>
      </w:r>
      <w:r w:rsidR="00A83C62">
        <w:rPr>
          <w:lang w:eastAsia="en-US"/>
        </w:rPr>
        <w:t xml:space="preserve"> the </w:t>
      </w:r>
      <w:r w:rsidR="00A83C62" w:rsidRPr="00346098">
        <w:rPr>
          <w:lang w:eastAsia="en-US"/>
        </w:rPr>
        <w:t xml:space="preserve">proportional hazards assumption </w:t>
      </w:r>
      <w:r w:rsidR="00866A09">
        <w:rPr>
          <w:lang w:eastAsia="en-US"/>
        </w:rPr>
        <w:t>which will underly the NMA of hazard ratios and models based on numbers of events</w:t>
      </w:r>
      <w:r w:rsidR="00A83C62" w:rsidRPr="00346098">
        <w:rPr>
          <w:lang w:eastAsia="en-US"/>
        </w:rPr>
        <w:t xml:space="preserve">.  </w:t>
      </w:r>
      <w:r w:rsidR="00204B5D">
        <w:rPr>
          <w:lang w:eastAsia="en-US"/>
        </w:rPr>
        <w:t>If HR</w:t>
      </w:r>
      <w:r w:rsidR="00491A89">
        <w:rPr>
          <w:lang w:eastAsia="en-US"/>
        </w:rPr>
        <w:t xml:space="preserve">s are not reported, we will extract </w:t>
      </w:r>
      <w:r w:rsidR="000B1FA0">
        <w:rPr>
          <w:lang w:eastAsia="en-US"/>
        </w:rPr>
        <w:t>any other summary effect estimates available (</w:t>
      </w:r>
      <w:r w:rsidR="008D7A05">
        <w:rPr>
          <w:lang w:eastAsia="en-US"/>
        </w:rPr>
        <w:t>odds ratios (OR), risk ratios (RR)</w:t>
      </w:r>
      <w:r w:rsidR="00BA6E35">
        <w:rPr>
          <w:lang w:eastAsia="en-US"/>
        </w:rPr>
        <w:t xml:space="preserve">) </w:t>
      </w:r>
      <w:r w:rsidR="00ED4A46">
        <w:rPr>
          <w:lang w:eastAsia="en-US"/>
        </w:rPr>
        <w:t>or number of patients with events</w:t>
      </w:r>
      <w:r w:rsidR="00EB7708">
        <w:rPr>
          <w:lang w:eastAsia="en-US"/>
        </w:rPr>
        <w:t>)</w:t>
      </w:r>
      <w:r w:rsidR="008A1E0C">
        <w:rPr>
          <w:lang w:eastAsia="en-US"/>
        </w:rPr>
        <w:t xml:space="preserve">, and HRs will be estimated </w:t>
      </w:r>
      <w:r w:rsidR="0007214A" w:rsidRPr="0007214A">
        <w:rPr>
          <w:lang w:eastAsia="en-US"/>
        </w:rPr>
        <w:t xml:space="preserve">with a hazard rate analysis of event frequencies in relation to time at risk (when follow-up time </w:t>
      </w:r>
      <w:r w:rsidR="0007214A">
        <w:rPr>
          <w:lang w:eastAsia="en-US"/>
        </w:rPr>
        <w:t xml:space="preserve">is </w:t>
      </w:r>
      <w:r w:rsidR="0007214A" w:rsidRPr="0007214A">
        <w:rPr>
          <w:lang w:eastAsia="en-US"/>
        </w:rPr>
        <w:t>available), or from 2x2 tables of event numbers using complementary log-log (</w:t>
      </w:r>
      <w:proofErr w:type="spellStart"/>
      <w:r w:rsidR="0007214A" w:rsidRPr="0007214A">
        <w:rPr>
          <w:lang w:eastAsia="en-US"/>
        </w:rPr>
        <w:t>cloglog</w:t>
      </w:r>
      <w:proofErr w:type="spellEnd"/>
      <w:r w:rsidR="0007214A" w:rsidRPr="0007214A">
        <w:rPr>
          <w:lang w:eastAsia="en-US"/>
        </w:rPr>
        <w:t>) transformations, assuming proportional  hazards</w:t>
      </w:r>
      <w:r w:rsidR="00DB000B">
        <w:rPr>
          <w:lang w:eastAsia="en-US"/>
        </w:rPr>
        <w:t>.</w:t>
      </w:r>
      <w:r w:rsidR="003D187A">
        <w:rPr>
          <w:lang w:eastAsia="en-US"/>
        </w:rPr>
        <w:fldChar w:fldCharType="begin"/>
      </w:r>
      <w:r w:rsidR="00AA74CF">
        <w:rPr>
          <w:lang w:eastAsia="en-US"/>
        </w:rPr>
        <w:instrText xml:space="preserve"> ADDIN EN.CITE &lt;EndNote&gt;&lt;Cite&gt;&lt;Author&gt;Caitlin&lt;/Author&gt;&lt;Year&gt;2021&lt;/Year&gt;&lt;RecNum&gt;375&lt;/RecNum&gt;&lt;DisplayText&gt;&lt;style face="superscript"&gt;50&lt;/style&gt;&lt;/DisplayText&gt;&lt;record&gt;&lt;rec-number&gt;375&lt;/rec-number&gt;&lt;foreign-keys&gt;&lt;key app="EN" db-id="zvpvet22kzafd6e0raapv50vf5s5ep2sae9v" timestamp="1715261637"&gt;375&lt;/key&gt;&lt;/foreign-keys&gt;&lt;ref-type name="Web Page"&gt;12&lt;/ref-type&gt;&lt;contributors&gt;&lt;authors&gt;&lt;author&gt;Caitlin, Daly&lt;/author&gt;&lt;author&gt;Sumayya, Anwer&lt;/author&gt;&lt;author&gt;Nicky, Welton&lt;/author&gt;&lt;author&gt;Sofia, Dias&lt;/author&gt;&lt;author&gt;A. E. Ades&lt;/author&gt;&lt;/authors&gt;&lt;/contributors&gt;&lt;titles&gt;&lt;title&gt;Meta-Analysis of Event Outcomes&lt;/title&gt;&lt;short-title&gt;Meta-Analysis of Event Outcomes&lt;/short-title&gt;&lt;/titles&gt;&lt;number&gt;April 2024&lt;/number&gt;&lt;dates&gt;&lt;year&gt;2021&lt;/year&gt;&lt;/dates&gt;&lt;label&gt; Protocol &lt;/label&gt;&lt;urls&gt;&lt;related-urls&gt;&lt;url&gt;https://www.bristol.ac.uk/media-library/sites/social-community-medicine/documents/mpes/gmd-3-events-jan2021.pdf&lt;/url&gt;&lt;/related-urls&gt;&lt;/urls&gt;&lt;/record&gt;&lt;/Cite&gt;&lt;/EndNote&gt;</w:instrText>
      </w:r>
      <w:r w:rsidR="003D187A">
        <w:rPr>
          <w:lang w:eastAsia="en-US"/>
        </w:rPr>
        <w:fldChar w:fldCharType="separate"/>
      </w:r>
      <w:r w:rsidR="00AA74CF" w:rsidRPr="00AA74CF">
        <w:rPr>
          <w:noProof/>
          <w:vertAlign w:val="superscript"/>
          <w:lang w:eastAsia="en-US"/>
        </w:rPr>
        <w:t>50</w:t>
      </w:r>
      <w:r w:rsidR="003D187A">
        <w:rPr>
          <w:lang w:eastAsia="en-US"/>
        </w:rPr>
        <w:fldChar w:fldCharType="end"/>
      </w:r>
      <w:r w:rsidR="00DB000B">
        <w:rPr>
          <w:lang w:eastAsia="en-US"/>
        </w:rPr>
        <w:t xml:space="preserve"> </w:t>
      </w:r>
    </w:p>
    <w:p w14:paraId="4BADCE06" w14:textId="77777777" w:rsidR="00C45CD9" w:rsidRDefault="00C45CD9" w:rsidP="008F3934">
      <w:pPr>
        <w:rPr>
          <w:lang w:eastAsia="en-US"/>
        </w:rPr>
      </w:pPr>
    </w:p>
    <w:p w14:paraId="70EA6FBE" w14:textId="004F2134" w:rsidR="00570F80" w:rsidRDefault="00570F80" w:rsidP="00570F80">
      <w:pPr>
        <w:pStyle w:val="Heading5"/>
        <w:rPr>
          <w:lang w:eastAsia="en-US"/>
        </w:rPr>
      </w:pPr>
      <w:r>
        <w:rPr>
          <w:lang w:eastAsia="en-US"/>
        </w:rPr>
        <w:t xml:space="preserve">Rate </w:t>
      </w:r>
      <w:r>
        <w:t>outcomes</w:t>
      </w:r>
    </w:p>
    <w:p w14:paraId="4F75BD8E" w14:textId="77777777" w:rsidR="00570F80" w:rsidRDefault="00570F80" w:rsidP="00570F80">
      <w:pPr>
        <w:pStyle w:val="ListParagraph"/>
        <w:numPr>
          <w:ilvl w:val="0"/>
          <w:numId w:val="39"/>
        </w:numPr>
        <w:spacing w:line="240" w:lineRule="auto"/>
      </w:pPr>
      <w:r>
        <w:t>Annualised relapse rate</w:t>
      </w:r>
    </w:p>
    <w:p w14:paraId="05193A64" w14:textId="77777777" w:rsidR="004F660C" w:rsidRDefault="004F660C" w:rsidP="00343D58">
      <w:pPr>
        <w:pStyle w:val="TableText"/>
        <w:rPr>
          <w:sz w:val="24"/>
          <w:szCs w:val="24"/>
        </w:rPr>
      </w:pPr>
    </w:p>
    <w:p w14:paraId="7DD4CE25" w14:textId="4CBA1081" w:rsidR="00343D58" w:rsidRPr="006405EA" w:rsidRDefault="00343D58" w:rsidP="00BE424F">
      <w:pPr>
        <w:pStyle w:val="TableText"/>
        <w:rPr>
          <w:sz w:val="24"/>
          <w:szCs w:val="24"/>
        </w:rPr>
      </w:pPr>
      <w:r w:rsidRPr="006405EA">
        <w:rPr>
          <w:sz w:val="24"/>
          <w:szCs w:val="24"/>
        </w:rPr>
        <w:t xml:space="preserve">We will extract </w:t>
      </w:r>
      <w:r w:rsidR="004F660C">
        <w:rPr>
          <w:sz w:val="24"/>
          <w:szCs w:val="24"/>
        </w:rPr>
        <w:t>rate ratios</w:t>
      </w:r>
      <w:r w:rsidRPr="006405EA">
        <w:rPr>
          <w:sz w:val="24"/>
          <w:szCs w:val="24"/>
        </w:rPr>
        <w:t xml:space="preserve"> together with 95% CIs and p-values for comparisons between groups together with details on the methods of analysis, any variables controlled for in the analysis and the test statistic. </w:t>
      </w:r>
      <w:r w:rsidR="002D4B78">
        <w:rPr>
          <w:sz w:val="24"/>
          <w:szCs w:val="24"/>
        </w:rPr>
        <w:t>We will also extract the total number of relapse events</w:t>
      </w:r>
      <w:r w:rsidR="00E51243">
        <w:rPr>
          <w:sz w:val="24"/>
          <w:szCs w:val="24"/>
        </w:rPr>
        <w:t xml:space="preserve">, the total exposure time (calculated as person-years </w:t>
      </w:r>
      <w:r w:rsidR="00BE424F">
        <w:rPr>
          <w:sz w:val="24"/>
          <w:szCs w:val="24"/>
        </w:rPr>
        <w:t>with 1 year = 56 weeks)</w:t>
      </w:r>
      <w:r w:rsidR="00500B4E">
        <w:rPr>
          <w:sz w:val="24"/>
          <w:szCs w:val="24"/>
        </w:rPr>
        <w:t>, the follow-up time, and the number of patients at risk</w:t>
      </w:r>
      <w:r w:rsidR="00BE424F">
        <w:rPr>
          <w:sz w:val="24"/>
          <w:szCs w:val="24"/>
        </w:rPr>
        <w:t>.</w:t>
      </w:r>
    </w:p>
    <w:p w14:paraId="4205B20D" w14:textId="77777777" w:rsidR="00570F80" w:rsidRDefault="00570F80" w:rsidP="008F3934">
      <w:pPr>
        <w:rPr>
          <w:lang w:eastAsia="en-US"/>
        </w:rPr>
      </w:pPr>
    </w:p>
    <w:p w14:paraId="64438A50" w14:textId="7FC6691D" w:rsidR="008F3934" w:rsidRPr="009F208E" w:rsidRDefault="008F3934" w:rsidP="008C1DF9">
      <w:pPr>
        <w:pStyle w:val="Heading5"/>
        <w:rPr>
          <w:lang w:eastAsia="en-US"/>
        </w:rPr>
      </w:pPr>
      <w:r w:rsidRPr="009F208E">
        <w:rPr>
          <w:lang w:eastAsia="en-US"/>
        </w:rPr>
        <w:t>Dichotomous outcomes:</w:t>
      </w:r>
    </w:p>
    <w:p w14:paraId="23AF57CE" w14:textId="1D791F89" w:rsidR="00897EBB" w:rsidRDefault="00897EBB" w:rsidP="0077751F">
      <w:pPr>
        <w:pStyle w:val="ListParagraph"/>
        <w:numPr>
          <w:ilvl w:val="0"/>
          <w:numId w:val="39"/>
        </w:numPr>
        <w:spacing w:line="240" w:lineRule="auto"/>
      </w:pPr>
      <w:r>
        <w:t>Symptoms of multiple sclerosis (such as fatigue, cognition, and visual disturbance)</w:t>
      </w:r>
    </w:p>
    <w:p w14:paraId="56478664" w14:textId="4834263E" w:rsidR="00E375F5" w:rsidRDefault="00E375F5" w:rsidP="00E375F5">
      <w:pPr>
        <w:pStyle w:val="ListParagraph"/>
        <w:numPr>
          <w:ilvl w:val="0"/>
          <w:numId w:val="39"/>
        </w:numPr>
        <w:spacing w:line="240" w:lineRule="auto"/>
      </w:pPr>
      <w:r>
        <w:t>Freedom of disease activity (for example lesions on MRI scans)</w:t>
      </w:r>
    </w:p>
    <w:p w14:paraId="10FB85D2" w14:textId="4563F822" w:rsidR="00E375F5" w:rsidRDefault="00E375F5" w:rsidP="00E375F5">
      <w:pPr>
        <w:pStyle w:val="ListParagraph"/>
        <w:numPr>
          <w:ilvl w:val="0"/>
          <w:numId w:val="39"/>
        </w:numPr>
        <w:spacing w:line="240" w:lineRule="auto"/>
      </w:pPr>
      <w:r>
        <w:t>Mortality</w:t>
      </w:r>
    </w:p>
    <w:p w14:paraId="63A1171D" w14:textId="3946D6C3" w:rsidR="00ED4B98" w:rsidRPr="009F208E" w:rsidRDefault="00ED4B98" w:rsidP="0077751F">
      <w:pPr>
        <w:pStyle w:val="ListParagraph"/>
        <w:numPr>
          <w:ilvl w:val="0"/>
          <w:numId w:val="39"/>
        </w:numPr>
        <w:spacing w:line="240" w:lineRule="auto"/>
      </w:pPr>
      <w:r w:rsidRPr="009F208E">
        <w:t xml:space="preserve">Discontinuation due to adverse events </w:t>
      </w:r>
    </w:p>
    <w:p w14:paraId="0AA1CBE3" w14:textId="77777777" w:rsidR="00DA2C24" w:rsidRDefault="00ED4B98" w:rsidP="0077751F">
      <w:pPr>
        <w:pStyle w:val="ListParagraph"/>
        <w:numPr>
          <w:ilvl w:val="0"/>
          <w:numId w:val="39"/>
        </w:numPr>
        <w:spacing w:line="240" w:lineRule="auto"/>
      </w:pPr>
      <w:r w:rsidRPr="009F208E">
        <w:t>Any adverse events (AEs)</w:t>
      </w:r>
    </w:p>
    <w:p w14:paraId="68CC8518" w14:textId="77777777" w:rsidR="00311F62" w:rsidRPr="009F208E" w:rsidRDefault="00311F62" w:rsidP="0077751F">
      <w:pPr>
        <w:pStyle w:val="ListParagraph"/>
        <w:numPr>
          <w:ilvl w:val="0"/>
          <w:numId w:val="39"/>
        </w:numPr>
        <w:spacing w:line="240" w:lineRule="auto"/>
      </w:pPr>
      <w:r w:rsidRPr="009F208E">
        <w:t>Serious (grade 3 or 4) adverse events (any and treatment related)</w:t>
      </w:r>
    </w:p>
    <w:p w14:paraId="668F3388" w14:textId="77777777" w:rsidR="00DA2C24" w:rsidRDefault="00DA2C24" w:rsidP="00DA2C24">
      <w:pPr>
        <w:rPr>
          <w:lang w:eastAsia="en-US"/>
        </w:rPr>
      </w:pPr>
    </w:p>
    <w:p w14:paraId="3600AB32" w14:textId="41BC64C6" w:rsidR="00ED4B98" w:rsidRPr="009F208E" w:rsidRDefault="00DA2C24" w:rsidP="00DA2C24">
      <w:r w:rsidRPr="008F062A">
        <w:rPr>
          <w:lang w:eastAsia="en-US"/>
        </w:rPr>
        <w:t xml:space="preserve">Where available, treatment related adverse events will be extracted in preference to </w:t>
      </w:r>
      <w:r w:rsidR="00075FE7" w:rsidRPr="008F062A">
        <w:rPr>
          <w:lang w:eastAsia="en-US"/>
        </w:rPr>
        <w:t>non-cause-specific</w:t>
      </w:r>
      <w:r w:rsidRPr="008F062A">
        <w:rPr>
          <w:lang w:eastAsia="en-US"/>
        </w:rPr>
        <w:t xml:space="preserve"> adverse events.  If these data</w:t>
      </w:r>
      <w:r>
        <w:rPr>
          <w:lang w:eastAsia="en-US"/>
        </w:rPr>
        <w:t xml:space="preserve"> are not available</w:t>
      </w:r>
      <w:r w:rsidR="00DF3633">
        <w:rPr>
          <w:lang w:eastAsia="en-US"/>
        </w:rPr>
        <w:t xml:space="preserve">, </w:t>
      </w:r>
      <w:r w:rsidR="00075FE7">
        <w:rPr>
          <w:lang w:eastAsia="en-US"/>
        </w:rPr>
        <w:t>non-cause specific</w:t>
      </w:r>
      <w:r w:rsidR="00DF3633">
        <w:rPr>
          <w:lang w:eastAsia="en-US"/>
        </w:rPr>
        <w:t xml:space="preserve"> adverse events will be extracted.</w:t>
      </w:r>
      <w:r w:rsidR="00ED4B98" w:rsidRPr="009F208E">
        <w:rPr>
          <w:lang w:eastAsia="en-US"/>
        </w:rPr>
        <w:t xml:space="preserve"> </w:t>
      </w:r>
    </w:p>
    <w:p w14:paraId="2EC816DF" w14:textId="77777777" w:rsidR="00CB3802" w:rsidRDefault="00CB3802" w:rsidP="00CB3802">
      <w:pPr>
        <w:pStyle w:val="TableText"/>
        <w:rPr>
          <w:highlight w:val="yellow"/>
        </w:rPr>
      </w:pPr>
    </w:p>
    <w:p w14:paraId="1364DAC0" w14:textId="0ED370AB" w:rsidR="00CB3802" w:rsidRPr="006405EA" w:rsidRDefault="00633F64" w:rsidP="002D1E6B">
      <w:pPr>
        <w:pStyle w:val="TableText"/>
        <w:rPr>
          <w:sz w:val="24"/>
          <w:szCs w:val="24"/>
        </w:rPr>
      </w:pPr>
      <w:r w:rsidRPr="006405EA">
        <w:rPr>
          <w:sz w:val="24"/>
          <w:szCs w:val="24"/>
        </w:rPr>
        <w:t xml:space="preserve">We will extract data on the </w:t>
      </w:r>
      <w:r w:rsidR="00CB3802" w:rsidRPr="006405EA">
        <w:rPr>
          <w:sz w:val="24"/>
          <w:szCs w:val="24"/>
        </w:rPr>
        <w:t xml:space="preserve">number of patients with events and/or number of events and total number of patients in each treatment arm.  </w:t>
      </w:r>
      <w:r w:rsidR="002D1E6B" w:rsidRPr="006405EA">
        <w:rPr>
          <w:sz w:val="24"/>
          <w:szCs w:val="24"/>
        </w:rPr>
        <w:t xml:space="preserve"> S</w:t>
      </w:r>
      <w:r w:rsidR="00CB3802" w:rsidRPr="006405EA">
        <w:rPr>
          <w:sz w:val="24"/>
          <w:szCs w:val="24"/>
        </w:rPr>
        <w:t>ummary effect estimates</w:t>
      </w:r>
      <w:r w:rsidR="002D1E6B" w:rsidRPr="006405EA">
        <w:rPr>
          <w:sz w:val="24"/>
          <w:szCs w:val="24"/>
        </w:rPr>
        <w:t xml:space="preserve"> (e.g. odds ratio (OR) or relative risk (RR))</w:t>
      </w:r>
      <w:r w:rsidR="00CB3802" w:rsidRPr="006405EA">
        <w:rPr>
          <w:sz w:val="24"/>
          <w:szCs w:val="24"/>
        </w:rPr>
        <w:t xml:space="preserve"> together with 95% CIs and p-values for comparisons between groups together with details on the methods of analysis, any variables controlled for in the analysis and the test statistic will be extracted. </w:t>
      </w:r>
    </w:p>
    <w:p w14:paraId="1A35F358" w14:textId="77777777" w:rsidR="008F3934" w:rsidRPr="009F208E" w:rsidRDefault="008F3934" w:rsidP="008F3934"/>
    <w:p w14:paraId="50B6D0A0" w14:textId="15132478" w:rsidR="008F3934" w:rsidRPr="009F208E" w:rsidRDefault="009F208E" w:rsidP="008A3CB0">
      <w:pPr>
        <w:pStyle w:val="Heading5"/>
      </w:pPr>
      <w:r w:rsidRPr="009F208E">
        <w:t>Continuous outcomes:</w:t>
      </w:r>
    </w:p>
    <w:p w14:paraId="41192D92" w14:textId="57E64F91" w:rsidR="00B75123" w:rsidRDefault="0010599E" w:rsidP="00B75123">
      <w:pPr>
        <w:pStyle w:val="ListParagraph"/>
        <w:numPr>
          <w:ilvl w:val="0"/>
          <w:numId w:val="39"/>
        </w:numPr>
        <w:spacing w:line="240" w:lineRule="auto"/>
      </w:pPr>
      <w:r>
        <w:t>S</w:t>
      </w:r>
      <w:r w:rsidR="00B75123">
        <w:t>everity of relapse</w:t>
      </w:r>
    </w:p>
    <w:p w14:paraId="7DF61081" w14:textId="1A27D294" w:rsidR="00B75123" w:rsidRDefault="0010599E" w:rsidP="00B75123">
      <w:pPr>
        <w:pStyle w:val="ListParagraph"/>
        <w:numPr>
          <w:ilvl w:val="0"/>
          <w:numId w:val="39"/>
        </w:numPr>
        <w:spacing w:line="240" w:lineRule="auto"/>
      </w:pPr>
      <w:r>
        <w:t>D</w:t>
      </w:r>
      <w:r w:rsidR="00B75123">
        <w:t>isability (for example, expanded disability status scale [EDSS])</w:t>
      </w:r>
    </w:p>
    <w:p w14:paraId="1E0625B9" w14:textId="43D9FFA6" w:rsidR="00B75123" w:rsidRDefault="0010599E" w:rsidP="00B75123">
      <w:pPr>
        <w:pStyle w:val="ListParagraph"/>
        <w:numPr>
          <w:ilvl w:val="0"/>
          <w:numId w:val="39"/>
        </w:numPr>
        <w:spacing w:line="240" w:lineRule="auto"/>
      </w:pPr>
      <w:r>
        <w:t>H</w:t>
      </w:r>
      <w:r w:rsidR="00B75123">
        <w:t>ealth-related quality of life</w:t>
      </w:r>
    </w:p>
    <w:p w14:paraId="32551BBB" w14:textId="77777777" w:rsidR="00ED4B98" w:rsidRDefault="00ED4B98" w:rsidP="005D3CEF"/>
    <w:p w14:paraId="4819F92D" w14:textId="75178DF9" w:rsidR="00CB3802" w:rsidRDefault="00EE6767" w:rsidP="005D3CEF">
      <w:r>
        <w:t>W</w:t>
      </w:r>
      <w:r w:rsidR="00CB3802" w:rsidRPr="00EE6767">
        <w:t>e will extract means/medians together with ranges, standard deviations (SD), standard errors (SE) and/or confidence intervals (CIs) for the outcome at baseline</w:t>
      </w:r>
      <w:r>
        <w:t xml:space="preserve"> and </w:t>
      </w:r>
      <w:r w:rsidR="009F52F1">
        <w:t>at the latest follow-up point, or follow-up time that is most similar across studies</w:t>
      </w:r>
      <w:r w:rsidR="00CB3802" w:rsidRPr="00EE6767">
        <w:t xml:space="preserve">.  </w:t>
      </w:r>
      <w:r w:rsidR="00D30CE3" w:rsidRPr="00EE6767">
        <w:t>Summary effect</w:t>
      </w:r>
      <w:r w:rsidR="00D30CE3" w:rsidRPr="002D1E6B">
        <w:t xml:space="preserve"> estimates</w:t>
      </w:r>
      <w:r w:rsidR="00D30CE3">
        <w:t xml:space="preserve"> (e.g. mean difference (MD)</w:t>
      </w:r>
      <w:r w:rsidR="006840E1">
        <w:t>)</w:t>
      </w:r>
      <w:r w:rsidR="00D30CE3" w:rsidRPr="002D1E6B">
        <w:t xml:space="preserve"> together with 95% CIs and p-values for comparisons between groups together with details on the methods of analysis, any variables controlled for in the analysis and the test statistic will be extracted.</w:t>
      </w:r>
      <w:r w:rsidR="00B536F5">
        <w:t xml:space="preserve">  Where the required data are not reported in a similar format across studies</w:t>
      </w:r>
      <w:r w:rsidR="006F2094">
        <w:t>,</w:t>
      </w:r>
      <w:r w:rsidR="00B536F5">
        <w:t xml:space="preserve"> we will calculate the required data </w:t>
      </w:r>
      <w:r w:rsidR="0074418B">
        <w:t>from the information presented.  For example, estimate the standard deviation if only p-values or confident intervals are reported.  Where data are only reported graphically, data will be extracted from the graphs</w:t>
      </w:r>
      <w:r w:rsidR="000F6496">
        <w:t xml:space="preserve"> where possible.</w:t>
      </w:r>
    </w:p>
    <w:p w14:paraId="1F94816A" w14:textId="77777777" w:rsidR="00311F62" w:rsidRDefault="00311F62" w:rsidP="005D3CEF"/>
    <w:p w14:paraId="3481FCAD" w14:textId="5846B42A" w:rsidR="00E73EDD" w:rsidRDefault="00E73EDD">
      <w:pPr>
        <w:pStyle w:val="Heading2"/>
      </w:pPr>
      <w:r>
        <w:tab/>
        <w:t>Quality assessment strategy</w:t>
      </w:r>
    </w:p>
    <w:p w14:paraId="79C756BB" w14:textId="42FE36F7" w:rsidR="00E73EDD" w:rsidRDefault="6202AE11" w:rsidP="00E73EDD">
      <w:r>
        <w:t>The methodological quality of included RCTs will be assessed using the updated Cochrane Risk of Bias Tool (ROB</w:t>
      </w:r>
      <w:r w:rsidR="00334488">
        <w:t>-</w:t>
      </w:r>
      <w:r>
        <w:t>2)</w:t>
      </w:r>
      <w:r w:rsidR="00C7548C">
        <w:t>.</w:t>
      </w:r>
      <w:r w:rsidR="003D187A">
        <w:fldChar w:fldCharType="begin"/>
      </w:r>
      <w:r w:rsidR="00AA74CF">
        <w:instrText xml:space="preserve"> ADDIN EN.CITE &lt;EndNote&gt;&lt;Cite&gt;&lt;Author&gt;Sterne&lt;/Author&gt;&lt;Year&gt;2019&lt;/Year&gt;&lt;RecNum&gt;6&lt;/RecNum&gt;&lt;DisplayText&gt;&lt;style face="superscript"&gt;51&lt;/style&gt;&lt;/DisplayText&gt;&lt;record&gt;&lt;rec-number&gt;6&lt;/rec-number&gt;&lt;foreign-keys&gt;&lt;key app="EN" db-id="zvpvet22kzafd6e0raapv50vf5s5ep2sae9v" timestamp="1715261637"&gt;6&lt;/key&gt;&lt;/foreign-keys&gt;&lt;ref-type name="Journal Article"&gt;17&lt;/ref-type&gt;&lt;contributors&gt;&lt;authors&gt;&lt;author&gt;Sterne, Jonathan A. C.&lt;/author&gt;&lt;author&gt;Savović, Jelena&lt;/author&gt;&lt;author&gt;Page, Matthew J.&lt;/author&gt;&lt;author&gt;Elbers, Roy G.&lt;/author&gt;&lt;author&gt;Blencowe, Natalie S.&lt;/author&gt;&lt;author&gt;Boutron, Isabelle&lt;/author&gt;&lt;author&gt;Cates, Christopher J.&lt;/author&gt;&lt;author&gt;Cheng, Hung-Yuan&lt;/author&gt;&lt;author&gt;Corbett, Mark S.&lt;/author&gt;&lt;author&gt;Eldridge, Sandra M.&lt;/author&gt;&lt;author&gt;Emberson, Jonathan R.&lt;/author&gt;&lt;author&gt;Hernán, Miguel A.&lt;/author&gt;&lt;author&gt;Hopewell, Sally&lt;/author&gt;&lt;author&gt;Hróbjartsson, Asbjørn&lt;/author&gt;&lt;author&gt;Junqueira, Daniela R.&lt;/author&gt;&lt;author&gt;Jüni, Peter&lt;/author&gt;&lt;author&gt;Kirkham, Jamie J.&lt;/author&gt;&lt;author&gt;Lasserson, Toby&lt;/author&gt;&lt;author&gt;Li, Tianjing&lt;/author&gt;&lt;author&gt;McAleenan, Alexandra&lt;/author&gt;&lt;author&gt;Reeves, Barnaby C.&lt;/author&gt;&lt;author&gt;Shepperd, Sasha&lt;/author&gt;&lt;author&gt;Shrier, Ian&lt;/author&gt;&lt;author&gt;Stewart, Lesley A.&lt;/author&gt;&lt;author&gt;Tilling, Kate&lt;/author&gt;&lt;author&gt;White, Ian R.&lt;/author&gt;&lt;author&gt;Whiting, Penny F.&lt;/author&gt;&lt;author&gt;Higgins, Julian P. T.&lt;/author&gt;&lt;/authors&gt;&lt;/contributors&gt;&lt;titles&gt;&lt;title&gt;RoB 2: a revised tool for assessing risk of bias in randomised trials&lt;/title&gt;&lt;secondary-title&gt;British Medical Journal&lt;/secondary-title&gt;&lt;short-title&gt;RoB 2: a revised tool for assessing risk of bias in randomised trials&lt;/short-title&gt;&lt;/titles&gt;&lt;pages&gt;l4898&lt;/pages&gt;&lt;volume&gt;366&lt;/volume&gt;&lt;dates&gt;&lt;year&gt;2019&lt;/year&gt;&lt;/dates&gt;&lt;label&gt;ClinRef Protocol &lt;/label&gt;&lt;urls&gt;&lt;related-urls&gt;&lt;url&gt;https://www.bmj.com/content/bmj/366/bmj.l4898.full.pdf&lt;/url&gt;&lt;/related-urls&gt;&lt;/urls&gt;&lt;electronic-resource-num&gt;10.1136/bmj.l4898&lt;/electronic-resource-num&gt;&lt;/record&gt;&lt;/Cite&gt;&lt;/EndNote&gt;</w:instrText>
      </w:r>
      <w:r w:rsidR="003D187A">
        <w:fldChar w:fldCharType="separate"/>
      </w:r>
      <w:r w:rsidR="00AA74CF" w:rsidRPr="00AA74CF">
        <w:rPr>
          <w:noProof/>
          <w:vertAlign w:val="superscript"/>
        </w:rPr>
        <w:t>51</w:t>
      </w:r>
      <w:r w:rsidR="003D187A">
        <w:fldChar w:fldCharType="end"/>
      </w:r>
      <w:r w:rsidR="00C7548C">
        <w:t xml:space="preserve"> </w:t>
      </w:r>
      <w:r>
        <w:t xml:space="preserve"> </w:t>
      </w:r>
      <w:r w:rsidR="5229CDD0">
        <w:t>A</w:t>
      </w:r>
      <w:r>
        <w:t>ny disagreements will be resolved by consensus or discussion with a third reviewer.</w:t>
      </w:r>
    </w:p>
    <w:p w14:paraId="6F5734A0" w14:textId="3D2B2397" w:rsidR="00E73EDD" w:rsidRDefault="00E73EDD" w:rsidP="00E73EDD"/>
    <w:p w14:paraId="7F8ABF27" w14:textId="04FC251B" w:rsidR="00E73EDD" w:rsidRDefault="00FB1A8F">
      <w:pPr>
        <w:pStyle w:val="Heading2"/>
      </w:pPr>
      <w:bookmarkStart w:id="18" w:name="_Ref121126698"/>
      <w:bookmarkStart w:id="19" w:name="_Ref164195271"/>
      <w:r>
        <w:t>S</w:t>
      </w:r>
      <w:r w:rsidR="00E73EDD">
        <w:t>ynthesis</w:t>
      </w:r>
      <w:r>
        <w:t xml:space="preserve"> methods</w:t>
      </w:r>
      <w:bookmarkEnd w:id="18"/>
      <w:bookmarkEnd w:id="19"/>
    </w:p>
    <w:p w14:paraId="45246EBE" w14:textId="77777777" w:rsidR="00897D52" w:rsidRDefault="00897D52" w:rsidP="00897D52">
      <w:pPr>
        <w:pStyle w:val="Heading3"/>
        <w:rPr>
          <w:lang w:eastAsia="en-US"/>
        </w:rPr>
      </w:pPr>
      <w:r>
        <w:rPr>
          <w:lang w:eastAsia="en-US"/>
        </w:rPr>
        <w:t>Network Meta-Analysis</w:t>
      </w:r>
    </w:p>
    <w:p w14:paraId="0E79D5BD" w14:textId="4D5EED93" w:rsidR="002C23EE" w:rsidRDefault="00611F82" w:rsidP="002C23EE">
      <w:r>
        <w:rPr>
          <w:lang w:eastAsia="en-US"/>
        </w:rPr>
        <w:t>To</w:t>
      </w:r>
      <w:r w:rsidR="007D57AD">
        <w:rPr>
          <w:lang w:eastAsia="en-US"/>
        </w:rPr>
        <w:t xml:space="preserve"> compare</w:t>
      </w:r>
      <w:r w:rsidR="007D57AD" w:rsidDel="00CF39CC">
        <w:rPr>
          <w:lang w:eastAsia="en-US"/>
        </w:rPr>
        <w:t xml:space="preserve"> </w:t>
      </w:r>
      <w:r w:rsidR="00CF39CC">
        <w:rPr>
          <w:lang w:eastAsia="en-US"/>
        </w:rPr>
        <w:t xml:space="preserve">the efficacy and safety of </w:t>
      </w:r>
      <w:r w:rsidR="007D57AD">
        <w:rPr>
          <w:lang w:eastAsia="en-US"/>
        </w:rPr>
        <w:t>treatment option</w:t>
      </w:r>
      <w:r w:rsidR="00141C51">
        <w:rPr>
          <w:lang w:eastAsia="en-US"/>
        </w:rPr>
        <w:t xml:space="preserve">s </w:t>
      </w:r>
      <w:r w:rsidR="0055701F">
        <w:rPr>
          <w:lang w:eastAsia="en-US"/>
        </w:rPr>
        <w:t xml:space="preserve">simultaneously </w:t>
      </w:r>
      <w:r w:rsidR="00141C51">
        <w:rPr>
          <w:lang w:eastAsia="en-US"/>
        </w:rPr>
        <w:t xml:space="preserve">using the available </w:t>
      </w:r>
      <w:r w:rsidR="00897D52">
        <w:rPr>
          <w:lang w:eastAsia="en-US"/>
        </w:rPr>
        <w:t>trial information</w:t>
      </w:r>
      <w:r w:rsidR="0055701F">
        <w:rPr>
          <w:lang w:eastAsia="en-US"/>
        </w:rPr>
        <w:t>,</w:t>
      </w:r>
      <w:r w:rsidR="00897D52">
        <w:rPr>
          <w:lang w:eastAsia="en-US"/>
        </w:rPr>
        <w:t xml:space="preserve"> </w:t>
      </w:r>
      <w:r w:rsidR="001F27D8">
        <w:rPr>
          <w:lang w:eastAsia="en-US"/>
        </w:rPr>
        <w:t xml:space="preserve">Bayesian </w:t>
      </w:r>
      <w:r w:rsidR="00897D52">
        <w:rPr>
          <w:lang w:eastAsia="en-US"/>
        </w:rPr>
        <w:t xml:space="preserve">Network Meta-Analyses (NMA) will be conducted. </w:t>
      </w:r>
      <w:r w:rsidR="007A4EB0">
        <w:rPr>
          <w:lang w:eastAsia="en-US"/>
        </w:rPr>
        <w:t>NMA</w:t>
      </w:r>
      <w:r w:rsidR="00897D52">
        <w:rPr>
          <w:lang w:eastAsia="en-US"/>
        </w:rPr>
        <w:t xml:space="preserve"> </w:t>
      </w:r>
      <w:r w:rsidR="00897D52" w:rsidRPr="00E92828">
        <w:t>strengthen</w:t>
      </w:r>
      <w:r w:rsidR="00897D52">
        <w:t>s</w:t>
      </w:r>
      <w:r w:rsidR="00897D52" w:rsidRPr="00E92828">
        <w:t xml:space="preserve"> inference concerning the relative effect of two treatments by including both direct and indirect comparisons while respecting randomisation</w:t>
      </w:r>
      <w:r w:rsidR="00897D52">
        <w:t>. Most treatments will not have been compared in head-to-head RCTs, and NMA allows for the use of indirect information to make that comparison</w:t>
      </w:r>
      <w:r w:rsidR="00897D52">
        <w:rPr>
          <w:lang w:eastAsia="en-US"/>
        </w:rPr>
        <w:t xml:space="preserve">. General details of the method are given in NICE </w:t>
      </w:r>
      <w:r w:rsidR="00615EB8">
        <w:rPr>
          <w:lang w:eastAsia="en-US"/>
        </w:rPr>
        <w:t xml:space="preserve">Decision Support Unit </w:t>
      </w:r>
      <w:r w:rsidR="00897D52">
        <w:rPr>
          <w:lang w:eastAsia="en-US"/>
        </w:rPr>
        <w:t>Technical Support Document 2</w:t>
      </w:r>
      <w:r w:rsidR="00D6406E">
        <w:rPr>
          <w:lang w:eastAsia="en-US"/>
        </w:rPr>
        <w:t>.</w:t>
      </w:r>
      <w:r w:rsidR="003D187A">
        <w:rPr>
          <w:lang w:eastAsia="en-US"/>
        </w:rPr>
        <w:fldChar w:fldCharType="begin"/>
      </w:r>
      <w:r w:rsidR="00AA74CF">
        <w:rPr>
          <w:lang w:eastAsia="en-US"/>
        </w:rPr>
        <w:instrText xml:space="preserve"> ADDIN EN.CITE &lt;EndNote&gt;&lt;Cite&gt;&lt;Author&gt;Dias&lt;/Author&gt;&lt;Year&gt;2016&lt;/Year&gt;&lt;RecNum&gt;23&lt;/RecNum&gt;&lt;DisplayText&gt;&lt;style face="superscript"&gt;52&lt;/style&gt;&lt;/DisplayText&gt;&lt;record&gt;&lt;rec-number&gt;23&lt;/rec-number&gt;&lt;foreign-keys&gt;&lt;key app="EN" db-id="zvpvet22kzafd6e0raapv50vf5s5ep2sae9v" timestamp="1715261637"&gt;23&lt;/key&gt;&lt;/foreign-keys&gt;&lt;ref-type name="Web Page"&gt;12&lt;/ref-type&gt;&lt;contributors&gt;&lt;authors&gt;&lt;author&gt;Dias, S.&lt;/author&gt;&lt;author&gt;Welton, N. J.&lt;/author&gt;&lt;author&gt;Sutton, A. J.&lt;/author&gt;&lt;author&gt;et al.,&lt;/author&gt;&lt;/authors&gt;&lt;/contributors&gt;&lt;titles&gt;&lt;title&gt;NICE DSU Technical Support Document 2: A Generalised Linear Modelling Framework for Pairwise and Network Meta-Analysis of Randomised Controlled Trials&lt;/title&gt;&lt;short-title&gt;NICE DSU Technical Support Document 2: A Generalised Linear Modelling Framework for Pairwise and Network Meta-Analysis of Randomised Controlled Trials&lt;/short-title&gt;&lt;/titles&gt;&lt;number&gt;April 2024&lt;/number&gt;&lt;dates&gt;&lt;year&gt;2016&lt;/year&gt;&lt;/dates&gt;&lt;label&gt;TSD DSU Protocol &lt;/label&gt;&lt;urls&gt;&lt;related-urls&gt;&lt;url&gt;https://www.sheffield.ac.uk/sites/default/files/2022-02/TSD2-General-meta-analysis-corrected-2Sep2016v2.pdf&lt;/url&gt;&lt;/related-urls&gt;&lt;/urls&gt;&lt;/record&gt;&lt;/Cite&gt;&lt;/EndNote&gt;</w:instrText>
      </w:r>
      <w:r w:rsidR="003D187A">
        <w:rPr>
          <w:lang w:eastAsia="en-US"/>
        </w:rPr>
        <w:fldChar w:fldCharType="separate"/>
      </w:r>
      <w:r w:rsidR="00AA74CF" w:rsidRPr="00AA74CF">
        <w:rPr>
          <w:noProof/>
          <w:vertAlign w:val="superscript"/>
          <w:lang w:eastAsia="en-US"/>
        </w:rPr>
        <w:t>52</w:t>
      </w:r>
      <w:r w:rsidR="003D187A">
        <w:rPr>
          <w:lang w:eastAsia="en-US"/>
        </w:rPr>
        <w:fldChar w:fldCharType="end"/>
      </w:r>
      <w:r w:rsidR="00331151">
        <w:rPr>
          <w:lang w:eastAsia="en-US"/>
        </w:rPr>
        <w:t xml:space="preserve"> </w:t>
      </w:r>
      <w:r w:rsidR="00F06F88">
        <w:rPr>
          <w:lang w:eastAsia="en-US"/>
        </w:rPr>
        <w:t xml:space="preserve">Interventions with different doses will be </w:t>
      </w:r>
      <w:r w:rsidR="002C23EE">
        <w:rPr>
          <w:lang w:eastAsia="en-US"/>
        </w:rPr>
        <w:t xml:space="preserve">considered as separate nodes. An exception will be for </w:t>
      </w:r>
      <w:r w:rsidR="002C23EE">
        <w:t xml:space="preserve">interferons which will be </w:t>
      </w:r>
      <w:r w:rsidR="00580791">
        <w:t>grouped</w:t>
      </w:r>
      <w:r w:rsidR="002C23EE">
        <w:t xml:space="preserve"> as described in Section </w:t>
      </w:r>
      <w:r w:rsidR="00580791">
        <w:fldChar w:fldCharType="begin"/>
      </w:r>
      <w:r w:rsidR="00580791">
        <w:instrText xml:space="preserve"> REF _Ref141143644 \r \h </w:instrText>
      </w:r>
      <w:r w:rsidR="00580791">
        <w:fldChar w:fldCharType="separate"/>
      </w:r>
      <w:r w:rsidR="00580791">
        <w:t>4.5.3</w:t>
      </w:r>
      <w:r w:rsidR="00580791">
        <w:fldChar w:fldCharType="end"/>
      </w:r>
      <w:r w:rsidR="00580791">
        <w:t xml:space="preserve"> and t</w:t>
      </w:r>
      <w:r w:rsidR="002C23EE">
        <w:t>his follows the approach of TA767 on posenimod.</w:t>
      </w:r>
      <w:r w:rsidR="003D187A">
        <w:fldChar w:fldCharType="begin"/>
      </w:r>
      <w:r w:rsidR="0015614C">
        <w:instrText xml:space="preserve"> ADDIN EN.CITE &lt;EndNote&gt;&lt;Cite&gt;&lt;Author&gt;National Institute for Health Care Excellence (NICE)&lt;/Author&gt;&lt;Year&gt;2022&lt;/Year&gt;&lt;RecNum&gt;320&lt;/RecNum&gt;&lt;DisplayText&gt;&lt;style face="superscript"&gt;39&lt;/style&gt;&lt;/DisplayText&gt;&lt;record&gt;&lt;rec-number&gt;320&lt;/rec-number&gt;&lt;foreign-keys&gt;&lt;key app="EN" db-id="zvpvet22kzafd6e0raapv50vf5s5ep2sae9v" timestamp="1715261637"&gt;320&lt;/key&gt;&lt;/foreign-keys&gt;&lt;ref-type name="Web Page"&gt;12&lt;/ref-type&gt;&lt;contributors&gt;&lt;authors&gt;&lt;author&gt;National Institute for Health Care Excellence (NICE),&lt;/author&gt;&lt;/authors&gt;&lt;/contributors&gt;&lt;titles&gt;&lt;title&gt;[TA767] Ponesimod for treating relapsing–remitting multiple sclerosis&lt;/title&gt;&lt;short-title&gt;[TA767] Ponesimod for treating relapsing–remitting multiple sclerosis&lt;/short-title&gt;&lt;/titles&gt;&lt;number&gt;April 2024&lt;/number&gt;&lt;dates&gt;&lt;year&gt;2022&lt;/year&gt;&lt;/dates&gt;&lt;label&gt;TAs Protocol &lt;/label&gt;&lt;urls&gt;&lt;related-urls&gt;&lt;url&gt;https://www.nice.org.uk/guidance/ta767&lt;/url&gt;&lt;/related-urls&gt;&lt;/urls&gt;&lt;/record&gt;&lt;/Cite&gt;&lt;/EndNote&gt;</w:instrText>
      </w:r>
      <w:r w:rsidR="003D187A">
        <w:fldChar w:fldCharType="separate"/>
      </w:r>
      <w:r w:rsidR="0015614C" w:rsidRPr="0015614C">
        <w:rPr>
          <w:noProof/>
          <w:vertAlign w:val="superscript"/>
        </w:rPr>
        <w:t>39</w:t>
      </w:r>
      <w:r w:rsidR="003D187A">
        <w:fldChar w:fldCharType="end"/>
      </w:r>
      <w:r w:rsidR="002C23EE">
        <w:t xml:space="preserve"> </w:t>
      </w:r>
    </w:p>
    <w:p w14:paraId="2F5AC5F8" w14:textId="77777777" w:rsidR="001F27D8" w:rsidRDefault="001F27D8" w:rsidP="002C23EE"/>
    <w:p w14:paraId="5756D6DE" w14:textId="3EE65072" w:rsidR="001F27D8" w:rsidRDefault="001F27D8" w:rsidP="002C23EE">
      <w:r>
        <w:t>Vague priors will be used for Bayesian estimation of all treatment effect parameters.</w:t>
      </w:r>
    </w:p>
    <w:p w14:paraId="74F4B73E" w14:textId="77777777" w:rsidR="00617835" w:rsidRDefault="00617835" w:rsidP="00897D52">
      <w:pPr>
        <w:rPr>
          <w:lang w:eastAsia="en-US"/>
        </w:rPr>
      </w:pPr>
    </w:p>
    <w:p w14:paraId="2FB6E224" w14:textId="19B02D2E" w:rsidR="00617835" w:rsidRDefault="00617835" w:rsidP="00897D52">
      <w:pPr>
        <w:rPr>
          <w:lang w:eastAsia="en-US"/>
        </w:rPr>
      </w:pPr>
      <w:r>
        <w:rPr>
          <w:lang w:eastAsia="en-US"/>
        </w:rPr>
        <w:t xml:space="preserve">The results of the NMA will also be used to inform the economic model, as described in Section </w:t>
      </w:r>
      <w:r w:rsidRPr="000E0983">
        <w:rPr>
          <w:lang w:eastAsia="en-US"/>
        </w:rPr>
        <w:fldChar w:fldCharType="begin"/>
      </w:r>
      <w:r w:rsidRPr="00F005F5">
        <w:rPr>
          <w:highlight w:val="yellow"/>
          <w:lang w:eastAsia="en-US"/>
        </w:rPr>
        <w:instrText xml:space="preserve"> REF _Ref163482329 \r \h </w:instrText>
      </w:r>
      <w:r w:rsidR="00F005F5">
        <w:rPr>
          <w:highlight w:val="yellow"/>
          <w:lang w:eastAsia="en-US"/>
        </w:rPr>
        <w:instrText xml:space="preserve"> \* MERGEFORMAT </w:instrText>
      </w:r>
      <w:r w:rsidRPr="000E0983">
        <w:rPr>
          <w:lang w:eastAsia="en-US"/>
        </w:rPr>
      </w:r>
      <w:r w:rsidRPr="000E0983">
        <w:rPr>
          <w:lang w:eastAsia="en-US"/>
        </w:rPr>
        <w:fldChar w:fldCharType="separate"/>
      </w:r>
      <w:r w:rsidR="000E0983" w:rsidRPr="000E0983">
        <w:rPr>
          <w:b/>
          <w:bCs/>
          <w:lang w:val="en-US" w:eastAsia="en-US"/>
        </w:rPr>
        <w:fldChar w:fldCharType="begin"/>
      </w:r>
      <w:r w:rsidR="000E0983" w:rsidRPr="000E0983">
        <w:rPr>
          <w:lang w:eastAsia="en-US"/>
        </w:rPr>
        <w:instrText xml:space="preserve"> REF _Ref164446458 \r \h </w:instrText>
      </w:r>
      <w:r w:rsidR="000E0983" w:rsidRPr="000E0983">
        <w:rPr>
          <w:b/>
          <w:bCs/>
          <w:lang w:val="en-US" w:eastAsia="en-US"/>
        </w:rPr>
        <w:instrText xml:space="preserve"> \* MERGEFORMAT </w:instrText>
      </w:r>
      <w:r w:rsidR="000E0983" w:rsidRPr="000E0983">
        <w:rPr>
          <w:b/>
          <w:bCs/>
          <w:lang w:val="en-US" w:eastAsia="en-US"/>
        </w:rPr>
      </w:r>
      <w:r w:rsidR="000E0983" w:rsidRPr="000E0983">
        <w:rPr>
          <w:b/>
          <w:bCs/>
          <w:lang w:val="en-US" w:eastAsia="en-US"/>
        </w:rPr>
        <w:fldChar w:fldCharType="separate"/>
      </w:r>
      <w:r w:rsidR="000E0983" w:rsidRPr="000E0983">
        <w:rPr>
          <w:lang w:eastAsia="en-US"/>
        </w:rPr>
        <w:t>5.5.1</w:t>
      </w:r>
      <w:r w:rsidR="000E0983" w:rsidRPr="000E0983">
        <w:rPr>
          <w:b/>
          <w:bCs/>
          <w:lang w:val="en-US" w:eastAsia="en-US"/>
        </w:rPr>
        <w:fldChar w:fldCharType="end"/>
      </w:r>
      <w:r w:rsidRPr="000E0983">
        <w:rPr>
          <w:lang w:eastAsia="en-US"/>
        </w:rPr>
        <w:fldChar w:fldCharType="end"/>
      </w:r>
      <w:r w:rsidRPr="000E0983">
        <w:rPr>
          <w:lang w:eastAsia="en-US"/>
        </w:rPr>
        <w:t>.</w:t>
      </w:r>
    </w:p>
    <w:p w14:paraId="14F61D4F" w14:textId="77777777" w:rsidR="00F844BE" w:rsidRDefault="00F844BE" w:rsidP="00897D52">
      <w:pPr>
        <w:rPr>
          <w:lang w:eastAsia="en-US"/>
        </w:rPr>
      </w:pPr>
    </w:p>
    <w:p w14:paraId="0789F31D" w14:textId="58886C73" w:rsidR="00F844BE" w:rsidRDefault="00F844BE" w:rsidP="00F844BE">
      <w:pPr>
        <w:pStyle w:val="Heading3"/>
        <w:rPr>
          <w:lang w:eastAsia="en-US"/>
        </w:rPr>
      </w:pPr>
      <w:bookmarkStart w:id="20" w:name="_Ref164155592"/>
      <w:r>
        <w:rPr>
          <w:lang w:eastAsia="en-US"/>
        </w:rPr>
        <w:t>Populations</w:t>
      </w:r>
      <w:bookmarkEnd w:id="20"/>
    </w:p>
    <w:p w14:paraId="4087E009" w14:textId="745101A1" w:rsidR="00F844BE" w:rsidRDefault="00F844BE" w:rsidP="00F844BE">
      <w:pPr>
        <w:rPr>
          <w:lang w:eastAsia="en-US"/>
        </w:rPr>
      </w:pPr>
      <w:r>
        <w:rPr>
          <w:lang w:eastAsia="en-US"/>
        </w:rPr>
        <w:t>We will conduct our NMA</w:t>
      </w:r>
      <w:r w:rsidR="009258B2">
        <w:rPr>
          <w:lang w:eastAsia="en-US"/>
        </w:rPr>
        <w:t xml:space="preserve"> on all feasible outcomes</w:t>
      </w:r>
      <w:r>
        <w:rPr>
          <w:lang w:eastAsia="en-US"/>
        </w:rPr>
        <w:t xml:space="preserve"> in </w:t>
      </w:r>
      <w:r w:rsidR="00E45516">
        <w:rPr>
          <w:lang w:eastAsia="en-US"/>
        </w:rPr>
        <w:t>the following</w:t>
      </w:r>
      <w:r>
        <w:rPr>
          <w:lang w:eastAsia="en-US"/>
        </w:rPr>
        <w:t xml:space="preserve"> populations</w:t>
      </w:r>
      <w:r w:rsidR="009258B2">
        <w:rPr>
          <w:lang w:eastAsia="en-US"/>
        </w:rPr>
        <w:t>:</w:t>
      </w:r>
    </w:p>
    <w:p w14:paraId="1C782748" w14:textId="77777777" w:rsidR="00F844BE" w:rsidRPr="00F844BE" w:rsidRDefault="00F844BE" w:rsidP="00F844BE">
      <w:pPr>
        <w:rPr>
          <w:lang w:eastAsia="en-US"/>
        </w:rPr>
      </w:pPr>
    </w:p>
    <w:p w14:paraId="26BB4AC6" w14:textId="1E99E512" w:rsidR="00461EC2" w:rsidRDefault="00461EC2" w:rsidP="009258B2">
      <w:pPr>
        <w:pStyle w:val="ListParagraph"/>
        <w:numPr>
          <w:ilvl w:val="0"/>
          <w:numId w:val="52"/>
        </w:numPr>
        <w:rPr>
          <w:lang w:eastAsia="en-US"/>
        </w:rPr>
      </w:pPr>
      <w:r>
        <w:rPr>
          <w:lang w:eastAsia="en-US"/>
        </w:rPr>
        <w:t>Highly active RRMS</w:t>
      </w:r>
      <w:r w:rsidR="0065244E">
        <w:rPr>
          <w:lang w:eastAsia="en-US"/>
        </w:rPr>
        <w:t xml:space="preserve"> (</w:t>
      </w:r>
      <w:r w:rsidR="00480866">
        <w:rPr>
          <w:lang w:eastAsia="en-US"/>
        </w:rPr>
        <w:t>or studies with at least 90% participants in this group</w:t>
      </w:r>
      <w:r w:rsidR="0065244E">
        <w:rPr>
          <w:lang w:eastAsia="en-US"/>
        </w:rPr>
        <w:t>)</w:t>
      </w:r>
      <w:r>
        <w:rPr>
          <w:lang w:eastAsia="en-US"/>
        </w:rPr>
        <w:t xml:space="preserve"> who have received at least one previous DMT</w:t>
      </w:r>
      <w:r w:rsidR="009258B2">
        <w:rPr>
          <w:lang w:eastAsia="en-US"/>
        </w:rPr>
        <w:t>.</w:t>
      </w:r>
    </w:p>
    <w:p w14:paraId="7F12B8A1" w14:textId="0912E195" w:rsidR="00F844BE" w:rsidRDefault="00461EC2" w:rsidP="009258B2">
      <w:pPr>
        <w:pStyle w:val="ListParagraph"/>
        <w:numPr>
          <w:ilvl w:val="0"/>
          <w:numId w:val="52"/>
        </w:numPr>
        <w:rPr>
          <w:lang w:eastAsia="en-US"/>
        </w:rPr>
      </w:pPr>
      <w:r>
        <w:rPr>
          <w:lang w:eastAsia="en-US"/>
        </w:rPr>
        <w:t>Any RRMS, including studies with at least 90% of participants with RRMS.</w:t>
      </w:r>
    </w:p>
    <w:p w14:paraId="231E1B36" w14:textId="5A133B57" w:rsidR="009258B2" w:rsidRDefault="009258B2" w:rsidP="00461EC2">
      <w:pPr>
        <w:rPr>
          <w:lang w:eastAsia="en-US"/>
        </w:rPr>
      </w:pPr>
    </w:p>
    <w:p w14:paraId="1CDDB6C2" w14:textId="1DA7230F" w:rsidR="009258B2" w:rsidRDefault="009258B2" w:rsidP="00461EC2">
      <w:pPr>
        <w:rPr>
          <w:lang w:eastAsia="en-US"/>
        </w:rPr>
      </w:pPr>
      <w:r>
        <w:rPr>
          <w:lang w:eastAsia="en-US"/>
        </w:rPr>
        <w:t xml:space="preserve">A sensitivity analysis will be conducted on population 1 where treatments that are disconnected are included through an “Any RRMS” study from population 2. </w:t>
      </w:r>
    </w:p>
    <w:p w14:paraId="5ED3796F" w14:textId="77777777" w:rsidR="00897D52" w:rsidRDefault="00897D52" w:rsidP="00897D52">
      <w:pPr>
        <w:rPr>
          <w:lang w:eastAsia="en-US"/>
        </w:rPr>
      </w:pPr>
    </w:p>
    <w:p w14:paraId="244AC069" w14:textId="1027C530" w:rsidR="00F31D0D" w:rsidRDefault="00E42A0D" w:rsidP="00F31D0D">
      <w:pPr>
        <w:pStyle w:val="Heading3"/>
        <w:rPr>
          <w:lang w:eastAsia="en-US"/>
        </w:rPr>
      </w:pPr>
      <w:bookmarkStart w:id="21" w:name="_Ref141143644"/>
      <w:r>
        <w:rPr>
          <w:lang w:eastAsia="en-US"/>
        </w:rPr>
        <w:t>Synthesis</w:t>
      </w:r>
      <w:r w:rsidR="004B16C8">
        <w:rPr>
          <w:lang w:eastAsia="en-US"/>
        </w:rPr>
        <w:t xml:space="preserve"> of </w:t>
      </w:r>
      <w:r w:rsidR="008B607B">
        <w:rPr>
          <w:lang w:eastAsia="en-US"/>
        </w:rPr>
        <w:t>time-to-event outcomes</w:t>
      </w:r>
      <w:bookmarkEnd w:id="21"/>
    </w:p>
    <w:p w14:paraId="2BE3D780" w14:textId="55C44698" w:rsidR="0095186C" w:rsidRDefault="00823E61" w:rsidP="00CB7A09">
      <w:pPr>
        <w:rPr>
          <w:lang w:eastAsia="en-US"/>
        </w:rPr>
      </w:pPr>
      <w:r>
        <w:rPr>
          <w:lang w:eastAsia="en-US"/>
        </w:rPr>
        <w:t>The following endpoints will be analysed as time-to-event outcomes:</w:t>
      </w:r>
    </w:p>
    <w:p w14:paraId="7CCA1FEF" w14:textId="14FBFBE9" w:rsidR="00A2313B" w:rsidRDefault="000F6496" w:rsidP="00A2313B">
      <w:pPr>
        <w:pStyle w:val="ListParagraph"/>
        <w:numPr>
          <w:ilvl w:val="0"/>
          <w:numId w:val="39"/>
        </w:numPr>
        <w:spacing w:line="240" w:lineRule="auto"/>
      </w:pPr>
      <w:r>
        <w:t>CDP3</w:t>
      </w:r>
    </w:p>
    <w:p w14:paraId="713811ED" w14:textId="5BFC046F" w:rsidR="00A2313B" w:rsidRDefault="000F6496" w:rsidP="00A2313B">
      <w:pPr>
        <w:pStyle w:val="ListParagraph"/>
        <w:numPr>
          <w:ilvl w:val="0"/>
          <w:numId w:val="39"/>
        </w:numPr>
        <w:spacing w:line="240" w:lineRule="auto"/>
      </w:pPr>
      <w:r>
        <w:t>CDP6</w:t>
      </w:r>
    </w:p>
    <w:p w14:paraId="3938F004" w14:textId="77777777" w:rsidR="0095186C" w:rsidRDefault="0095186C" w:rsidP="00CB7A09">
      <w:pPr>
        <w:rPr>
          <w:lang w:eastAsia="en-US"/>
        </w:rPr>
      </w:pPr>
    </w:p>
    <w:p w14:paraId="7003CE9B" w14:textId="655E7B26" w:rsidR="00336871" w:rsidRPr="00426FB1" w:rsidRDefault="00AE51E9" w:rsidP="00336871">
      <w:r>
        <w:t>The reported hazard ratios on these outcomes will be converted to the</w:t>
      </w:r>
      <w:r w:rsidR="00336871" w:rsidRPr="00426FB1">
        <w:t xml:space="preserve"> log hazard ratio scale (i.e. a log link). The standard error for </w:t>
      </w:r>
      <w:r w:rsidR="00336871">
        <w:t xml:space="preserve">the </w:t>
      </w:r>
      <w:r w:rsidR="00336871" w:rsidRPr="00426FB1">
        <w:t xml:space="preserve">log hazard ratio will be calculated by assuming normality on the log scale and assuming the upper and lower 95% confidence intervals are separated by </w:t>
      </w:r>
      <m:oMath>
        <m:r>
          <w:rPr>
            <w:rFonts w:ascii="Cambria Math" w:hAnsi="Cambria Math"/>
          </w:rPr>
          <m:t>2×1.96×SE</m:t>
        </m:r>
      </m:oMath>
      <w:r w:rsidR="00336871" w:rsidRPr="00426FB1">
        <w:t xml:space="preserve">. </w:t>
      </w:r>
    </w:p>
    <w:p w14:paraId="5D19F755" w14:textId="77777777" w:rsidR="00336871" w:rsidRPr="00426FB1" w:rsidRDefault="00336871" w:rsidP="00336871">
      <w:r w:rsidRPr="00426FB1">
        <w:t xml:space="preserve">If the log hazard ratio of an event on arm </w:t>
      </w:r>
      <m:oMath>
        <m:r>
          <w:rPr>
            <w:rFonts w:ascii="Cambria Math" w:hAnsi="Cambria Math"/>
          </w:rPr>
          <m:t>k</m:t>
        </m:r>
      </m:oMath>
      <w:r w:rsidRPr="00426FB1">
        <w:t xml:space="preserve"> relative to arm 1 in trial </w:t>
      </w:r>
      <m:oMath>
        <m:r>
          <w:rPr>
            <w:rFonts w:ascii="Cambria Math" w:hAnsi="Cambria Math"/>
          </w:rPr>
          <m:t>i</m:t>
        </m:r>
      </m:oMath>
      <w:r w:rsidRPr="00426FB1">
        <w:rPr>
          <w:i/>
        </w:rPr>
        <w:t xml:space="preserve"> </w:t>
      </w:r>
      <w:r w:rsidRPr="00426FB1">
        <w:t xml:space="preserve">is denoted </w:t>
      </w:r>
      <m:oMath>
        <m:sSub>
          <m:sSubPr>
            <m:ctrlPr>
              <w:rPr>
                <w:rFonts w:ascii="Cambria Math" w:hAnsi="Cambria Math"/>
                <w:i/>
              </w:rPr>
            </m:ctrlPr>
          </m:sSubPr>
          <m:e>
            <m:r>
              <w:rPr>
                <w:rFonts w:ascii="Cambria Math" w:hAnsi="Cambria Math"/>
              </w:rPr>
              <m:t>y</m:t>
            </m:r>
          </m:e>
          <m:sub>
            <m:r>
              <w:rPr>
                <w:rFonts w:ascii="Cambria Math" w:hAnsi="Cambria Math"/>
              </w:rPr>
              <m:t>ik</m:t>
            </m:r>
          </m:sub>
        </m:sSub>
      </m:oMath>
      <w:r w:rsidRPr="00426FB1">
        <w:t xml:space="preserve"> and its</w:t>
      </w:r>
      <w:r w:rsidRPr="00426FB1">
        <w:rPr>
          <w:iCs/>
        </w:rPr>
        <w:t xml:space="preserve"> standard error </w:t>
      </w:r>
      <m:oMath>
        <m:sSub>
          <m:sSubPr>
            <m:ctrlPr>
              <w:rPr>
                <w:rFonts w:ascii="Cambria Math" w:hAnsi="Cambria Math"/>
                <w:i/>
              </w:rPr>
            </m:ctrlPr>
          </m:sSubPr>
          <m:e>
            <m:r>
              <w:rPr>
                <w:rFonts w:ascii="Cambria Math" w:hAnsi="Cambria Math"/>
              </w:rPr>
              <m:t>se</m:t>
            </m:r>
          </m:e>
          <m:sub>
            <m:r>
              <w:rPr>
                <w:rFonts w:ascii="Cambria Math" w:hAnsi="Cambria Math"/>
              </w:rPr>
              <m:t>ik</m:t>
            </m:r>
          </m:sub>
        </m:sSub>
      </m:oMath>
      <w:r w:rsidRPr="00426FB1">
        <w:t xml:space="preserve"> (</w:t>
      </w:r>
      <m:oMath>
        <m:r>
          <w:rPr>
            <w:rFonts w:ascii="Cambria Math" w:hAnsi="Cambria Math"/>
          </w:rPr>
          <m:t>k≥2</m:t>
        </m:r>
      </m:oMath>
      <w:r w:rsidRPr="00426FB1">
        <w:t>) we use the Normal likelihood</w:t>
      </w:r>
    </w:p>
    <w:p w14:paraId="48326ECA" w14:textId="77777777" w:rsidR="00336871" w:rsidRPr="00426FB1" w:rsidRDefault="005B4C0B" w:rsidP="00336871">
      <m:oMathPara>
        <m:oMath>
          <m:sSub>
            <m:sSubPr>
              <m:ctrlPr>
                <w:rPr>
                  <w:rFonts w:ascii="Cambria Math" w:hAnsi="Cambria Math"/>
                  <w:i/>
                </w:rPr>
              </m:ctrlPr>
            </m:sSubPr>
            <m:e>
              <m:r>
                <w:rPr>
                  <w:rFonts w:ascii="Cambria Math" w:hAnsi="Cambria Math"/>
                </w:rPr>
                <m:t>y</m:t>
              </m:r>
            </m:e>
            <m:sub>
              <m:r>
                <w:rPr>
                  <w:rFonts w:ascii="Cambria Math" w:hAnsi="Cambria Math"/>
                </w:rPr>
                <m:t>ik</m:t>
              </m:r>
            </m:sub>
          </m:sSub>
          <m:r>
            <w:rPr>
              <w:rFonts w:ascii="Cambria Math" w:hAnsi="Cambria Math"/>
            </w:rPr>
            <m:t>~N(</m:t>
          </m:r>
          <m:sSub>
            <m:sSubPr>
              <m:ctrlPr>
                <w:rPr>
                  <w:rFonts w:ascii="Cambria Math" w:hAnsi="Cambria Math"/>
                  <w:i/>
                </w:rPr>
              </m:ctrlPr>
            </m:sSubPr>
            <m:e>
              <m:r>
                <w:rPr>
                  <w:rFonts w:ascii="Cambria Math" w:hAnsi="Cambria Math"/>
                </w:rPr>
                <m:t>θ</m:t>
              </m:r>
            </m:e>
            <m:sub>
              <m:r>
                <w:rPr>
                  <w:rFonts w:ascii="Cambria Math" w:hAnsi="Cambria Math"/>
                </w:rPr>
                <m:t>ik</m:t>
              </m:r>
            </m:sub>
          </m:sSub>
          <m:r>
            <w:rPr>
              <w:rFonts w:ascii="Cambria Math" w:hAnsi="Cambria Math"/>
            </w:rPr>
            <m:t xml:space="preserve">, </m:t>
          </m:r>
          <m:sSubSup>
            <m:sSubSupPr>
              <m:ctrlPr>
                <w:rPr>
                  <w:rFonts w:ascii="Cambria Math" w:hAnsi="Cambria Math"/>
                  <w:i/>
                </w:rPr>
              </m:ctrlPr>
            </m:sSubSupPr>
            <m:e>
              <m:r>
                <w:rPr>
                  <w:rFonts w:ascii="Cambria Math" w:hAnsi="Cambria Math"/>
                </w:rPr>
                <m:t>se</m:t>
              </m:r>
            </m:e>
            <m:sub>
              <m:r>
                <w:rPr>
                  <w:rFonts w:ascii="Cambria Math" w:hAnsi="Cambria Math"/>
                </w:rPr>
                <m:t>ik</m:t>
              </m:r>
            </m:sub>
            <m:sup>
              <m:r>
                <w:rPr>
                  <w:rFonts w:ascii="Cambria Math" w:hAnsi="Cambria Math"/>
                </w:rPr>
                <m:t>2</m:t>
              </m:r>
            </m:sup>
          </m:sSubSup>
          <m:r>
            <w:rPr>
              <w:rFonts w:ascii="Cambria Math" w:hAnsi="Cambria Math"/>
            </w:rPr>
            <m:t>)</m:t>
          </m:r>
        </m:oMath>
      </m:oMathPara>
    </w:p>
    <w:p w14:paraId="51D11F56" w14:textId="77777777" w:rsidR="00336871" w:rsidRPr="00426FB1" w:rsidRDefault="00336871" w:rsidP="00336871">
      <w:r w:rsidRPr="00426FB1">
        <w:t xml:space="preserve">Using the identity link the linear predictor is </w:t>
      </w:r>
    </w:p>
    <w:p w14:paraId="5EAC0BEB" w14:textId="77777777" w:rsidR="00336871" w:rsidRPr="00426FB1" w:rsidRDefault="005B4C0B" w:rsidP="00336871">
      <m:oMathPara>
        <m:oMath>
          <m:sSub>
            <m:sSubPr>
              <m:ctrlPr>
                <w:rPr>
                  <w:rFonts w:ascii="Cambria Math" w:hAnsi="Cambria Math"/>
                  <w:i/>
                </w:rPr>
              </m:ctrlPr>
            </m:sSubPr>
            <m:e>
              <m:r>
                <w:rPr>
                  <w:rFonts w:ascii="Cambria Math" w:hAnsi="Cambria Math"/>
                </w:rPr>
                <m:t>θ</m:t>
              </m:r>
            </m:e>
            <m:sub>
              <m:r>
                <w:rPr>
                  <w:rFonts w:ascii="Cambria Math" w:hAnsi="Cambria Math"/>
                </w:rPr>
                <m:t>ik</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ik</m:t>
              </m:r>
            </m:sub>
          </m:sSub>
        </m:oMath>
      </m:oMathPara>
    </w:p>
    <w:p w14:paraId="095222DF" w14:textId="4A6FCF76" w:rsidR="00336871" w:rsidRPr="00426FB1" w:rsidRDefault="00AE51E9" w:rsidP="00336871">
      <w:r>
        <w:t>I</w:t>
      </w:r>
      <w:r w:rsidR="00336871" w:rsidRPr="00426FB1">
        <w:t xml:space="preserve">f a trial </w:t>
      </w:r>
      <m:oMath>
        <m:r>
          <w:rPr>
            <w:rFonts w:ascii="Cambria Math" w:hAnsi="Cambria Math"/>
          </w:rPr>
          <m:t>i</m:t>
        </m:r>
      </m:oMath>
      <w:r w:rsidR="00336871" w:rsidRPr="00426FB1">
        <w:t xml:space="preserve"> has more than 2 arms we must account for correlation between hazard ratios.</w:t>
      </w:r>
      <w:r w:rsidR="003D187A">
        <w:fldChar w:fldCharType="begin"/>
      </w:r>
      <w:r w:rsidR="00AA74CF">
        <w:instrText xml:space="preserve"> ADDIN EN.CITE &lt;EndNote&gt;&lt;Cite&gt;&lt;Author&gt;Woods&lt;/Author&gt;&lt;Year&gt;2010&lt;/Year&gt;&lt;RecNum&gt;321&lt;/RecNum&gt;&lt;DisplayText&gt;&lt;style face="superscript"&gt;53&lt;/style&gt;&lt;/DisplayText&gt;&lt;record&gt;&lt;rec-number&gt;321&lt;/rec-number&gt;&lt;foreign-keys&gt;&lt;key app="EN" db-id="zvpvet22kzafd6e0raapv50vf5s5ep2sae9v" timestamp="1715261637"&gt;321&lt;/key&gt;&lt;/foreign-keys&gt;&lt;ref-type name="Journal Article"&gt;17&lt;/ref-type&gt;&lt;contributors&gt;&lt;authors&gt;&lt;author&gt;Woods, Beth S.&lt;/author&gt;&lt;author&gt;Hawkins, Neil&lt;/author&gt;&lt;author&gt;Scott, David A.&lt;/author&gt;&lt;/authors&gt;&lt;/contributors&gt;&lt;titles&gt;&lt;title&gt;Network meta-analysis on the log-hazard scale, combining count and hazard ratio statistics accounting for multi-arm trials: A tutorial&lt;/title&gt;&lt;secondary-title&gt;BMC Medical Research Methodology&lt;/secondary-title&gt;&lt;short-title&gt;Network meta-analysis on the log-hazard scale, combining count and hazard ratio statistics accounting for multi-arm trials: A tutorial&lt;/short-title&gt;&lt;/titles&gt;&lt;pages&gt;54&lt;/pages&gt;&lt;volume&gt;10&lt;/volume&gt;&lt;number&gt;1&lt;/number&gt;&lt;dates&gt;&lt;year&gt;2010&lt;/year&gt;&lt;pub-dates&gt;&lt;date&gt;2010/06/10&lt;/date&gt;&lt;/pub-dates&gt;&lt;/dates&gt;&lt;isbn&gt;1471-2288&lt;/isbn&gt;&lt;label&gt; Protocol &lt;/label&gt;&lt;urls&gt;&lt;related-urls&gt;&lt;url&gt;https://doi.org/10.1186/1471-2288-10-54&lt;/url&gt;&lt;/related-urls&gt;&lt;/urls&gt;&lt;electronic-resource-num&gt;10.1186/1471-2288-10-54&lt;/electronic-resource-num&gt;&lt;/record&gt;&lt;/Cite&gt;&lt;/EndNote&gt;</w:instrText>
      </w:r>
      <w:r w:rsidR="003D187A">
        <w:fldChar w:fldCharType="separate"/>
      </w:r>
      <w:r w:rsidR="00AA74CF" w:rsidRPr="00AA74CF">
        <w:rPr>
          <w:noProof/>
          <w:vertAlign w:val="superscript"/>
        </w:rPr>
        <w:t>53</w:t>
      </w:r>
      <w:r w:rsidR="003D187A">
        <w:fldChar w:fldCharType="end"/>
      </w:r>
      <w:r w:rsidR="00336871" w:rsidRPr="00426FB1">
        <w:t xml:space="preserve"> We therefore model the absolute log hazard rate for each arm </w:t>
      </w:r>
      <m:oMath>
        <m:sSub>
          <m:sSubPr>
            <m:ctrlPr>
              <w:rPr>
                <w:rFonts w:ascii="Cambria Math" w:hAnsi="Cambria Math"/>
                <w:i/>
              </w:rPr>
            </m:ctrlPr>
          </m:sSubPr>
          <m:e>
            <m:r>
              <w:rPr>
                <w:rFonts w:ascii="Cambria Math" w:hAnsi="Cambria Math"/>
              </w:rPr>
              <m:t>h</m:t>
            </m:r>
          </m:e>
          <m:sub>
            <m:r>
              <w:rPr>
                <w:rFonts w:ascii="Cambria Math" w:hAnsi="Cambria Math"/>
              </w:rPr>
              <m:t>ik</m:t>
            </m:r>
          </m:sub>
        </m:sSub>
      </m:oMath>
      <w:r w:rsidR="00336871" w:rsidRPr="00426FB1">
        <w:t xml:space="preserve"> with standard error </w:t>
      </w:r>
      <m:oMath>
        <m:sSubSup>
          <m:sSubSupPr>
            <m:ctrlPr>
              <w:rPr>
                <w:rFonts w:ascii="Cambria Math" w:hAnsi="Cambria Math"/>
                <w:i/>
              </w:rPr>
            </m:ctrlPr>
          </m:sSubSupPr>
          <m:e>
            <m:r>
              <w:rPr>
                <w:rFonts w:ascii="Cambria Math" w:hAnsi="Cambria Math"/>
              </w:rPr>
              <m:t>hse</m:t>
            </m:r>
          </m:e>
          <m:sub>
            <m:r>
              <w:rPr>
                <w:rFonts w:ascii="Cambria Math" w:hAnsi="Cambria Math"/>
              </w:rPr>
              <m:t>ik</m:t>
            </m:r>
          </m:sub>
          <m:sup>
            <m:r>
              <w:rPr>
                <w:rFonts w:ascii="Cambria Math" w:hAnsi="Cambria Math"/>
              </w:rPr>
              <m:t>2</m:t>
            </m:r>
          </m:sup>
        </m:sSubSup>
      </m:oMath>
      <w:r w:rsidR="00336871" w:rsidRPr="00426FB1">
        <w:t xml:space="preserve"> as</w:t>
      </w:r>
    </w:p>
    <w:p w14:paraId="2F107917" w14:textId="77777777" w:rsidR="00336871" w:rsidRPr="00426FB1" w:rsidRDefault="005B4C0B" w:rsidP="00336871">
      <m:oMathPara>
        <m:oMath>
          <m:sSub>
            <m:sSubPr>
              <m:ctrlPr>
                <w:rPr>
                  <w:rFonts w:ascii="Cambria Math" w:hAnsi="Cambria Math"/>
                  <w:i/>
                </w:rPr>
              </m:ctrlPr>
            </m:sSubPr>
            <m:e>
              <m:r>
                <w:rPr>
                  <w:rFonts w:ascii="Cambria Math" w:hAnsi="Cambria Math"/>
                </w:rPr>
                <m:t>h</m:t>
              </m:r>
            </m:e>
            <m:sub>
              <m:r>
                <w:rPr>
                  <w:rFonts w:ascii="Cambria Math" w:hAnsi="Cambria Math"/>
                </w:rPr>
                <m:t>ik</m:t>
              </m:r>
            </m:sub>
          </m:sSub>
          <m:r>
            <w:rPr>
              <w:rFonts w:ascii="Cambria Math" w:hAnsi="Cambria Math"/>
            </w:rPr>
            <m:t>~N(</m:t>
          </m:r>
          <m:sSub>
            <m:sSubPr>
              <m:ctrlPr>
                <w:rPr>
                  <w:rFonts w:ascii="Cambria Math" w:hAnsi="Cambria Math"/>
                  <w:i/>
                </w:rPr>
              </m:ctrlPr>
            </m:sSubPr>
            <m:e>
              <m:r>
                <w:rPr>
                  <w:rFonts w:ascii="Cambria Math" w:hAnsi="Cambria Math"/>
                </w:rPr>
                <m:t>θ</m:t>
              </m:r>
            </m:e>
            <m:sub>
              <m:r>
                <w:rPr>
                  <w:rFonts w:ascii="Cambria Math" w:hAnsi="Cambria Math"/>
                </w:rPr>
                <m:t>ik</m:t>
              </m:r>
            </m:sub>
          </m:sSub>
          <m:r>
            <w:rPr>
              <w:rFonts w:ascii="Cambria Math" w:hAnsi="Cambria Math"/>
            </w:rPr>
            <m:t xml:space="preserve">, </m:t>
          </m:r>
          <m:sSubSup>
            <m:sSubSupPr>
              <m:ctrlPr>
                <w:rPr>
                  <w:rFonts w:ascii="Cambria Math" w:hAnsi="Cambria Math"/>
                  <w:i/>
                </w:rPr>
              </m:ctrlPr>
            </m:sSubSupPr>
            <m:e>
              <m:r>
                <w:rPr>
                  <w:rFonts w:ascii="Cambria Math" w:hAnsi="Cambria Math"/>
                </w:rPr>
                <m:t>hse</m:t>
              </m:r>
            </m:e>
            <m:sub>
              <m:r>
                <w:rPr>
                  <w:rFonts w:ascii="Cambria Math" w:hAnsi="Cambria Math"/>
                </w:rPr>
                <m:t>ik</m:t>
              </m:r>
            </m:sub>
            <m:sup>
              <m:r>
                <w:rPr>
                  <w:rFonts w:ascii="Cambria Math" w:hAnsi="Cambria Math"/>
                </w:rPr>
                <m:t>2</m:t>
              </m:r>
            </m:sup>
          </m:sSubSup>
          <m:r>
            <w:rPr>
              <w:rFonts w:ascii="Cambria Math" w:hAnsi="Cambria Math"/>
            </w:rPr>
            <m:t>)</m:t>
          </m:r>
        </m:oMath>
      </m:oMathPara>
    </w:p>
    <w:p w14:paraId="2602240D" w14:textId="77777777" w:rsidR="00336871" w:rsidRPr="00426FB1" w:rsidRDefault="00336871" w:rsidP="00336871">
      <w:r w:rsidRPr="00426FB1">
        <w:t>With link function</w:t>
      </w:r>
    </w:p>
    <w:p w14:paraId="3B2DBF25" w14:textId="77777777" w:rsidR="00336871" w:rsidRPr="00426FB1" w:rsidRDefault="005B4C0B" w:rsidP="00336871">
      <m:oMathPara>
        <m:oMath>
          <m:sSub>
            <m:sSubPr>
              <m:ctrlPr>
                <w:rPr>
                  <w:rFonts w:ascii="Cambria Math" w:hAnsi="Cambria Math"/>
                  <w:i/>
                </w:rPr>
              </m:ctrlPr>
            </m:sSubPr>
            <m:e>
              <m:r>
                <w:rPr>
                  <w:rFonts w:ascii="Cambria Math" w:hAnsi="Cambria Math"/>
                </w:rPr>
                <m:t>θ</m:t>
              </m:r>
            </m:e>
            <m:sub>
              <m:r>
                <w:rPr>
                  <w:rFonts w:ascii="Cambria Math" w:hAnsi="Cambria Math"/>
                </w:rPr>
                <m:t>ik</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i,bk</m:t>
              </m:r>
            </m:sub>
          </m:sSub>
          <m:sSub>
            <m:sSubPr>
              <m:ctrlPr>
                <w:rPr>
                  <w:rFonts w:ascii="Cambria Math" w:hAnsi="Cambria Math"/>
                  <w:i/>
                </w:rPr>
              </m:ctrlPr>
            </m:sSubPr>
            <m:e>
              <m:r>
                <w:rPr>
                  <w:rFonts w:ascii="Cambria Math" w:hAnsi="Cambria Math"/>
                </w:rPr>
                <m:t>I</m:t>
              </m:r>
            </m:e>
            <m:sub>
              <m:r>
                <w:rPr>
                  <w:rFonts w:ascii="Cambria Math" w:hAnsi="Cambria Math"/>
                </w:rPr>
                <m:t>k≠1</m:t>
              </m:r>
            </m:sub>
          </m:sSub>
        </m:oMath>
      </m:oMathPara>
    </w:p>
    <w:p w14:paraId="650ABFA9" w14:textId="77777777" w:rsidR="00336871" w:rsidRPr="00426FB1" w:rsidRDefault="00336871" w:rsidP="00336871">
      <w:r w:rsidRPr="00426FB1">
        <w:t xml:space="preserve">Where </w:t>
      </w:r>
      <m:oMath>
        <m:sSub>
          <m:sSubPr>
            <m:ctrlPr>
              <w:rPr>
                <w:rFonts w:ascii="Cambria Math" w:hAnsi="Cambria Math"/>
                <w:i/>
              </w:rPr>
            </m:ctrlPr>
          </m:sSubPr>
          <m:e>
            <m:r>
              <w:rPr>
                <w:rFonts w:ascii="Cambria Math" w:hAnsi="Cambria Math"/>
              </w:rPr>
              <m:t>μ</m:t>
            </m:r>
          </m:e>
          <m:sub>
            <m:r>
              <w:rPr>
                <w:rFonts w:ascii="Cambria Math" w:hAnsi="Cambria Math"/>
              </w:rPr>
              <m:t>i</m:t>
            </m:r>
          </m:sub>
        </m:sSub>
      </m:oMath>
      <w:r w:rsidRPr="00426FB1">
        <w:t xml:space="preserve"> represents the log hazard rate on baseline arm </w:t>
      </w:r>
      <m:oMath>
        <m:r>
          <w:rPr>
            <w:rFonts w:ascii="Cambria Math" w:hAnsi="Cambria Math"/>
          </w:rPr>
          <m:t>k=1</m:t>
        </m:r>
      </m:oMath>
      <w:r w:rsidRPr="00426FB1">
        <w:t>.</w:t>
      </w:r>
    </w:p>
    <w:p w14:paraId="6867B2B3" w14:textId="77777777" w:rsidR="00336871" w:rsidRPr="00426FB1" w:rsidRDefault="00336871" w:rsidP="00336871">
      <w:r w:rsidRPr="00426FB1">
        <w:t xml:space="preserve">For a random-effects model the trial-specific log hazard ratios come from a common distribution: </w:t>
      </w:r>
    </w:p>
    <w:p w14:paraId="6D3F63FA" w14:textId="77777777" w:rsidR="00336871" w:rsidRPr="00426FB1" w:rsidRDefault="005B4C0B" w:rsidP="00336871">
      <w:pPr>
        <w:rPr>
          <w:rFonts w:eastAsiaTheme="minorEastAsia"/>
        </w:rPr>
      </w:pPr>
      <m:oMathPara>
        <m:oMath>
          <m:sSub>
            <m:sSubPr>
              <m:ctrlPr>
                <w:rPr>
                  <w:rFonts w:ascii="Cambria Math" w:hAnsi="Cambria Math"/>
                  <w:i/>
                </w:rPr>
              </m:ctrlPr>
            </m:sSubPr>
            <m:e>
              <m:r>
                <w:rPr>
                  <w:rFonts w:ascii="Cambria Math" w:hAnsi="Cambria Math"/>
                </w:rPr>
                <m:t>δ</m:t>
              </m:r>
            </m:e>
            <m:sub>
              <m:r>
                <w:rPr>
                  <w:rFonts w:ascii="Cambria Math" w:hAnsi="Cambria Math"/>
                </w:rPr>
                <m:t>i,bk</m:t>
              </m:r>
            </m:sub>
          </m:sSub>
          <m:r>
            <w:rPr>
              <w:rFonts w:ascii="Cambria Math" w:hAnsi="Cambria Math"/>
            </w:rPr>
            <m:t>~N(</m:t>
          </m:r>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t</m:t>
                  </m:r>
                </m:e>
                <m:sub>
                  <m:r>
                    <w:rPr>
                      <w:rFonts w:ascii="Cambria Math" w:hAnsi="Cambria Math"/>
                    </w:rPr>
                    <m:t>ib</m:t>
                  </m:r>
                </m:sub>
              </m:sSub>
              <m:sSub>
                <m:sSubPr>
                  <m:ctrlPr>
                    <w:rPr>
                      <w:rFonts w:ascii="Cambria Math" w:hAnsi="Cambria Math"/>
                      <w:i/>
                    </w:rPr>
                  </m:ctrlPr>
                </m:sSubPr>
                <m:e>
                  <m:r>
                    <w:rPr>
                      <w:rFonts w:ascii="Cambria Math" w:hAnsi="Cambria Math"/>
                    </w:rPr>
                    <m:t>t</m:t>
                  </m:r>
                </m:e>
                <m:sub>
                  <m:r>
                    <w:rPr>
                      <w:rFonts w:ascii="Cambria Math" w:hAnsi="Cambria Math"/>
                    </w:rPr>
                    <m:t>ik</m:t>
                  </m:r>
                </m:sub>
              </m:sSub>
            </m:sub>
          </m:sSub>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m:oMathPara>
    </w:p>
    <w:p w14:paraId="33EB5DB0" w14:textId="77777777" w:rsidR="00336871" w:rsidRPr="00426FB1" w:rsidRDefault="00336871" w:rsidP="00336871">
      <w:pPr>
        <w:rPr>
          <w:rFonts w:eastAsiaTheme="minorEastAsia"/>
        </w:rPr>
      </w:pPr>
      <w:r w:rsidRPr="00426FB1">
        <w:rPr>
          <w:rFonts w:eastAsiaTheme="minorEastAsia"/>
        </w:rPr>
        <w:t xml:space="preserve">Where </w:t>
      </w:r>
      <m:oMath>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t</m:t>
                </m:r>
              </m:e>
              <m:sub>
                <m:r>
                  <w:rPr>
                    <w:rFonts w:ascii="Cambria Math" w:hAnsi="Cambria Math"/>
                  </w:rPr>
                  <m:t>ib</m:t>
                </m:r>
              </m:sub>
            </m:sSub>
            <m:sSub>
              <m:sSubPr>
                <m:ctrlPr>
                  <w:rPr>
                    <w:rFonts w:ascii="Cambria Math" w:hAnsi="Cambria Math"/>
                    <w:i/>
                  </w:rPr>
                </m:ctrlPr>
              </m:sSubPr>
              <m:e>
                <m:r>
                  <w:rPr>
                    <w:rFonts w:ascii="Cambria Math" w:hAnsi="Cambria Math"/>
                  </w:rPr>
                  <m:t>t</m:t>
                </m:r>
              </m:e>
              <m:sub>
                <m:r>
                  <w:rPr>
                    <w:rFonts w:ascii="Cambria Math" w:hAnsi="Cambria Math"/>
                  </w:rPr>
                  <m:t>ik</m:t>
                </m:r>
              </m:sub>
            </m:sSub>
          </m:sub>
        </m:sSub>
      </m:oMath>
      <w:r w:rsidRPr="00426FB1">
        <w:rPr>
          <w:rFonts w:eastAsiaTheme="minorEastAsia"/>
        </w:rPr>
        <w:t xml:space="preserve"> is the treatment effect of the treatment </w:t>
      </w:r>
      <m:oMath>
        <m:sSub>
          <m:sSubPr>
            <m:ctrlPr>
              <w:rPr>
                <w:rFonts w:ascii="Cambria Math" w:hAnsi="Cambria Math"/>
                <w:i/>
              </w:rPr>
            </m:ctrlPr>
          </m:sSubPr>
          <m:e>
            <m:r>
              <w:rPr>
                <w:rFonts w:ascii="Cambria Math" w:hAnsi="Cambria Math"/>
              </w:rPr>
              <m:t>t</m:t>
            </m:r>
          </m:e>
          <m:sub>
            <m:r>
              <w:rPr>
                <w:rFonts w:ascii="Cambria Math" w:hAnsi="Cambria Math"/>
              </w:rPr>
              <m:t>ik</m:t>
            </m:r>
          </m:sub>
        </m:sSub>
      </m:oMath>
      <w:r w:rsidRPr="00426FB1">
        <w:rPr>
          <w:rFonts w:eastAsiaTheme="minorEastAsia"/>
        </w:rPr>
        <w:t xml:space="preserve"> in arm </w:t>
      </w:r>
      <m:oMath>
        <m:r>
          <w:rPr>
            <w:rFonts w:ascii="Cambria Math" w:hAnsi="Cambria Math"/>
          </w:rPr>
          <m:t>k</m:t>
        </m:r>
      </m:oMath>
      <w:r w:rsidRPr="00426FB1">
        <w:rPr>
          <w:rFonts w:eastAsiaTheme="minorEastAsia"/>
        </w:rPr>
        <w:t xml:space="preserve"> over treatment </w:t>
      </w:r>
      <m:oMath>
        <m:sSub>
          <m:sSubPr>
            <m:ctrlPr>
              <w:rPr>
                <w:rFonts w:ascii="Cambria Math" w:hAnsi="Cambria Math"/>
                <w:i/>
              </w:rPr>
            </m:ctrlPr>
          </m:sSubPr>
          <m:e>
            <m:r>
              <w:rPr>
                <w:rFonts w:ascii="Cambria Math" w:hAnsi="Cambria Math"/>
              </w:rPr>
              <m:t>t</m:t>
            </m:r>
          </m:e>
          <m:sub>
            <m:r>
              <w:rPr>
                <w:rFonts w:ascii="Cambria Math" w:hAnsi="Cambria Math"/>
              </w:rPr>
              <m:t>ib</m:t>
            </m:r>
          </m:sub>
        </m:sSub>
      </m:oMath>
      <w:r w:rsidRPr="00426FB1">
        <w:rPr>
          <w:rFonts w:eastAsiaTheme="minorEastAsia"/>
        </w:rPr>
        <w:t xml:space="preserve"> in the control arm </w:t>
      </w:r>
      <m:oMath>
        <m:r>
          <w:rPr>
            <w:rFonts w:ascii="Cambria Math" w:eastAsiaTheme="minorEastAsia" w:hAnsi="Cambria Math"/>
          </w:rPr>
          <m:t>b</m:t>
        </m:r>
      </m:oMath>
      <w:r w:rsidRPr="00426FB1">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oMath>
      <w:r w:rsidRPr="00426FB1">
        <w:rPr>
          <w:rFonts w:eastAsiaTheme="minorEastAsia"/>
        </w:rPr>
        <w:t xml:space="preserve"> is the across trials treatment effect heterogeneity variance, assumed the same for all treatment comparisons. </w:t>
      </w:r>
      <w:r w:rsidRPr="00426FB1">
        <w:t xml:space="preserve">For a fixed-effects model, we simply set </w:t>
      </w:r>
    </w:p>
    <w:p w14:paraId="67760A1E" w14:textId="77777777" w:rsidR="00336871" w:rsidRPr="00426FB1" w:rsidRDefault="005B4C0B" w:rsidP="00336871">
      <w:pPr>
        <w:jc w:val="center"/>
        <w:rPr>
          <w:rFonts w:eastAsiaTheme="minorEastAsia"/>
        </w:rPr>
      </w:pPr>
      <m:oMathPara>
        <m:oMath>
          <m:sSub>
            <m:sSubPr>
              <m:ctrlPr>
                <w:rPr>
                  <w:rFonts w:ascii="Cambria Math" w:hAnsi="Cambria Math"/>
                  <w:i/>
                </w:rPr>
              </m:ctrlPr>
            </m:sSubPr>
            <m:e>
              <m:r>
                <w:rPr>
                  <w:rFonts w:ascii="Cambria Math" w:hAnsi="Cambria Math"/>
                </w:rPr>
                <m:t>δ</m:t>
              </m:r>
            </m:e>
            <m:sub>
              <m:r>
                <w:rPr>
                  <w:rFonts w:ascii="Cambria Math" w:hAnsi="Cambria Math"/>
                </w:rPr>
                <m:t>i,bk</m:t>
              </m:r>
            </m:sub>
          </m:sSub>
          <m:r>
            <w:rPr>
              <w:rFonts w:ascii="Cambria Math" w:hAnsi="Cambria Math"/>
            </w:rPr>
            <m:t>=</m:t>
          </m:r>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t</m:t>
                  </m:r>
                </m:e>
                <m:sub>
                  <m:r>
                    <w:rPr>
                      <w:rFonts w:ascii="Cambria Math" w:hAnsi="Cambria Math"/>
                    </w:rPr>
                    <m:t>ib</m:t>
                  </m:r>
                </m:sub>
              </m:sSub>
              <m:sSub>
                <m:sSubPr>
                  <m:ctrlPr>
                    <w:rPr>
                      <w:rFonts w:ascii="Cambria Math" w:hAnsi="Cambria Math"/>
                      <w:i/>
                    </w:rPr>
                  </m:ctrlPr>
                </m:sSubPr>
                <m:e>
                  <m:r>
                    <w:rPr>
                      <w:rFonts w:ascii="Cambria Math" w:hAnsi="Cambria Math"/>
                    </w:rPr>
                    <m:t>t</m:t>
                  </m:r>
                </m:e>
                <m:sub>
                  <m:r>
                    <w:rPr>
                      <w:rFonts w:ascii="Cambria Math" w:hAnsi="Cambria Math"/>
                    </w:rPr>
                    <m:t>ik</m:t>
                  </m:r>
                </m:sub>
              </m:sSub>
            </m:sub>
          </m:sSub>
        </m:oMath>
      </m:oMathPara>
    </w:p>
    <w:p w14:paraId="366F114B" w14:textId="49FC4D2A" w:rsidR="00336871" w:rsidRDefault="00336871" w:rsidP="00336871">
      <w:r w:rsidRPr="00426FB1">
        <w:t xml:space="preserve">which is equivalent to setting the between-trial heterogeneity </w:t>
      </w:r>
      <w:r w:rsidR="00D942CE" w:rsidRPr="00426FB1">
        <w:rPr>
          <w:noProof/>
          <w:position w:val="-6"/>
        </w:rPr>
        <w:object w:dxaOrig="320" w:dyaOrig="320" w14:anchorId="145E8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 o:ole=""/>
          <o:OLEObject Type="Embed" ProgID="Equation.DSMT4" ShapeID="_x0000_i1025" DrawAspect="Content" ObjectID="_1777264893" r:id="rId17"/>
        </w:object>
      </w:r>
      <w:r w:rsidRPr="00426FB1">
        <w:t>to zero thus assuming homogeneity of the underlying true treatment effects.</w:t>
      </w:r>
    </w:p>
    <w:p w14:paraId="082B9911" w14:textId="77777777" w:rsidR="008E156D" w:rsidRDefault="008E156D" w:rsidP="00336871"/>
    <w:p w14:paraId="718755DB" w14:textId="6064E4A6" w:rsidR="008E156D" w:rsidRDefault="008E156D" w:rsidP="008E156D">
      <w:pPr>
        <w:rPr>
          <w:lang w:eastAsia="en-US"/>
        </w:rPr>
      </w:pPr>
      <w:r>
        <w:t xml:space="preserve">If the random effects models do not converge due to lack of data, we will employ predictive distributions for the heterogeneity variance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Pr>
          <w:rFonts w:eastAsiaTheme="minorEastAsia"/>
        </w:rPr>
        <w:t xml:space="preserve"> as informative priors.</w:t>
      </w:r>
      <w:r w:rsidR="003D187A">
        <w:rPr>
          <w:lang w:eastAsia="en-US"/>
        </w:rPr>
        <w:fldChar w:fldCharType="begin">
          <w:fldData xml:space="preserve">PEVuZE5vdGU+PENpdGU+PEF1dGhvcj5SaG9kZXM8L0F1dGhvcj48WWVhcj4yMDE1PC9ZZWFyPjxS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=
</w:fldData>
        </w:fldChar>
      </w:r>
      <w:r w:rsidR="005B53C6">
        <w:rPr>
          <w:lang w:eastAsia="en-US"/>
        </w:rPr>
        <w:instrText xml:space="preserve"> ADDIN EN.CITE </w:instrText>
      </w:r>
      <w:r w:rsidR="005B53C6">
        <w:rPr>
          <w:lang w:eastAsia="en-US"/>
        </w:rPr>
        <w:fldChar w:fldCharType="begin">
          <w:fldData xml:space="preserve">PEVuZE5vdGU+PENpdGU+PEF1dGhvcj5SaG9kZXM8L0F1dGhvcj48WWVhcj4yMDE1PC9ZZWFyPjxS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=
</w:fldData>
        </w:fldChar>
      </w:r>
      <w:r w:rsidR="005B53C6">
        <w:rPr>
          <w:lang w:eastAsia="en-US"/>
        </w:rPr>
        <w:instrText xml:space="preserve"> ADDIN EN.CITE.DATA </w:instrText>
      </w:r>
      <w:r w:rsidR="005B53C6">
        <w:rPr>
          <w:lang w:eastAsia="en-US"/>
        </w:rPr>
      </w:r>
      <w:r w:rsidR="005B53C6">
        <w:rPr>
          <w:lang w:eastAsia="en-US"/>
        </w:rPr>
        <w:fldChar w:fldCharType="end"/>
      </w:r>
      <w:r w:rsidR="003D187A">
        <w:rPr>
          <w:lang w:eastAsia="en-US"/>
        </w:rPr>
      </w:r>
      <w:r w:rsidR="003D187A">
        <w:rPr>
          <w:lang w:eastAsia="en-US"/>
        </w:rPr>
        <w:fldChar w:fldCharType="separate"/>
      </w:r>
      <w:r w:rsidR="005B53C6" w:rsidRPr="005B53C6">
        <w:rPr>
          <w:noProof/>
          <w:vertAlign w:val="superscript"/>
          <w:lang w:eastAsia="en-US"/>
        </w:rPr>
        <w:t>54, 55</w:t>
      </w:r>
      <w:r w:rsidR="003D187A">
        <w:rPr>
          <w:lang w:eastAsia="en-US"/>
        </w:rPr>
        <w:fldChar w:fldCharType="end"/>
      </w:r>
    </w:p>
    <w:p w14:paraId="5DF00C2A" w14:textId="77777777" w:rsidR="008E156D" w:rsidRDefault="008E156D" w:rsidP="00336871"/>
    <w:p w14:paraId="5C5499F9" w14:textId="021D9D13" w:rsidR="003038BE" w:rsidRDefault="003038BE" w:rsidP="00336871">
      <w:r>
        <w:t xml:space="preserve">If a connected network cannot be formed </w:t>
      </w:r>
      <w:r w:rsidR="005536E2">
        <w:t xml:space="preserve">for </w:t>
      </w:r>
      <w:r>
        <w:t>either CDP</w:t>
      </w:r>
      <w:r w:rsidR="00C16E55">
        <w:t>3</w:t>
      </w:r>
      <w:r>
        <w:t xml:space="preserve"> or </w:t>
      </w:r>
      <w:r w:rsidR="005536E2">
        <w:t xml:space="preserve">for </w:t>
      </w:r>
      <w:r>
        <w:t>CPD</w:t>
      </w:r>
      <w:r w:rsidR="00C16E55">
        <w:t>6</w:t>
      </w:r>
      <w:r>
        <w:t xml:space="preserve"> but </w:t>
      </w:r>
      <w:r w:rsidR="005536E2">
        <w:t xml:space="preserve">a </w:t>
      </w:r>
      <w:r w:rsidR="00C16E55">
        <w:t>network on</w:t>
      </w:r>
      <w:r w:rsidR="001418BC">
        <w:t xml:space="preserve"> studies that report either </w:t>
      </w:r>
      <w:r w:rsidR="00C16E55">
        <w:t xml:space="preserve">CPD3 or CDP6 (i.e., CDP3/6) </w:t>
      </w:r>
      <w:r w:rsidR="001418BC">
        <w:t>i</w:t>
      </w:r>
      <w:r w:rsidR="00C16E55">
        <w:t>s connected</w:t>
      </w:r>
      <w:r>
        <w:t xml:space="preserve">, a multivariate </w:t>
      </w:r>
      <w:r w:rsidR="00C16E55">
        <w:t xml:space="preserve">Normal likelihood will be used to analyse as a joint outcome. </w:t>
      </w:r>
      <w:r w:rsidR="00D9664F">
        <w:t>Effects of treatments</w:t>
      </w:r>
      <w:r w:rsidR="008B3168">
        <w:t xml:space="preserve"> disconnected on CDP6 can</w:t>
      </w:r>
      <w:r w:rsidR="00D9664F">
        <w:t xml:space="preserve"> be estimated </w:t>
      </w:r>
      <w:r w:rsidR="00FD76C1">
        <w:t>if connected on CDP3, and vice versa.</w:t>
      </w:r>
    </w:p>
    <w:p w14:paraId="6661BAC9" w14:textId="77777777" w:rsidR="00491C51" w:rsidRDefault="00491C51" w:rsidP="00336871"/>
    <w:p w14:paraId="44425185" w14:textId="34E21748" w:rsidR="004243EB" w:rsidRDefault="004243EB" w:rsidP="00336871">
      <w:r>
        <w:t>If necessary to connect the network, interferons will be</w:t>
      </w:r>
      <w:r w:rsidRPr="004243EB">
        <w:t xml:space="preserve"> pooled as a class of treatments</w:t>
      </w:r>
      <w:r>
        <w:t xml:space="preserve"> using a </w:t>
      </w:r>
      <w:r w:rsidRPr="004243EB">
        <w:t>hierarchical class-based model in which exchangeable effects are drawn from a class-level distribution rather than assuming a single, pooled treatment effect</w:t>
      </w:r>
      <w:r>
        <w:t>. This follows the approach of TA767</w:t>
      </w:r>
      <w:r w:rsidR="00DF2DC3">
        <w:t xml:space="preserve"> on posenimod.</w:t>
      </w:r>
      <w:r w:rsidR="003D187A">
        <w:fldChar w:fldCharType="begin"/>
      </w:r>
      <w:r w:rsidR="0015614C">
        <w:instrText xml:space="preserve"> ADDIN EN.CITE &lt;EndNote&gt;&lt;Cite&gt;&lt;Author&gt;National Institute for Health Care Excellence (NICE)&lt;/Author&gt;&lt;Year&gt;2022&lt;/Year&gt;&lt;RecNum&gt;305&lt;/RecNum&gt;&lt;DisplayText&gt;&lt;style face="superscript"&gt;14&lt;/style&gt;&lt;/DisplayText&gt;&lt;record&gt;&lt;rec-number&gt;305&lt;/rec-number&gt;&lt;foreign-keys&gt;&lt;key app="EN" db-id="zvpvet22kzafd6e0raapv50vf5s5ep2sae9v" timestamp="1715261637"&gt;305&lt;/key&gt;&lt;/foreign-keys&gt;&lt;ref-type name="Web Page"&gt;12&lt;/ref-type&gt;&lt;contributors&gt;&lt;authors&gt;&lt;author&gt;National Institute for Health Care Excellence (NICE),&lt;/author&gt;&lt;/authors&gt;&lt;/contributors&gt;&lt;titles&gt;&lt;title&gt;[NG220] Multiple sclerosis in adults: management&lt;/title&gt;&lt;short-title&gt;[NG220] Multiple sclerosis in adults: management&lt;/short-title&gt;&lt;/titles&gt;&lt;number&gt;April 2024&lt;/number&gt;&lt;dates&gt;&lt;year&gt;2022&lt;/year&gt;&lt;/dates&gt;&lt;label&gt; Protocol &lt;/label&gt;&lt;urls&gt;&lt;related-urls&gt;&lt;url&gt;https://www.nice.org.uk/guidance/ng220/&lt;/url&gt;&lt;/related-urls&gt;&lt;/urls&gt;&lt;/record&gt;&lt;/Cite&gt;&lt;/EndNote&gt;</w:instrText>
      </w:r>
      <w:r w:rsidR="003D187A">
        <w:fldChar w:fldCharType="separate"/>
      </w:r>
      <w:r w:rsidR="0015614C" w:rsidRPr="0015614C">
        <w:rPr>
          <w:noProof/>
          <w:vertAlign w:val="superscript"/>
        </w:rPr>
        <w:t>14</w:t>
      </w:r>
      <w:r w:rsidR="003D187A">
        <w:fldChar w:fldCharType="end"/>
      </w:r>
      <w:r w:rsidR="00DF2DC3">
        <w:t xml:space="preserve"> </w:t>
      </w:r>
    </w:p>
    <w:p w14:paraId="0C3CC18F" w14:textId="77777777" w:rsidR="0050750A" w:rsidRDefault="0050750A" w:rsidP="00216A5C">
      <w:pPr>
        <w:rPr>
          <w:lang w:eastAsia="en-US"/>
        </w:rPr>
      </w:pPr>
    </w:p>
    <w:p w14:paraId="1278A61D" w14:textId="16505389" w:rsidR="00C55706" w:rsidRDefault="007553A8" w:rsidP="00C55706">
      <w:pPr>
        <w:pStyle w:val="Heading3"/>
        <w:rPr>
          <w:lang w:eastAsia="en-US"/>
        </w:rPr>
      </w:pPr>
      <w:r>
        <w:rPr>
          <w:lang w:eastAsia="en-US"/>
        </w:rPr>
        <w:t xml:space="preserve">Synthesis of </w:t>
      </w:r>
      <w:r w:rsidR="00270557">
        <w:rPr>
          <w:lang w:eastAsia="en-US"/>
        </w:rPr>
        <w:t>dichotomous outcomes</w:t>
      </w:r>
    </w:p>
    <w:p w14:paraId="5C5855AE" w14:textId="3525744F" w:rsidR="00B939CB" w:rsidRDefault="00B939CB" w:rsidP="00B939CB">
      <w:pPr>
        <w:rPr>
          <w:lang w:eastAsia="en-US"/>
        </w:rPr>
      </w:pPr>
      <w:r w:rsidDel="004B35E7">
        <w:rPr>
          <w:lang w:eastAsia="en-US"/>
        </w:rPr>
        <w:t xml:space="preserve">The following </w:t>
      </w:r>
      <w:r w:rsidR="004B35E7">
        <w:rPr>
          <w:lang w:eastAsia="en-US"/>
        </w:rPr>
        <w:t>endpoints will be</w:t>
      </w:r>
      <w:r>
        <w:rPr>
          <w:lang w:eastAsia="en-US"/>
        </w:rPr>
        <w:t xml:space="preserve"> synthesised </w:t>
      </w:r>
      <w:r w:rsidR="004B35E7">
        <w:rPr>
          <w:lang w:eastAsia="en-US"/>
        </w:rPr>
        <w:t>as dichotomous outcomes</w:t>
      </w:r>
      <w:r>
        <w:rPr>
          <w:lang w:eastAsia="en-US"/>
        </w:rPr>
        <w:t>:</w:t>
      </w:r>
    </w:p>
    <w:p w14:paraId="4786B7FE" w14:textId="77777777" w:rsidR="00B939CB" w:rsidRDefault="00B939CB" w:rsidP="00B939CB">
      <w:pPr>
        <w:pStyle w:val="ListParagraph"/>
        <w:numPr>
          <w:ilvl w:val="0"/>
          <w:numId w:val="39"/>
        </w:numPr>
        <w:spacing w:line="240" w:lineRule="auto"/>
      </w:pPr>
      <w:r>
        <w:t>Symptoms of multiple sclerosis (such as fatigue, cognition, and visual disturbance)</w:t>
      </w:r>
    </w:p>
    <w:p w14:paraId="164D6B7C" w14:textId="77777777" w:rsidR="00B939CB" w:rsidRDefault="00B939CB" w:rsidP="00B939CB">
      <w:pPr>
        <w:pStyle w:val="ListParagraph"/>
        <w:numPr>
          <w:ilvl w:val="0"/>
          <w:numId w:val="39"/>
        </w:numPr>
        <w:spacing w:line="240" w:lineRule="auto"/>
      </w:pPr>
      <w:r>
        <w:t>Freedom of disease activity (for example lesions on MRI scans)</w:t>
      </w:r>
    </w:p>
    <w:p w14:paraId="33213037" w14:textId="77777777" w:rsidR="00B939CB" w:rsidRDefault="00B939CB" w:rsidP="00B939CB">
      <w:pPr>
        <w:pStyle w:val="ListParagraph"/>
        <w:numPr>
          <w:ilvl w:val="0"/>
          <w:numId w:val="39"/>
        </w:numPr>
        <w:spacing w:line="240" w:lineRule="auto"/>
      </w:pPr>
      <w:r>
        <w:t>Mortality</w:t>
      </w:r>
    </w:p>
    <w:p w14:paraId="71686127" w14:textId="3EB4191B" w:rsidR="003C729A" w:rsidRDefault="003C729A" w:rsidP="00B939CB">
      <w:pPr>
        <w:pStyle w:val="ListParagraph"/>
        <w:numPr>
          <w:ilvl w:val="0"/>
          <w:numId w:val="39"/>
        </w:numPr>
        <w:spacing w:line="240" w:lineRule="auto"/>
      </w:pPr>
      <w:r>
        <w:t>All-cause discontinuation</w:t>
      </w:r>
    </w:p>
    <w:p w14:paraId="1B43825A" w14:textId="3E6630BC" w:rsidR="00B939CB" w:rsidRDefault="00B939CB" w:rsidP="00B939CB">
      <w:pPr>
        <w:pStyle w:val="ListParagraph"/>
        <w:numPr>
          <w:ilvl w:val="0"/>
          <w:numId w:val="39"/>
        </w:numPr>
        <w:spacing w:line="240" w:lineRule="auto"/>
      </w:pPr>
      <w:r w:rsidRPr="009F208E">
        <w:t xml:space="preserve">Discontinuation due to adverse events </w:t>
      </w:r>
    </w:p>
    <w:p w14:paraId="4E912CD9" w14:textId="77777777" w:rsidR="00A82515" w:rsidRDefault="00A82515" w:rsidP="00A82515">
      <w:pPr>
        <w:spacing w:line="240" w:lineRule="auto"/>
      </w:pPr>
    </w:p>
    <w:p w14:paraId="3EDC2DA6" w14:textId="11DCCA89" w:rsidR="00802285" w:rsidRDefault="006A5FE6" w:rsidP="00A82515">
      <w:r>
        <w:rPr>
          <w:lang w:eastAsia="en-US"/>
        </w:rPr>
        <w:t xml:space="preserve">We </w:t>
      </w:r>
      <w:r w:rsidR="004C2876">
        <w:rPr>
          <w:lang w:eastAsia="en-US"/>
        </w:rPr>
        <w:t>follow NICE DSU TSD 2 guidelines to</w:t>
      </w:r>
      <w:r>
        <w:rPr>
          <w:lang w:eastAsia="en-US"/>
        </w:rPr>
        <w:t xml:space="preserve"> analyse </w:t>
      </w:r>
      <w:r w:rsidR="00802285">
        <w:rPr>
          <w:lang w:eastAsia="en-US"/>
        </w:rPr>
        <w:t xml:space="preserve">the number of patients with an event (or absence of an event, in the case of freedom of disease activity) </w:t>
      </w:r>
      <m:oMath>
        <m:sSub>
          <m:sSubPr>
            <m:ctrlPr>
              <w:rPr>
                <w:rFonts w:ascii="Cambria Math" w:eastAsiaTheme="minorEastAsia" w:hAnsi="Cambria Math"/>
              </w:rPr>
            </m:ctrlPr>
          </m:sSubPr>
          <m:e>
            <m:r>
              <w:rPr>
                <w:rFonts w:ascii="Cambria Math" w:eastAsiaTheme="minorEastAsia" w:hAnsi="Cambria Math"/>
              </w:rPr>
              <m:t>r</m:t>
            </m:r>
          </m:e>
          <m:sub>
            <m:r>
              <w:rPr>
                <w:rFonts w:ascii="Cambria Math" w:eastAsiaTheme="minorEastAsia" w:hAnsi="Cambria Math"/>
              </w:rPr>
              <m:t>jk</m:t>
            </m:r>
          </m:sub>
        </m:sSub>
      </m:oMath>
      <w:r w:rsidR="005E31EB">
        <w:t xml:space="preserve"> out of patients </w:t>
      </w: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jk</m:t>
            </m:r>
          </m:sub>
        </m:sSub>
      </m:oMath>
      <w:r w:rsidR="005E31EB">
        <w:t xml:space="preserve"> on arm </w:t>
      </w:r>
      <m:oMath>
        <m:r>
          <w:rPr>
            <w:rFonts w:ascii="Cambria Math" w:hAnsi="Cambria Math"/>
          </w:rPr>
          <m:t>k</m:t>
        </m:r>
      </m:oMath>
      <w:r w:rsidR="005E31EB" w:rsidRPr="00426FB1">
        <w:t xml:space="preserve"> </w:t>
      </w:r>
      <w:r w:rsidR="005E31EB">
        <w:t>of trial</w:t>
      </w:r>
      <w:r w:rsidR="005E31EB" w:rsidRPr="00426FB1">
        <w:t xml:space="preserve"> </w:t>
      </w:r>
      <m:oMath>
        <m:r>
          <w:rPr>
            <w:rFonts w:ascii="Cambria Math" w:hAnsi="Cambria Math"/>
          </w:rPr>
          <m:t>i</m:t>
        </m:r>
      </m:oMath>
      <w:r w:rsidR="005E31EB">
        <w:t xml:space="preserve"> as</w:t>
      </w:r>
    </w:p>
    <w:p w14:paraId="22B35E47" w14:textId="714BA88A" w:rsidR="005E31EB" w:rsidRPr="005E31EB" w:rsidRDefault="005B4C0B" w:rsidP="00A82515">
      <m:oMathPara>
        <m:oMath>
          <m:sSub>
            <m:sSubPr>
              <m:ctrlPr>
                <w:rPr>
                  <w:rFonts w:ascii="Cambria Math" w:eastAsiaTheme="minorEastAsia" w:hAnsi="Cambria Math"/>
                </w:rPr>
              </m:ctrlPr>
            </m:sSubPr>
            <m:e>
              <m:r>
                <w:rPr>
                  <w:rFonts w:ascii="Cambria Math" w:eastAsiaTheme="minorEastAsia" w:hAnsi="Cambria Math"/>
                </w:rPr>
                <m:t>r</m:t>
              </m:r>
            </m:e>
            <m:sub>
              <m:r>
                <w:rPr>
                  <w:rFonts w:ascii="Cambria Math" w:eastAsiaTheme="minorEastAsia" w:hAnsi="Cambria Math"/>
                </w:rPr>
                <m:t>jk</m:t>
              </m:r>
            </m:sub>
          </m:sSub>
          <m:r>
            <w:rPr>
              <w:rFonts w:ascii="Cambria Math" w:eastAsiaTheme="minorEastAsia" w:hAnsi="Cambria Math"/>
            </w:rPr>
            <m:t>~Binomial</m:t>
          </m:r>
          <m:d>
            <m:dPr>
              <m:ctrlPr>
                <w:rPr>
                  <w:rFonts w:ascii="Cambria Math" w:eastAsiaTheme="minorEastAsia" w:hAnsi="Cambria Math"/>
                  <w:i/>
                </w:rPr>
              </m:ctrlPr>
            </m:dPr>
            <m:e>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jk</m:t>
                  </m:r>
                </m:sub>
              </m:sSub>
              <m: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jk</m:t>
                  </m:r>
                </m:sub>
              </m:sSub>
            </m:e>
          </m:d>
        </m:oMath>
      </m:oMathPara>
    </w:p>
    <w:p w14:paraId="4E8F754A" w14:textId="0E85221F" w:rsidR="005E31EB" w:rsidRDefault="005E31EB" w:rsidP="00A82515">
      <w:r>
        <w:t xml:space="preserve">Where the probability of event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jk</m:t>
            </m:r>
          </m:sub>
        </m:sSub>
      </m:oMath>
      <w:r>
        <w:t xml:space="preserve"> is mapped by the logistic link function</w:t>
      </w:r>
    </w:p>
    <w:p w14:paraId="7BBE93A4" w14:textId="08374BB2" w:rsidR="005E31EB" w:rsidRPr="00426FB1" w:rsidRDefault="005E31EB" w:rsidP="005E31EB">
      <m:oMathPara>
        <m:oMath>
          <m:r>
            <w:rPr>
              <w:rFonts w:ascii="Cambria Math" w:hAnsi="Cambria Math"/>
            </w:rPr>
            <m:t>logit</m:t>
          </m:r>
          <m:d>
            <m:dPr>
              <m:ctrlPr>
                <w:rPr>
                  <w:rFonts w:ascii="Cambria Math" w:hAnsi="Cambria Math"/>
                  <w:i/>
                </w:rPr>
              </m:ctrlPr>
            </m:dPr>
            <m:e>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jk</m:t>
                  </m:r>
                </m:sub>
              </m:sSub>
            </m:e>
          </m:d>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ik</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i,bk</m:t>
              </m:r>
            </m:sub>
          </m:sSub>
          <m:sSub>
            <m:sSubPr>
              <m:ctrlPr>
                <w:rPr>
                  <w:rFonts w:ascii="Cambria Math" w:hAnsi="Cambria Math"/>
                  <w:i/>
                </w:rPr>
              </m:ctrlPr>
            </m:sSubPr>
            <m:e>
              <m:r>
                <w:rPr>
                  <w:rFonts w:ascii="Cambria Math" w:hAnsi="Cambria Math"/>
                </w:rPr>
                <m:t>I</m:t>
              </m:r>
            </m:e>
            <m:sub>
              <m:r>
                <w:rPr>
                  <w:rFonts w:ascii="Cambria Math" w:hAnsi="Cambria Math"/>
                </w:rPr>
                <m:t>k≠1</m:t>
              </m:r>
            </m:sub>
          </m:sSub>
        </m:oMath>
      </m:oMathPara>
    </w:p>
    <w:p w14:paraId="567ED327" w14:textId="22AFC572" w:rsidR="00A16315" w:rsidRDefault="005E31EB" w:rsidP="00A82515">
      <w:pPr>
        <w:rPr>
          <w:lang w:eastAsia="en-US"/>
        </w:rPr>
      </w:pPr>
      <w:r>
        <w:rPr>
          <w:lang w:eastAsia="en-US"/>
        </w:rPr>
        <w:t xml:space="preserve">Fixed and random effects models </w:t>
      </w:r>
      <w:r w:rsidR="005F6D4C">
        <w:rPr>
          <w:lang w:eastAsia="en-US"/>
        </w:rPr>
        <w:t xml:space="preserve">for the trial-specific log </w:t>
      </w:r>
      <w:r w:rsidR="003A6F7F">
        <w:rPr>
          <w:lang w:eastAsia="en-US"/>
        </w:rPr>
        <w:t>odds</w:t>
      </w:r>
      <w:r w:rsidR="005F6D4C">
        <w:rPr>
          <w:lang w:eastAsia="en-US"/>
        </w:rPr>
        <w:t xml:space="preserve"> ratios </w:t>
      </w:r>
      <m:oMath>
        <m:sSub>
          <m:sSubPr>
            <m:ctrlPr>
              <w:rPr>
                <w:rFonts w:ascii="Cambria Math" w:hAnsi="Cambria Math"/>
                <w:i/>
              </w:rPr>
            </m:ctrlPr>
          </m:sSubPr>
          <m:e>
            <m:r>
              <w:rPr>
                <w:rFonts w:ascii="Cambria Math" w:hAnsi="Cambria Math"/>
              </w:rPr>
              <m:t>δ</m:t>
            </m:r>
          </m:e>
          <m:sub>
            <m:r>
              <w:rPr>
                <w:rFonts w:ascii="Cambria Math" w:hAnsi="Cambria Math"/>
              </w:rPr>
              <m:t>i,bk</m:t>
            </m:r>
          </m:sub>
        </m:sSub>
      </m:oMath>
      <w:r w:rsidR="005F6D4C">
        <w:t xml:space="preserve"> </w:t>
      </w:r>
      <w:r w:rsidR="003A6F7F">
        <w:t xml:space="preserve">are as in Section </w:t>
      </w:r>
      <w:r w:rsidR="003A6F7F">
        <w:fldChar w:fldCharType="begin"/>
      </w:r>
      <w:r w:rsidR="003A6F7F">
        <w:instrText xml:space="preserve"> REF _Ref141143644 \r \h </w:instrText>
      </w:r>
      <w:r w:rsidR="003A6F7F">
        <w:fldChar w:fldCharType="separate"/>
      </w:r>
      <w:r w:rsidR="003A6F7F">
        <w:t>4.5.</w:t>
      </w:r>
      <w:r w:rsidR="000B3946">
        <w:t>3</w:t>
      </w:r>
      <w:r w:rsidR="003A6F7F">
        <w:fldChar w:fldCharType="end"/>
      </w:r>
      <w:r w:rsidR="003A6F7F">
        <w:t xml:space="preserve">. </w:t>
      </w:r>
      <w:r w:rsidR="00802285">
        <w:rPr>
          <w:lang w:eastAsia="en-US"/>
        </w:rPr>
        <w:t>T</w:t>
      </w:r>
      <w:r w:rsidR="006A5FE6">
        <w:rPr>
          <w:lang w:eastAsia="en-US"/>
        </w:rPr>
        <w:t xml:space="preserve">reatment effects </w:t>
      </w:r>
      <w:r w:rsidR="004032E6">
        <w:rPr>
          <w:lang w:eastAsia="en-US"/>
        </w:rPr>
        <w:t>will be</w:t>
      </w:r>
      <w:r w:rsidR="003A6F7F">
        <w:rPr>
          <w:lang w:eastAsia="en-US"/>
        </w:rPr>
        <w:t xml:space="preserve"> </w:t>
      </w:r>
      <w:r w:rsidR="006A5FE6">
        <w:rPr>
          <w:lang w:eastAsia="en-US"/>
        </w:rPr>
        <w:t xml:space="preserve">estimated on the odds ratio scale. </w:t>
      </w:r>
    </w:p>
    <w:p w14:paraId="744F768A" w14:textId="77777777" w:rsidR="008E156D" w:rsidRDefault="008E156D" w:rsidP="00A82515">
      <w:pPr>
        <w:rPr>
          <w:lang w:eastAsia="en-US"/>
        </w:rPr>
      </w:pPr>
    </w:p>
    <w:p w14:paraId="2B111955" w14:textId="698A6023" w:rsidR="00A82515" w:rsidRDefault="00A82515" w:rsidP="00A82515">
      <w:pPr>
        <w:pStyle w:val="Heading3"/>
        <w:rPr>
          <w:lang w:eastAsia="en-US"/>
        </w:rPr>
      </w:pPr>
      <w:r>
        <w:rPr>
          <w:lang w:eastAsia="en-US"/>
        </w:rPr>
        <w:t>Synthesis of count outcomes</w:t>
      </w:r>
    </w:p>
    <w:p w14:paraId="57AD2530" w14:textId="410A1356" w:rsidR="00A82515" w:rsidRPr="009F208E" w:rsidRDefault="004C2876" w:rsidP="00360790">
      <w:pPr>
        <w:spacing w:line="240" w:lineRule="auto"/>
      </w:pPr>
      <w:r>
        <w:t>The following outcomes will be analysed as count outcomes:</w:t>
      </w:r>
    </w:p>
    <w:p w14:paraId="33526D3B" w14:textId="1B25AD38" w:rsidR="00B42EE6" w:rsidRDefault="00B42EE6" w:rsidP="00B939CB">
      <w:pPr>
        <w:pStyle w:val="ListParagraph"/>
        <w:numPr>
          <w:ilvl w:val="0"/>
          <w:numId w:val="39"/>
        </w:numPr>
        <w:spacing w:line="240" w:lineRule="auto"/>
      </w:pPr>
      <w:r>
        <w:t>Annualised Relapse Rate (ARR)</w:t>
      </w:r>
    </w:p>
    <w:p w14:paraId="07EC7E68" w14:textId="5850EAF4" w:rsidR="00B939CB" w:rsidRDefault="00B939CB" w:rsidP="00B939CB">
      <w:pPr>
        <w:pStyle w:val="ListParagraph"/>
        <w:numPr>
          <w:ilvl w:val="0"/>
          <w:numId w:val="39"/>
        </w:numPr>
        <w:spacing w:line="240" w:lineRule="auto"/>
      </w:pPr>
      <w:r w:rsidRPr="009F208E">
        <w:t>Any adverse events (AEs)</w:t>
      </w:r>
    </w:p>
    <w:p w14:paraId="6A698550" w14:textId="3A6BBFFF" w:rsidR="00A82515" w:rsidRDefault="00B939CB" w:rsidP="00A82515">
      <w:pPr>
        <w:pStyle w:val="ListParagraph"/>
        <w:numPr>
          <w:ilvl w:val="0"/>
          <w:numId w:val="39"/>
        </w:numPr>
        <w:spacing w:line="240" w:lineRule="auto"/>
      </w:pPr>
      <w:r w:rsidRPr="009F208E">
        <w:t xml:space="preserve">Serious (grade 3 or 4) </w:t>
      </w:r>
      <w:r w:rsidR="004C2876">
        <w:t>AEs</w:t>
      </w:r>
      <w:r w:rsidRPr="009F208E">
        <w:t xml:space="preserve"> (any and treatment related)</w:t>
      </w:r>
    </w:p>
    <w:p w14:paraId="1EEBD2D1" w14:textId="77777777" w:rsidR="00A82515" w:rsidRDefault="00A82515" w:rsidP="004C2876">
      <w:pPr>
        <w:spacing w:line="240" w:lineRule="auto"/>
      </w:pPr>
    </w:p>
    <w:p w14:paraId="17A09F66" w14:textId="455A596D" w:rsidR="004C2876" w:rsidRDefault="00190964" w:rsidP="004C2876">
      <w:pPr>
        <w:spacing w:line="240" w:lineRule="auto"/>
      </w:pPr>
      <w:r>
        <w:t xml:space="preserve">Note that </w:t>
      </w:r>
      <w:r w:rsidR="00E809B4">
        <w:t>AE outcomes are commonly reported as number of events in total, rather than number of patients with ≥1 event, so cannot be modelled as dichotomous outcomes.</w:t>
      </w:r>
      <w:r w:rsidR="003D187A">
        <w:fldChar w:fldCharType="begin">
          <w:fldData xml:space="preserve">PEVuZE5vdGU+PENpdGU+PEF1dGhvcj5UaG9tPC9BdXRob3I+PFllYXI+MjAyMDwvWWVhcj48UmVj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</w:fldData>
        </w:fldChar>
      </w:r>
      <w:r w:rsidR="005B53C6">
        <w:instrText xml:space="preserve"> ADDIN EN.CITE </w:instrText>
      </w:r>
      <w:r w:rsidR="005B53C6">
        <w:fldChar w:fldCharType="begin">
          <w:fldData xml:space="preserve">PEVuZE5vdGU+PENpdGU+PEF1dGhvcj5UaG9tPC9BdXRob3I+PFllYXI+MjAyMDwvWWVhcj48UmVj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</w:fldData>
        </w:fldChar>
      </w:r>
      <w:r w:rsidR="005B53C6">
        <w:instrText xml:space="preserve"> ADDIN EN.CITE.DATA </w:instrText>
      </w:r>
      <w:r w:rsidR="005B53C6">
        <w:fldChar w:fldCharType="end"/>
      </w:r>
      <w:r w:rsidR="003D187A">
        <w:fldChar w:fldCharType="separate"/>
      </w:r>
      <w:r w:rsidR="005B53C6" w:rsidRPr="005B53C6">
        <w:rPr>
          <w:noProof/>
          <w:vertAlign w:val="superscript"/>
        </w:rPr>
        <w:t>56</w:t>
      </w:r>
      <w:r w:rsidR="003D187A">
        <w:fldChar w:fldCharType="end"/>
      </w:r>
    </w:p>
    <w:p w14:paraId="7F282961" w14:textId="77777777" w:rsidR="00190964" w:rsidRDefault="00190964" w:rsidP="0050294F">
      <w:pPr>
        <w:spacing w:line="240" w:lineRule="auto"/>
      </w:pPr>
    </w:p>
    <w:p w14:paraId="05E2C931" w14:textId="17C4291C" w:rsidR="00AB79BB" w:rsidRPr="00552547" w:rsidRDefault="00A82515" w:rsidP="0072732D">
      <w:pPr>
        <w:spacing w:line="240" w:lineRule="auto"/>
        <w:rPr>
          <w:rFonts w:eastAsiaTheme="minorEastAsia"/>
        </w:rPr>
      </w:pPr>
      <w:r w:rsidRPr="0050294F">
        <w:rPr>
          <w:rFonts w:eastAsiaTheme="minorEastAsia"/>
        </w:rPr>
        <w:t>We follow NICE DSU TSD 2 recommendations to model count outcomes as a Poisson process with a constant hazard rate</w:t>
      </w:r>
      <w:r w:rsidR="00B42EE6">
        <w:rPr>
          <w:rFonts w:eastAsiaTheme="minorEastAsia"/>
        </w:rPr>
        <w:t>.</w:t>
      </w:r>
      <w:r w:rsidR="00AB79BB">
        <w:rPr>
          <w:rFonts w:eastAsiaTheme="minorEastAsia"/>
        </w:rPr>
        <w:t xml:space="preserve"> </w:t>
      </w:r>
      <w:r w:rsidR="00AB79BB" w:rsidRPr="00552547">
        <w:rPr>
          <w:rFonts w:eastAsiaTheme="minorEastAsia"/>
        </w:rPr>
        <w:t xml:space="preserve">Total number of events </w:t>
      </w:r>
      <m:oMath>
        <m:sSub>
          <m:sSubPr>
            <m:ctrlPr>
              <w:rPr>
                <w:rFonts w:ascii="Cambria Math" w:eastAsiaTheme="minorEastAsia" w:hAnsi="Cambria Math"/>
              </w:rPr>
            </m:ctrlPr>
          </m:sSubPr>
          <m:e>
            <m:r>
              <w:rPr>
                <w:rFonts w:ascii="Cambria Math" w:eastAsiaTheme="minorEastAsia" w:hAnsi="Cambria Math"/>
              </w:rPr>
              <m:t>r</m:t>
            </m:r>
          </m:e>
          <m:sub>
            <m:r>
              <w:rPr>
                <w:rFonts w:ascii="Cambria Math" w:eastAsiaTheme="minorEastAsia" w:hAnsi="Cambria Math"/>
              </w:rPr>
              <m:t>jk</m:t>
            </m:r>
          </m:sub>
        </m:sSub>
      </m:oMath>
      <w:r w:rsidR="00AB79BB" w:rsidRPr="00BB4577">
        <w:rPr>
          <w:rFonts w:eastAsiaTheme="minorEastAsia"/>
        </w:rPr>
        <w:t xml:space="preserve"> over exposure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jk</m:t>
            </m:r>
          </m:sub>
        </m:sSub>
      </m:oMath>
      <w:r w:rsidR="00AB79BB" w:rsidRPr="00BB4577">
        <w:rPr>
          <w:rFonts w:eastAsiaTheme="minorEastAsia"/>
        </w:rPr>
        <w:t xml:space="preserve"> are modelled with log link and Poisson likelihood</w:t>
      </w:r>
    </w:p>
    <w:p w14:paraId="684D1CA3" w14:textId="77777777" w:rsidR="00AB79BB" w:rsidRPr="00B7014C" w:rsidRDefault="005B4C0B" w:rsidP="00AB79BB">
      <w:pPr>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r</m:t>
              </m:r>
            </m:e>
            <m:sub>
              <m:r>
                <w:rPr>
                  <w:rFonts w:ascii="Cambria Math" w:eastAsiaTheme="minorEastAsia" w:hAnsi="Cambria Math"/>
                </w:rPr>
                <m:t>jk</m:t>
              </m:r>
            </m:sub>
          </m:sSub>
          <m:r>
            <m:rPr>
              <m:sty m:val="p"/>
            </m:rPr>
            <w:rPr>
              <w:rFonts w:ascii="Cambria Math" w:eastAsiaTheme="minorEastAsia" w:hAnsi="Cambria Math"/>
            </w:rPr>
            <m:t>~</m:t>
          </m:r>
          <m:r>
            <w:rPr>
              <w:rFonts w:ascii="Cambria Math" w:eastAsiaTheme="minorEastAsia" w:hAnsi="Cambria Math"/>
            </w:rPr>
            <m:t>Pois</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λ</m:t>
              </m:r>
            </m:e>
            <m:sub>
              <m:r>
                <w:rPr>
                  <w:rFonts w:ascii="Cambria Math" w:eastAsiaTheme="minorEastAsia" w:hAnsi="Cambria Math"/>
                </w:rPr>
                <m:t>jk</m:t>
              </m:r>
            </m:sub>
          </m:sSub>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jk</m:t>
              </m:r>
            </m:sub>
          </m:sSub>
          <m:r>
            <m:rPr>
              <m:sty m:val="p"/>
            </m:rPr>
            <w:rPr>
              <w:rFonts w:ascii="Cambria Math" w:eastAsiaTheme="minorEastAsia" w:hAnsi="Cambria Math"/>
            </w:rPr>
            <m:t>)</m:t>
          </m:r>
        </m:oMath>
      </m:oMathPara>
    </w:p>
    <w:p w14:paraId="71509020" w14:textId="77777777" w:rsidR="00AB79BB" w:rsidRPr="00033B5C" w:rsidRDefault="00AB79BB" w:rsidP="00AB79BB">
      <w:pPr>
        <w:rPr>
          <w:rFonts w:eastAsiaTheme="minorEastAsia"/>
        </w:rPr>
      </w:pPr>
      <w:r>
        <w:rPr>
          <w:rFonts w:eastAsiaTheme="minorEastAsia"/>
        </w:rPr>
        <w:t xml:space="preserve">The exposure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jk</m:t>
            </m:r>
          </m:sub>
        </m:sSub>
      </m:oMath>
      <w:r>
        <w:rPr>
          <w:rFonts w:eastAsiaTheme="minorEastAsia"/>
        </w:rPr>
        <w:t xml:space="preserve"> is the product of timepoint by number of patients. Where </w:t>
      </w:r>
      <m:oMath>
        <m:sSub>
          <m:sSubPr>
            <m:ctrlPr>
              <w:rPr>
                <w:rFonts w:ascii="Cambria Math" w:eastAsiaTheme="minorEastAsia" w:hAnsi="Cambria Math"/>
              </w:rPr>
            </m:ctrlPr>
          </m:sSubPr>
          <m:e>
            <m:r>
              <w:rPr>
                <w:rFonts w:ascii="Cambria Math" w:eastAsiaTheme="minorEastAsia" w:hAnsi="Cambria Math"/>
              </w:rPr>
              <m:t>λ</m:t>
            </m:r>
          </m:e>
          <m:sub>
            <m:r>
              <w:rPr>
                <w:rFonts w:ascii="Cambria Math" w:eastAsiaTheme="minorEastAsia" w:hAnsi="Cambria Math"/>
              </w:rPr>
              <m:t>jk</m:t>
            </m:r>
          </m:sub>
        </m:sSub>
      </m:oMath>
      <w:r>
        <w:rPr>
          <w:rFonts w:eastAsiaTheme="minorEastAsia"/>
        </w:rPr>
        <w:t xml:space="preserve"> is the constant event rate </w:t>
      </w:r>
      <w:r w:rsidRPr="00552547">
        <w:rPr>
          <w:rFonts w:eastAsiaTheme="minorEastAsia"/>
        </w:rPr>
        <w:t xml:space="preserve">arm </w:t>
      </w:r>
      <m:oMath>
        <m:r>
          <w:rPr>
            <w:rFonts w:ascii="Cambria Math" w:eastAsiaTheme="minorEastAsia" w:hAnsi="Cambria Math"/>
          </w:rPr>
          <m:t>k</m:t>
        </m:r>
      </m:oMath>
      <w:r w:rsidRPr="00552547">
        <w:rPr>
          <w:rFonts w:eastAsiaTheme="minorEastAsia"/>
        </w:rPr>
        <w:t xml:space="preserve"> of trial </w:t>
      </w:r>
      <m:oMath>
        <m:r>
          <w:rPr>
            <w:rFonts w:ascii="Cambria Math" w:eastAsiaTheme="minorEastAsia" w:hAnsi="Cambria Math"/>
          </w:rPr>
          <m:t>i</m:t>
        </m:r>
      </m:oMath>
      <w:r>
        <w:rPr>
          <w:rFonts w:eastAsiaTheme="minorEastAsia"/>
          <w:iCs/>
        </w:rPr>
        <w:t xml:space="preserve"> is linked to linear predictor scale with a log transformation</w:t>
      </w:r>
    </w:p>
    <w:p w14:paraId="3AB5FF94" w14:textId="77777777" w:rsidR="00AB79BB" w:rsidRDefault="005B4C0B" w:rsidP="00AB79BB">
      <w:pPr>
        <w:rPr>
          <w:rFonts w:eastAsiaTheme="minorEastAsia"/>
        </w:rPr>
      </w:pPr>
      <m:oMathPara>
        <m:oMath>
          <m:sSub>
            <m:sSubPr>
              <m:ctrlPr>
                <w:rPr>
                  <w:rFonts w:ascii="Cambria Math" w:eastAsiaTheme="minorEastAsia" w:hAnsi="Cambria Math"/>
                </w:rPr>
              </m:ctrlPr>
            </m:sSubPr>
            <m:e>
              <m:r>
                <w:rPr>
                  <w:rFonts w:ascii="Cambria Math" w:eastAsiaTheme="minorEastAsia" w:hAnsi="Cambria Math"/>
                </w:rPr>
                <m:t>θ</m:t>
              </m:r>
            </m:e>
            <m:sub>
              <m:r>
                <w:rPr>
                  <w:rFonts w:ascii="Cambria Math" w:eastAsiaTheme="minorEastAsia" w:hAnsi="Cambria Math"/>
                </w:rPr>
                <m:t>jk</m:t>
              </m:r>
            </m:sub>
          </m:sSub>
          <m:r>
            <m:rPr>
              <m:sty m:val="p"/>
            </m:rP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log</m:t>
              </m:r>
            </m:fName>
            <m:e>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λ</m:t>
                      </m:r>
                    </m:e>
                    <m:sub>
                      <m:r>
                        <w:rPr>
                          <w:rFonts w:ascii="Cambria Math" w:eastAsiaTheme="minorEastAsia" w:hAnsi="Cambria Math"/>
                        </w:rPr>
                        <m:t>jk</m:t>
                      </m:r>
                    </m:sub>
                  </m:sSub>
                </m:e>
              </m:d>
            </m:e>
          </m:func>
        </m:oMath>
      </m:oMathPara>
    </w:p>
    <w:p w14:paraId="731AB697" w14:textId="034E7C90" w:rsidR="00AB79BB" w:rsidRDefault="00AB79BB" w:rsidP="00AB79BB">
      <w:pPr>
        <w:rPr>
          <w:rFonts w:eastAsiaTheme="minorEastAsia"/>
        </w:rPr>
      </w:pPr>
      <w:r>
        <w:rPr>
          <w:rFonts w:eastAsiaTheme="minorEastAsia"/>
        </w:rPr>
        <w:t>The model then proceeds as for other outcomes</w:t>
      </w:r>
      <w:r w:rsidR="00D373D9">
        <w:rPr>
          <w:rFonts w:eastAsiaTheme="minorEastAsia"/>
        </w:rPr>
        <w:t>.</w:t>
      </w:r>
    </w:p>
    <w:p w14:paraId="1AB0406D" w14:textId="77777777" w:rsidR="001B0C52" w:rsidRDefault="001B0C52" w:rsidP="001B0C52">
      <w:pPr>
        <w:spacing w:line="240" w:lineRule="auto"/>
      </w:pPr>
    </w:p>
    <w:p w14:paraId="61CD580D" w14:textId="34588A2F" w:rsidR="00787207" w:rsidRDefault="001B0C52" w:rsidP="006D25C4">
      <w:pPr>
        <w:pStyle w:val="Heading3"/>
        <w:rPr>
          <w:lang w:eastAsia="en-US"/>
        </w:rPr>
      </w:pPr>
      <w:r w:rsidRPr="001B0C52">
        <w:rPr>
          <w:lang w:eastAsia="en-US"/>
        </w:rPr>
        <w:t>Synthesis of continuous outcomes</w:t>
      </w:r>
      <w:r>
        <w:rPr>
          <w:lang w:eastAsia="en-US"/>
        </w:rPr>
        <w:t xml:space="preserve"> </w:t>
      </w:r>
    </w:p>
    <w:p w14:paraId="43E178BF" w14:textId="72EE4DA1" w:rsidR="0095109A" w:rsidRDefault="0095109A" w:rsidP="0095109A">
      <w:pPr>
        <w:rPr>
          <w:lang w:eastAsia="en-US"/>
        </w:rPr>
      </w:pPr>
      <w:r>
        <w:rPr>
          <w:lang w:eastAsia="en-US"/>
        </w:rPr>
        <w:t xml:space="preserve">The following </w:t>
      </w:r>
      <w:r w:rsidDel="00E253AA">
        <w:rPr>
          <w:lang w:eastAsia="en-US"/>
        </w:rPr>
        <w:t xml:space="preserve">will be </w:t>
      </w:r>
      <w:r w:rsidR="00E253AA">
        <w:rPr>
          <w:lang w:eastAsia="en-US"/>
        </w:rPr>
        <w:t>analysed as continuous outcomes</w:t>
      </w:r>
      <w:r>
        <w:rPr>
          <w:lang w:eastAsia="en-US"/>
        </w:rPr>
        <w:t>:</w:t>
      </w:r>
    </w:p>
    <w:p w14:paraId="219713CB" w14:textId="5E4187E1" w:rsidR="0095109A" w:rsidRDefault="004C2876" w:rsidP="0095109A">
      <w:pPr>
        <w:pStyle w:val="ListParagraph"/>
        <w:numPr>
          <w:ilvl w:val="0"/>
          <w:numId w:val="39"/>
        </w:numPr>
        <w:spacing w:line="240" w:lineRule="auto"/>
      </w:pPr>
      <w:r>
        <w:t>S</w:t>
      </w:r>
      <w:r w:rsidR="0095109A">
        <w:t>everity of relapse</w:t>
      </w:r>
    </w:p>
    <w:p w14:paraId="3BDF0613" w14:textId="5AB0CB30" w:rsidR="0095109A" w:rsidRDefault="004C2876" w:rsidP="0095109A">
      <w:pPr>
        <w:pStyle w:val="ListParagraph"/>
        <w:numPr>
          <w:ilvl w:val="0"/>
          <w:numId w:val="39"/>
        </w:numPr>
        <w:spacing w:line="240" w:lineRule="auto"/>
      </w:pPr>
      <w:r>
        <w:t>D</w:t>
      </w:r>
      <w:r w:rsidR="0095109A">
        <w:t>isability (for example, expanded disability status scale [EDSS])</w:t>
      </w:r>
    </w:p>
    <w:p w14:paraId="75F8D623" w14:textId="777EF7F6" w:rsidR="0095109A" w:rsidRDefault="004C2876" w:rsidP="0095109A">
      <w:pPr>
        <w:pStyle w:val="ListParagraph"/>
        <w:numPr>
          <w:ilvl w:val="0"/>
          <w:numId w:val="39"/>
        </w:numPr>
        <w:spacing w:line="240" w:lineRule="auto"/>
      </w:pPr>
      <w:r>
        <w:t>H</w:t>
      </w:r>
      <w:r w:rsidR="0095109A">
        <w:t>ealth-related quality of life</w:t>
      </w:r>
    </w:p>
    <w:p w14:paraId="131C687F" w14:textId="14530CE2" w:rsidR="0095109A" w:rsidRDefault="0095109A" w:rsidP="0095109A">
      <w:pPr>
        <w:rPr>
          <w:lang w:eastAsia="en-US"/>
        </w:rPr>
      </w:pPr>
    </w:p>
    <w:p w14:paraId="73F374F4" w14:textId="5F426D8C" w:rsidR="004E5077" w:rsidRDefault="004E5077" w:rsidP="0095109A">
      <w:pPr>
        <w:rPr>
          <w:lang w:eastAsia="en-US"/>
        </w:rPr>
      </w:pPr>
      <w:r>
        <w:rPr>
          <w:lang w:eastAsia="en-US"/>
        </w:rPr>
        <w:t xml:space="preserve">We will follow NICE DSU TSD 2 </w:t>
      </w:r>
      <w:r w:rsidR="00DF2DC3">
        <w:rPr>
          <w:lang w:eastAsia="en-US"/>
        </w:rPr>
        <w:t>and analyse</w:t>
      </w:r>
      <w:r w:rsidR="00964E19">
        <w:rPr>
          <w:lang w:eastAsia="en-US"/>
        </w:rPr>
        <w:t xml:space="preserve"> these with an identity link function and Normal likelihood (i.e., the model of Section </w:t>
      </w:r>
      <w:r w:rsidR="00784671">
        <w:rPr>
          <w:lang w:eastAsia="en-US"/>
        </w:rPr>
        <w:fldChar w:fldCharType="begin"/>
      </w:r>
      <w:r w:rsidR="00784671">
        <w:rPr>
          <w:lang w:eastAsia="en-US"/>
        </w:rPr>
        <w:instrText xml:space="preserve"> REF _Ref141143644 \r \h </w:instrText>
      </w:r>
      <w:r w:rsidR="00784671">
        <w:rPr>
          <w:lang w:eastAsia="en-US"/>
        </w:rPr>
      </w:r>
      <w:r w:rsidR="00784671">
        <w:rPr>
          <w:lang w:eastAsia="en-US"/>
        </w:rPr>
        <w:fldChar w:fldCharType="separate"/>
      </w:r>
      <w:r w:rsidR="00784671">
        <w:rPr>
          <w:lang w:eastAsia="en-US"/>
        </w:rPr>
        <w:t>4.5.</w:t>
      </w:r>
      <w:r w:rsidR="000B3946">
        <w:rPr>
          <w:lang w:eastAsia="en-US"/>
        </w:rPr>
        <w:t>3</w:t>
      </w:r>
      <w:r w:rsidR="00784671">
        <w:rPr>
          <w:lang w:eastAsia="en-US"/>
        </w:rPr>
        <w:fldChar w:fldCharType="end"/>
      </w:r>
      <w:r w:rsidR="00784671">
        <w:rPr>
          <w:lang w:eastAsia="en-US"/>
        </w:rPr>
        <w:t xml:space="preserve"> but without a log transform). Treatment effects will be summarised as mean differences.</w:t>
      </w:r>
    </w:p>
    <w:p w14:paraId="0607EB69" w14:textId="5EBB27A5" w:rsidR="001F27D8" w:rsidRDefault="001F27D8" w:rsidP="0095109A">
      <w:pPr>
        <w:rPr>
          <w:lang w:eastAsia="en-US"/>
        </w:rPr>
      </w:pPr>
    </w:p>
    <w:p w14:paraId="599C4CB9" w14:textId="5531CBC3" w:rsidR="00CB5847" w:rsidRDefault="00CB5847" w:rsidP="006B1193">
      <w:pPr>
        <w:pStyle w:val="Heading3"/>
        <w:rPr>
          <w:lang w:eastAsia="en-US"/>
        </w:rPr>
      </w:pPr>
      <w:r>
        <w:rPr>
          <w:lang w:eastAsia="en-US"/>
        </w:rPr>
        <w:t>Model assessment and selection</w:t>
      </w:r>
    </w:p>
    <w:p w14:paraId="047879F3" w14:textId="1A62C7D3" w:rsidR="00313CCF" w:rsidRPr="00015B9C" w:rsidRDefault="00313CCF" w:rsidP="00313CCF">
      <w:pPr>
        <w:rPr>
          <w:lang w:eastAsia="en-US"/>
        </w:rPr>
      </w:pPr>
      <w:r>
        <w:rPr>
          <w:lang w:eastAsia="en-US"/>
        </w:rPr>
        <w:t>Model selection between fixed and random effects will be based on the Deviance Information Criterion (DIC), with a difference of 3-5 points being meaningful.</w:t>
      </w:r>
      <w:r w:rsidR="003D187A">
        <w:rPr>
          <w:lang w:eastAsia="en-US"/>
        </w:rPr>
        <w:fldChar w:fldCharType="begin">
          <w:fldData xml:space="preserve">PEVuZE5vdGU+PENpdGU+PEF1dGhvcj5TcGllZ2VsaGFsdGVyPC9BdXRob3I+PFllYXI+MjAwMjwv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</w:fldData>
        </w:fldChar>
      </w:r>
      <w:r w:rsidR="005B53C6">
        <w:rPr>
          <w:lang w:eastAsia="en-US"/>
        </w:rPr>
        <w:instrText xml:space="preserve"> ADDIN EN.CITE </w:instrText>
      </w:r>
      <w:r w:rsidR="005B53C6">
        <w:rPr>
          <w:lang w:eastAsia="en-US"/>
        </w:rPr>
        <w:fldChar w:fldCharType="begin">
          <w:fldData xml:space="preserve">PEVuZE5vdGU+PENpdGU+PEF1dGhvcj5TcGllZ2VsaGFsdGVyPC9BdXRob3I+PFllYXI+MjAwMjwv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</w:fldData>
        </w:fldChar>
      </w:r>
      <w:r w:rsidR="005B53C6">
        <w:rPr>
          <w:lang w:eastAsia="en-US"/>
        </w:rPr>
        <w:instrText xml:space="preserve"> ADDIN EN.CITE.DATA </w:instrText>
      </w:r>
      <w:r w:rsidR="005B53C6">
        <w:rPr>
          <w:lang w:eastAsia="en-US"/>
        </w:rPr>
      </w:r>
      <w:r w:rsidR="005B53C6">
        <w:rPr>
          <w:lang w:eastAsia="en-US"/>
        </w:rPr>
        <w:fldChar w:fldCharType="end"/>
      </w:r>
      <w:r w:rsidR="003D187A">
        <w:rPr>
          <w:lang w:eastAsia="en-US"/>
        </w:rPr>
      </w:r>
      <w:r w:rsidR="003D187A">
        <w:rPr>
          <w:lang w:eastAsia="en-US"/>
        </w:rPr>
        <w:fldChar w:fldCharType="separate"/>
      </w:r>
      <w:r w:rsidR="005B53C6" w:rsidRPr="005B53C6">
        <w:rPr>
          <w:noProof/>
          <w:vertAlign w:val="superscript"/>
          <w:lang w:eastAsia="en-US"/>
        </w:rPr>
        <w:t>57, 58</w:t>
      </w:r>
      <w:r w:rsidR="003D187A">
        <w:rPr>
          <w:lang w:eastAsia="en-US"/>
        </w:rPr>
        <w:fldChar w:fldCharType="end"/>
      </w:r>
      <w:r>
        <w:rPr>
          <w:lang w:eastAsia="en-US"/>
        </w:rPr>
        <w:t xml:space="preserve"> For models with similar DIC we will select the simplest model (lowest effective number of parameters) as this supports interpretability. The total residual deviance, as described in NICE DSU TSD 2, will be </w:t>
      </w:r>
      <w:r w:rsidR="007B1623">
        <w:rPr>
          <w:lang w:eastAsia="en-US"/>
        </w:rPr>
        <w:t>calculated,</w:t>
      </w:r>
      <w:r>
        <w:rPr>
          <w:lang w:eastAsia="en-US"/>
        </w:rPr>
        <w:t xml:space="preserve"> and compared to the number of datapoints as an overall assessment of goodness-of-fit.</w:t>
      </w:r>
      <w:r w:rsidR="003D187A">
        <w:rPr>
          <w:lang w:eastAsia="en-US"/>
        </w:rPr>
        <w:fldChar w:fldCharType="begin"/>
      </w:r>
      <w:r w:rsidR="00AA74CF">
        <w:rPr>
          <w:lang w:eastAsia="en-US"/>
        </w:rPr>
        <w:instrText xml:space="preserve"> ADDIN EN.CITE &lt;EndNote&gt;&lt;Cite&gt;&lt;Author&gt;Dias&lt;/Author&gt;&lt;Year&gt;2016&lt;/Year&gt;&lt;RecNum&gt;23&lt;/RecNum&gt;&lt;DisplayText&gt;&lt;style face="superscript"&gt;52&lt;/style&gt;&lt;/DisplayText&gt;&lt;record&gt;&lt;rec-number&gt;23&lt;/rec-number&gt;&lt;foreign-keys&gt;&lt;key app="EN" db-id="zvpvet22kzafd6e0raapv50vf5s5ep2sae9v" timestamp="1715261637"&gt;23&lt;/key&gt;&lt;/foreign-keys&gt;&lt;ref-type name="Web Page"&gt;12&lt;/ref-type&gt;&lt;contributors&gt;&lt;authors&gt;&lt;author&gt;Dias, S.&lt;/author&gt;&lt;author&gt;Welton, N. J.&lt;/author&gt;&lt;author&gt;Sutton, A. J.&lt;/author&gt;&lt;author&gt;et al.,&lt;/author&gt;&lt;/authors&gt;&lt;/contributors&gt;&lt;titles&gt;&lt;title&gt;NICE DSU Technical Support Document 2: A Generalised Linear Modelling Framework for Pairwise and Network Meta-Analysis of Randomised Controlled Trials&lt;/title&gt;&lt;short-title&gt;NICE DSU Technical Support Document 2: A Generalised Linear Modelling Framework for Pairwise and Network Meta-Analysis of Randomised Controlled Trials&lt;/short-title&gt;&lt;/titles&gt;&lt;number&gt;April 2024&lt;/number&gt;&lt;dates&gt;&lt;year&gt;2016&lt;/year&gt;&lt;/dates&gt;&lt;label&gt;TSD DSU Protocol &lt;/label&gt;&lt;urls&gt;&lt;related-urls&gt;&lt;url&gt;https://www.sheffield.ac.uk/sites/default/files/2022-02/TSD2-General-meta-analysis-corrected-2Sep2016v2.pdf&lt;/url&gt;&lt;/related-urls&gt;&lt;/urls&gt;&lt;/record&gt;&lt;/Cite&gt;&lt;/EndNote&gt;</w:instrText>
      </w:r>
      <w:r w:rsidR="003D187A">
        <w:rPr>
          <w:lang w:eastAsia="en-US"/>
        </w:rPr>
        <w:fldChar w:fldCharType="separate"/>
      </w:r>
      <w:r w:rsidR="00AA74CF" w:rsidRPr="00AA74CF">
        <w:rPr>
          <w:noProof/>
          <w:vertAlign w:val="superscript"/>
          <w:lang w:eastAsia="en-US"/>
        </w:rPr>
        <w:t>52</w:t>
      </w:r>
      <w:r w:rsidR="003D187A">
        <w:rPr>
          <w:lang w:eastAsia="en-US"/>
        </w:rPr>
        <w:fldChar w:fldCharType="end"/>
      </w:r>
      <w:r>
        <w:rPr>
          <w:lang w:eastAsia="en-US"/>
        </w:rPr>
        <w:t xml:space="preserve"> Studies with high residual deviance will be qualitatively assessed (E.g., for differences in line of therapy, disease severity, year of publication, concomitant medications) and sensitivities excluding them will be considered.</w:t>
      </w:r>
    </w:p>
    <w:p w14:paraId="0DEE65B9" w14:textId="781E0512" w:rsidR="00313CCF" w:rsidRDefault="00313CCF" w:rsidP="0039330B">
      <w:pPr>
        <w:rPr>
          <w:lang w:eastAsia="en-US"/>
        </w:rPr>
      </w:pPr>
    </w:p>
    <w:p w14:paraId="087FD8DD" w14:textId="732D59C7" w:rsidR="001D0F06" w:rsidRDefault="0039330B" w:rsidP="0039330B">
      <w:pPr>
        <w:rPr>
          <w:lang w:eastAsia="en-US"/>
        </w:rPr>
      </w:pPr>
      <w:r>
        <w:rPr>
          <w:lang w:eastAsia="en-US"/>
        </w:rPr>
        <w:t xml:space="preserve">NMA assumes that all effect modifiers are balanced across studies both within (homogeneity) and between (consistency) treatment comparisons. </w:t>
      </w:r>
    </w:p>
    <w:p w14:paraId="671297DD" w14:textId="6ADABE94" w:rsidR="001D0F06" w:rsidRDefault="001D0F06" w:rsidP="0039330B">
      <w:pPr>
        <w:rPr>
          <w:lang w:eastAsia="en-US"/>
        </w:rPr>
      </w:pPr>
    </w:p>
    <w:p w14:paraId="4CF2FAE8" w14:textId="652FFDF3" w:rsidR="001D0F06" w:rsidRDefault="001D0F06" w:rsidP="0039330B">
      <w:pPr>
        <w:rPr>
          <w:lang w:eastAsia="en-US"/>
        </w:rPr>
      </w:pPr>
      <w:r>
        <w:rPr>
          <w:lang w:eastAsia="en-US"/>
        </w:rPr>
        <w:t xml:space="preserve">We will assess </w:t>
      </w:r>
      <w:r w:rsidR="00267484">
        <w:rPr>
          <w:lang w:eastAsia="en-US"/>
        </w:rPr>
        <w:t>impact of effect modifiers using aggregate data network meta-regression, as described in NICE DSU TSD 3.</w:t>
      </w:r>
      <w:r w:rsidR="003D187A">
        <w:rPr>
          <w:lang w:eastAsia="en-US"/>
        </w:rPr>
        <w:fldChar w:fldCharType="begin"/>
      </w:r>
      <w:r w:rsidR="00024322">
        <w:rPr>
          <w:lang w:eastAsia="en-US"/>
        </w:rPr>
        <w:instrText xml:space="preserve"> ADDIN EN.CITE &lt;EndNote&gt;&lt;Cite&gt;&lt;Author&gt;Dias S&lt;/Author&gt;&lt;Year&gt;2012&lt;/Year&gt;&lt;RecNum&gt;24&lt;/RecNum&gt;&lt;DisplayText&gt;&lt;style face="superscript"&gt;59&lt;/style&gt;&lt;/DisplayText&gt;&lt;record&gt;&lt;rec-number&gt;24&lt;/rec-number&gt;&lt;foreign-keys&gt;&lt;key app="EN" db-id="zvpvet22kzafd6e0raapv50vf5s5ep2sae9v" timestamp="1715261637"&gt;24&lt;/key&gt;&lt;/foreign-keys&gt;&lt;ref-type name="Web Page"&gt;12&lt;/ref-type&gt;&lt;contributors&gt;&lt;authors&gt;&lt;author&gt;Dias S,&lt;/author&gt;&lt;author&gt;Welton N,&lt;/author&gt;&lt;author&gt;Sutton A.&lt;/author&gt;&lt;author&gt;et al.,&lt;/author&gt;&lt;/authors&gt;&lt;/contributors&gt;&lt;titles&gt;&lt;title&gt;NICE DSU Technical Support Document 3: Heterogeneity: subgroups, meta-regression, bias and bias-adjustment&lt;/title&gt;&lt;short-title&gt;NICE DSU Technical Support Document 3: Heterogeneity: subgroups, meta-regression, bias and bias-adjustment&lt;/short-title&gt;&lt;/titles&gt;&lt;dates&gt;&lt;year&gt;2012&lt;/year&gt;&lt;/dates&gt;&lt;label&gt;TSD DSU Protocol &lt;/label&gt;&lt;urls&gt;&lt;related-urls&gt;&lt;url&gt;https://www.sheffield.ac.uk/sites/default/files/2022-02//TSD3-Heterogeneity.final-report.08.05.12.pdf&lt;/url&gt;&lt;/related-urls&gt;&lt;/urls&gt;&lt;access-date&gt;May 2024&lt;/access-date&gt;&lt;/record&gt;&lt;/Cite&gt;&lt;/EndNote&gt;</w:instrText>
      </w:r>
      <w:r w:rsidR="003D187A">
        <w:rPr>
          <w:lang w:eastAsia="en-US"/>
        </w:rPr>
        <w:fldChar w:fldCharType="separate"/>
      </w:r>
      <w:r w:rsidR="00AA74CF" w:rsidRPr="00AA74CF">
        <w:rPr>
          <w:noProof/>
          <w:vertAlign w:val="superscript"/>
          <w:lang w:eastAsia="en-US"/>
        </w:rPr>
        <w:t>59</w:t>
      </w:r>
      <w:r w:rsidR="003D187A">
        <w:rPr>
          <w:lang w:eastAsia="en-US"/>
        </w:rPr>
        <w:fldChar w:fldCharType="end"/>
      </w:r>
      <w:r w:rsidR="00061EFD">
        <w:rPr>
          <w:lang w:eastAsia="en-US"/>
        </w:rPr>
        <w:t xml:space="preserve"> We will conduct meta-regression only for the outcomes CDP3/6 and ARR.</w:t>
      </w:r>
      <w:r w:rsidR="00267484">
        <w:rPr>
          <w:lang w:eastAsia="en-US"/>
        </w:rPr>
        <w:t xml:space="preserve"> This will assume a single regression coefficient for all non-placebo treatments on their treatment effects relative to placebo. Potential effect modifiers include demographics (e.g., age, gender) and disease characteristics (e.g., </w:t>
      </w:r>
      <w:r w:rsidR="007F25FD">
        <w:rPr>
          <w:lang w:eastAsia="en-US"/>
        </w:rPr>
        <w:t>line of therapy, type of previous treatment, severity at baseline, active or highly active).</w:t>
      </w:r>
      <w:r w:rsidR="00365E00">
        <w:rPr>
          <w:lang w:eastAsia="en-US"/>
        </w:rPr>
        <w:t xml:space="preserve"> A final list of covariates to explore will be decided </w:t>
      </w:r>
      <w:r w:rsidR="00E345F9">
        <w:rPr>
          <w:lang w:eastAsia="en-US"/>
        </w:rPr>
        <w:t>on completion of the SLR.</w:t>
      </w:r>
    </w:p>
    <w:p w14:paraId="5EB69C57" w14:textId="1DEBE24E" w:rsidR="001D0F06" w:rsidRDefault="001D0F06" w:rsidP="0039330B">
      <w:pPr>
        <w:rPr>
          <w:lang w:eastAsia="en-US"/>
        </w:rPr>
      </w:pPr>
    </w:p>
    <w:p w14:paraId="23A6D906" w14:textId="1F181C65" w:rsidR="0039330B" w:rsidRDefault="0039330B" w:rsidP="0039330B">
      <w:pPr>
        <w:rPr>
          <w:lang w:eastAsia="en-US"/>
        </w:rPr>
      </w:pPr>
      <w:r>
        <w:rPr>
          <w:lang w:eastAsia="en-US"/>
        </w:rPr>
        <w:t>For any networks of evidence with closed loops of direct and indirect evidence we will assess consistency in the final selected model by comparing model fit of the NMA model with the Unrelated Mean Effects (UME) model</w:t>
      </w:r>
      <w:r w:rsidR="005F3099">
        <w:rPr>
          <w:lang w:eastAsia="en-US"/>
        </w:rPr>
        <w:t>.</w:t>
      </w:r>
      <w:r w:rsidR="003D187A">
        <w:rPr>
          <w:lang w:eastAsia="en-US"/>
        </w:rPr>
        <w:fldChar w:fldCharType="begin"/>
      </w:r>
      <w:r w:rsidR="00AA74CF">
        <w:rPr>
          <w:lang w:eastAsia="en-US"/>
        </w:rPr>
        <w:instrText xml:space="preserve"> ADDIN EN.CITE &lt;EndNote&gt;&lt;Cite&gt;&lt;Author&gt;Dias&lt;/Author&gt;&lt;Year&gt;2014&lt;/Year&gt;&lt;RecNum&gt;25&lt;/RecNum&gt;&lt;DisplayText&gt;&lt;style face="superscript"&gt;60&lt;/style&gt;&lt;/DisplayText&gt;&lt;record&gt;&lt;rec-number&gt;25&lt;/rec-number&gt;&lt;foreign-keys&gt;&lt;key app="EN" db-id="zvpvet22kzafd6e0raapv50vf5s5ep2sae9v" timestamp="1715261637"&gt;25&lt;/key&gt;&lt;/foreign-keys&gt;&lt;ref-type name="Web Page"&gt;12&lt;/ref-type&gt;&lt;contributors&gt;&lt;authors&gt;&lt;author&gt;Dias, S.&lt;/author&gt;&lt;author&gt;Welton, N. J.&lt;/author&gt;&lt;author&gt;Sutton, A. J.&lt;/author&gt;&lt;author&gt;Caldwell, D. M.&lt;/author&gt;&lt;author&gt;Lu, G.&lt;/author&gt;&lt;author&gt;Ades, A. E.&lt;/author&gt;&lt;/authors&gt;&lt;/contributors&gt;&lt;titles&gt;&lt;title&gt;NICE DSU Technical Support Document 4: Inconsistency in Networks of Evidence Based on Randomised Controlled Trials&lt;/title&gt;&lt;short-title&gt;NICE DSU Technical Support Document 4: Inconsistency in Networks of Evidence Based on Randomised Controlled Trials&lt;/short-title&gt;&lt;/titles&gt;&lt;number&gt;April 2024&lt;/number&gt;&lt;dates&gt;&lt;year&gt;2014&lt;/year&gt;&lt;/dates&gt;&lt;label&gt;TSD DSU Protocol &lt;/label&gt;&lt;urls&gt;&lt;related-urls&gt;&lt;url&gt;https://www.sheffield.ac.uk/sites/default/files/2022-02/TSD4-Inconsistency.final_.15April2014.pdf&lt;/url&gt;&lt;/related-urls&gt;&lt;/urls&gt;&lt;/record&gt;&lt;/Cite&gt;&lt;/EndNote&gt;</w:instrText>
      </w:r>
      <w:r w:rsidR="003D187A">
        <w:rPr>
          <w:lang w:eastAsia="en-US"/>
        </w:rPr>
        <w:fldChar w:fldCharType="separate"/>
      </w:r>
      <w:r w:rsidR="00AA74CF" w:rsidRPr="00AA74CF">
        <w:rPr>
          <w:noProof/>
          <w:vertAlign w:val="superscript"/>
          <w:lang w:eastAsia="en-US"/>
        </w:rPr>
        <w:t>60</w:t>
      </w:r>
      <w:r w:rsidR="003D187A">
        <w:rPr>
          <w:lang w:eastAsia="en-US"/>
        </w:rPr>
        <w:fldChar w:fldCharType="end"/>
      </w:r>
      <w:r w:rsidR="005F3099">
        <w:rPr>
          <w:lang w:eastAsia="en-US"/>
        </w:rPr>
        <w:t xml:space="preserve"> </w:t>
      </w:r>
      <w:r>
        <w:rPr>
          <w:lang w:eastAsia="en-US"/>
        </w:rPr>
        <w:t xml:space="preserve"> Dev-dev plots of the residual deviance contribution of individual data points in consistency vs UME models will be used to identify any discrepant data-points.</w:t>
      </w:r>
      <w:r w:rsidR="00313CCF">
        <w:rPr>
          <w:lang w:eastAsia="en-US"/>
        </w:rPr>
        <w:t xml:space="preserve"> </w:t>
      </w:r>
    </w:p>
    <w:p w14:paraId="2B783124" w14:textId="77777777" w:rsidR="00AE1BF3" w:rsidRDefault="00AE1BF3" w:rsidP="00AE1BF3">
      <w:pPr>
        <w:rPr>
          <w:lang w:eastAsia="en-US"/>
        </w:rPr>
      </w:pPr>
    </w:p>
    <w:p w14:paraId="4C8E4C0F" w14:textId="50B561A2" w:rsidR="00611F82" w:rsidRDefault="00611F82" w:rsidP="00AE1BF3">
      <w:pPr>
        <w:pStyle w:val="Heading3"/>
        <w:rPr>
          <w:lang w:eastAsia="en-US"/>
        </w:rPr>
      </w:pPr>
      <w:bookmarkStart w:id="22" w:name="_Ref163660059"/>
      <w:r>
        <w:rPr>
          <w:lang w:eastAsia="en-US"/>
        </w:rPr>
        <w:t>Predicting absolute outcomes</w:t>
      </w:r>
      <w:bookmarkEnd w:id="22"/>
    </w:p>
    <w:p w14:paraId="61B99A45" w14:textId="321DCA25" w:rsidR="00BA37C8" w:rsidRDefault="00085156" w:rsidP="009A001A">
      <w:pPr>
        <w:rPr>
          <w:lang w:eastAsia="en-US"/>
        </w:rPr>
      </w:pPr>
      <w:r>
        <w:rPr>
          <w:lang w:eastAsia="en-US"/>
        </w:rPr>
        <w:t>The economic model will require absolute outcomes</w:t>
      </w:r>
      <w:r w:rsidR="00BA37C8">
        <w:rPr>
          <w:lang w:eastAsia="en-US"/>
        </w:rPr>
        <w:t xml:space="preserve"> rather than relative treatment effects. For example, if relapses were included, an absolute ARR would be required rather than </w:t>
      </w:r>
      <w:r w:rsidR="00D651FA">
        <w:rPr>
          <w:lang w:eastAsia="en-US"/>
        </w:rPr>
        <w:t xml:space="preserve">the hazard ratios relative to placebo estimated using the methods of Section </w:t>
      </w:r>
      <w:r w:rsidR="00D651FA">
        <w:rPr>
          <w:lang w:eastAsia="en-US"/>
        </w:rPr>
        <w:fldChar w:fldCharType="begin"/>
      </w:r>
      <w:r w:rsidR="00D651FA">
        <w:rPr>
          <w:lang w:eastAsia="en-US"/>
        </w:rPr>
        <w:instrText xml:space="preserve"> REF _Ref163660059 \n \h </w:instrText>
      </w:r>
      <w:r w:rsidR="00D651FA">
        <w:rPr>
          <w:lang w:eastAsia="en-US"/>
        </w:rPr>
      </w:r>
      <w:r w:rsidR="00D651FA">
        <w:rPr>
          <w:lang w:eastAsia="en-US"/>
        </w:rPr>
        <w:fldChar w:fldCharType="separate"/>
      </w:r>
      <w:r w:rsidR="00AE1BF3">
        <w:rPr>
          <w:lang w:eastAsia="en-US"/>
        </w:rPr>
        <w:t>4.5.8</w:t>
      </w:r>
      <w:r w:rsidR="00D651FA">
        <w:rPr>
          <w:lang w:eastAsia="en-US"/>
        </w:rPr>
        <w:fldChar w:fldCharType="end"/>
      </w:r>
      <w:r w:rsidR="00D651FA">
        <w:rPr>
          <w:lang w:eastAsia="en-US"/>
        </w:rPr>
        <w:t>.</w:t>
      </w:r>
      <w:r w:rsidR="00582F54">
        <w:rPr>
          <w:lang w:eastAsia="en-US"/>
        </w:rPr>
        <w:t xml:space="preserve"> A baseline natural history model will therefore be fit to the placebo arms of trials identified by the SLR. This </w:t>
      </w:r>
      <w:r w:rsidR="00804AB5">
        <w:rPr>
          <w:lang w:eastAsia="en-US"/>
        </w:rPr>
        <w:t>will follow the methods of NICE DSU TSD 5</w:t>
      </w:r>
      <w:r w:rsidR="00FE08A2">
        <w:rPr>
          <w:lang w:eastAsia="en-US"/>
        </w:rPr>
        <w:t xml:space="preserve"> and</w:t>
      </w:r>
      <w:r w:rsidR="00582F54">
        <w:rPr>
          <w:lang w:eastAsia="en-US"/>
        </w:rPr>
        <w:t xml:space="preserve"> utilise the </w:t>
      </w:r>
      <w:r w:rsidR="00804AB5">
        <w:rPr>
          <w:lang w:eastAsia="en-US"/>
        </w:rPr>
        <w:t xml:space="preserve">same </w:t>
      </w:r>
      <w:r w:rsidR="00582F54">
        <w:rPr>
          <w:lang w:eastAsia="en-US"/>
        </w:rPr>
        <w:t xml:space="preserve">link function and likelihood </w:t>
      </w:r>
      <w:r w:rsidR="00804AB5">
        <w:rPr>
          <w:lang w:eastAsia="en-US"/>
        </w:rPr>
        <w:t>as the NMA but model only single outcomes with no treatment effects.</w:t>
      </w:r>
    </w:p>
    <w:p w14:paraId="3F396AC1" w14:textId="725E989C" w:rsidR="00FE08A2" w:rsidRDefault="00FE08A2" w:rsidP="009A001A">
      <w:pPr>
        <w:rPr>
          <w:lang w:eastAsia="en-US"/>
        </w:rPr>
      </w:pPr>
    </w:p>
    <w:p w14:paraId="7CD94B2B" w14:textId="14E17E3F" w:rsidR="00FE08A2" w:rsidRDefault="00B82596" w:rsidP="009A001A">
      <w:pPr>
        <w:rPr>
          <w:lang w:eastAsia="en-US"/>
        </w:rPr>
      </w:pPr>
      <w:r>
        <w:rPr>
          <w:lang w:eastAsia="en-US"/>
        </w:rPr>
        <w:t xml:space="preserve">Placebo or general “standard of care” </w:t>
      </w:r>
      <w:r w:rsidR="00FE08A2">
        <w:rPr>
          <w:lang w:eastAsia="en-US"/>
        </w:rPr>
        <w:t xml:space="preserve">estimates of absolute outcomes (e.g. CDP3/6 or ARR) </w:t>
      </w:r>
      <w:r w:rsidR="00D579BC">
        <w:rPr>
          <w:lang w:eastAsia="en-US"/>
        </w:rPr>
        <w:t>may</w:t>
      </w:r>
      <w:r w:rsidR="00FE08A2">
        <w:rPr>
          <w:lang w:eastAsia="en-US"/>
        </w:rPr>
        <w:t xml:space="preserve"> also be sourced from the </w:t>
      </w:r>
      <w:r w:rsidR="00B8574B">
        <w:rPr>
          <w:lang w:eastAsia="en-US"/>
        </w:rPr>
        <w:t xml:space="preserve">targeted literature review of </w:t>
      </w:r>
      <w:r w:rsidR="00F847D8">
        <w:rPr>
          <w:lang w:eastAsia="en-US"/>
        </w:rPr>
        <w:t>observation</w:t>
      </w:r>
      <w:r w:rsidR="00EB0F05">
        <w:rPr>
          <w:lang w:eastAsia="en-US"/>
        </w:rPr>
        <w:t>al</w:t>
      </w:r>
      <w:r w:rsidR="00F847D8">
        <w:rPr>
          <w:lang w:eastAsia="en-US"/>
        </w:rPr>
        <w:t xml:space="preserve"> evidence described in Section </w:t>
      </w:r>
      <w:r w:rsidR="0065244E">
        <w:rPr>
          <w:lang w:eastAsia="en-US"/>
        </w:rPr>
        <w:fldChar w:fldCharType="begin"/>
      </w:r>
      <w:r w:rsidR="0065244E">
        <w:rPr>
          <w:lang w:eastAsia="en-US"/>
        </w:rPr>
        <w:instrText xml:space="preserve"> REF _Ref164436476 \n \h </w:instrText>
      </w:r>
      <w:r w:rsidR="0065244E">
        <w:rPr>
          <w:lang w:eastAsia="en-US"/>
        </w:rPr>
      </w:r>
      <w:r w:rsidR="0065244E">
        <w:rPr>
          <w:lang w:eastAsia="en-US"/>
        </w:rPr>
        <w:fldChar w:fldCharType="separate"/>
      </w:r>
      <w:r w:rsidR="0065244E">
        <w:rPr>
          <w:lang w:eastAsia="en-US"/>
        </w:rPr>
        <w:t>5.3.3</w:t>
      </w:r>
      <w:r w:rsidR="0065244E">
        <w:rPr>
          <w:lang w:eastAsia="en-US"/>
        </w:rPr>
        <w:fldChar w:fldCharType="end"/>
      </w:r>
      <w:r w:rsidR="0065244E">
        <w:rPr>
          <w:lang w:eastAsia="en-US"/>
        </w:rPr>
        <w:t>.</w:t>
      </w:r>
      <w:r w:rsidR="00BE1457">
        <w:rPr>
          <w:lang w:eastAsia="en-US"/>
        </w:rPr>
        <w:t xml:space="preserve"> </w:t>
      </w:r>
      <w:r w:rsidR="0093221A">
        <w:rPr>
          <w:lang w:eastAsia="en-US"/>
        </w:rPr>
        <w:t>As example, b</w:t>
      </w:r>
      <w:r w:rsidR="00BE1457">
        <w:rPr>
          <w:lang w:eastAsia="en-US"/>
        </w:rPr>
        <w:t>eta-interferons and glatiramer acetate potentially describe standard of care</w:t>
      </w:r>
      <w:r w:rsidR="0093221A">
        <w:rPr>
          <w:lang w:eastAsia="en-US"/>
        </w:rPr>
        <w:t xml:space="preserve"> </w:t>
      </w:r>
      <w:r w:rsidR="0093221A" w:rsidRPr="0093221A">
        <w:rPr>
          <w:lang w:eastAsia="en-US"/>
        </w:rPr>
        <w:t>and 10-year effectiveness results are available from the UK multiple sclerosis risk-sharing scheme (RSS).</w:t>
      </w:r>
      <w:r w:rsidR="003D187A">
        <w:rPr>
          <w:lang w:eastAsia="en-US"/>
        </w:rPr>
        <w:fldChar w:fldCharType="begin">
          <w:fldData xml:space="preserve">PEVuZE5vdGU+PENpdGU+PEF1dGhvcj5QYWxhY2U8L0F1dGhvcj48WWVhcj4yMDE5PC9ZZWFyPjxS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</w:fldData>
        </w:fldChar>
      </w:r>
      <w:r w:rsidR="005B53C6">
        <w:rPr>
          <w:lang w:eastAsia="en-US"/>
        </w:rPr>
        <w:instrText xml:space="preserve"> ADDIN EN.CITE </w:instrText>
      </w:r>
      <w:r w:rsidR="005B53C6">
        <w:rPr>
          <w:lang w:eastAsia="en-US"/>
        </w:rPr>
        <w:fldChar w:fldCharType="begin">
          <w:fldData xml:space="preserve">PEVuZE5vdGU+PENpdGU+PEF1dGhvcj5QYWxhY2U8L0F1dGhvcj48WWVhcj4yMDE5PC9ZZWFyPjxS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</w:fldData>
        </w:fldChar>
      </w:r>
      <w:r w:rsidR="005B53C6">
        <w:rPr>
          <w:lang w:eastAsia="en-US"/>
        </w:rPr>
        <w:instrText xml:space="preserve"> ADDIN EN.CITE.DATA </w:instrText>
      </w:r>
      <w:r w:rsidR="005B53C6">
        <w:rPr>
          <w:lang w:eastAsia="en-US"/>
        </w:rPr>
      </w:r>
      <w:r w:rsidR="005B53C6">
        <w:rPr>
          <w:lang w:eastAsia="en-US"/>
        </w:rPr>
        <w:fldChar w:fldCharType="end"/>
      </w:r>
      <w:r w:rsidR="003D187A">
        <w:rPr>
          <w:lang w:eastAsia="en-US"/>
        </w:rPr>
      </w:r>
      <w:r w:rsidR="003D187A">
        <w:rPr>
          <w:lang w:eastAsia="en-US"/>
        </w:rPr>
        <w:fldChar w:fldCharType="separate"/>
      </w:r>
      <w:r w:rsidR="005B53C6" w:rsidRPr="005B53C6">
        <w:rPr>
          <w:noProof/>
          <w:vertAlign w:val="superscript"/>
          <w:lang w:eastAsia="en-US"/>
        </w:rPr>
        <w:t>61</w:t>
      </w:r>
      <w:r w:rsidR="003D187A">
        <w:rPr>
          <w:lang w:eastAsia="en-US"/>
        </w:rPr>
        <w:fldChar w:fldCharType="end"/>
      </w:r>
      <w:r w:rsidR="00773464">
        <w:rPr>
          <w:lang w:eastAsia="en-US"/>
        </w:rPr>
        <w:t xml:space="preserve"> These sources may be combined </w:t>
      </w:r>
      <w:r w:rsidR="00477BC6">
        <w:rPr>
          <w:lang w:eastAsia="en-US"/>
        </w:rPr>
        <w:t>through a Bayesian meta-analysis</w:t>
      </w:r>
      <w:r w:rsidR="00F21088">
        <w:rPr>
          <w:lang w:eastAsia="en-US"/>
        </w:rPr>
        <w:t xml:space="preserve"> or multiparameter evidence synthesis (MPES)</w:t>
      </w:r>
      <w:r w:rsidR="00477BC6">
        <w:rPr>
          <w:lang w:eastAsia="en-US"/>
        </w:rPr>
        <w:t>.</w:t>
      </w:r>
      <w:r w:rsidR="003D187A">
        <w:rPr>
          <w:lang w:eastAsia="en-US"/>
        </w:rPr>
        <w:fldChar w:fldCharType="begin"/>
      </w:r>
      <w:r w:rsidR="00AA74CF">
        <w:rPr>
          <w:lang w:eastAsia="en-US"/>
        </w:rPr>
        <w:instrText xml:space="preserve"> ADDIN EN.CITE &lt;EndNote&gt;&lt;Cite&gt;&lt;Author&gt;Ades AE&lt;/Author&gt;&lt;Year&gt;2008&lt;/Year&gt;&lt;RecNum&gt;3495&lt;/RecNum&gt;&lt;DisplayText&gt;&lt;style face="superscript"&gt;62&lt;/style&gt;&lt;/DisplayText&gt;&lt;record&gt;&lt;rec-number&gt;3495&lt;/rec-number&gt;&lt;foreign-keys&gt;&lt;key app="EN" db-id="zvpvet22kzafd6e0raapv50vf5s5ep2sae9v" timestamp="1715370419"&gt;3495&lt;/key&gt;&lt;/foreign-keys&gt;&lt;ref-type name="Journal Article"&gt;17&lt;/ref-type&gt;&lt;contributors&gt;&lt;authors&gt;&lt;author&gt;Ades AE, &lt;/author&gt;&lt;author&gt;Welton NJ, &lt;/author&gt;&lt;author&gt;Caldwell D, &lt;/author&gt;&lt;author&gt;Price M, &lt;/author&gt;&lt;author&gt;Goubar A, &lt;/author&gt;&lt;author&gt;Lu G, &lt;/author&gt;&lt;/authors&gt;&lt;/contributors&gt;&lt;auth-address&gt;MRC Health Services Collaboration, Bristol, UK. T.Ades@bristol.ac.uk&lt;/auth-address&gt;&lt;titles&gt;&lt;title&gt;Multiparameter evidence synthesis in epidemiology and medical decision-making&lt;/title&gt;&lt;secondary-title&gt;Journal of Health Services Research &amp;amp; Policy&lt;/secondary-title&gt;&lt;/titles&gt;&lt;periodical&gt;&lt;full-title&gt;Journal of Health Services Research &amp;amp; Policy&lt;/full-title&gt;&lt;/periodical&gt;&lt;pages&gt;12-22&lt;/pages&gt;&lt;volume&gt;13 Suppl 3&lt;/volume&gt;&lt;keywords&gt;&lt;keyword&gt;*Decision Making&lt;/keyword&gt;&lt;keyword&gt;*Epidemiologic Studies&lt;/keyword&gt;&lt;keyword&gt;Evidence-Based Practice/*organization &amp;amp; administration&lt;/keyword&gt;&lt;keyword&gt;Health Services Research&lt;/keyword&gt;&lt;keyword&gt;Meta-Analysis as Topic&lt;/keyword&gt;&lt;keyword&gt;Monte Carlo Method&lt;/keyword&gt;&lt;/keywords&gt;&lt;dates&gt;&lt;year&gt;2008&lt;/year&gt;&lt;pub-dates&gt;&lt;date&gt;Oct&lt;/date&gt;&lt;/pub-dates&gt;&lt;/dates&gt;&lt;isbn&gt;1355-8196 (Print)&amp;#xD;1355-8196&lt;/isbn&gt;&lt;accession-num&gt;18806188&lt;/accession-num&gt;&lt;label&gt; Protocol &lt;/label&gt;&lt;urls&gt;&lt;/urls&gt;&lt;electronic-resource-num&gt;10.1258/jhsrp.2008.008020&lt;/electronic-resource-num&gt;&lt;remote-database-provider&gt;NLM&lt;/remote-database-provider&gt;&lt;language&gt;eng&lt;/language&gt;&lt;/record&gt;&lt;/Cite&gt;&lt;/EndNote&gt;</w:instrText>
      </w:r>
      <w:r w:rsidR="003D187A">
        <w:rPr>
          <w:lang w:eastAsia="en-US"/>
        </w:rPr>
        <w:fldChar w:fldCharType="separate"/>
      </w:r>
      <w:r w:rsidR="00AA74CF" w:rsidRPr="00AA74CF">
        <w:rPr>
          <w:noProof/>
          <w:vertAlign w:val="superscript"/>
          <w:lang w:eastAsia="en-US"/>
        </w:rPr>
        <w:t>62</w:t>
      </w:r>
      <w:r w:rsidR="003D187A">
        <w:rPr>
          <w:lang w:eastAsia="en-US"/>
        </w:rPr>
        <w:fldChar w:fldCharType="end"/>
      </w:r>
      <w:r w:rsidR="00477BC6">
        <w:rPr>
          <w:lang w:eastAsia="en-US"/>
        </w:rPr>
        <w:t xml:space="preserve"> </w:t>
      </w:r>
    </w:p>
    <w:p w14:paraId="0C340426" w14:textId="4DC5AAE1" w:rsidR="00AE1BF3" w:rsidRDefault="00085156" w:rsidP="00AE1BF3">
      <w:pPr>
        <w:rPr>
          <w:lang w:eastAsia="en-US"/>
        </w:rPr>
      </w:pPr>
      <w:r>
        <w:rPr>
          <w:lang w:eastAsia="en-US"/>
        </w:rPr>
        <w:t xml:space="preserve"> </w:t>
      </w:r>
    </w:p>
    <w:p w14:paraId="7D35DAF2" w14:textId="19F74588" w:rsidR="00CD05E9" w:rsidRPr="003F237F" w:rsidRDefault="00AE1BF3" w:rsidP="00AE1BF3">
      <w:pPr>
        <w:pStyle w:val="Heading3"/>
        <w:rPr>
          <w:lang w:eastAsia="en-US"/>
        </w:rPr>
      </w:pPr>
      <w:r>
        <w:rPr>
          <w:lang w:eastAsia="en-US"/>
        </w:rPr>
        <w:t>Model</w:t>
      </w:r>
      <w:bookmarkStart w:id="23" w:name="_Ref139469473"/>
      <w:r w:rsidR="00CD05E9">
        <w:rPr>
          <w:lang w:eastAsia="en-US"/>
        </w:rPr>
        <w:t xml:space="preserve"> Implementation</w:t>
      </w:r>
      <w:bookmarkEnd w:id="23"/>
    </w:p>
    <w:p w14:paraId="00BF8BE1" w14:textId="69BF7EAB" w:rsidR="00CD05E9" w:rsidRPr="0095109A" w:rsidRDefault="00CD05E9" w:rsidP="00CD05E9">
      <w:pPr>
        <w:rPr>
          <w:lang w:eastAsia="en-US"/>
        </w:rPr>
      </w:pPr>
      <w:r>
        <w:rPr>
          <w:lang w:eastAsia="en-US"/>
        </w:rPr>
        <w:t>Data preparation will be conducted in the R programming language.</w:t>
      </w:r>
      <w:r w:rsidR="003D187A">
        <w:rPr>
          <w:lang w:eastAsia="en-US"/>
        </w:rPr>
        <w:fldChar w:fldCharType="begin"/>
      </w:r>
      <w:r w:rsidR="00971A8E">
        <w:rPr>
          <w:lang w:eastAsia="en-US"/>
        </w:rPr>
        <w:instrText xml:space="preserve"> ADDIN EN.CITE &lt;EndNote&gt;&lt;Cite&gt;&lt;Author&gt;R. Core Team&lt;/Author&gt;&lt;Year&gt;2019&lt;/Year&gt;&lt;RecNum&gt;293&lt;/RecNum&gt;&lt;DisplayText&gt;&lt;style face="superscript"&gt;63&lt;/style&gt;&lt;/DisplayText&gt;&lt;record&gt;&lt;rec-number&gt;293&lt;/rec-number&gt;&lt;foreign-keys&gt;&lt;key app="EN" db-id="zvpvet22kzafd6e0raapv50vf5s5ep2sae9v" timestamp="1715261637"&gt;293&lt;/key&gt;&lt;/foreign-keys&gt;&lt;ref-type name="Web Page"&gt;12&lt;/ref-type&gt;&lt;contributors&gt;&lt;authors&gt;&lt;author&gt;R. Core Team,&lt;/author&gt;&lt;/authors&gt;&lt;/contributors&gt;&lt;titles&gt;&lt;title&gt;R: A Language and Environment for Statistical Computing&lt;/title&gt;&lt;short-title&gt;R: A Language and Environment for Statistical Computing.&lt;/short-title&gt;&lt;/titles&gt;&lt;number&gt;April 2024&lt;/number&gt;&lt;dates&gt;&lt;year&gt;2019&lt;/year&gt;&lt;/dates&gt;&lt;label&gt;Stats Protocol &lt;/label&gt;&lt;urls&gt;&lt;related-urls&gt;&lt;url&gt;https://www.R-project.org&lt;/url&gt;&lt;/related-urls&gt;&lt;/urls&gt;&lt;/record&gt;&lt;/Cite&gt;&lt;/EndNote&gt;</w:instrText>
      </w:r>
      <w:r w:rsidR="003D187A">
        <w:rPr>
          <w:lang w:eastAsia="en-US"/>
        </w:rPr>
        <w:fldChar w:fldCharType="separate"/>
      </w:r>
      <w:r w:rsidR="00AA74CF" w:rsidRPr="00AA74CF">
        <w:rPr>
          <w:noProof/>
          <w:vertAlign w:val="superscript"/>
          <w:lang w:eastAsia="en-US"/>
        </w:rPr>
        <w:t>63</w:t>
      </w:r>
      <w:r w:rsidR="003D187A">
        <w:rPr>
          <w:lang w:eastAsia="en-US"/>
        </w:rPr>
        <w:fldChar w:fldCharType="end"/>
      </w:r>
      <w:r>
        <w:rPr>
          <w:lang w:eastAsia="en-US"/>
        </w:rPr>
        <w:t xml:space="preserve"> The NMA models will be fitted in a Bayesian framework using either the </w:t>
      </w:r>
      <w:proofErr w:type="spellStart"/>
      <w:r>
        <w:rPr>
          <w:lang w:eastAsia="en-US"/>
        </w:rPr>
        <w:t>OpenBUGS</w:t>
      </w:r>
      <w:proofErr w:type="spellEnd"/>
      <w:r>
        <w:rPr>
          <w:lang w:eastAsia="en-US"/>
        </w:rPr>
        <w:t xml:space="preserve"> software, interfaced with R using R2OpenBUGS, or the R package ‘multinma’.</w:t>
      </w:r>
      <w:r w:rsidR="003D187A">
        <w:rPr>
          <w:lang w:eastAsia="en-US"/>
        </w:rPr>
        <w:fldChar w:fldCharType="begin"/>
      </w:r>
      <w:r w:rsidR="00227A2B">
        <w:rPr>
          <w:lang w:eastAsia="en-US"/>
        </w:rPr>
        <w:instrText xml:space="preserve"> ADDIN EN.CITE &lt;EndNote&gt;&lt;Cite&gt;&lt;Author&gt;Lunn&lt;/Author&gt;&lt;Year&gt;2013&lt;/Year&gt;&lt;RecNum&gt;326&lt;/RecNum&gt;&lt;DisplayText&gt;&lt;style face="superscript"&gt;58, 64&lt;/style&gt;&lt;/DisplayText&gt;&lt;record&gt;&lt;rec-number&gt;326&lt;/rec-number&gt;&lt;foreign-keys&gt;&lt;key app="EN" db-id="zvpvet22kzafd6e0raapv50vf5s5ep2sae9v" timestamp="1715261637"&gt;326&lt;/key&gt;&lt;/foreign-keys&gt;&lt;ref-type name="Book"&gt;6&lt;/ref-type&gt;&lt;contributors&gt;&lt;authors&gt;&lt;author&gt;Lunn, D.&lt;/author&gt;&lt;author&gt;Jackson, C.&lt;/author&gt;&lt;author&gt;Best, N.&lt;/author&gt;&lt;author&gt;Thomas, A.&lt;/author&gt;&lt;author&gt;Spiegelhalter, D. J.&lt;/author&gt;&lt;/authors&gt;&lt;/contributors&gt;&lt;titles&gt;&lt;title&gt;The BUGS book : a practical introduction to Bayesian analysis&lt;/title&gt;&lt;short-title&gt;The BUGS book : a practical introduction to Bayesian analysis&lt;/short-title&gt;&lt;/titles&gt;&lt;pages&gt;1-381&lt;/pages&gt;&lt;dates&gt;&lt;year&gt;2013&lt;/year&gt;&lt;/dates&gt;&lt;pub-location&gt;London&lt;/pub-location&gt;&lt;publisher&gt;Boca Raton&lt;/publisher&gt;&lt;label&gt; Protocol &lt;/label&gt;&lt;urls&gt;&lt;/urls&gt;&lt;/record&gt;&lt;/Cite&gt;&lt;Cite&gt;&lt;Author&gt;David M. Phillippo&lt;/Author&gt;&lt;Year&gt;2024&lt;/Year&gt;&lt;RecNum&gt;327&lt;/RecNum&gt;&lt;record&gt;&lt;rec-number&gt;327&lt;/rec-number&gt;&lt;foreign-keys&gt;&lt;key app="EN" db-id="zvpvet22kzafd6e0raapv50vf5s5ep2sae9v" timestamp="1715261637"&gt;327&lt;/key&gt;&lt;/foreign-keys&gt;&lt;ref-type name="Web Page"&gt;12&lt;/ref-type&gt;&lt;contributors&gt;&lt;authors&gt;&lt;author&gt;David M. Phillippo,&lt;/author&gt;&lt;/authors&gt;&lt;/contributors&gt;&lt;titles&gt;&lt;title&gt;multinma: Bayesian Network Meta-Analysis of Individual and Aggregate Data&lt;/title&gt;&lt;short-title&gt;multinma: Bayesian Network Meta-Analysis of Individual and Aggregate Data&lt;/short-title&gt;&lt;/titles&gt;&lt;number&gt;April 2024&lt;/number&gt;&lt;dates&gt;&lt;year&gt;2024&lt;/year&gt;&lt;/dates&gt;&lt;label&gt; Protocol &lt;/label&gt;&lt;urls&gt;&lt;related-urls&gt;&lt;url&gt;https://cran.rstudio.com/web/packages/multinma/index.html&lt;/url&gt;&lt;/related-urls&gt;&lt;/urls&gt;&lt;/record&gt;&lt;/Cite&gt;&lt;/EndNote&gt;</w:instrText>
      </w:r>
      <w:r w:rsidR="003D187A">
        <w:rPr>
          <w:lang w:eastAsia="en-US"/>
        </w:rPr>
        <w:fldChar w:fldCharType="separate"/>
      </w:r>
      <w:r w:rsidR="00AA74CF" w:rsidRPr="00AA74CF">
        <w:rPr>
          <w:noProof/>
          <w:vertAlign w:val="superscript"/>
          <w:lang w:eastAsia="en-US"/>
        </w:rPr>
        <w:t>58, 64</w:t>
      </w:r>
      <w:r w:rsidR="003D187A">
        <w:rPr>
          <w:lang w:eastAsia="en-US"/>
        </w:rPr>
        <w:fldChar w:fldCharType="end"/>
      </w:r>
      <w:r>
        <w:rPr>
          <w:lang w:eastAsia="en-US"/>
        </w:rPr>
        <w:t xml:space="preserve"> </w:t>
      </w:r>
      <w:r w:rsidR="001E3287">
        <w:rPr>
          <w:lang w:eastAsia="en-US"/>
        </w:rPr>
        <w:t xml:space="preserve">Sufficient chains and Markov Chain Monte Carlo (MCMC) samples will be used for burn-in and sampling. </w:t>
      </w:r>
      <w:r w:rsidR="009608C4" w:rsidRPr="009608C4">
        <w:rPr>
          <w:lang w:eastAsia="en-US"/>
        </w:rPr>
        <w:t xml:space="preserve">Convergence will be assessed by visual inspection of the trace plots and the Brookes-Gelman-Rubin (BGR) </w:t>
      </w:r>
      <w:proofErr w:type="spellStart"/>
      <w:r w:rsidR="009608C4" w:rsidRPr="009608C4">
        <w:rPr>
          <w:lang w:eastAsia="en-US"/>
        </w:rPr>
        <w:t>Rhat</w:t>
      </w:r>
      <w:proofErr w:type="spellEnd"/>
      <w:r w:rsidR="009608C4" w:rsidRPr="009608C4">
        <w:rPr>
          <w:lang w:eastAsia="en-US"/>
        </w:rPr>
        <w:t xml:space="preserve"> statistic, which will be reported for model parameters</w:t>
      </w:r>
      <w:r w:rsidR="009608C4">
        <w:rPr>
          <w:lang w:eastAsia="en-US"/>
        </w:rPr>
        <w:t>.</w:t>
      </w:r>
      <w:r w:rsidR="003D187A">
        <w:rPr>
          <w:lang w:eastAsia="en-US"/>
        </w:rPr>
        <w:fldChar w:fldCharType="begin"/>
      </w:r>
      <w:r w:rsidR="00AA74CF">
        <w:rPr>
          <w:lang w:eastAsia="en-US"/>
        </w:rPr>
        <w:instrText xml:space="preserve"> ADDIN EN.CITE &lt;EndNote&gt;&lt;Cite&gt;&lt;Author&gt;Lunn&lt;/Author&gt;&lt;Year&gt;2013&lt;/Year&gt;&lt;RecNum&gt;326&lt;/RecNum&gt;&lt;DisplayText&gt;&lt;style face="superscript"&gt;58&lt;/style&gt;&lt;/DisplayText&gt;&lt;record&gt;&lt;rec-number&gt;326&lt;/rec-number&gt;&lt;foreign-keys&gt;&lt;key app="EN" db-id="zvpvet22kzafd6e0raapv50vf5s5ep2sae9v" timestamp="1715261637"&gt;326&lt;/key&gt;&lt;/foreign-keys&gt;&lt;ref-type name="Book"&gt;6&lt;/ref-type&gt;&lt;contributors&gt;&lt;authors&gt;&lt;author&gt;Lunn, D.&lt;/author&gt;&lt;author&gt;Jackson, C.&lt;/author&gt;&lt;author&gt;Best, N.&lt;/author&gt;&lt;author&gt;Thomas, A.&lt;/author&gt;&lt;author&gt;Spiegelhalter, D. J.&lt;/author&gt;&lt;/authors&gt;&lt;/contributors&gt;&lt;titles&gt;&lt;title&gt;The BUGS book : a practical introduction to Bayesian analysis&lt;/title&gt;&lt;short-title&gt;The BUGS book : a practical introduction to Bayesian analysis&lt;/short-title&gt;&lt;/titles&gt;&lt;pages&gt;1-381&lt;/pages&gt;&lt;dates&gt;&lt;year&gt;2013&lt;/year&gt;&lt;/dates&gt;&lt;pub-location&gt;London&lt;/pub-location&gt;&lt;publisher&gt;Boca Raton&lt;/publisher&gt;&lt;label&gt; Protocol &lt;/label&gt;&lt;urls&gt;&lt;/urls&gt;&lt;/record&gt;&lt;/Cite&gt;&lt;/EndNote&gt;</w:instrText>
      </w:r>
      <w:r w:rsidR="003D187A">
        <w:rPr>
          <w:lang w:eastAsia="en-US"/>
        </w:rPr>
        <w:fldChar w:fldCharType="separate"/>
      </w:r>
      <w:r w:rsidR="00AA74CF" w:rsidRPr="00AA74CF">
        <w:rPr>
          <w:noProof/>
          <w:vertAlign w:val="superscript"/>
          <w:lang w:eastAsia="en-US"/>
        </w:rPr>
        <w:t>58</w:t>
      </w:r>
      <w:r w:rsidR="003D187A">
        <w:rPr>
          <w:lang w:eastAsia="en-US"/>
        </w:rPr>
        <w:fldChar w:fldCharType="end"/>
      </w:r>
    </w:p>
    <w:p w14:paraId="166204B4" w14:textId="77777777" w:rsidR="00AE1BF3" w:rsidRDefault="00AE1BF3" w:rsidP="00AE1BF3">
      <w:pPr>
        <w:rPr>
          <w:lang w:eastAsia="en-US"/>
        </w:rPr>
      </w:pPr>
    </w:p>
    <w:p w14:paraId="08E91F6C" w14:textId="1D8D5BC4" w:rsidR="001E3287" w:rsidRDefault="001E3287" w:rsidP="00AE1BF3">
      <w:pPr>
        <w:pStyle w:val="Heading3"/>
        <w:rPr>
          <w:lang w:eastAsia="en-US"/>
        </w:rPr>
      </w:pPr>
      <w:r>
        <w:rPr>
          <w:lang w:eastAsia="en-US"/>
        </w:rPr>
        <w:t>Summary of results</w:t>
      </w:r>
    </w:p>
    <w:p w14:paraId="7D3DA4D5" w14:textId="61E94C97" w:rsidR="001E3287" w:rsidRDefault="001E3287" w:rsidP="001E3287">
      <w:pPr>
        <w:rPr>
          <w:lang w:eastAsia="en-US"/>
        </w:rPr>
      </w:pPr>
      <w:r>
        <w:rPr>
          <w:lang w:eastAsia="en-US"/>
        </w:rPr>
        <w:t>Results would be summarised as the mean and median of the posterior distribution of the treatment effect with Bayesian 95% credible intervals (</w:t>
      </w:r>
      <w:proofErr w:type="spellStart"/>
      <w:r>
        <w:rPr>
          <w:lang w:eastAsia="en-US"/>
        </w:rPr>
        <w:t>CrI</w:t>
      </w:r>
      <w:proofErr w:type="spellEnd"/>
      <w:r>
        <w:rPr>
          <w:lang w:eastAsia="en-US"/>
        </w:rPr>
        <w:t xml:space="preserve">) to represent uncertainty. The 95% </w:t>
      </w:r>
      <w:proofErr w:type="spellStart"/>
      <w:r>
        <w:rPr>
          <w:lang w:eastAsia="en-US"/>
        </w:rPr>
        <w:t>CrI</w:t>
      </w:r>
      <w:proofErr w:type="spellEnd"/>
      <w:r>
        <w:rPr>
          <w:lang w:eastAsia="en-US"/>
        </w:rPr>
        <w:t xml:space="preserve"> would be calculated as the lower 2.5</w:t>
      </w:r>
      <w:r w:rsidRPr="004C117D">
        <w:rPr>
          <w:vertAlign w:val="superscript"/>
          <w:lang w:eastAsia="en-US"/>
        </w:rPr>
        <w:t>th</w:t>
      </w:r>
      <w:r>
        <w:rPr>
          <w:lang w:eastAsia="en-US"/>
        </w:rPr>
        <w:t xml:space="preserve"> and upper 97.5</w:t>
      </w:r>
      <w:r w:rsidRPr="004C117D">
        <w:rPr>
          <w:vertAlign w:val="superscript"/>
          <w:lang w:eastAsia="en-US"/>
        </w:rPr>
        <w:t>th</w:t>
      </w:r>
      <w:r>
        <w:rPr>
          <w:lang w:eastAsia="en-US"/>
        </w:rPr>
        <w:t xml:space="preserve"> percentile of the MCMC samples.</w:t>
      </w:r>
    </w:p>
    <w:p w14:paraId="40E98460" w14:textId="55BD735C" w:rsidR="001E3287" w:rsidRDefault="001E3287" w:rsidP="001E3287">
      <w:pPr>
        <w:rPr>
          <w:lang w:eastAsia="en-US"/>
        </w:rPr>
      </w:pPr>
    </w:p>
    <w:p w14:paraId="59884099" w14:textId="44BF9E09" w:rsidR="001E3287" w:rsidRDefault="001E3287" w:rsidP="001E3287">
      <w:r w:rsidRPr="000C4644">
        <w:t xml:space="preserve">The results of the NMA will be presented in terms of cross tables with relative treatment effect estimates between all interventions of interest with 95% </w:t>
      </w:r>
      <w:proofErr w:type="spellStart"/>
      <w:r w:rsidRPr="000C4644">
        <w:t>CrI</w:t>
      </w:r>
      <w:proofErr w:type="spellEnd"/>
      <w:r w:rsidRPr="000C4644">
        <w:t xml:space="preserve"> for all outcomes presented</w:t>
      </w:r>
      <w:r>
        <w:t xml:space="preserve">. </w:t>
      </w:r>
    </w:p>
    <w:p w14:paraId="5B2312BC" w14:textId="759B0087" w:rsidR="001E3287" w:rsidRDefault="001E3287" w:rsidP="001E3287">
      <w:pPr>
        <w:rPr>
          <w:lang w:eastAsia="en-US"/>
        </w:rPr>
      </w:pPr>
    </w:p>
    <w:p w14:paraId="6B929860" w14:textId="240B921E" w:rsidR="001E3287" w:rsidRPr="000C4644" w:rsidRDefault="001E3287" w:rsidP="001E3287">
      <w:r w:rsidRPr="000C4644">
        <w:t>One of the advantages of NMA is that it allows for the ranking of interventions. Based on the results of the NMA, we can calculate the probability of each treatment taking a particular rank as well as the probability that treatment is bes</w:t>
      </w:r>
      <w:r>
        <w:t>t</w:t>
      </w:r>
      <w:r w:rsidRPr="000C4644">
        <w:t xml:space="preserve">. </w:t>
      </w:r>
      <w:r>
        <w:t>‘</w:t>
      </w:r>
      <w:proofErr w:type="spellStart"/>
      <w:r>
        <w:t>Rankograms</w:t>
      </w:r>
      <w:proofErr w:type="spellEnd"/>
      <w:r>
        <w:t xml:space="preserve">’ as will be presented which illustrate the probability that each treatment occupies each rank. Cumulative </w:t>
      </w:r>
      <w:proofErr w:type="spellStart"/>
      <w:r>
        <w:t>rankograms</w:t>
      </w:r>
      <w:proofErr w:type="spellEnd"/>
      <w:r>
        <w:t xml:space="preserve"> will also be presented, which illustrate the probability that each treatment occupies each rank or higher (e.g., probability of being ranked 2</w:t>
      </w:r>
      <w:r w:rsidRPr="005D6416">
        <w:rPr>
          <w:vertAlign w:val="superscript"/>
        </w:rPr>
        <w:t>nd</w:t>
      </w:r>
      <w:r>
        <w:t xml:space="preserve"> or 1</w:t>
      </w:r>
      <w:r w:rsidRPr="005D6416">
        <w:rPr>
          <w:vertAlign w:val="superscript"/>
        </w:rPr>
        <w:t>st</w:t>
      </w:r>
      <w:r>
        <w:t>; probability of being ranked 3</w:t>
      </w:r>
      <w:r w:rsidRPr="005D6416">
        <w:rPr>
          <w:vertAlign w:val="superscript"/>
        </w:rPr>
        <w:t>rd</w:t>
      </w:r>
      <w:r>
        <w:t>, 2</w:t>
      </w:r>
      <w:r w:rsidRPr="005D6416">
        <w:rPr>
          <w:vertAlign w:val="superscript"/>
        </w:rPr>
        <w:t>nd</w:t>
      </w:r>
      <w:r>
        <w:t xml:space="preserve"> or 1</w:t>
      </w:r>
      <w:r w:rsidRPr="005D6416">
        <w:rPr>
          <w:vertAlign w:val="superscript"/>
        </w:rPr>
        <w:t>st</w:t>
      </w:r>
      <w:r>
        <w:t>; etc.).</w:t>
      </w:r>
    </w:p>
    <w:p w14:paraId="52C5121B" w14:textId="4D680E25" w:rsidR="00CB205B" w:rsidRDefault="00CB205B" w:rsidP="007047B7">
      <w:pPr>
        <w:rPr>
          <w:lang w:eastAsia="en-US"/>
        </w:rPr>
      </w:pPr>
    </w:p>
    <w:p w14:paraId="57B99E15" w14:textId="7360ECCE" w:rsidR="007B6933" w:rsidRDefault="007B6933" w:rsidP="007B6933">
      <w:pPr>
        <w:pStyle w:val="Heading1"/>
        <w:ind w:left="432" w:hanging="432"/>
      </w:pPr>
      <w:r>
        <w:t>Economic model</w:t>
      </w:r>
    </w:p>
    <w:p w14:paraId="0D71A66E" w14:textId="35D997B0" w:rsidR="00870FAA" w:rsidRDefault="00870FAA" w:rsidP="00870FAA">
      <w:pPr>
        <w:rPr>
          <w:lang w:eastAsia="en-US"/>
        </w:rPr>
      </w:pPr>
      <w:r>
        <w:rPr>
          <w:lang w:eastAsia="en-US"/>
        </w:rPr>
        <w:t xml:space="preserve">An economic model will be developed to compare the cost-effectiveness of treatments for highly active RRMS after at least one disease modifying therapy. </w:t>
      </w:r>
    </w:p>
    <w:p w14:paraId="3882CFFB" w14:textId="77777777" w:rsidR="00870FAA" w:rsidRDefault="00870FAA" w:rsidP="007B6933">
      <w:pPr>
        <w:rPr>
          <w:lang w:eastAsia="en-US"/>
        </w:rPr>
      </w:pPr>
    </w:p>
    <w:p w14:paraId="7BA7D8ED" w14:textId="440F67A0" w:rsidR="00870FAA" w:rsidRPr="00BF7498" w:rsidRDefault="00870FAA" w:rsidP="00870FAA">
      <w:pPr>
        <w:pStyle w:val="Heading2"/>
      </w:pPr>
      <w:bookmarkStart w:id="24" w:name="_Ref164156159"/>
      <w:r>
        <w:t>Decision question for modelling</w:t>
      </w:r>
      <w:bookmarkEnd w:id="24"/>
    </w:p>
    <w:p w14:paraId="7139E3F2" w14:textId="65575175" w:rsidR="00870FAA" w:rsidRDefault="00870FAA" w:rsidP="00870FAA">
      <w:r>
        <w:t>The target population for our economic evaluation will be highly active RRMS who have received at least one previous DMT. As the evidence on this population is limited, we will use evidence in any RRM</w:t>
      </w:r>
      <w:r w:rsidR="00572C1A">
        <w:t>S</w:t>
      </w:r>
      <w:r>
        <w:t xml:space="preserve"> (including studies with at least 90% of participants with RRMS) to fill any gaps. This aligns with the planned NMA sensitivity analysis (Section </w:t>
      </w:r>
      <w:r>
        <w:fldChar w:fldCharType="begin"/>
      </w:r>
      <w:r>
        <w:instrText xml:space="preserve"> REF _Ref164155592 \n \h </w:instrText>
      </w:r>
      <w:r>
        <w:fldChar w:fldCharType="separate"/>
      </w:r>
      <w:r>
        <w:t>4.5.2</w:t>
      </w:r>
      <w:r>
        <w:fldChar w:fldCharType="end"/>
      </w:r>
      <w:r>
        <w:t xml:space="preserve">). </w:t>
      </w:r>
    </w:p>
    <w:p w14:paraId="54EAB1D3" w14:textId="32DD33FC" w:rsidR="00870FAA" w:rsidRDefault="00870FAA" w:rsidP="00870FAA">
      <w:r>
        <w:rPr>
          <w:lang w:eastAsia="en-US"/>
        </w:rPr>
        <w:t>The interventions will be Natalizumab (Tysabri), delivered subcutaneously or intravenously, and intravenous natalizumab biosimilar (</w:t>
      </w:r>
      <w:proofErr w:type="spellStart"/>
      <w:r>
        <w:rPr>
          <w:lang w:eastAsia="en-US"/>
        </w:rPr>
        <w:t>Tyruko</w:t>
      </w:r>
      <w:proofErr w:type="spellEnd"/>
      <w:r>
        <w:rPr>
          <w:lang w:eastAsia="en-US"/>
        </w:rPr>
        <w:t xml:space="preserve">). </w:t>
      </w:r>
      <w:r>
        <w:t xml:space="preserve">Comparators are aligned with those of the overall appraisal (Section </w:t>
      </w:r>
      <w:r>
        <w:fldChar w:fldCharType="begin"/>
      </w:r>
      <w:r>
        <w:instrText xml:space="preserve"> REF _Ref164155628 \n \h </w:instrText>
      </w:r>
      <w:r>
        <w:fldChar w:fldCharType="separate"/>
      </w:r>
      <w:r>
        <w:t>1.2</w:t>
      </w:r>
      <w:r>
        <w:fldChar w:fldCharType="end"/>
      </w:r>
      <w:r>
        <w:t>):</w:t>
      </w:r>
    </w:p>
    <w:p w14:paraId="4AB4CFAE" w14:textId="77777777" w:rsidR="00870FAA" w:rsidRDefault="00870FAA" w:rsidP="00870FAA">
      <w:pPr>
        <w:pStyle w:val="ListParagraph"/>
        <w:numPr>
          <w:ilvl w:val="0"/>
          <w:numId w:val="61"/>
        </w:numPr>
      </w:pPr>
      <w:r>
        <w:t xml:space="preserve">Glatiramer acetate </w:t>
      </w:r>
    </w:p>
    <w:p w14:paraId="159032DC" w14:textId="77777777" w:rsidR="00870FAA" w:rsidRDefault="00870FAA" w:rsidP="00870FAA">
      <w:pPr>
        <w:pStyle w:val="ListParagraph"/>
        <w:numPr>
          <w:ilvl w:val="0"/>
          <w:numId w:val="61"/>
        </w:numPr>
      </w:pPr>
      <w:r>
        <w:t xml:space="preserve">Interferon beta 1a </w:t>
      </w:r>
    </w:p>
    <w:p w14:paraId="57FBE3EF" w14:textId="77777777" w:rsidR="00870FAA" w:rsidRDefault="00870FAA" w:rsidP="00870FAA">
      <w:pPr>
        <w:pStyle w:val="ListParagraph"/>
        <w:numPr>
          <w:ilvl w:val="0"/>
          <w:numId w:val="61"/>
        </w:numPr>
      </w:pPr>
      <w:r>
        <w:t xml:space="preserve">Interferon beta 1b </w:t>
      </w:r>
    </w:p>
    <w:p w14:paraId="756422A2" w14:textId="77777777" w:rsidR="00870FAA" w:rsidRDefault="00870FAA" w:rsidP="00870FAA">
      <w:pPr>
        <w:pStyle w:val="ListParagraph"/>
        <w:numPr>
          <w:ilvl w:val="0"/>
          <w:numId w:val="61"/>
        </w:numPr>
      </w:pPr>
      <w:r>
        <w:t xml:space="preserve">Alemtuzumab </w:t>
      </w:r>
    </w:p>
    <w:p w14:paraId="1D91A6C0" w14:textId="77777777" w:rsidR="00870FAA" w:rsidRDefault="00870FAA" w:rsidP="00870FAA">
      <w:pPr>
        <w:pStyle w:val="ListParagraph"/>
        <w:numPr>
          <w:ilvl w:val="0"/>
          <w:numId w:val="61"/>
        </w:numPr>
      </w:pPr>
      <w:r>
        <w:t>Cladribine tablets</w:t>
      </w:r>
    </w:p>
    <w:p w14:paraId="77B6DE00" w14:textId="77777777" w:rsidR="00870FAA" w:rsidRDefault="00870FAA" w:rsidP="00870FAA">
      <w:pPr>
        <w:pStyle w:val="ListParagraph"/>
        <w:numPr>
          <w:ilvl w:val="0"/>
          <w:numId w:val="61"/>
        </w:numPr>
      </w:pPr>
      <w:r>
        <w:t>Fingolimod</w:t>
      </w:r>
    </w:p>
    <w:p w14:paraId="7867B074" w14:textId="1698E410" w:rsidR="003410FB" w:rsidRPr="00CA2017" w:rsidRDefault="003410FB" w:rsidP="003410FB">
      <w:pPr>
        <w:pStyle w:val="ListParagraph"/>
        <w:numPr>
          <w:ilvl w:val="0"/>
          <w:numId w:val="61"/>
        </w:numPr>
      </w:pPr>
      <w:r w:rsidRPr="00CA2017">
        <w:t xml:space="preserve">Ocrelizumab  </w:t>
      </w:r>
    </w:p>
    <w:p w14:paraId="7F508A52" w14:textId="77777777" w:rsidR="00870FAA" w:rsidRPr="00CA2017" w:rsidRDefault="00870FAA" w:rsidP="00870FAA">
      <w:pPr>
        <w:pStyle w:val="ListParagraph"/>
        <w:numPr>
          <w:ilvl w:val="0"/>
          <w:numId w:val="61"/>
        </w:numPr>
      </w:pPr>
      <w:r w:rsidRPr="00CA2017">
        <w:t>Ofatumumab</w:t>
      </w:r>
    </w:p>
    <w:p w14:paraId="4FD76D1D" w14:textId="77777777" w:rsidR="00870FAA" w:rsidRPr="00CA2017" w:rsidRDefault="00870FAA" w:rsidP="00870FAA">
      <w:pPr>
        <w:pStyle w:val="ListParagraph"/>
        <w:numPr>
          <w:ilvl w:val="0"/>
          <w:numId w:val="61"/>
        </w:numPr>
      </w:pPr>
      <w:r w:rsidRPr="00CA2017">
        <w:t>Ponesimod</w:t>
      </w:r>
    </w:p>
    <w:p w14:paraId="1681DF28" w14:textId="77777777" w:rsidR="00870FAA" w:rsidRPr="00CA2017" w:rsidRDefault="00870FAA" w:rsidP="00870FAA">
      <w:pPr>
        <w:pStyle w:val="ListParagraph"/>
        <w:numPr>
          <w:ilvl w:val="0"/>
          <w:numId w:val="61"/>
        </w:numPr>
      </w:pPr>
      <w:r w:rsidRPr="00CA2017">
        <w:t>Autologous haematopoietic stem cell transplantation</w:t>
      </w:r>
    </w:p>
    <w:p w14:paraId="2518C04E" w14:textId="77777777" w:rsidR="008427B5" w:rsidRDefault="008427B5" w:rsidP="00870FAA">
      <w:pPr>
        <w:rPr>
          <w:lang w:eastAsia="en-US"/>
        </w:rPr>
      </w:pPr>
    </w:p>
    <w:p w14:paraId="0F5AD168" w14:textId="13F47AD4" w:rsidR="00870FAA" w:rsidRDefault="00870FAA" w:rsidP="00870FAA">
      <w:pPr>
        <w:rPr>
          <w:lang w:eastAsia="en-US"/>
        </w:rPr>
      </w:pPr>
      <w:r>
        <w:rPr>
          <w:lang w:eastAsia="en-US"/>
        </w:rPr>
        <w:t xml:space="preserve">Only comparators with efficacy and safety data, as identified by the SLR described in Section </w:t>
      </w:r>
      <w:r>
        <w:rPr>
          <w:lang w:eastAsia="en-US"/>
        </w:rPr>
        <w:fldChar w:fldCharType="begin"/>
      </w:r>
      <w:r>
        <w:rPr>
          <w:lang w:eastAsia="en-US"/>
        </w:rPr>
        <w:instrText xml:space="preserve"> REF _Ref163464203 \n \h </w:instrText>
      </w:r>
      <w:r>
        <w:rPr>
          <w:lang w:eastAsia="en-US"/>
        </w:rPr>
      </w:r>
      <w:r>
        <w:rPr>
          <w:lang w:eastAsia="en-US"/>
        </w:rPr>
        <w:fldChar w:fldCharType="separate"/>
      </w:r>
      <w:r>
        <w:rPr>
          <w:lang w:eastAsia="en-US"/>
        </w:rPr>
        <w:t>4</w:t>
      </w:r>
      <w:r>
        <w:rPr>
          <w:lang w:eastAsia="en-US"/>
        </w:rPr>
        <w:fldChar w:fldCharType="end"/>
      </w:r>
      <w:r>
        <w:rPr>
          <w:lang w:eastAsia="en-US"/>
        </w:rPr>
        <w:t>, necessary for the economic model will be assessed.</w:t>
      </w:r>
    </w:p>
    <w:p w14:paraId="31B63344" w14:textId="77777777" w:rsidR="00870FAA" w:rsidRDefault="00870FAA" w:rsidP="00870FAA"/>
    <w:p w14:paraId="2A204E63" w14:textId="77777777" w:rsidR="00870FAA" w:rsidRDefault="00870FAA" w:rsidP="00870FAA">
      <w:r>
        <w:t xml:space="preserve">We will align with recommendations of the NICE reference case. We therefore take an NHS and </w:t>
      </w:r>
      <w:r w:rsidRPr="004244A3">
        <w:t>NHS and personal and social services</w:t>
      </w:r>
      <w:r>
        <w:t xml:space="preserve"> (PSS) perspective and lifetime horizon. Health benefits will be measured using Quality Adjusted Life Years (QALYs). Discounting will be applied to both costs and benefits at the annual 3.5% rate.</w:t>
      </w:r>
    </w:p>
    <w:p w14:paraId="3ACEF3B8" w14:textId="77777777" w:rsidR="00271F84" w:rsidRDefault="00271F84" w:rsidP="00870FAA"/>
    <w:p w14:paraId="4B0C3F64" w14:textId="0634714C" w:rsidR="00271F84" w:rsidRDefault="00271F84" w:rsidP="00271F84">
      <w:r>
        <w:t>The model and cost-effectiveness analysis will be fully probabilistic with any specific parameter or structural sensitivity analyses also probabilistic.</w:t>
      </w:r>
      <w:r w:rsidR="003D187A">
        <w:fldChar w:fldCharType="begin">
          <w:fldData xml:space="preserve">PEVuZE5vdGU+PENpdGU+PEF1dGhvcj5UaG9tPC9BdXRob3I+PFllYXI+MjAyMjwvWWVhcj48UmVj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</w:fldData>
        </w:fldChar>
      </w:r>
      <w:r w:rsidR="005B53C6">
        <w:instrText xml:space="preserve"> ADDIN EN.CITE </w:instrText>
      </w:r>
      <w:r w:rsidR="005B53C6">
        <w:fldChar w:fldCharType="begin">
          <w:fldData xml:space="preserve">PEVuZE5vdGU+PENpdGU+PEF1dGhvcj5UaG9tPC9BdXRob3I+PFllYXI+MjAyMjwvWWVhcj48UmVj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</w:fldData>
        </w:fldChar>
      </w:r>
      <w:r w:rsidR="005B53C6">
        <w:instrText xml:space="preserve"> ADDIN EN.CITE.DATA </w:instrText>
      </w:r>
      <w:r w:rsidR="005B53C6">
        <w:fldChar w:fldCharType="end"/>
      </w:r>
      <w:r w:rsidR="003D187A">
        <w:fldChar w:fldCharType="separate"/>
      </w:r>
      <w:r w:rsidR="005B53C6" w:rsidRPr="005B53C6">
        <w:rPr>
          <w:noProof/>
          <w:vertAlign w:val="superscript"/>
        </w:rPr>
        <w:t>65, 66</w:t>
      </w:r>
      <w:r w:rsidR="003D187A">
        <w:fldChar w:fldCharType="end"/>
      </w:r>
      <w:r>
        <w:t xml:space="preserve"> </w:t>
      </w:r>
    </w:p>
    <w:p w14:paraId="6A3AB618" w14:textId="77777777" w:rsidR="007B6933" w:rsidRDefault="007B6933" w:rsidP="002C1E55">
      <w:pPr>
        <w:rPr>
          <w:lang w:eastAsia="en-US"/>
        </w:rPr>
      </w:pPr>
    </w:p>
    <w:p w14:paraId="58CE4B84" w14:textId="3868FD59" w:rsidR="007B6933" w:rsidRDefault="007B6933" w:rsidP="007E786A">
      <w:pPr>
        <w:pStyle w:val="Heading2"/>
      </w:pPr>
      <w:r>
        <w:tab/>
      </w:r>
      <w:bookmarkStart w:id="25" w:name="_Ref164092251"/>
      <w:r>
        <w:t>Models used in relevant TAs</w:t>
      </w:r>
      <w:bookmarkEnd w:id="25"/>
    </w:p>
    <w:p w14:paraId="20EF1023" w14:textId="2E9E9FDA" w:rsidR="0055416B" w:rsidRDefault="008822A9" w:rsidP="0055416B">
      <w:pPr>
        <w:rPr>
          <w:lang w:eastAsia="en-US"/>
        </w:rPr>
      </w:pPr>
      <w:r>
        <w:rPr>
          <w:lang w:eastAsia="en-US"/>
        </w:rPr>
        <w:t xml:space="preserve">We reviewed the economic models used in relevant NICE </w:t>
      </w:r>
      <w:proofErr w:type="spellStart"/>
      <w:r>
        <w:rPr>
          <w:lang w:eastAsia="en-US"/>
        </w:rPr>
        <w:t>TAs.</w:t>
      </w:r>
      <w:proofErr w:type="spellEnd"/>
      <w:r>
        <w:rPr>
          <w:lang w:eastAsia="en-US"/>
        </w:rPr>
        <w:t xml:space="preserve"> These were the TAs for comparators in</w:t>
      </w:r>
      <w:r w:rsidRPr="008822A9">
        <w:rPr>
          <w:lang w:eastAsia="en-US"/>
        </w:rPr>
        <w:t xml:space="preserve"> </w:t>
      </w:r>
      <w:r>
        <w:rPr>
          <w:lang w:eastAsia="en-US"/>
        </w:rPr>
        <w:t>Section</w:t>
      </w:r>
      <w:r w:rsidR="00D4182C">
        <w:rPr>
          <w:lang w:eastAsia="en-US"/>
        </w:rPr>
        <w:t xml:space="preserve"> </w:t>
      </w:r>
      <w:r>
        <w:rPr>
          <w:lang w:eastAsia="en-US"/>
        </w:rPr>
        <w:t xml:space="preserve">that were </w:t>
      </w:r>
      <w:r w:rsidR="008B4736">
        <w:rPr>
          <w:lang w:eastAsia="en-US"/>
        </w:rPr>
        <w:t xml:space="preserve">categorised as </w:t>
      </w:r>
      <w:r w:rsidRPr="008822A9">
        <w:rPr>
          <w:lang w:eastAsia="en-US"/>
        </w:rPr>
        <w:t xml:space="preserve">"Recommended for RRMS in specific situations or specific subtypes" </w:t>
      </w:r>
      <w:r>
        <w:rPr>
          <w:lang w:eastAsia="en-US"/>
        </w:rPr>
        <w:t>or</w:t>
      </w:r>
      <w:r w:rsidRPr="008822A9">
        <w:rPr>
          <w:lang w:eastAsia="en-US"/>
        </w:rPr>
        <w:t xml:space="preserve"> "Recommended for previously treated RRMS" </w:t>
      </w:r>
      <w:r w:rsidR="008B4736">
        <w:rPr>
          <w:lang w:eastAsia="en-US"/>
        </w:rPr>
        <w:t xml:space="preserve">in </w:t>
      </w:r>
      <w:r w:rsidR="008B4736">
        <w:rPr>
          <w:lang w:eastAsia="en-US"/>
        </w:rPr>
        <w:fldChar w:fldCharType="begin"/>
      </w:r>
      <w:r w:rsidR="008B4736">
        <w:rPr>
          <w:lang w:eastAsia="en-US"/>
        </w:rPr>
        <w:instrText xml:space="preserve"> REF _Ref162628877 \h </w:instrText>
      </w:r>
      <w:r w:rsidR="008B4736">
        <w:rPr>
          <w:lang w:eastAsia="en-US"/>
        </w:rPr>
      </w:r>
      <w:r w:rsidR="008B4736">
        <w:rPr>
          <w:lang w:eastAsia="en-US"/>
        </w:rPr>
        <w:fldChar w:fldCharType="separate"/>
      </w:r>
      <w:r w:rsidR="008B4736">
        <w:t xml:space="preserve">Table </w:t>
      </w:r>
      <w:r w:rsidR="000B3946">
        <w:rPr>
          <w:noProof/>
        </w:rPr>
        <w:t>3</w:t>
      </w:r>
      <w:r w:rsidR="008B4736">
        <w:rPr>
          <w:lang w:eastAsia="en-US"/>
        </w:rPr>
        <w:fldChar w:fldCharType="end"/>
      </w:r>
      <w:r w:rsidR="008B4736">
        <w:rPr>
          <w:lang w:eastAsia="en-US"/>
        </w:rPr>
        <w:t>.</w:t>
      </w:r>
    </w:p>
    <w:p w14:paraId="50AB05CC" w14:textId="27C8CDE0" w:rsidR="00150EC1" w:rsidRDefault="00150EC1" w:rsidP="0055416B">
      <w:pPr>
        <w:rPr>
          <w:lang w:eastAsia="en-US"/>
        </w:rPr>
      </w:pPr>
    </w:p>
    <w:p w14:paraId="799F26D9" w14:textId="4F4C4347" w:rsidR="007A5015" w:rsidRPr="0079107C" w:rsidRDefault="00DE0FB4" w:rsidP="0079107C">
      <w:pPr>
        <w:pStyle w:val="Heading3"/>
      </w:pPr>
      <w:r w:rsidRPr="0079107C">
        <w:t xml:space="preserve">TA767 </w:t>
      </w:r>
      <w:r w:rsidR="00254D0D" w:rsidRPr="0079107C">
        <w:t>Pones</w:t>
      </w:r>
      <w:r w:rsidR="00D467FC" w:rsidRPr="0079107C">
        <w:t>i</w:t>
      </w:r>
      <w:r w:rsidRPr="0079107C">
        <w:t>m</w:t>
      </w:r>
      <w:r w:rsidR="00D467FC" w:rsidRPr="0079107C">
        <w:t>o</w:t>
      </w:r>
      <w:r w:rsidRPr="0079107C">
        <w:t xml:space="preserve">d </w:t>
      </w:r>
    </w:p>
    <w:p w14:paraId="2DE048CC" w14:textId="60DCF031" w:rsidR="00E9708B" w:rsidRDefault="00E9708B" w:rsidP="00E9708B">
      <w:pPr>
        <w:rPr>
          <w:rFonts w:cstheme="minorBidi"/>
        </w:rPr>
      </w:pPr>
      <w:r w:rsidRPr="65001D7D">
        <w:rPr>
          <w:rFonts w:cstheme="minorBidi"/>
        </w:rPr>
        <w:t>TA767 2022</w:t>
      </w:r>
      <w:r w:rsidR="003D187A">
        <w:rPr>
          <w:rFonts w:cstheme="minorBidi"/>
        </w:rPr>
        <w:fldChar w:fldCharType="begin"/>
      </w:r>
      <w:r w:rsidR="0015614C">
        <w:rPr>
          <w:rFonts w:cstheme="minorBidi"/>
        </w:rPr>
        <w:instrText xml:space="preserve"> ADDIN EN.CITE &lt;EndNote&gt;&lt;Cite&gt;&lt;Author&gt;National Institute for Health Care Excellence (NICE)&lt;/Author&gt;&lt;Year&gt;2022&lt;/Year&gt;&lt;RecNum&gt;320&lt;/RecNum&gt;&lt;DisplayText&gt;&lt;style face="superscript"&gt;39&lt;/style&gt;&lt;/DisplayText&gt;&lt;record&gt;&lt;rec-number&gt;320&lt;/rec-number&gt;&lt;foreign-keys&gt;&lt;key app="EN" db-id="zvpvet22kzafd6e0raapv50vf5s5ep2sae9v" timestamp="1715261637"&gt;320&lt;/key&gt;&lt;/foreign-keys&gt;&lt;ref-type name="Web Page"&gt;12&lt;/ref-type&gt;&lt;contributors&gt;&lt;authors&gt;&lt;author&gt;National Institute for Health Care Excellence (NICE),&lt;/author&gt;&lt;/authors&gt;&lt;/contributors&gt;&lt;titles&gt;&lt;title&gt;[TA767] Ponesimod for treating relapsing–remitting multiple sclerosis&lt;/title&gt;&lt;short-title&gt;[TA767] Ponesimod for treating relapsing–remitting multiple sclerosis&lt;/short-title&gt;&lt;/titles&gt;&lt;number&gt;April 2024&lt;/number&gt;&lt;dates&gt;&lt;year&gt;2022&lt;/year&gt;&lt;/dates&gt;&lt;label&gt;TAs Protocol &lt;/label&gt;&lt;urls&gt;&lt;related-urls&gt;&lt;url&gt;https://www.nice.org.uk/guidance/ta767&lt;/url&gt;&lt;/related-urls&gt;&lt;/urls&gt;&lt;/record&gt;&lt;/Cite&gt;&lt;/EndNote&gt;</w:instrText>
      </w:r>
      <w:r w:rsidR="003D187A">
        <w:rPr>
          <w:rFonts w:cstheme="minorBidi"/>
        </w:rPr>
        <w:fldChar w:fldCharType="separate"/>
      </w:r>
      <w:r w:rsidR="0015614C" w:rsidRPr="0015614C">
        <w:rPr>
          <w:rFonts w:cstheme="minorBidi"/>
          <w:noProof/>
          <w:vertAlign w:val="superscript"/>
        </w:rPr>
        <w:t>39</w:t>
      </w:r>
      <w:r w:rsidR="003D187A">
        <w:rPr>
          <w:rFonts w:cstheme="minorBidi"/>
        </w:rPr>
        <w:fldChar w:fldCharType="end"/>
      </w:r>
      <w:r w:rsidRPr="65001D7D">
        <w:rPr>
          <w:rFonts w:cstheme="minorBidi"/>
        </w:rPr>
        <w:t xml:space="preserve"> assessed the cost-effectiveness of Ponesimod (</w:t>
      </w:r>
      <w:proofErr w:type="spellStart"/>
      <w:r w:rsidRPr="65001D7D">
        <w:rPr>
          <w:rFonts w:cstheme="minorBidi"/>
        </w:rPr>
        <w:t>Ponvory</w:t>
      </w:r>
      <w:proofErr w:type="spellEnd"/>
      <w:r w:rsidRPr="65001D7D">
        <w:rPr>
          <w:rFonts w:cstheme="minorBidi"/>
        </w:rPr>
        <w:t xml:space="preserve">, Janssen) for RRMS at </w:t>
      </w:r>
      <w:r w:rsidR="008F26AB" w:rsidRPr="65001D7D">
        <w:rPr>
          <w:rFonts w:cstheme="minorBidi"/>
        </w:rPr>
        <w:t>firs</w:t>
      </w:r>
      <w:r w:rsidR="00833549" w:rsidRPr="65001D7D">
        <w:rPr>
          <w:rFonts w:cstheme="minorBidi"/>
        </w:rPr>
        <w:t>t or second</w:t>
      </w:r>
      <w:r w:rsidRPr="65001D7D">
        <w:rPr>
          <w:rFonts w:cstheme="minorBidi"/>
        </w:rPr>
        <w:t xml:space="preserve"> line.</w:t>
      </w:r>
      <w:r w:rsidR="00366869" w:rsidRPr="65001D7D">
        <w:rPr>
          <w:rFonts w:cstheme="minorBidi"/>
        </w:rPr>
        <w:t xml:space="preserve"> The Markov model simulates a cohort of patients over a lifetime progressing through </w:t>
      </w:r>
      <w:r w:rsidR="008714C5" w:rsidRPr="65001D7D">
        <w:rPr>
          <w:rFonts w:cstheme="minorBidi"/>
        </w:rPr>
        <w:t>1</w:t>
      </w:r>
      <w:r w:rsidR="00366869" w:rsidRPr="65001D7D">
        <w:rPr>
          <w:rFonts w:cstheme="minorBidi"/>
        </w:rPr>
        <w:t xml:space="preserve">0 RRMS &amp; </w:t>
      </w:r>
      <w:r w:rsidR="007A0F00" w:rsidRPr="65001D7D">
        <w:rPr>
          <w:rFonts w:cstheme="minorBidi"/>
        </w:rPr>
        <w:t xml:space="preserve">10 </w:t>
      </w:r>
      <w:r w:rsidR="00366869" w:rsidRPr="65001D7D">
        <w:rPr>
          <w:rFonts w:cstheme="minorBidi"/>
        </w:rPr>
        <w:t xml:space="preserve">SPMS </w:t>
      </w:r>
      <w:r w:rsidR="003A6A56" w:rsidRPr="65001D7D">
        <w:rPr>
          <w:rFonts w:cstheme="minorBidi"/>
        </w:rPr>
        <w:t xml:space="preserve">EDSS </w:t>
      </w:r>
      <w:r w:rsidR="00366869" w:rsidRPr="65001D7D">
        <w:rPr>
          <w:rFonts w:cstheme="minorBidi"/>
        </w:rPr>
        <w:t>health states leading up to death.</w:t>
      </w:r>
      <w:r w:rsidR="00C839A2" w:rsidRPr="65001D7D">
        <w:rPr>
          <w:rFonts w:cstheme="minorBidi"/>
        </w:rPr>
        <w:t xml:space="preserve"> The natural history of disability progression for RRMS patients was based on the British Columbia </w:t>
      </w:r>
      <w:r w:rsidR="00265F82" w:rsidRPr="65001D7D">
        <w:rPr>
          <w:rFonts w:cstheme="minorBidi"/>
        </w:rPr>
        <w:t>Multiple Sclerosis registry</w:t>
      </w:r>
      <w:r w:rsidR="0071746B" w:rsidRPr="65001D7D">
        <w:rPr>
          <w:rFonts w:cstheme="minorBidi"/>
        </w:rPr>
        <w:t>.</w:t>
      </w:r>
      <w:r w:rsidR="003D187A">
        <w:rPr>
          <w:rFonts w:cstheme="minorBidi"/>
        </w:rPr>
        <w:fldChar w:fldCharType="begin"/>
      </w:r>
      <w:r w:rsidR="00AA74CF">
        <w:rPr>
          <w:rFonts w:cstheme="minorBidi"/>
        </w:rPr>
        <w:instrText xml:space="preserve"> ADDIN EN.CITE &lt;EndNote&gt;&lt;Cite&gt;&lt;Author&gt;Palace&lt;/Author&gt;&lt;Year&gt;2014&lt;/Year&gt;&lt;RecNum&gt;334&lt;/RecNum&gt;&lt;DisplayText&gt;&lt;style face="superscript"&gt;67&lt;/style&gt;&lt;/DisplayText&gt;&lt;record&gt;&lt;rec-number&gt;334&lt;/rec-number&gt;&lt;foreign-keys&gt;&lt;key app="EN" db-id="zvpvet22kzafd6e0raapv50vf5s5ep2sae9v" timestamp="1715261637"&gt;334&lt;/key&gt;&lt;/foreign-keys&gt;&lt;ref-type name="Journal Article"&gt;17&lt;/ref-type&gt;&lt;contributors&gt;&lt;authors&gt;&lt;author&gt;Palace, Jacqueline&lt;/author&gt;&lt;author&gt;Bregenzer, Thomas&lt;/author&gt;&lt;author&gt;Tremlett, Helen&lt;/author&gt;&lt;author&gt;Oger, Joel&lt;/author&gt;&lt;author&gt;Zhu, Fheng&lt;/author&gt;&lt;author&gt;Boggild, Mike&lt;/author&gt;&lt;author&gt;Duddy, Martin&lt;/author&gt;&lt;author&gt;Dobson, Charles&lt;/author&gt;&lt;/authors&gt;&lt;/contributors&gt;&lt;titles&gt;&lt;title&gt;UK multiple sclerosis risk-sharing scheme: a new natural history dataset and an improved Markov model&lt;/title&gt;&lt;secondary-title&gt;BMJ Open&lt;/secondary-title&gt;&lt;short-title&gt;UK multiple sclerosis risk-sharing scheme: a new natural history dataset and an improved Markov model&lt;/short-title&gt;&lt;/titles&gt;&lt;periodical&gt;&lt;full-title&gt;BMJ Open&lt;/full-title&gt;&lt;/periodical&gt;&lt;pages&gt;e004073&lt;/pages&gt;&lt;volume&gt;4&lt;/volume&gt;&lt;number&gt;1&lt;/number&gt;&lt;dates&gt;&lt;year&gt;2014&lt;/year&gt;&lt;/dates&gt;&lt;label&gt; Protocol &lt;/label&gt;&lt;urls&gt;&lt;related-urls&gt;&lt;url&gt;https://bmjopen.bmj.com/content/bmjopen/4/1/e004073.full.pdf&lt;/url&gt;&lt;/related-urls&gt;&lt;/urls&gt;&lt;electronic-resource-num&gt;10.1136/bmjopen-2013-004073&lt;/electronic-resource-num&gt;&lt;/record&gt;&lt;/Cite&gt;&lt;/EndNote&gt;</w:instrText>
      </w:r>
      <w:r w:rsidR="003D187A">
        <w:rPr>
          <w:rFonts w:cstheme="minorBidi"/>
        </w:rPr>
        <w:fldChar w:fldCharType="separate"/>
      </w:r>
      <w:r w:rsidR="00AA74CF" w:rsidRPr="00AA74CF">
        <w:rPr>
          <w:rFonts w:cstheme="minorBidi"/>
          <w:noProof/>
          <w:vertAlign w:val="superscript"/>
        </w:rPr>
        <w:t>67</w:t>
      </w:r>
      <w:r w:rsidR="003D187A">
        <w:rPr>
          <w:rFonts w:cstheme="minorBidi"/>
        </w:rPr>
        <w:fldChar w:fldCharType="end"/>
      </w:r>
      <w:r w:rsidR="00BB291C">
        <w:rPr>
          <w:rFonts w:cstheme="minorBidi"/>
        </w:rPr>
        <w:t xml:space="preserve"> </w:t>
      </w:r>
      <w:r w:rsidR="0071746B" w:rsidRPr="65001D7D">
        <w:rPr>
          <w:rFonts w:cstheme="minorBidi"/>
        </w:rPr>
        <w:t>A</w:t>
      </w:r>
      <w:r w:rsidR="00A2726C" w:rsidRPr="65001D7D">
        <w:rPr>
          <w:rFonts w:cstheme="minorBidi"/>
        </w:rPr>
        <w:t>nnual relapse rates</w:t>
      </w:r>
      <w:r w:rsidR="00C839A2" w:rsidRPr="65001D7D">
        <w:rPr>
          <w:rFonts w:cstheme="minorBidi"/>
        </w:rPr>
        <w:t xml:space="preserve"> by disability</w:t>
      </w:r>
      <w:r w:rsidR="003D187A">
        <w:rPr>
          <w:rFonts w:cstheme="minorBidi"/>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cstheme="minorBidi"/>
        </w:rPr>
        <w:instrText xml:space="preserve"> ADDIN EN.CITE </w:instrText>
      </w:r>
      <w:r w:rsidR="005B53C6">
        <w:rPr>
          <w:rFonts w:cstheme="minorBidi"/>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68</w:t>
      </w:r>
      <w:r w:rsidR="003D187A">
        <w:rPr>
          <w:rFonts w:cstheme="minorBidi"/>
        </w:rPr>
        <w:fldChar w:fldCharType="end"/>
      </w:r>
      <w:r w:rsidR="00C839A2" w:rsidRPr="65001D7D">
        <w:rPr>
          <w:rFonts w:cstheme="minorBidi"/>
        </w:rPr>
        <w:t xml:space="preserve"> were based on </w:t>
      </w:r>
      <w:r w:rsidR="00DE49FC" w:rsidRPr="65001D7D">
        <w:rPr>
          <w:rFonts w:cstheme="minorBidi"/>
        </w:rPr>
        <w:t xml:space="preserve">population </w:t>
      </w:r>
      <w:r w:rsidR="00C839A2" w:rsidRPr="65001D7D">
        <w:rPr>
          <w:rFonts w:cstheme="minorBidi"/>
        </w:rPr>
        <w:t xml:space="preserve">data from the </w:t>
      </w:r>
      <w:r w:rsidR="00DE49FC" w:rsidRPr="65001D7D">
        <w:rPr>
          <w:rFonts w:cstheme="minorBidi"/>
        </w:rPr>
        <w:t xml:space="preserve">burden of illness 2005 </w:t>
      </w:r>
      <w:r w:rsidR="00C839A2" w:rsidRPr="65001D7D">
        <w:rPr>
          <w:rFonts w:cstheme="minorBidi"/>
        </w:rPr>
        <w:t>UK MS Survey</w:t>
      </w:r>
      <w:r w:rsidR="003D187A">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 </w:instrText>
      </w:r>
      <w:r w:rsidR="005B53C6">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69</w:t>
      </w:r>
      <w:r w:rsidR="003D187A">
        <w:rPr>
          <w:rFonts w:cstheme="minorBidi"/>
        </w:rPr>
        <w:fldChar w:fldCharType="end"/>
      </w:r>
      <w:r w:rsidR="00C839A2" w:rsidRPr="65001D7D">
        <w:rPr>
          <w:rFonts w:cstheme="minorBidi"/>
        </w:rPr>
        <w:t xml:space="preserve"> and </w:t>
      </w:r>
      <w:r w:rsidR="00755F76" w:rsidRPr="65001D7D">
        <w:rPr>
          <w:rFonts w:cstheme="minorBidi"/>
        </w:rPr>
        <w:t xml:space="preserve">patient data from </w:t>
      </w:r>
      <w:r w:rsidR="00C839A2" w:rsidRPr="65001D7D">
        <w:rPr>
          <w:rFonts w:cstheme="minorBidi"/>
        </w:rPr>
        <w:t xml:space="preserve">a </w:t>
      </w:r>
      <w:r w:rsidR="00755F76" w:rsidRPr="65001D7D">
        <w:rPr>
          <w:rFonts w:cstheme="minorBidi"/>
        </w:rPr>
        <w:t xml:space="preserve">prospective </w:t>
      </w:r>
      <w:r w:rsidR="00C839A2" w:rsidRPr="65001D7D">
        <w:rPr>
          <w:rFonts w:cstheme="minorBidi"/>
        </w:rPr>
        <w:t>study.</w:t>
      </w:r>
      <w:r w:rsidR="003D187A">
        <w:rPr>
          <w:rFonts w:cstheme="minorBidi"/>
        </w:rPr>
        <w:fldChar w:fldCharType="begin"/>
      </w:r>
      <w:r w:rsidR="00AA74CF">
        <w:rPr>
          <w:rFonts w:cstheme="minorBidi"/>
        </w:rPr>
        <w:instrText xml:space="preserve"> ADDIN EN.CITE &lt;EndNote&gt;&lt;Cite&gt;&lt;Author&gt;Patzold&lt;/Author&gt;&lt;Year&gt;1982&lt;/Year&gt;&lt;RecNum&gt;329&lt;/RecNum&gt;&lt;DisplayText&gt;&lt;style face="superscript"&gt;70&lt;/style&gt;&lt;/DisplayText&gt;&lt;record&gt;&lt;rec-number&gt;329&lt;/rec-number&gt;&lt;foreign-keys&gt;&lt;key app="EN" db-id="zvpvet22kzafd6e0raapv50vf5s5ep2sae9v" timestamp="1715261637"&gt;329&lt;/key&gt;&lt;/foreign-keys&gt;&lt;ref-type name="Journal Article"&gt;17&lt;/ref-type&gt;&lt;contributors&gt;&lt;authors&gt;&lt;author&gt;Patzold, U.&lt;/author&gt;&lt;author&gt;Pocklington, P. R.&lt;/author&gt;&lt;/authors&gt;&lt;/contributors&gt;&lt;titles&gt;&lt;title&gt;Course of multiple sclerosis. First results of a prospective study carried out of 102 MS patients from 1976-1980&lt;/title&gt;&lt;secondary-title&gt;Acta neurologica Scandinavica&lt;/secondary-title&gt;&lt;short-title&gt;Course of multiple sclerosis. First results of a prospective study carried out of 102 MS patients from 1976-1980&lt;/short-title&gt;&lt;/titles&gt;&lt;periodical&gt;&lt;full-title&gt;Acta Neurologica Scandinavica&lt;/full-title&gt;&lt;/periodical&gt;&lt;pages&gt;248-66&lt;/pages&gt;&lt;volume&gt;65&lt;/volume&gt;&lt;number&gt;4&lt;/number&gt;&lt;keywords&gt;&lt;keyword&gt;Adult&lt;/keyword&gt;&lt;keyword&gt;Female&lt;/keyword&gt;&lt;keyword&gt;Humans&lt;/keyword&gt;&lt;keyword&gt;Male&lt;/keyword&gt;&lt;keyword&gt;Multiple Sclerosis/*physiopathology&lt;/keyword&gt;&lt;keyword&gt;Prospective Studies&lt;/keyword&gt;&lt;keyword&gt;Statistics as Topic&lt;/keyword&gt;&lt;/keywords&gt;&lt;dates&gt;&lt;year&gt;1982&lt;/year&gt;&lt;pub-dates&gt;&lt;date&gt;Apr&lt;/date&gt;&lt;/pub-dates&gt;&lt;/dates&gt;&lt;isbn&gt;0001-6314 (Print) 0001-6314&lt;/isbn&gt;&lt;accession-num&gt;7102254&lt;/accession-num&gt;&lt;label&gt; Protocol &lt;/label&gt;&lt;urls&gt;&lt;/urls&gt;&lt;electronic-resource-num&gt;10.1111/j.1600-0404.1982.tb03084.x&lt;/electronic-resource-num&gt;&lt;remote-database-provider&gt;Nlm&lt;/remote-database-provider&gt;&lt;language&gt;eng&lt;/language&gt;&lt;/record&gt;&lt;/Cite&gt;&lt;/EndNote&gt;</w:instrText>
      </w:r>
      <w:r w:rsidR="003D187A">
        <w:rPr>
          <w:rFonts w:cstheme="minorBidi"/>
        </w:rPr>
        <w:fldChar w:fldCharType="separate"/>
      </w:r>
      <w:r w:rsidR="00AA74CF" w:rsidRPr="00AA74CF">
        <w:rPr>
          <w:rFonts w:cstheme="minorBidi"/>
          <w:noProof/>
          <w:vertAlign w:val="superscript"/>
        </w:rPr>
        <w:t>70</w:t>
      </w:r>
      <w:r w:rsidR="003D187A">
        <w:rPr>
          <w:rFonts w:cstheme="minorBidi"/>
        </w:rPr>
        <w:fldChar w:fldCharType="end"/>
      </w:r>
      <w:r w:rsidR="00C839A2" w:rsidRPr="65001D7D">
        <w:rPr>
          <w:rFonts w:cstheme="minorBidi"/>
        </w:rPr>
        <w:t xml:space="preserve"> </w:t>
      </w:r>
      <w:r w:rsidR="00911B39" w:rsidRPr="65001D7D">
        <w:rPr>
          <w:rFonts w:cstheme="minorBidi"/>
        </w:rPr>
        <w:t>Conversion</w:t>
      </w:r>
      <w:r w:rsidR="00C839A2" w:rsidRPr="65001D7D">
        <w:rPr>
          <w:rFonts w:cstheme="minorBidi"/>
        </w:rPr>
        <w:t xml:space="preserve"> from RRMS to SPMS </w:t>
      </w:r>
      <w:r w:rsidR="00911B39" w:rsidRPr="65001D7D">
        <w:rPr>
          <w:rFonts w:cstheme="minorBidi"/>
        </w:rPr>
        <w:t>was</w:t>
      </w:r>
      <w:r w:rsidR="00C839A2" w:rsidRPr="65001D7D">
        <w:rPr>
          <w:rFonts w:cstheme="minorBidi"/>
        </w:rPr>
        <w:t xml:space="preserve"> based </w:t>
      </w:r>
      <w:r w:rsidR="00911B39" w:rsidRPr="65001D7D">
        <w:rPr>
          <w:rFonts w:cstheme="minorBidi"/>
        </w:rPr>
        <w:t xml:space="preserve">on data from </w:t>
      </w:r>
      <w:r w:rsidR="00C839A2" w:rsidRPr="65001D7D">
        <w:rPr>
          <w:rFonts w:cstheme="minorBidi"/>
        </w:rPr>
        <w:t>the London Ontario MS database.</w:t>
      </w:r>
      <w:r w:rsidR="003D187A">
        <w:rPr>
          <w:rFonts w:cstheme="minorBidi"/>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cstheme="minorBidi"/>
        </w:rPr>
        <w:instrText xml:space="preserve"> ADDIN EN.CITE </w:instrText>
      </w:r>
      <w:r w:rsidR="005B53C6">
        <w:rPr>
          <w:rFonts w:cstheme="minorBidi"/>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68</w:t>
      </w:r>
      <w:r w:rsidR="003D187A">
        <w:rPr>
          <w:rFonts w:cstheme="minorBidi"/>
        </w:rPr>
        <w:fldChar w:fldCharType="end"/>
      </w:r>
      <w:r w:rsidR="00C839A2" w:rsidRPr="65001D7D">
        <w:rPr>
          <w:rFonts w:cstheme="minorBidi"/>
        </w:rPr>
        <w:t xml:space="preserve"> The placebo arm of the AFFIRM trial was used to modify the natural history for the HA RRMS subgroup.</w:t>
      </w:r>
      <w:r w:rsidR="003D187A">
        <w:rPr>
          <w:rFonts w:cstheme="minorBidi"/>
        </w:rPr>
        <w:fldChar w:fldCharType="begin"/>
      </w:r>
      <w:r w:rsidR="00023A8F">
        <w:rPr>
          <w:rFonts w:cstheme="minorBidi"/>
        </w:rPr>
        <w:instrText xml:space="preserve"> ADDIN EN.CITE &lt;EndNote&gt;&lt;Cite&gt;&lt;Author&gt;National Institute for Health Care Excellence (NICE)&lt;/Author&gt;&lt;Year&gt;2007&lt;/Year&gt;&lt;RecNum&gt;294&lt;/RecNum&gt;&lt;DisplayText&gt;&lt;style face="superscript"&gt;1&lt;/style&gt;&lt;/DisplayText&gt;&lt;record&gt;&lt;rec-number&gt;294&lt;/rec-number&gt;&lt;foreign-keys&gt;&lt;key app="EN" db-id="zvpvet22kzafd6e0raapv50vf5s5ep2sae9v" timestamp="1715261637"&gt;294&lt;/key&gt;&lt;/foreign-keys&gt;&lt;ref-type name="Web Page"&gt;12&lt;/ref-type&gt;&lt;contributors&gt;&lt;authors&gt;&lt;author&gt;National Institute for Health Care Excellence (NICE),&lt;/author&gt;&lt;/authors&gt;&lt;/contributors&gt;&lt;titles&gt;&lt;title&gt;[TA127] Natalizumab for the treatment of adults with highly active relapsing–remitting multiple sclerosis&lt;/title&gt;&lt;short-title&gt;[TA127] Natalizumab for the treatment of adults with highly active relapsing–remitting multiple sclerosis&lt;/short-title&gt;&lt;/titles&gt;&lt;number&gt;April 2024&lt;/number&gt;&lt;dates&gt;&lt;year&gt;2007&lt;/year&gt;&lt;/dates&gt;&lt;label&gt; Protocol &lt;/label&gt;&lt;urls&gt;&lt;related-urls&gt;&lt;url&gt;https://www.nice.org.uk/guidance/ta127&lt;/url&gt;&lt;/related-urls&gt;&lt;/urls&gt;&lt;/record&gt;&lt;/Cite&gt;&lt;/EndNote&gt;</w:instrText>
      </w:r>
      <w:r w:rsidR="003D187A">
        <w:rPr>
          <w:rFonts w:cstheme="minorBidi"/>
        </w:rPr>
        <w:fldChar w:fldCharType="separate"/>
      </w:r>
      <w:r w:rsidR="00C055D6" w:rsidRPr="00C055D6">
        <w:rPr>
          <w:rFonts w:cstheme="minorBidi"/>
          <w:noProof/>
          <w:vertAlign w:val="superscript"/>
        </w:rPr>
        <w:t>1</w:t>
      </w:r>
      <w:r w:rsidR="003D187A">
        <w:rPr>
          <w:rFonts w:cstheme="minorBidi"/>
        </w:rPr>
        <w:fldChar w:fldCharType="end"/>
      </w:r>
    </w:p>
    <w:p w14:paraId="52DD6951" w14:textId="26F68525" w:rsidR="00F531FD" w:rsidRDefault="00F531FD" w:rsidP="00E9708B">
      <w:pPr>
        <w:rPr>
          <w:rFonts w:cstheme="minorBidi"/>
        </w:rPr>
      </w:pPr>
    </w:p>
    <w:p w14:paraId="5CACECCA" w14:textId="75848F77" w:rsidR="00002806" w:rsidRDefault="00002806" w:rsidP="00E9708B">
      <w:pPr>
        <w:rPr>
          <w:rFonts w:cstheme="minorBidi"/>
        </w:rPr>
      </w:pPr>
      <w:r w:rsidRPr="65001D7D">
        <w:rPr>
          <w:rFonts w:cstheme="minorBidi"/>
        </w:rPr>
        <w:t xml:space="preserve">The model inputs for patients on treatment with </w:t>
      </w:r>
      <w:r w:rsidR="00F531FD" w:rsidRPr="65001D7D">
        <w:rPr>
          <w:rFonts w:cstheme="minorBidi"/>
        </w:rPr>
        <w:t xml:space="preserve">Ponesimod </w:t>
      </w:r>
      <w:r w:rsidRPr="65001D7D">
        <w:rPr>
          <w:rFonts w:cstheme="minorBidi"/>
        </w:rPr>
        <w:t xml:space="preserve">were reported by </w:t>
      </w:r>
      <w:r w:rsidR="00F244A3" w:rsidRPr="65001D7D">
        <w:rPr>
          <w:rFonts w:cstheme="minorBidi"/>
        </w:rPr>
        <w:t xml:space="preserve">OPTIMUM </w:t>
      </w:r>
      <w:r w:rsidRPr="65001D7D">
        <w:rPr>
          <w:rFonts w:cstheme="minorBidi"/>
        </w:rPr>
        <w:t xml:space="preserve">&amp; </w:t>
      </w:r>
      <w:r w:rsidR="007D6CDA" w:rsidRPr="65001D7D">
        <w:rPr>
          <w:rFonts w:cstheme="minorBidi"/>
        </w:rPr>
        <w:t xml:space="preserve">OPTIMUM-LT </w:t>
      </w:r>
      <w:r w:rsidRPr="65001D7D">
        <w:rPr>
          <w:rFonts w:cstheme="minorBidi"/>
        </w:rPr>
        <w:t xml:space="preserve">trials. The CDP-3 &amp; CDP-6 outcomes modify disability progression, the ARR to estimate the number of relapses, </w:t>
      </w:r>
      <w:r w:rsidR="00E1019F">
        <w:rPr>
          <w:rFonts w:cstheme="minorBidi"/>
        </w:rPr>
        <w:t xml:space="preserve">and </w:t>
      </w:r>
      <w:r w:rsidRPr="65001D7D">
        <w:rPr>
          <w:rFonts w:cstheme="minorBidi"/>
        </w:rPr>
        <w:t>the proportion experiencing AEs.</w:t>
      </w:r>
      <w:r w:rsidR="00501E2E" w:rsidRPr="65001D7D">
        <w:rPr>
          <w:rFonts w:cstheme="minorBidi"/>
        </w:rPr>
        <w:t xml:space="preserve"> The model accounts for treatment </w:t>
      </w:r>
      <w:r w:rsidR="00453204">
        <w:rPr>
          <w:rFonts w:cstheme="minorBidi"/>
        </w:rPr>
        <w:t>waning</w:t>
      </w:r>
      <w:r w:rsidR="00B06891" w:rsidRPr="65001D7D">
        <w:rPr>
          <w:rFonts w:cstheme="minorBidi"/>
        </w:rPr>
        <w:t xml:space="preserve">, </w:t>
      </w:r>
      <w:r w:rsidR="00501E2E" w:rsidRPr="65001D7D">
        <w:rPr>
          <w:rFonts w:cstheme="minorBidi"/>
        </w:rPr>
        <w:t>discontinuation, and excess mortality due to MS. Health state costs</w:t>
      </w:r>
      <w:r w:rsidR="003D187A">
        <w:rPr>
          <w:rFonts w:cstheme="minorBidi"/>
        </w:rPr>
        <w:fldChar w:fldCharType="begin"/>
      </w:r>
      <w:r w:rsidR="00AA74CF">
        <w:rPr>
          <w:rFonts w:cstheme="minorBidi"/>
        </w:rPr>
        <w:instrText xml:space="preserve"> ADDIN EN.CITE &lt;EndNote&gt;&lt;Cite&gt;&lt;Author&gt;Tyas&lt;/Author&gt;&lt;Year&gt;2007&lt;/Year&gt;&lt;RecNum&gt;337&lt;/RecNum&gt;&lt;DisplayText&gt;&lt;style face="superscript"&gt;71&lt;/style&gt;&lt;/DisplayText&gt;&lt;record&gt;&lt;rec-number&gt;337&lt;/rec-number&gt;&lt;foreign-keys&gt;&lt;key app="EN" db-id="zvpvet22kzafd6e0raapv50vf5s5ep2sae9v" timestamp="1715261637"&gt;337&lt;/key&gt;&lt;/foreign-keys&gt;&lt;ref-type name="Journal Article"&gt;17&lt;/ref-type&gt;&lt;contributors&gt;&lt;authors&gt;&lt;author&gt;Tyas, D.&lt;/author&gt;&lt;author&gt;Kerrigan, J.&lt;/author&gt;&lt;author&gt;Russell, N.&lt;/author&gt;&lt;author&gt;Nixon, R.&lt;/author&gt;&lt;/authors&gt;&lt;/contributors&gt;&lt;auth-address&gt;Heron Evidence Development Ltd, Letchworth Garden City, UK.&lt;/auth-address&gt;&lt;titles&gt;&lt;title&gt;The distribution of the cost of multiple sclerosis in the UK: how do costs vary by illness severity?&lt;/title&gt;&lt;secondary-title&gt;Value in Health&lt;/secondary-title&gt;&lt;short-title&gt;The distribution of the cost of multiple sclerosis in the UK: how do costs vary by illness severity?&lt;/short-title&gt;&lt;/titles&gt;&lt;pages&gt;386-9&lt;/pages&gt;&lt;volume&gt;10&lt;/volume&gt;&lt;number&gt;5&lt;/number&gt;&lt;keywords&gt;&lt;keyword&gt;Cost of Illness&lt;/keyword&gt;&lt;keyword&gt;Data Collection&lt;/keyword&gt;&lt;keyword&gt;Economics, Pharmaceutical&lt;/keyword&gt;&lt;keyword&gt;Female&lt;/keyword&gt;&lt;keyword&gt;Health Care Costs/*statistics &amp;amp; numerical data&lt;/keyword&gt;&lt;keyword&gt;Humans&lt;/keyword&gt;&lt;keyword&gt;Male&lt;/keyword&gt;&lt;keyword&gt;Multiple Sclerosis/*economics/*pathology&lt;/keyword&gt;&lt;keyword&gt;Postal Service&lt;/keyword&gt;&lt;keyword&gt;Severity of Illness Index&lt;/keyword&gt;&lt;keyword&gt;United Kingdom&lt;/keyword&gt;&lt;/keywords&gt;&lt;dates&gt;&lt;year&gt;2007&lt;/year&gt;&lt;pub-dates&gt;&lt;date&gt;Sep-Oct&lt;/date&gt;&lt;/pub-dates&gt;&lt;/dates&gt;&lt;isbn&gt;1098-3015 (Print) 1098-3015&lt;/isbn&gt;&lt;accession-num&gt;17888103&lt;/accession-num&gt;&lt;label&gt; Protocol &lt;/label&gt;&lt;urls&gt;&lt;/urls&gt;&lt;electronic-resource-num&gt;10.1111/j.1524-4733.2007.00192.x&lt;/electronic-resource-num&gt;&lt;remote-database-provider&gt;Nlm&lt;/remote-database-provider&gt;&lt;language&gt;eng&lt;/language&gt;&lt;/record&gt;&lt;/Cite&gt;&lt;/EndNote&gt;</w:instrText>
      </w:r>
      <w:r w:rsidR="003D187A">
        <w:rPr>
          <w:rFonts w:cstheme="minorBidi"/>
        </w:rPr>
        <w:fldChar w:fldCharType="separate"/>
      </w:r>
      <w:r w:rsidR="00AA74CF" w:rsidRPr="00AA74CF">
        <w:rPr>
          <w:rFonts w:cstheme="minorBidi"/>
          <w:noProof/>
          <w:vertAlign w:val="superscript"/>
        </w:rPr>
        <w:t>71</w:t>
      </w:r>
      <w:r w:rsidR="003D187A">
        <w:rPr>
          <w:rFonts w:cstheme="minorBidi"/>
        </w:rPr>
        <w:fldChar w:fldCharType="end"/>
      </w:r>
      <w:r w:rsidR="00501E2E" w:rsidRPr="65001D7D">
        <w:rPr>
          <w:rFonts w:cstheme="minorBidi"/>
        </w:rPr>
        <w:t xml:space="preserve"> </w:t>
      </w:r>
      <w:r w:rsidR="00501E2E">
        <w:t>a</w:t>
      </w:r>
      <w:r w:rsidR="00501E2E" w:rsidRPr="65001D7D">
        <w:rPr>
          <w:rFonts w:cstheme="minorBidi"/>
        </w:rPr>
        <w:t>nd</w:t>
      </w:r>
      <w:r w:rsidR="00E82B5A" w:rsidRPr="65001D7D">
        <w:rPr>
          <w:rFonts w:cstheme="minorBidi"/>
        </w:rPr>
        <w:t xml:space="preserve"> utilities</w:t>
      </w:r>
      <w:r w:rsidR="003D187A">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 </w:instrText>
      </w:r>
      <w:r w:rsidR="005B53C6">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69</w:t>
      </w:r>
      <w:r w:rsidR="003D187A">
        <w:rPr>
          <w:rFonts w:cstheme="minorBidi"/>
        </w:rPr>
        <w:fldChar w:fldCharType="end"/>
      </w:r>
      <w:r w:rsidR="0017136A" w:rsidRPr="65001D7D">
        <w:rPr>
          <w:rFonts w:cstheme="minorBidi"/>
        </w:rPr>
        <w:t xml:space="preserve"> </w:t>
      </w:r>
      <w:r w:rsidR="00B71722" w:rsidRPr="65001D7D">
        <w:rPr>
          <w:rFonts w:cstheme="minorBidi"/>
        </w:rPr>
        <w:t>were included</w:t>
      </w:r>
      <w:r w:rsidR="009C39FA">
        <w:rPr>
          <w:rFonts w:cstheme="minorBidi"/>
        </w:rPr>
        <w:t xml:space="preserve">. </w:t>
      </w:r>
      <w:proofErr w:type="spellStart"/>
      <w:r w:rsidR="009C39FA">
        <w:rPr>
          <w:rFonts w:cstheme="minorBidi"/>
        </w:rPr>
        <w:t>D</w:t>
      </w:r>
      <w:r w:rsidR="00501E2E" w:rsidRPr="65001D7D">
        <w:rPr>
          <w:rFonts w:cstheme="minorBidi"/>
        </w:rPr>
        <w:t>isutilities</w:t>
      </w:r>
      <w:proofErr w:type="spellEnd"/>
      <w:r w:rsidR="00501E2E" w:rsidRPr="65001D7D">
        <w:rPr>
          <w:rFonts w:cstheme="minorBidi"/>
        </w:rPr>
        <w:t xml:space="preserve"> were applied for disability, relapse, AEs, and caregivers. The </w:t>
      </w:r>
      <w:r w:rsidR="001919FB">
        <w:rPr>
          <w:rFonts w:cstheme="minorBidi"/>
        </w:rPr>
        <w:t>EAG</w:t>
      </w:r>
      <w:r w:rsidR="009D2248">
        <w:rPr>
          <w:rFonts w:cstheme="minorBidi"/>
        </w:rPr>
        <w:t xml:space="preserve"> </w:t>
      </w:r>
      <w:r w:rsidR="00501E2E" w:rsidRPr="65001D7D">
        <w:rPr>
          <w:rFonts w:cstheme="minorBidi"/>
        </w:rPr>
        <w:t>was critical of the model not</w:t>
      </w:r>
      <w:r w:rsidR="00234D15" w:rsidRPr="65001D7D">
        <w:rPr>
          <w:rFonts w:cstheme="minorBidi"/>
        </w:rPr>
        <w:t xml:space="preserve"> </w:t>
      </w:r>
      <w:r w:rsidR="00A56D65" w:rsidRPr="65001D7D">
        <w:rPr>
          <w:rFonts w:cstheme="minorBidi"/>
        </w:rPr>
        <w:t xml:space="preserve">allowing for treatment switching </w:t>
      </w:r>
      <w:r w:rsidR="00EB64FF" w:rsidRPr="65001D7D">
        <w:rPr>
          <w:rFonts w:cstheme="minorBidi"/>
        </w:rPr>
        <w:t>or sequencing</w:t>
      </w:r>
      <w:r w:rsidR="007C340E" w:rsidRPr="65001D7D">
        <w:rPr>
          <w:rFonts w:cstheme="minorBidi"/>
        </w:rPr>
        <w:t xml:space="preserve"> and considered this to be an oversimplification of clinical practice, </w:t>
      </w:r>
      <w:r w:rsidR="00A82C2B" w:rsidRPr="65001D7D">
        <w:rPr>
          <w:rFonts w:cstheme="minorBidi"/>
        </w:rPr>
        <w:t>they</w:t>
      </w:r>
      <w:r w:rsidR="007C340E" w:rsidRPr="65001D7D">
        <w:rPr>
          <w:rFonts w:cstheme="minorBidi"/>
        </w:rPr>
        <w:t xml:space="preserve"> acknowledged </w:t>
      </w:r>
      <w:r w:rsidR="00FB40F0" w:rsidRPr="65001D7D">
        <w:rPr>
          <w:rFonts w:cstheme="minorBidi"/>
        </w:rPr>
        <w:t>limitations</w:t>
      </w:r>
      <w:r w:rsidR="00A82C2B" w:rsidRPr="65001D7D">
        <w:rPr>
          <w:rFonts w:cstheme="minorBidi"/>
        </w:rPr>
        <w:t xml:space="preserve"> maybe</w:t>
      </w:r>
      <w:r w:rsidR="007C340E" w:rsidRPr="65001D7D">
        <w:rPr>
          <w:rFonts w:cstheme="minorBidi"/>
        </w:rPr>
        <w:t xml:space="preserve"> due to </w:t>
      </w:r>
      <w:r w:rsidR="00FB40F0" w:rsidRPr="65001D7D">
        <w:rPr>
          <w:rFonts w:cstheme="minorBidi"/>
        </w:rPr>
        <w:t>the availability of data.</w:t>
      </w:r>
    </w:p>
    <w:p w14:paraId="1055851E" w14:textId="5BCF5544" w:rsidR="00E9708B" w:rsidRDefault="00E9708B" w:rsidP="00E9708B">
      <w:pPr>
        <w:rPr>
          <w:rFonts w:cstheme="minorBidi"/>
        </w:rPr>
      </w:pPr>
    </w:p>
    <w:p w14:paraId="0A1D65A0" w14:textId="34E4ED53" w:rsidR="00E651B0" w:rsidRPr="0079107C" w:rsidRDefault="00E43BA1" w:rsidP="0079107C">
      <w:pPr>
        <w:pStyle w:val="Heading3"/>
      </w:pPr>
      <w:r w:rsidRPr="0079107C">
        <w:t xml:space="preserve">TA699 </w:t>
      </w:r>
      <w:r w:rsidR="00971543" w:rsidRPr="0079107C">
        <w:t xml:space="preserve">Ofatumumab  </w:t>
      </w:r>
    </w:p>
    <w:p w14:paraId="152FAED0" w14:textId="76CFB04E" w:rsidR="001E21E3" w:rsidRDefault="008C28AB" w:rsidP="001E21E3">
      <w:pPr>
        <w:rPr>
          <w:rFonts w:cstheme="minorBidi"/>
        </w:rPr>
      </w:pPr>
      <w:r w:rsidRPr="65001D7D">
        <w:rPr>
          <w:rFonts w:cstheme="minorBidi"/>
        </w:rPr>
        <w:t>TA699 2</w:t>
      </w:r>
      <w:r w:rsidR="005E4294">
        <w:rPr>
          <w:rFonts w:cstheme="minorBidi"/>
        </w:rPr>
        <w:t>0</w:t>
      </w:r>
      <w:r w:rsidRPr="65001D7D">
        <w:rPr>
          <w:rFonts w:cstheme="minorBidi"/>
        </w:rPr>
        <w:t>2</w:t>
      </w:r>
      <w:r w:rsidR="005E4294">
        <w:rPr>
          <w:rFonts w:cstheme="minorBidi"/>
        </w:rPr>
        <w:t>1</w:t>
      </w:r>
      <w:r w:rsidR="003D187A">
        <w:rPr>
          <w:rFonts w:cstheme="minorBidi"/>
        </w:rPr>
        <w:fldChar w:fldCharType="begin"/>
      </w:r>
      <w:r w:rsidR="0015614C">
        <w:rPr>
          <w:rFonts w:cstheme="minorBidi"/>
        </w:rPr>
        <w:instrText xml:space="preserve"> ADDIN EN.CITE &lt;EndNote&gt;&lt;Cite&gt;&lt;Author&gt;National Institute for Health Care Excellence (NICE)&lt;/Author&gt;&lt;Year&gt;2021&lt;/Year&gt;&lt;RecNum&gt;349&lt;/RecNum&gt;&lt;DisplayText&gt;&lt;style face="superscript"&gt;38&lt;/style&gt;&lt;/DisplayText&gt;&lt;record&gt;&lt;rec-number&gt;349&lt;/rec-number&gt;&lt;foreign-keys&gt;&lt;key app="EN" db-id="zvpvet22kzafd6e0raapv50vf5s5ep2sae9v" timestamp="1715261637"&gt;349&lt;/key&gt;&lt;/foreign-keys&gt;&lt;ref-type name="Web Page"&gt;12&lt;/ref-type&gt;&lt;contributors&gt;&lt;authors&gt;&lt;author&gt;National Institute for Health Care Excellence (NICE),&lt;/author&gt;&lt;/authors&gt;&lt;/contributors&gt;&lt;titles&gt;&lt;title&gt;[TA699] Ofatumumab for treating relapsing multiple sclerosis&lt;/title&gt;&lt;short-title&gt;[TA699] Ofatumumab for treating relapsing multiple sclerosis&lt;/short-title&gt;&lt;/titles&gt;&lt;number&gt;April 2024&lt;/number&gt;&lt;dates&gt;&lt;year&gt;2021&lt;/year&gt;&lt;/dates&gt;&lt;label&gt;TAs Protocol &lt;/label&gt;&lt;urls&gt;&lt;related-urls&gt;&lt;url&gt;https://www.nice.org.uk/guidance/ta699&lt;/url&gt;&lt;/related-urls&gt;&lt;/urls&gt;&lt;/record&gt;&lt;/Cite&gt;&lt;/EndNote&gt;</w:instrText>
      </w:r>
      <w:r w:rsidR="003D187A">
        <w:rPr>
          <w:rFonts w:cstheme="minorBidi"/>
        </w:rPr>
        <w:fldChar w:fldCharType="separate"/>
      </w:r>
      <w:r w:rsidR="0015614C" w:rsidRPr="0015614C">
        <w:rPr>
          <w:rFonts w:cstheme="minorBidi"/>
          <w:noProof/>
          <w:vertAlign w:val="superscript"/>
        </w:rPr>
        <w:t>38</w:t>
      </w:r>
      <w:r w:rsidR="003D187A">
        <w:rPr>
          <w:rFonts w:cstheme="minorBidi"/>
        </w:rPr>
        <w:fldChar w:fldCharType="end"/>
      </w:r>
      <w:r w:rsidRPr="65001D7D">
        <w:rPr>
          <w:rFonts w:cstheme="minorBidi"/>
        </w:rPr>
        <w:t xml:space="preserve"> assessed the cost-effectiveness of Ofatumumab (</w:t>
      </w:r>
      <w:proofErr w:type="spellStart"/>
      <w:r w:rsidRPr="65001D7D">
        <w:rPr>
          <w:rFonts w:cstheme="minorBidi"/>
        </w:rPr>
        <w:t>Kesimpta</w:t>
      </w:r>
      <w:proofErr w:type="spellEnd"/>
      <w:r w:rsidRPr="65001D7D">
        <w:rPr>
          <w:rFonts w:cstheme="minorBidi"/>
        </w:rPr>
        <w:t xml:space="preserve">, Novartis) for RRMS  at </w:t>
      </w:r>
      <w:r w:rsidR="0078288B">
        <w:rPr>
          <w:rFonts w:cstheme="minorBidi"/>
        </w:rPr>
        <w:t xml:space="preserve">first or second </w:t>
      </w:r>
      <w:r w:rsidRPr="65001D7D">
        <w:rPr>
          <w:rFonts w:cstheme="minorBidi"/>
        </w:rPr>
        <w:t>line.</w:t>
      </w:r>
      <w:r w:rsidR="00792C2A" w:rsidRPr="65001D7D">
        <w:rPr>
          <w:rFonts w:cstheme="minorBidi"/>
        </w:rPr>
        <w:t xml:space="preserve"> The Markov model simulates a cohort of patients over a lifetime progressing through </w:t>
      </w:r>
      <w:r w:rsidR="008714C5" w:rsidRPr="65001D7D">
        <w:rPr>
          <w:rFonts w:cstheme="minorBidi"/>
        </w:rPr>
        <w:t>10</w:t>
      </w:r>
      <w:r w:rsidR="00792C2A" w:rsidRPr="65001D7D">
        <w:rPr>
          <w:rFonts w:cstheme="minorBidi"/>
        </w:rPr>
        <w:t xml:space="preserve"> RRMS &amp; </w:t>
      </w:r>
      <w:r w:rsidR="00FD3709" w:rsidRPr="65001D7D">
        <w:rPr>
          <w:rFonts w:cstheme="minorBidi"/>
        </w:rPr>
        <w:t xml:space="preserve">10 </w:t>
      </w:r>
      <w:r w:rsidR="00792C2A" w:rsidRPr="65001D7D">
        <w:rPr>
          <w:rFonts w:cstheme="minorBidi"/>
        </w:rPr>
        <w:t xml:space="preserve">SPMS </w:t>
      </w:r>
      <w:r w:rsidR="003A6A56" w:rsidRPr="65001D7D">
        <w:rPr>
          <w:rFonts w:cstheme="minorBidi"/>
        </w:rPr>
        <w:t xml:space="preserve">EDSS </w:t>
      </w:r>
      <w:r w:rsidR="00792C2A" w:rsidRPr="65001D7D">
        <w:rPr>
          <w:rFonts w:cstheme="minorBidi"/>
        </w:rPr>
        <w:t>health states leading up to death. The natural history of disability progression for RRMS patients was based on the British Columbia Multiple Sclerosis registry.</w:t>
      </w:r>
      <w:r w:rsidR="003D187A">
        <w:rPr>
          <w:rFonts w:cstheme="minorBidi"/>
        </w:rPr>
        <w:fldChar w:fldCharType="begin"/>
      </w:r>
      <w:r w:rsidR="00AA74CF">
        <w:rPr>
          <w:rFonts w:cstheme="minorBidi"/>
        </w:rPr>
        <w:instrText xml:space="preserve"> ADDIN EN.CITE &lt;EndNote&gt;&lt;Cite&gt;&lt;Author&gt;Palace&lt;/Author&gt;&lt;Year&gt;2014&lt;/Year&gt;&lt;RecNum&gt;334&lt;/RecNum&gt;&lt;DisplayText&gt;&lt;style face="superscript"&gt;67&lt;/style&gt;&lt;/DisplayText&gt;&lt;record&gt;&lt;rec-number&gt;334&lt;/rec-number&gt;&lt;foreign-keys&gt;&lt;key app="EN" db-id="zvpvet22kzafd6e0raapv50vf5s5ep2sae9v" timestamp="1715261637"&gt;334&lt;/key&gt;&lt;/foreign-keys&gt;&lt;ref-type name="Journal Article"&gt;17&lt;/ref-type&gt;&lt;contributors&gt;&lt;authors&gt;&lt;author&gt;Palace, Jacqueline&lt;/author&gt;&lt;author&gt;Bregenzer, Thomas&lt;/author&gt;&lt;author&gt;Tremlett, Helen&lt;/author&gt;&lt;author&gt;Oger, Joel&lt;/author&gt;&lt;author&gt;Zhu, Fheng&lt;/author&gt;&lt;author&gt;Boggild, Mike&lt;/author&gt;&lt;author&gt;Duddy, Martin&lt;/author&gt;&lt;author&gt;Dobson, Charles&lt;/author&gt;&lt;/authors&gt;&lt;/contributors&gt;&lt;titles&gt;&lt;title&gt;UK multiple sclerosis risk-sharing scheme: a new natural history dataset and an improved Markov model&lt;/title&gt;&lt;secondary-title&gt;BMJ Open&lt;/secondary-title&gt;&lt;short-title&gt;UK multiple sclerosis risk-sharing scheme: a new natural history dataset and an improved Markov model&lt;/short-title&gt;&lt;/titles&gt;&lt;periodical&gt;&lt;full-title&gt;BMJ Open&lt;/full-title&gt;&lt;/periodical&gt;&lt;pages&gt;e004073&lt;/pages&gt;&lt;volume&gt;4&lt;/volume&gt;&lt;number&gt;1&lt;/number&gt;&lt;dates&gt;&lt;year&gt;2014&lt;/year&gt;&lt;/dates&gt;&lt;label&gt; Protocol &lt;/label&gt;&lt;urls&gt;&lt;related-urls&gt;&lt;url&gt;https://bmjopen.bmj.com/content/bmjopen/4/1/e004073.full.pdf&lt;/url&gt;&lt;/related-urls&gt;&lt;/urls&gt;&lt;electronic-resource-num&gt;10.1136/bmjopen-2013-004073&lt;/electronic-resource-num&gt;&lt;/record&gt;&lt;/Cite&gt;&lt;/EndNote&gt;</w:instrText>
      </w:r>
      <w:r w:rsidR="003D187A">
        <w:rPr>
          <w:rFonts w:cstheme="minorBidi"/>
        </w:rPr>
        <w:fldChar w:fldCharType="separate"/>
      </w:r>
      <w:r w:rsidR="00AA74CF" w:rsidRPr="00AA74CF">
        <w:rPr>
          <w:rFonts w:cstheme="minorBidi"/>
          <w:noProof/>
          <w:vertAlign w:val="superscript"/>
        </w:rPr>
        <w:t>67</w:t>
      </w:r>
      <w:r w:rsidR="003D187A">
        <w:rPr>
          <w:rFonts w:cstheme="minorBidi"/>
        </w:rPr>
        <w:fldChar w:fldCharType="end"/>
      </w:r>
      <w:r w:rsidR="00BD59F5" w:rsidRPr="65001D7D">
        <w:rPr>
          <w:rFonts w:cstheme="minorBidi"/>
        </w:rPr>
        <w:t xml:space="preserve"> Annual relapse rates by disability</w:t>
      </w:r>
      <w:r w:rsidR="003D187A">
        <w:rPr>
          <w:rFonts w:cstheme="minorBidi"/>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cstheme="minorBidi"/>
        </w:rPr>
        <w:instrText xml:space="preserve"> ADDIN EN.CITE </w:instrText>
      </w:r>
      <w:r w:rsidR="005B53C6">
        <w:rPr>
          <w:rFonts w:cstheme="minorBidi"/>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68</w:t>
      </w:r>
      <w:r w:rsidR="003D187A">
        <w:rPr>
          <w:rFonts w:cstheme="minorBidi"/>
        </w:rPr>
        <w:fldChar w:fldCharType="end"/>
      </w:r>
      <w:r w:rsidR="00BD59F5" w:rsidRPr="65001D7D">
        <w:rPr>
          <w:rFonts w:cstheme="minorBidi"/>
        </w:rPr>
        <w:t xml:space="preserve"> were based on population data from the burden of illness 2005 UK MS Survey</w:t>
      </w:r>
      <w:r w:rsidR="003D187A">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 </w:instrText>
      </w:r>
      <w:r w:rsidR="005B53C6">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69</w:t>
      </w:r>
      <w:r w:rsidR="003D187A">
        <w:rPr>
          <w:rFonts w:cstheme="minorBidi"/>
        </w:rPr>
        <w:fldChar w:fldCharType="end"/>
      </w:r>
      <w:r w:rsidR="00BD59F5" w:rsidRPr="65001D7D">
        <w:rPr>
          <w:rFonts w:cstheme="minorBidi"/>
        </w:rPr>
        <w:t xml:space="preserve"> and patient data from a prospective study.</w:t>
      </w:r>
      <w:r w:rsidR="003D187A">
        <w:rPr>
          <w:rFonts w:cstheme="minorBidi"/>
        </w:rPr>
        <w:fldChar w:fldCharType="begin"/>
      </w:r>
      <w:r w:rsidR="00AA74CF">
        <w:rPr>
          <w:rFonts w:cstheme="minorBidi"/>
        </w:rPr>
        <w:instrText xml:space="preserve"> ADDIN EN.CITE &lt;EndNote&gt;&lt;Cite&gt;&lt;Author&gt;Patzold&lt;/Author&gt;&lt;Year&gt;1982&lt;/Year&gt;&lt;RecNum&gt;329&lt;/RecNum&gt;&lt;DisplayText&gt;&lt;style face="superscript"&gt;70&lt;/style&gt;&lt;/DisplayText&gt;&lt;record&gt;&lt;rec-number&gt;329&lt;/rec-number&gt;&lt;foreign-keys&gt;&lt;key app="EN" db-id="zvpvet22kzafd6e0raapv50vf5s5ep2sae9v" timestamp="1715261637"&gt;329&lt;/key&gt;&lt;/foreign-keys&gt;&lt;ref-type name="Journal Article"&gt;17&lt;/ref-type&gt;&lt;contributors&gt;&lt;authors&gt;&lt;author&gt;Patzold, U.&lt;/author&gt;&lt;author&gt;Pocklington, P. R.&lt;/author&gt;&lt;/authors&gt;&lt;/contributors&gt;&lt;titles&gt;&lt;title&gt;Course of multiple sclerosis. First results of a prospective study carried out of 102 MS patients from 1976-1980&lt;/title&gt;&lt;secondary-title&gt;Acta neurologica Scandinavica&lt;/secondary-title&gt;&lt;short-title&gt;Course of multiple sclerosis. First results of a prospective study carried out of 102 MS patients from 1976-1980&lt;/short-title&gt;&lt;/titles&gt;&lt;periodical&gt;&lt;full-title&gt;Acta Neurologica Scandinavica&lt;/full-title&gt;&lt;/periodical&gt;&lt;pages&gt;248-66&lt;/pages&gt;&lt;volume&gt;65&lt;/volume&gt;&lt;number&gt;4&lt;/number&gt;&lt;keywords&gt;&lt;keyword&gt;Adult&lt;/keyword&gt;&lt;keyword&gt;Female&lt;/keyword&gt;&lt;keyword&gt;Humans&lt;/keyword&gt;&lt;keyword&gt;Male&lt;/keyword&gt;&lt;keyword&gt;Multiple Sclerosis/*physiopathology&lt;/keyword&gt;&lt;keyword&gt;Prospective Studies&lt;/keyword&gt;&lt;keyword&gt;Statistics as Topic&lt;/keyword&gt;&lt;/keywords&gt;&lt;dates&gt;&lt;year&gt;1982&lt;/year&gt;&lt;pub-dates&gt;&lt;date&gt;Apr&lt;/date&gt;&lt;/pub-dates&gt;&lt;/dates&gt;&lt;isbn&gt;0001-6314 (Print) 0001-6314&lt;/isbn&gt;&lt;accession-num&gt;7102254&lt;/accession-num&gt;&lt;label&gt; Protocol &lt;/label&gt;&lt;urls&gt;&lt;/urls&gt;&lt;electronic-resource-num&gt;10.1111/j.1600-0404.1982.tb03084.x&lt;/electronic-resource-num&gt;&lt;remote-database-provider&gt;Nlm&lt;/remote-database-provider&gt;&lt;language&gt;eng&lt;/language&gt;&lt;/record&gt;&lt;/Cite&gt;&lt;/EndNote&gt;</w:instrText>
      </w:r>
      <w:r w:rsidR="003D187A">
        <w:rPr>
          <w:rFonts w:cstheme="minorBidi"/>
        </w:rPr>
        <w:fldChar w:fldCharType="separate"/>
      </w:r>
      <w:r w:rsidR="00AA74CF" w:rsidRPr="00AA74CF">
        <w:rPr>
          <w:rFonts w:cstheme="minorBidi"/>
          <w:noProof/>
          <w:vertAlign w:val="superscript"/>
        </w:rPr>
        <w:t>70</w:t>
      </w:r>
      <w:r w:rsidR="003D187A">
        <w:rPr>
          <w:rFonts w:cstheme="minorBidi"/>
        </w:rPr>
        <w:fldChar w:fldCharType="end"/>
      </w:r>
      <w:r w:rsidR="00BD59F5" w:rsidRPr="65001D7D">
        <w:rPr>
          <w:rFonts w:cstheme="minorBidi"/>
        </w:rPr>
        <w:t xml:space="preserve"> Conversion from RRMS to SPMS was based on data from the London Ontario MS database</w:t>
      </w:r>
      <w:r w:rsidR="003D187A">
        <w:rPr>
          <w:rFonts w:cstheme="minorBidi"/>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cstheme="minorBidi"/>
        </w:rPr>
        <w:instrText xml:space="preserve"> ADDIN EN.CITE </w:instrText>
      </w:r>
      <w:r w:rsidR="005B53C6">
        <w:rPr>
          <w:rFonts w:cstheme="minorBidi"/>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68</w:t>
      </w:r>
      <w:r w:rsidR="003D187A">
        <w:rPr>
          <w:rFonts w:cstheme="minorBidi"/>
        </w:rPr>
        <w:fldChar w:fldCharType="end"/>
      </w:r>
      <w:r w:rsidR="00766500" w:rsidRPr="65001D7D">
        <w:rPr>
          <w:rFonts w:cstheme="minorBidi"/>
        </w:rPr>
        <w:t xml:space="preserve"> </w:t>
      </w:r>
      <w:r w:rsidR="003714C6" w:rsidRPr="65001D7D">
        <w:rPr>
          <w:rFonts w:cstheme="minorBidi"/>
        </w:rPr>
        <w:t>supplemented by data from the EXPAN</w:t>
      </w:r>
      <w:r w:rsidR="00A01D15" w:rsidRPr="65001D7D">
        <w:rPr>
          <w:rFonts w:cstheme="minorBidi"/>
        </w:rPr>
        <w:t>D</w:t>
      </w:r>
      <w:r w:rsidR="003714C6" w:rsidRPr="65001D7D">
        <w:rPr>
          <w:rFonts w:cstheme="minorBidi"/>
        </w:rPr>
        <w:t xml:space="preserve"> trial</w:t>
      </w:r>
      <w:r w:rsidR="0036270E">
        <w:rPr>
          <w:rFonts w:cstheme="minorBidi"/>
        </w:rPr>
        <w:t xml:space="preserve">. </w:t>
      </w:r>
      <w:r w:rsidR="00766500" w:rsidRPr="65001D7D">
        <w:rPr>
          <w:rFonts w:cstheme="minorBidi"/>
        </w:rPr>
        <w:t xml:space="preserve">The HA RRMS subgroup was modelled but not considered </w:t>
      </w:r>
      <w:r w:rsidR="004A3524" w:rsidRPr="65001D7D">
        <w:rPr>
          <w:rFonts w:cstheme="minorBidi"/>
        </w:rPr>
        <w:t xml:space="preserve">suitable </w:t>
      </w:r>
      <w:r w:rsidR="00766500" w:rsidRPr="65001D7D">
        <w:rPr>
          <w:rFonts w:cstheme="minorBidi"/>
        </w:rPr>
        <w:t>for decision making.</w:t>
      </w:r>
    </w:p>
    <w:p w14:paraId="61522778" w14:textId="5A2C4B26" w:rsidR="001E21E3" w:rsidRDefault="001E21E3" w:rsidP="001E21E3">
      <w:pPr>
        <w:rPr>
          <w:rFonts w:cstheme="minorBidi"/>
        </w:rPr>
      </w:pPr>
    </w:p>
    <w:p w14:paraId="27C1127E" w14:textId="48A8F1E0" w:rsidR="001E21E3" w:rsidRDefault="001E21E3" w:rsidP="001E21E3">
      <w:pPr>
        <w:rPr>
          <w:rFonts w:cstheme="minorBidi"/>
        </w:rPr>
      </w:pPr>
      <w:r w:rsidRPr="65001D7D">
        <w:rPr>
          <w:rFonts w:cstheme="minorBidi"/>
        </w:rPr>
        <w:t xml:space="preserve">The model inputs for patients on treatment with </w:t>
      </w:r>
      <w:r w:rsidR="00DC615C" w:rsidRPr="65001D7D">
        <w:rPr>
          <w:rFonts w:cstheme="minorBidi"/>
        </w:rPr>
        <w:t xml:space="preserve">Ofatumumab </w:t>
      </w:r>
      <w:r w:rsidRPr="65001D7D">
        <w:rPr>
          <w:rFonts w:cstheme="minorBidi"/>
        </w:rPr>
        <w:t xml:space="preserve">were reported by </w:t>
      </w:r>
      <w:r w:rsidR="000F3A7E" w:rsidRPr="65001D7D">
        <w:rPr>
          <w:rFonts w:cstheme="minorBidi"/>
        </w:rPr>
        <w:t>ASCLEPIOS I</w:t>
      </w:r>
      <w:r w:rsidRPr="65001D7D">
        <w:rPr>
          <w:rFonts w:cstheme="minorBidi"/>
        </w:rPr>
        <w:t xml:space="preserve"> &amp; </w:t>
      </w:r>
      <w:r w:rsidR="000F3A7E" w:rsidRPr="65001D7D">
        <w:rPr>
          <w:rFonts w:cstheme="minorBidi"/>
        </w:rPr>
        <w:t>II</w:t>
      </w:r>
      <w:r w:rsidRPr="65001D7D">
        <w:rPr>
          <w:rFonts w:cstheme="minorBidi"/>
        </w:rPr>
        <w:t xml:space="preserve"> trials. The CDP-3 &amp; CDP-6 outcomes modify disability progression, the ARR to estimate the number of relapses, </w:t>
      </w:r>
      <w:r w:rsidR="00494D86" w:rsidRPr="65001D7D">
        <w:rPr>
          <w:rFonts w:cstheme="minorBidi"/>
        </w:rPr>
        <w:t>the proportion experiencing AEs</w:t>
      </w:r>
      <w:r w:rsidR="009C0C82">
        <w:rPr>
          <w:rFonts w:cstheme="minorBidi"/>
        </w:rPr>
        <w:t>,</w:t>
      </w:r>
      <w:r w:rsidR="00494D86" w:rsidRPr="65001D7D">
        <w:rPr>
          <w:rFonts w:cstheme="minorBidi"/>
        </w:rPr>
        <w:t xml:space="preserve"> and quality of life </w:t>
      </w:r>
      <w:r w:rsidR="0061644D">
        <w:rPr>
          <w:rFonts w:cstheme="minorBidi"/>
        </w:rPr>
        <w:t>data</w:t>
      </w:r>
      <w:r w:rsidR="00494D86" w:rsidRPr="65001D7D">
        <w:rPr>
          <w:rFonts w:cstheme="minorBidi"/>
        </w:rPr>
        <w:t>. The model accounts for treatment discontinuation, and excess mortality due to MS. Health state costs were included,</w:t>
      </w:r>
      <w:r w:rsidR="003D187A">
        <w:rPr>
          <w:rFonts w:cstheme="minorBidi"/>
        </w:rPr>
        <w:fldChar w:fldCharType="begin"/>
      </w:r>
      <w:r w:rsidR="00AA74CF">
        <w:rPr>
          <w:rFonts w:cstheme="minorBidi"/>
        </w:rPr>
        <w:instrText xml:space="preserve"> ADDIN EN.CITE &lt;EndNote&gt;&lt;Cite&gt;&lt;Author&gt;Tyas&lt;/Author&gt;&lt;Year&gt;2007&lt;/Year&gt;&lt;RecNum&gt;337&lt;/RecNum&gt;&lt;DisplayText&gt;&lt;style face="superscript"&gt;71&lt;/style&gt;&lt;/DisplayText&gt;&lt;record&gt;&lt;rec-number&gt;337&lt;/rec-number&gt;&lt;foreign-keys&gt;&lt;key app="EN" db-id="zvpvet22kzafd6e0raapv50vf5s5ep2sae9v" timestamp="1715261637"&gt;337&lt;/key&gt;&lt;/foreign-keys&gt;&lt;ref-type name="Journal Article"&gt;17&lt;/ref-type&gt;&lt;contributors&gt;&lt;authors&gt;&lt;author&gt;Tyas, D.&lt;/author&gt;&lt;author&gt;Kerrigan, J.&lt;/author&gt;&lt;author&gt;Russell, N.&lt;/author&gt;&lt;author&gt;Nixon, R.&lt;/author&gt;&lt;/authors&gt;&lt;/contributors&gt;&lt;auth-address&gt;Heron Evidence Development Ltd, Letchworth Garden City, UK.&lt;/auth-address&gt;&lt;titles&gt;&lt;title&gt;The distribution of the cost of multiple sclerosis in the UK: how do costs vary by illness severity?&lt;/title&gt;&lt;secondary-title&gt;Value in Health&lt;/secondary-title&gt;&lt;short-title&gt;The distribution of the cost of multiple sclerosis in the UK: how do costs vary by illness severity?&lt;/short-title&gt;&lt;/titles&gt;&lt;pages&gt;386-9&lt;/pages&gt;&lt;volume&gt;10&lt;/volume&gt;&lt;number&gt;5&lt;/number&gt;&lt;keywords&gt;&lt;keyword&gt;Cost of Illness&lt;/keyword&gt;&lt;keyword&gt;Data Collection&lt;/keyword&gt;&lt;keyword&gt;Economics, Pharmaceutical&lt;/keyword&gt;&lt;keyword&gt;Female&lt;/keyword&gt;&lt;keyword&gt;Health Care Costs/*statistics &amp;amp; numerical data&lt;/keyword&gt;&lt;keyword&gt;Humans&lt;/keyword&gt;&lt;keyword&gt;Male&lt;/keyword&gt;&lt;keyword&gt;Multiple Sclerosis/*economics/*pathology&lt;/keyword&gt;&lt;keyword&gt;Postal Service&lt;/keyword&gt;&lt;keyword&gt;Severity of Illness Index&lt;/keyword&gt;&lt;keyword&gt;United Kingdom&lt;/keyword&gt;&lt;/keywords&gt;&lt;dates&gt;&lt;year&gt;2007&lt;/year&gt;&lt;pub-dates&gt;&lt;date&gt;Sep-Oct&lt;/date&gt;&lt;/pub-dates&gt;&lt;/dates&gt;&lt;isbn&gt;1098-3015 (Print) 1098-3015&lt;/isbn&gt;&lt;accession-num&gt;17888103&lt;/accession-num&gt;&lt;label&gt; Protocol &lt;/label&gt;&lt;urls&gt;&lt;/urls&gt;&lt;electronic-resource-num&gt;10.1111/j.1524-4733.2007.00192.x&lt;/electronic-resource-num&gt;&lt;remote-database-provider&gt;Nlm&lt;/remote-database-provider&gt;&lt;language&gt;eng&lt;/language&gt;&lt;/record&gt;&lt;/Cite&gt;&lt;/EndNote&gt;</w:instrText>
      </w:r>
      <w:r w:rsidR="003D187A">
        <w:rPr>
          <w:rFonts w:cstheme="minorBidi"/>
        </w:rPr>
        <w:fldChar w:fldCharType="separate"/>
      </w:r>
      <w:r w:rsidR="00AA74CF" w:rsidRPr="00AA74CF">
        <w:rPr>
          <w:rFonts w:cstheme="minorBidi"/>
          <w:noProof/>
          <w:vertAlign w:val="superscript"/>
        </w:rPr>
        <w:t>71</w:t>
      </w:r>
      <w:r w:rsidR="003D187A">
        <w:rPr>
          <w:rFonts w:cstheme="minorBidi"/>
        </w:rPr>
        <w:fldChar w:fldCharType="end"/>
      </w:r>
      <w:r w:rsidR="00494D86" w:rsidRPr="65001D7D">
        <w:rPr>
          <w:rFonts w:cstheme="minorBidi"/>
        </w:rPr>
        <w:t xml:space="preserve"> and </w:t>
      </w:r>
      <w:proofErr w:type="spellStart"/>
      <w:r w:rsidR="00494D86" w:rsidRPr="65001D7D">
        <w:rPr>
          <w:rFonts w:cstheme="minorBidi"/>
        </w:rPr>
        <w:t>disutilities</w:t>
      </w:r>
      <w:proofErr w:type="spellEnd"/>
      <w:r w:rsidR="00494D86" w:rsidRPr="65001D7D">
        <w:rPr>
          <w:rFonts w:cstheme="minorBidi"/>
        </w:rPr>
        <w:t xml:space="preserve"> were applied for disability, relapse, AEs, and  caregivers. </w:t>
      </w:r>
      <w:r w:rsidR="006E0CC1" w:rsidRPr="65001D7D">
        <w:rPr>
          <w:rFonts w:cstheme="minorBidi"/>
        </w:rPr>
        <w:t xml:space="preserve">The </w:t>
      </w:r>
      <w:r w:rsidR="001919FB">
        <w:rPr>
          <w:rFonts w:cstheme="minorBidi"/>
        </w:rPr>
        <w:t xml:space="preserve">EAG </w:t>
      </w:r>
      <w:r w:rsidR="006E0CC1" w:rsidRPr="65001D7D">
        <w:rPr>
          <w:rFonts w:cstheme="minorBidi"/>
        </w:rPr>
        <w:t xml:space="preserve">was critical of the model not having incorporated loss of treatment effectiveness, they accepted treatment discontinuation as a proxy to </w:t>
      </w:r>
      <w:r w:rsidR="00453204">
        <w:rPr>
          <w:rFonts w:cstheme="minorBidi"/>
        </w:rPr>
        <w:t>waning</w:t>
      </w:r>
      <w:r w:rsidR="006E0CC1" w:rsidRPr="65001D7D">
        <w:rPr>
          <w:rFonts w:cstheme="minorBidi"/>
        </w:rPr>
        <w:t xml:space="preserve"> as in TA533.</w:t>
      </w:r>
    </w:p>
    <w:p w14:paraId="692FE517" w14:textId="258CE84D" w:rsidR="00971543" w:rsidRDefault="00971543" w:rsidP="00971543">
      <w:pPr>
        <w:rPr>
          <w:lang w:eastAsia="en-US"/>
        </w:rPr>
      </w:pPr>
    </w:p>
    <w:p w14:paraId="38C2501E" w14:textId="0949E326" w:rsidR="00971543" w:rsidRPr="00972EFB" w:rsidRDefault="00A33A16" w:rsidP="00972EFB">
      <w:pPr>
        <w:pStyle w:val="Heading3"/>
      </w:pPr>
      <w:r w:rsidRPr="00972EFB">
        <w:t>TA616 Cladribine</w:t>
      </w:r>
    </w:p>
    <w:p w14:paraId="04A202E0" w14:textId="10BE796E" w:rsidR="001B1DA3" w:rsidRDefault="001B1DA3" w:rsidP="001B1DA3">
      <w:pPr>
        <w:rPr>
          <w:rFonts w:cstheme="minorBidi"/>
        </w:rPr>
      </w:pPr>
      <w:r w:rsidRPr="65001D7D">
        <w:rPr>
          <w:rFonts w:cstheme="minorBidi"/>
        </w:rPr>
        <w:t>TA616 2019</w:t>
      </w:r>
      <w:r w:rsidR="003D187A">
        <w:rPr>
          <w:rFonts w:cstheme="minorBidi"/>
        </w:rPr>
        <w:fldChar w:fldCharType="begin"/>
      </w:r>
      <w:r w:rsidR="0015614C">
        <w:rPr>
          <w:rFonts w:cstheme="minorBidi"/>
        </w:rPr>
        <w:instrText xml:space="preserve"> ADDIN EN.CITE &lt;EndNote&gt;&lt;Cite&gt;&lt;Author&gt;National Institute for Health Care Excellence (NICE)&lt;/Author&gt;&lt;Year&gt;2019&lt;/Year&gt;&lt;RecNum&gt;346&lt;/RecNum&gt;&lt;DisplayText&gt;&lt;style face="superscript"&gt;35&lt;/style&gt;&lt;/DisplayText&gt;&lt;record&gt;&lt;rec-number&gt;346&lt;/rec-number&gt;&lt;foreign-keys&gt;&lt;key app="EN" db-id="zvpvet22kzafd6e0raapv50vf5s5ep2sae9v" timestamp="1715261637"&gt;346&lt;/key&gt;&lt;/foreign-keys&gt;&lt;ref-type name="Web Page"&gt;12&lt;/ref-type&gt;&lt;contributors&gt;&lt;authors&gt;&lt;author&gt;National Institute for Health Care Excellence (NICE),&lt;/author&gt;&lt;/authors&gt;&lt;/contributors&gt;&lt;titles&gt;&lt;title&gt;[TA616] Cladribine for treating relapsing–remitting multiple sclerosis&lt;/title&gt;&lt;short-title&gt;[TA616] Cladribine for treating relapsing–remitting multiple sclerosis&lt;/short-title&gt;&lt;/titles&gt;&lt;number&gt;April 2024&lt;/number&gt;&lt;dates&gt;&lt;year&gt;2019&lt;/year&gt;&lt;/dates&gt;&lt;label&gt;TAs Protocol &lt;/label&gt;&lt;urls&gt;&lt;related-urls&gt;&lt;url&gt;https://www.nice.org.uk/guidance/ta616&lt;/url&gt;&lt;/related-urls&gt;&lt;/urls&gt;&lt;/record&gt;&lt;/Cite&gt;&lt;/EndNote&gt;</w:instrText>
      </w:r>
      <w:r w:rsidR="003D187A">
        <w:rPr>
          <w:rFonts w:cstheme="minorBidi"/>
        </w:rPr>
        <w:fldChar w:fldCharType="separate"/>
      </w:r>
      <w:r w:rsidR="0015614C" w:rsidRPr="0015614C">
        <w:rPr>
          <w:rFonts w:cstheme="minorBidi"/>
          <w:noProof/>
          <w:vertAlign w:val="superscript"/>
        </w:rPr>
        <w:t>35</w:t>
      </w:r>
      <w:r w:rsidR="003D187A">
        <w:rPr>
          <w:rFonts w:cstheme="minorBidi"/>
        </w:rPr>
        <w:fldChar w:fldCharType="end"/>
      </w:r>
      <w:r w:rsidRPr="65001D7D">
        <w:rPr>
          <w:rFonts w:cstheme="minorBidi"/>
        </w:rPr>
        <w:t xml:space="preserve"> assessed the cost-effectiveness of Cladribine tablets (</w:t>
      </w:r>
      <w:proofErr w:type="spellStart"/>
      <w:r w:rsidRPr="65001D7D">
        <w:rPr>
          <w:rFonts w:cstheme="minorBidi"/>
        </w:rPr>
        <w:t>Mavenclad</w:t>
      </w:r>
      <w:proofErr w:type="spellEnd"/>
      <w:r w:rsidRPr="65001D7D">
        <w:rPr>
          <w:rFonts w:cstheme="minorBidi"/>
        </w:rPr>
        <w:t xml:space="preserve">, Merck Serono) for RES RRMS at first or second line and HA RRMS </w:t>
      </w:r>
      <w:r w:rsidR="004144E2" w:rsidRPr="65001D7D">
        <w:rPr>
          <w:rFonts w:cstheme="minorBidi"/>
        </w:rPr>
        <w:t xml:space="preserve">(SOT RRMS)  </w:t>
      </w:r>
      <w:r w:rsidRPr="65001D7D">
        <w:rPr>
          <w:rFonts w:cstheme="minorBidi"/>
        </w:rPr>
        <w:t>at second line.</w:t>
      </w:r>
      <w:r w:rsidR="004144E2" w:rsidRPr="65001D7D">
        <w:rPr>
          <w:rFonts w:cstheme="minorBidi"/>
        </w:rPr>
        <w:t xml:space="preserve"> The Markov model simulates a cohort of patients over a lifetime progressing through </w:t>
      </w:r>
      <w:r w:rsidR="007C3102" w:rsidRPr="65001D7D">
        <w:rPr>
          <w:rFonts w:cstheme="minorBidi"/>
        </w:rPr>
        <w:t>10</w:t>
      </w:r>
      <w:r w:rsidR="004144E2" w:rsidRPr="65001D7D">
        <w:rPr>
          <w:rFonts w:cstheme="minorBidi"/>
        </w:rPr>
        <w:t xml:space="preserve"> RRMS &amp; </w:t>
      </w:r>
      <w:r w:rsidR="007C3102" w:rsidRPr="65001D7D">
        <w:rPr>
          <w:rFonts w:cstheme="minorBidi"/>
        </w:rPr>
        <w:t xml:space="preserve">10 </w:t>
      </w:r>
      <w:r w:rsidR="004144E2" w:rsidRPr="65001D7D">
        <w:rPr>
          <w:rFonts w:cstheme="minorBidi"/>
        </w:rPr>
        <w:t>SPMS EDSS health states leading up to death. The natural history of disability progression for RRMS patients</w:t>
      </w:r>
      <w:r w:rsidR="00DD5374" w:rsidRPr="65001D7D">
        <w:rPr>
          <w:rFonts w:cstheme="minorBidi"/>
        </w:rPr>
        <w:t xml:space="preserve"> from</w:t>
      </w:r>
      <w:r w:rsidR="004144E2" w:rsidRPr="65001D7D">
        <w:rPr>
          <w:rFonts w:cstheme="minorBidi"/>
        </w:rPr>
        <w:t xml:space="preserve"> the British Columbia Multiple Sclerosis registry</w:t>
      </w:r>
      <w:r w:rsidR="003D187A">
        <w:rPr>
          <w:rFonts w:cstheme="minorBidi"/>
        </w:rPr>
        <w:fldChar w:fldCharType="begin"/>
      </w:r>
      <w:r w:rsidR="00AA74CF">
        <w:rPr>
          <w:rFonts w:cstheme="minorBidi"/>
        </w:rPr>
        <w:instrText xml:space="preserve"> ADDIN EN.CITE &lt;EndNote&gt;&lt;Cite&gt;&lt;Author&gt;Palace&lt;/Author&gt;&lt;Year&gt;2014&lt;/Year&gt;&lt;RecNum&gt;334&lt;/RecNum&gt;&lt;DisplayText&gt;&lt;style face="superscript"&gt;67&lt;/style&gt;&lt;/DisplayText&gt;&lt;record&gt;&lt;rec-number&gt;334&lt;/rec-number&gt;&lt;foreign-keys&gt;&lt;key app="EN" db-id="zvpvet22kzafd6e0raapv50vf5s5ep2sae9v" timestamp="1715261637"&gt;334&lt;/key&gt;&lt;/foreign-keys&gt;&lt;ref-type name="Journal Article"&gt;17&lt;/ref-type&gt;&lt;contributors&gt;&lt;authors&gt;&lt;author&gt;Palace, Jacqueline&lt;/author&gt;&lt;author&gt;Bregenzer, Thomas&lt;/author&gt;&lt;author&gt;Tremlett, Helen&lt;/author&gt;&lt;author&gt;Oger, Joel&lt;/author&gt;&lt;author&gt;Zhu, Fheng&lt;/author&gt;&lt;author&gt;Boggild, Mike&lt;/author&gt;&lt;author&gt;Duddy, Martin&lt;/author&gt;&lt;author&gt;Dobson, Charles&lt;/author&gt;&lt;/authors&gt;&lt;/contributors&gt;&lt;titles&gt;&lt;title&gt;UK multiple sclerosis risk-sharing scheme: a new natural history dataset and an improved Markov model&lt;/title&gt;&lt;secondary-title&gt;BMJ Open&lt;/secondary-title&gt;&lt;short-title&gt;UK multiple sclerosis risk-sharing scheme: a new natural history dataset and an improved Markov model&lt;/short-title&gt;&lt;/titles&gt;&lt;periodical&gt;&lt;full-title&gt;BMJ Open&lt;/full-title&gt;&lt;/periodical&gt;&lt;pages&gt;e004073&lt;/pages&gt;&lt;volume&gt;4&lt;/volume&gt;&lt;number&gt;1&lt;/number&gt;&lt;dates&gt;&lt;year&gt;2014&lt;/year&gt;&lt;/dates&gt;&lt;label&gt; Protocol &lt;/label&gt;&lt;urls&gt;&lt;related-urls&gt;&lt;url&gt;https://bmjopen.bmj.com/content/bmjopen/4/1/e004073.full.pdf&lt;/url&gt;&lt;/related-urls&gt;&lt;/urls&gt;&lt;electronic-resource-num&gt;10.1136/bmjopen-2013-004073&lt;/electronic-resource-num&gt;&lt;/record&gt;&lt;/Cite&gt;&lt;/EndNote&gt;</w:instrText>
      </w:r>
      <w:r w:rsidR="003D187A">
        <w:rPr>
          <w:rFonts w:cstheme="minorBidi"/>
        </w:rPr>
        <w:fldChar w:fldCharType="separate"/>
      </w:r>
      <w:r w:rsidR="00AA74CF" w:rsidRPr="00AA74CF">
        <w:rPr>
          <w:rFonts w:cstheme="minorBidi"/>
          <w:noProof/>
          <w:vertAlign w:val="superscript"/>
        </w:rPr>
        <w:t>67</w:t>
      </w:r>
      <w:r w:rsidR="003D187A">
        <w:rPr>
          <w:rFonts w:cstheme="minorBidi"/>
        </w:rPr>
        <w:fldChar w:fldCharType="end"/>
      </w:r>
      <w:r w:rsidR="00DD5374" w:rsidRPr="65001D7D">
        <w:rPr>
          <w:rFonts w:cstheme="minorBidi"/>
        </w:rPr>
        <w:t xml:space="preserve"> ad</w:t>
      </w:r>
      <w:r w:rsidR="00800A8D" w:rsidRPr="65001D7D">
        <w:rPr>
          <w:rFonts w:cstheme="minorBidi"/>
        </w:rPr>
        <w:t xml:space="preserve">justed to </w:t>
      </w:r>
      <w:r w:rsidR="008B257C" w:rsidRPr="65001D7D">
        <w:rPr>
          <w:rFonts w:cstheme="minorBidi"/>
        </w:rPr>
        <w:t>account</w:t>
      </w:r>
      <w:r w:rsidR="00800A8D" w:rsidRPr="65001D7D">
        <w:rPr>
          <w:rFonts w:cstheme="minorBidi"/>
        </w:rPr>
        <w:t xml:space="preserve"> </w:t>
      </w:r>
      <w:r w:rsidR="00412CF7" w:rsidRPr="65001D7D">
        <w:rPr>
          <w:rFonts w:cstheme="minorBidi"/>
        </w:rPr>
        <w:t>for</w:t>
      </w:r>
      <w:r w:rsidR="00800A8D" w:rsidRPr="65001D7D">
        <w:rPr>
          <w:rFonts w:cstheme="minorBidi"/>
        </w:rPr>
        <w:t xml:space="preserve"> </w:t>
      </w:r>
      <w:r w:rsidR="00412CF7" w:rsidRPr="65001D7D">
        <w:rPr>
          <w:rFonts w:cstheme="minorBidi"/>
        </w:rPr>
        <w:t>higher probability</w:t>
      </w:r>
      <w:r w:rsidR="00800A8D" w:rsidRPr="65001D7D">
        <w:rPr>
          <w:rFonts w:cstheme="minorBidi"/>
        </w:rPr>
        <w:t xml:space="preserve"> of progression </w:t>
      </w:r>
      <w:r w:rsidR="00402332" w:rsidRPr="65001D7D">
        <w:rPr>
          <w:rFonts w:cstheme="minorBidi"/>
        </w:rPr>
        <w:t xml:space="preserve">on the RES and SOT subgroups </w:t>
      </w:r>
      <w:r w:rsidR="00800A8D" w:rsidRPr="65001D7D">
        <w:rPr>
          <w:rFonts w:cstheme="minorBidi"/>
        </w:rPr>
        <w:t xml:space="preserve">using </w:t>
      </w:r>
      <w:r w:rsidR="008D15A7" w:rsidRPr="65001D7D">
        <w:rPr>
          <w:rFonts w:cstheme="minorBidi"/>
        </w:rPr>
        <w:t>CDP-6</w:t>
      </w:r>
      <w:r w:rsidR="00800A8D" w:rsidRPr="65001D7D">
        <w:rPr>
          <w:rFonts w:cstheme="minorBidi"/>
        </w:rPr>
        <w:t xml:space="preserve"> from CLARITY</w:t>
      </w:r>
      <w:r w:rsidR="004806FA" w:rsidRPr="65001D7D">
        <w:rPr>
          <w:rFonts w:cstheme="minorBidi"/>
        </w:rPr>
        <w:t>.</w:t>
      </w:r>
    </w:p>
    <w:p w14:paraId="56D6B7E0" w14:textId="1BA79497" w:rsidR="00610AD2" w:rsidRDefault="00610AD2" w:rsidP="001B1DA3">
      <w:pPr>
        <w:rPr>
          <w:rFonts w:cstheme="minorBidi"/>
        </w:rPr>
      </w:pPr>
    </w:p>
    <w:p w14:paraId="62F83626" w14:textId="3F546644" w:rsidR="00665E32" w:rsidRDefault="007F6E56" w:rsidP="00665E32">
      <w:pPr>
        <w:rPr>
          <w:rFonts w:cstheme="minorBidi"/>
        </w:rPr>
      </w:pPr>
      <w:r w:rsidRPr="65001D7D">
        <w:rPr>
          <w:rFonts w:cstheme="minorBidi"/>
        </w:rPr>
        <w:t xml:space="preserve">The model inputs for patients on treatment with Cladribine tablets were </w:t>
      </w:r>
      <w:r w:rsidR="00B9240D" w:rsidRPr="65001D7D">
        <w:rPr>
          <w:rFonts w:cstheme="minorBidi"/>
        </w:rPr>
        <w:t>from an NMA</w:t>
      </w:r>
      <w:r w:rsidR="000909FF" w:rsidRPr="65001D7D">
        <w:rPr>
          <w:rFonts w:cstheme="minorBidi"/>
        </w:rPr>
        <w:t xml:space="preserve"> and Meta-regression </w:t>
      </w:r>
      <w:r w:rsidR="00610AD2" w:rsidRPr="65001D7D">
        <w:rPr>
          <w:rFonts w:cstheme="minorBidi"/>
        </w:rPr>
        <w:t>that included</w:t>
      </w:r>
      <w:r w:rsidR="000909FF" w:rsidRPr="65001D7D">
        <w:rPr>
          <w:rFonts w:cstheme="minorBidi"/>
        </w:rPr>
        <w:t xml:space="preserve"> the key trials </w:t>
      </w:r>
      <w:r w:rsidRPr="65001D7D">
        <w:rPr>
          <w:rFonts w:cstheme="minorBidi"/>
        </w:rPr>
        <w:t>CLATIRY &amp; CLARITY-EXT</w:t>
      </w:r>
      <w:r w:rsidR="00610AD2" w:rsidRPr="65001D7D">
        <w:rPr>
          <w:rFonts w:cstheme="minorBidi"/>
        </w:rPr>
        <w:t>.</w:t>
      </w:r>
      <w:r w:rsidR="00286450" w:rsidRPr="65001D7D">
        <w:rPr>
          <w:rFonts w:cstheme="minorBidi"/>
        </w:rPr>
        <w:t xml:space="preserve"> The CDP-3 &amp; CDP-6 outcomes modify disability progression, the ARR to estimate the number of relapses, the proportion experiencing AEs and quality of life </w:t>
      </w:r>
      <w:r w:rsidR="001C63CD">
        <w:rPr>
          <w:rFonts w:cstheme="minorBidi"/>
        </w:rPr>
        <w:t>data</w:t>
      </w:r>
      <w:r w:rsidR="00286450" w:rsidRPr="65001D7D">
        <w:rPr>
          <w:rFonts w:cstheme="minorBidi"/>
        </w:rPr>
        <w:t>.</w:t>
      </w:r>
      <w:r w:rsidR="00665E32" w:rsidRPr="65001D7D">
        <w:rPr>
          <w:rFonts w:cstheme="minorBidi"/>
        </w:rPr>
        <w:t xml:space="preserve"> </w:t>
      </w:r>
      <w:r w:rsidR="00162C7E" w:rsidRPr="65001D7D">
        <w:rPr>
          <w:rFonts w:cstheme="minorBidi"/>
        </w:rPr>
        <w:t>The model accounts for treatment discontinuation, and excess mortality due to MS. Health state costs</w:t>
      </w:r>
      <w:r w:rsidR="003D187A">
        <w:rPr>
          <w:rFonts w:cstheme="minorBidi"/>
        </w:rPr>
        <w:fldChar w:fldCharType="begin">
          <w:fldData xml:space="preserve">PEVuZE5vdGU+PENpdGU+PEF1dGhvcj5IYXd0b248L0F1dGhvcj48WWVhcj4yMDE2PC9ZZWFyPjxS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=
</w:fldData>
        </w:fldChar>
      </w:r>
      <w:r w:rsidR="005B53C6">
        <w:rPr>
          <w:rFonts w:cstheme="minorBidi"/>
        </w:rPr>
        <w:instrText xml:space="preserve"> ADDIN EN.CITE </w:instrText>
      </w:r>
      <w:r w:rsidR="005B53C6">
        <w:rPr>
          <w:rFonts w:cstheme="minorBidi"/>
        </w:rPr>
        <w:fldChar w:fldCharType="begin">
          <w:fldData xml:space="preserve">PEVuZE5vdGU+PENpdGU+PEF1dGhvcj5IYXd0b248L0F1dGhvcj48WWVhcj4yMDE2PC9ZZWFyPjxS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=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71-73</w:t>
      </w:r>
      <w:r w:rsidR="003D187A">
        <w:rPr>
          <w:rFonts w:cstheme="minorBidi"/>
        </w:rPr>
        <w:fldChar w:fldCharType="end"/>
      </w:r>
      <w:r w:rsidR="006969FD">
        <w:rPr>
          <w:rFonts w:cstheme="minorBidi"/>
        </w:rPr>
        <w:t xml:space="preserve"> </w:t>
      </w:r>
      <w:r w:rsidR="004D0DF2">
        <w:rPr>
          <w:rFonts w:cstheme="minorBidi"/>
        </w:rPr>
        <w:t>and utilities</w:t>
      </w:r>
      <w:r w:rsidR="003D187A">
        <w:rPr>
          <w:rFonts w:cstheme="minorBidi"/>
        </w:rPr>
        <w:fldChar w:fldCharType="begin">
          <w:fldData xml:space="preserve">PEVuZE5vdGU+PENpdGU+PEF1dGhvcj5IYXd0b248L0F1dGhvcj48WWVhcj4yMDE2PC9ZZWFyPjxS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</w:fldData>
        </w:fldChar>
      </w:r>
      <w:r w:rsidR="005B53C6">
        <w:rPr>
          <w:rFonts w:cstheme="minorBidi"/>
        </w:rPr>
        <w:instrText xml:space="preserve"> ADDIN EN.CITE </w:instrText>
      </w:r>
      <w:r w:rsidR="005B53C6">
        <w:rPr>
          <w:rFonts w:cstheme="minorBidi"/>
        </w:rPr>
        <w:fldChar w:fldCharType="begin">
          <w:fldData xml:space="preserve">PEVuZE5vdGU+PENpdGU+PEF1dGhvcj5IYXd0b248L0F1dGhvcj48WWVhcj4yMDE2PC9ZZWFyPjxS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69, 72</w:t>
      </w:r>
      <w:r w:rsidR="003D187A">
        <w:rPr>
          <w:rFonts w:cstheme="minorBidi"/>
        </w:rPr>
        <w:fldChar w:fldCharType="end"/>
      </w:r>
      <w:r w:rsidR="00162C7E" w:rsidRPr="65001D7D">
        <w:rPr>
          <w:rFonts w:cstheme="minorBidi"/>
        </w:rPr>
        <w:t xml:space="preserve"> were included,</w:t>
      </w:r>
      <w:r w:rsidR="00554B6E">
        <w:rPr>
          <w:rFonts w:cstheme="minorBidi"/>
        </w:rPr>
        <w:t xml:space="preserve"> </w:t>
      </w:r>
      <w:r w:rsidR="00162C7E" w:rsidRPr="65001D7D">
        <w:rPr>
          <w:rFonts w:cstheme="minorBidi"/>
        </w:rPr>
        <w:t xml:space="preserve">and </w:t>
      </w:r>
      <w:proofErr w:type="spellStart"/>
      <w:r w:rsidR="00162C7E" w:rsidRPr="65001D7D">
        <w:rPr>
          <w:rFonts w:cstheme="minorBidi"/>
        </w:rPr>
        <w:t>disutilities</w:t>
      </w:r>
      <w:proofErr w:type="spellEnd"/>
      <w:r w:rsidR="00162C7E" w:rsidRPr="65001D7D">
        <w:rPr>
          <w:rFonts w:cstheme="minorBidi"/>
        </w:rPr>
        <w:t xml:space="preserve"> were applied for disability, relapse, AEs, and  caregivers. </w:t>
      </w:r>
      <w:r w:rsidR="00665E32" w:rsidRPr="65001D7D">
        <w:rPr>
          <w:rFonts w:cstheme="minorBidi"/>
        </w:rPr>
        <w:t xml:space="preserve">The </w:t>
      </w:r>
      <w:r w:rsidR="001919FB">
        <w:rPr>
          <w:rFonts w:cstheme="minorBidi"/>
        </w:rPr>
        <w:t>EAG</w:t>
      </w:r>
      <w:r w:rsidR="00E11F65">
        <w:rPr>
          <w:rFonts w:cstheme="minorBidi"/>
        </w:rPr>
        <w:t xml:space="preserve"> </w:t>
      </w:r>
      <w:r w:rsidR="00665E32" w:rsidRPr="65001D7D">
        <w:rPr>
          <w:rFonts w:cstheme="minorBidi"/>
        </w:rPr>
        <w:t xml:space="preserve">was critical of the </w:t>
      </w:r>
      <w:r w:rsidR="00363707" w:rsidRPr="65001D7D">
        <w:rPr>
          <w:rFonts w:cstheme="minorBidi"/>
        </w:rPr>
        <w:t>company assuming</w:t>
      </w:r>
      <w:r w:rsidR="00665E32" w:rsidRPr="65001D7D">
        <w:rPr>
          <w:rFonts w:cstheme="minorBidi"/>
        </w:rPr>
        <w:t xml:space="preserve"> loss of treatment effectiveness</w:t>
      </w:r>
      <w:r w:rsidR="00115568" w:rsidRPr="65001D7D">
        <w:rPr>
          <w:rFonts w:cstheme="minorBidi"/>
        </w:rPr>
        <w:t xml:space="preserve"> to be delayed </w:t>
      </w:r>
      <w:r w:rsidR="00AA4334" w:rsidRPr="65001D7D">
        <w:rPr>
          <w:rFonts w:cstheme="minorBidi"/>
        </w:rPr>
        <w:t>for Cladribine tablets</w:t>
      </w:r>
      <w:r w:rsidR="00665E32" w:rsidRPr="65001D7D">
        <w:rPr>
          <w:rFonts w:cstheme="minorBidi"/>
        </w:rPr>
        <w:t xml:space="preserve">, they accepted treatment discontinuation as a proxy to </w:t>
      </w:r>
      <w:r w:rsidR="00453204">
        <w:rPr>
          <w:rFonts w:cstheme="minorBidi"/>
        </w:rPr>
        <w:t>waning</w:t>
      </w:r>
      <w:r w:rsidR="00665E32" w:rsidRPr="65001D7D">
        <w:rPr>
          <w:rFonts w:cstheme="minorBidi"/>
        </w:rPr>
        <w:t xml:space="preserve"> </w:t>
      </w:r>
      <w:r w:rsidR="006657D7" w:rsidRPr="65001D7D">
        <w:rPr>
          <w:rFonts w:cstheme="minorBidi"/>
        </w:rPr>
        <w:t xml:space="preserve">to </w:t>
      </w:r>
      <w:r w:rsidR="00665E32" w:rsidRPr="65001D7D">
        <w:rPr>
          <w:rFonts w:cstheme="minorBidi"/>
        </w:rPr>
        <w:t xml:space="preserve">as in </w:t>
      </w:r>
      <w:r w:rsidR="006657D7" w:rsidRPr="65001D7D">
        <w:rPr>
          <w:rFonts w:cstheme="minorBidi"/>
        </w:rPr>
        <w:t xml:space="preserve">previous </w:t>
      </w:r>
      <w:r w:rsidR="00540BBF" w:rsidRPr="65001D7D">
        <w:rPr>
          <w:rFonts w:cstheme="minorBidi"/>
        </w:rPr>
        <w:t>appraisals</w:t>
      </w:r>
      <w:r w:rsidR="00665E32" w:rsidRPr="65001D7D">
        <w:rPr>
          <w:rFonts w:cstheme="minorBidi"/>
        </w:rPr>
        <w:t>.</w:t>
      </w:r>
    </w:p>
    <w:p w14:paraId="29C49DDF" w14:textId="39D560B1" w:rsidR="001C6EDE" w:rsidRDefault="001C6EDE" w:rsidP="00F86CCA">
      <w:pPr>
        <w:rPr>
          <w:lang w:eastAsia="en-US"/>
        </w:rPr>
      </w:pPr>
    </w:p>
    <w:p w14:paraId="1A8329E4" w14:textId="217828A1" w:rsidR="00F86CCA" w:rsidRPr="00B63C74" w:rsidRDefault="00E967CA" w:rsidP="00D90936">
      <w:pPr>
        <w:pStyle w:val="Heading3"/>
        <w:rPr>
          <w:lang w:eastAsia="en-US"/>
        </w:rPr>
      </w:pPr>
      <w:r w:rsidRPr="00B63C74">
        <w:rPr>
          <w:lang w:eastAsia="en-US"/>
        </w:rPr>
        <w:t>TA533 Ocrelizumab</w:t>
      </w:r>
    </w:p>
    <w:p w14:paraId="54D33C99" w14:textId="6E4EC89B" w:rsidR="00F531FD" w:rsidRDefault="0029537A" w:rsidP="0029537A">
      <w:pPr>
        <w:rPr>
          <w:rFonts w:cstheme="minorBidi"/>
        </w:rPr>
      </w:pPr>
      <w:r w:rsidRPr="65001D7D">
        <w:rPr>
          <w:rFonts w:cstheme="minorBidi"/>
        </w:rPr>
        <w:t>TA533 2018</w:t>
      </w:r>
      <w:r w:rsidR="003D187A">
        <w:rPr>
          <w:rFonts w:cstheme="minorBidi"/>
        </w:rPr>
        <w:fldChar w:fldCharType="begin"/>
      </w:r>
      <w:r w:rsidR="0015614C">
        <w:rPr>
          <w:rFonts w:cstheme="minorBidi"/>
        </w:rPr>
        <w:instrText xml:space="preserve"> ADDIN EN.CITE &lt;EndNote&gt;&lt;Cite&gt;&lt;Author&gt;National Institute for Health Care Excellence (NICE)&lt;/Author&gt;&lt;Year&gt;2018&lt;/Year&gt;&lt;RecNum&gt;342&lt;/RecNum&gt;&lt;DisplayText&gt;&lt;style face="superscript"&gt;32&lt;/style&gt;&lt;/DisplayText&gt;&lt;record&gt;&lt;rec-number&gt;342&lt;/rec-number&gt;&lt;foreign-keys&gt;&lt;key app="EN" db-id="zvpvet22kzafd6e0raapv50vf5s5ep2sae9v" timestamp="1715261637"&gt;342&lt;/key&gt;&lt;/foreign-keys&gt;&lt;ref-type name="Web Page"&gt;12&lt;/ref-type&gt;&lt;contributors&gt;&lt;authors&gt;&lt;author&gt;National Institute for Health Care Excellence (NICE),&lt;/author&gt;&lt;/authors&gt;&lt;/contributors&gt;&lt;titles&gt;&lt;title&gt;[TA533] Ocrelizumab for treating relapsing–remitting multiple sclerosis&lt;/title&gt;&lt;short-title&gt;[TA533] Ocrelizumab for treating relapsing–remitting multiple sclerosis&lt;/short-title&gt;&lt;/titles&gt;&lt;number&gt;April 2024&lt;/number&gt;&lt;dates&gt;&lt;year&gt;2018&lt;/year&gt;&lt;/dates&gt;&lt;label&gt;TAs Protocol &lt;/label&gt;&lt;urls&gt;&lt;related-urls&gt;&lt;url&gt;https://www.nice.org.uk/guidance/ta533&lt;/url&gt;&lt;/related-urls&gt;&lt;/urls&gt;&lt;/record&gt;&lt;/Cite&gt;&lt;/EndNote&gt;</w:instrText>
      </w:r>
      <w:r w:rsidR="003D187A">
        <w:rPr>
          <w:rFonts w:cstheme="minorBidi"/>
        </w:rPr>
        <w:fldChar w:fldCharType="separate"/>
      </w:r>
      <w:r w:rsidR="0015614C" w:rsidRPr="0015614C">
        <w:rPr>
          <w:rFonts w:cstheme="minorBidi"/>
          <w:noProof/>
          <w:vertAlign w:val="superscript"/>
        </w:rPr>
        <w:t>32</w:t>
      </w:r>
      <w:r w:rsidR="003D187A">
        <w:rPr>
          <w:rFonts w:cstheme="minorBidi"/>
        </w:rPr>
        <w:fldChar w:fldCharType="end"/>
      </w:r>
      <w:r w:rsidRPr="65001D7D">
        <w:rPr>
          <w:rFonts w:cstheme="minorBidi"/>
        </w:rPr>
        <w:t xml:space="preserve"> assessed the cost-effectiveness of Ocrelizumab (Ocrevus, Roche) for RRMS  at first or second line. The </w:t>
      </w:r>
      <w:r w:rsidR="003F6B3C">
        <w:rPr>
          <w:rFonts w:cstheme="minorBidi"/>
        </w:rPr>
        <w:t>multi—state</w:t>
      </w:r>
      <w:r w:rsidRPr="65001D7D">
        <w:rPr>
          <w:rFonts w:cstheme="minorBidi"/>
        </w:rPr>
        <w:t xml:space="preserve"> Markov model simulates a cohort of patients over a lifetime progressing through </w:t>
      </w:r>
      <w:r w:rsidR="00F64948" w:rsidRPr="65001D7D">
        <w:rPr>
          <w:rFonts w:cstheme="minorBidi"/>
        </w:rPr>
        <w:t>20</w:t>
      </w:r>
      <w:r w:rsidRPr="65001D7D">
        <w:rPr>
          <w:rFonts w:cstheme="minorBidi"/>
        </w:rPr>
        <w:t xml:space="preserve"> RRMS &amp; </w:t>
      </w:r>
      <w:r w:rsidR="00F64948" w:rsidRPr="65001D7D">
        <w:rPr>
          <w:rFonts w:cstheme="minorBidi"/>
        </w:rPr>
        <w:t xml:space="preserve">10 </w:t>
      </w:r>
      <w:r w:rsidRPr="65001D7D">
        <w:rPr>
          <w:rFonts w:cstheme="minorBidi"/>
        </w:rPr>
        <w:t xml:space="preserve">SPMS </w:t>
      </w:r>
      <w:r w:rsidR="003A6A56" w:rsidRPr="65001D7D">
        <w:rPr>
          <w:rFonts w:cstheme="minorBidi"/>
        </w:rPr>
        <w:t xml:space="preserve">EDSS </w:t>
      </w:r>
      <w:r w:rsidRPr="65001D7D">
        <w:rPr>
          <w:rFonts w:cstheme="minorBidi"/>
        </w:rPr>
        <w:t xml:space="preserve">health states leading up to death. The natural history of disability progression for RRMS patients was based on the British Columbia </w:t>
      </w:r>
      <w:r w:rsidR="0071746B" w:rsidRPr="65001D7D">
        <w:rPr>
          <w:rFonts w:cstheme="minorBidi"/>
        </w:rPr>
        <w:t>Multiple Sclerosis registry.</w:t>
      </w:r>
      <w:r w:rsidR="003D187A">
        <w:rPr>
          <w:rFonts w:cstheme="minorBidi"/>
        </w:rPr>
        <w:fldChar w:fldCharType="begin"/>
      </w:r>
      <w:r w:rsidR="00AA74CF">
        <w:rPr>
          <w:rFonts w:cstheme="minorBidi"/>
        </w:rPr>
        <w:instrText xml:space="preserve"> ADDIN EN.CITE &lt;EndNote&gt;&lt;Cite&gt;&lt;Author&gt;Palace&lt;/Author&gt;&lt;Year&gt;2014&lt;/Year&gt;&lt;RecNum&gt;334&lt;/RecNum&gt;&lt;DisplayText&gt;&lt;style face="superscript"&gt;67&lt;/style&gt;&lt;/DisplayText&gt;&lt;record&gt;&lt;rec-number&gt;334&lt;/rec-number&gt;&lt;foreign-keys&gt;&lt;key app="EN" db-id="zvpvet22kzafd6e0raapv50vf5s5ep2sae9v" timestamp="1715261637"&gt;334&lt;/key&gt;&lt;/foreign-keys&gt;&lt;ref-type name="Journal Article"&gt;17&lt;/ref-type&gt;&lt;contributors&gt;&lt;authors&gt;&lt;author&gt;Palace, Jacqueline&lt;/author&gt;&lt;author&gt;Bregenzer, Thomas&lt;/author&gt;&lt;author&gt;Tremlett, Helen&lt;/author&gt;&lt;author&gt;Oger, Joel&lt;/author&gt;&lt;author&gt;Zhu, Fheng&lt;/author&gt;&lt;author&gt;Boggild, Mike&lt;/author&gt;&lt;author&gt;Duddy, Martin&lt;/author&gt;&lt;author&gt;Dobson, Charles&lt;/author&gt;&lt;/authors&gt;&lt;/contributors&gt;&lt;titles&gt;&lt;title&gt;UK multiple sclerosis risk-sharing scheme: a new natural history dataset and an improved Markov model&lt;/title&gt;&lt;secondary-title&gt;BMJ Open&lt;/secondary-title&gt;&lt;short-title&gt;UK multiple sclerosis risk-sharing scheme: a new natural history dataset and an improved Markov model&lt;/short-title&gt;&lt;/titles&gt;&lt;periodical&gt;&lt;full-title&gt;BMJ Open&lt;/full-title&gt;&lt;/periodical&gt;&lt;pages&gt;e004073&lt;/pages&gt;&lt;volume&gt;4&lt;/volume&gt;&lt;number&gt;1&lt;/number&gt;&lt;dates&gt;&lt;year&gt;2014&lt;/year&gt;&lt;/dates&gt;&lt;label&gt; Protocol &lt;/label&gt;&lt;urls&gt;&lt;related-urls&gt;&lt;url&gt;https://bmjopen.bmj.com/content/bmjopen/4/1/e004073.full.pdf&lt;/url&gt;&lt;/related-urls&gt;&lt;/urls&gt;&lt;electronic-resource-num&gt;10.1136/bmjopen-2013-004073&lt;/electronic-resource-num&gt;&lt;/record&gt;&lt;/Cite&gt;&lt;/EndNote&gt;</w:instrText>
      </w:r>
      <w:r w:rsidR="003D187A">
        <w:rPr>
          <w:rFonts w:cstheme="minorBidi"/>
        </w:rPr>
        <w:fldChar w:fldCharType="separate"/>
      </w:r>
      <w:r w:rsidR="00AA74CF" w:rsidRPr="00AA74CF">
        <w:rPr>
          <w:rFonts w:cstheme="minorBidi"/>
          <w:noProof/>
          <w:vertAlign w:val="superscript"/>
        </w:rPr>
        <w:t>67</w:t>
      </w:r>
      <w:r w:rsidR="003D187A">
        <w:rPr>
          <w:rFonts w:cstheme="minorBidi"/>
        </w:rPr>
        <w:fldChar w:fldCharType="end"/>
      </w:r>
      <w:r w:rsidRPr="65001D7D">
        <w:rPr>
          <w:rFonts w:cstheme="minorBidi"/>
        </w:rPr>
        <w:t xml:space="preserve"> </w:t>
      </w:r>
      <w:r w:rsidR="0071746B" w:rsidRPr="65001D7D">
        <w:rPr>
          <w:rFonts w:cstheme="minorBidi"/>
        </w:rPr>
        <w:t>A</w:t>
      </w:r>
      <w:r w:rsidR="00F44626" w:rsidRPr="65001D7D">
        <w:rPr>
          <w:rFonts w:cstheme="minorBidi"/>
        </w:rPr>
        <w:t>nnual relapse rates</w:t>
      </w:r>
      <w:r w:rsidRPr="65001D7D">
        <w:rPr>
          <w:rFonts w:cstheme="minorBidi"/>
        </w:rPr>
        <w:t xml:space="preserve"> by disability were based on </w:t>
      </w:r>
      <w:r w:rsidR="008474D6" w:rsidRPr="65001D7D">
        <w:rPr>
          <w:rFonts w:cstheme="minorBidi"/>
        </w:rPr>
        <w:t xml:space="preserve">population </w:t>
      </w:r>
      <w:r w:rsidRPr="65001D7D">
        <w:rPr>
          <w:rFonts w:cstheme="minorBidi"/>
        </w:rPr>
        <w:t xml:space="preserve">data from the </w:t>
      </w:r>
      <w:r w:rsidR="008474D6" w:rsidRPr="65001D7D">
        <w:rPr>
          <w:rFonts w:cstheme="minorBidi"/>
        </w:rPr>
        <w:t xml:space="preserve">burden of illness 2005 </w:t>
      </w:r>
      <w:r w:rsidRPr="65001D7D">
        <w:rPr>
          <w:rFonts w:cstheme="minorBidi"/>
        </w:rPr>
        <w:t>UK MS Survey</w:t>
      </w:r>
      <w:r w:rsidR="003D187A">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 </w:instrText>
      </w:r>
      <w:r w:rsidR="005B53C6">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69</w:t>
      </w:r>
      <w:r w:rsidR="003D187A">
        <w:rPr>
          <w:rFonts w:cstheme="minorBidi"/>
        </w:rPr>
        <w:fldChar w:fldCharType="end"/>
      </w:r>
      <w:r w:rsidRPr="65001D7D">
        <w:rPr>
          <w:rFonts w:cstheme="minorBidi"/>
        </w:rPr>
        <w:t xml:space="preserve"> and </w:t>
      </w:r>
      <w:r w:rsidR="00502B49" w:rsidRPr="65001D7D">
        <w:rPr>
          <w:rFonts w:cstheme="minorBidi"/>
        </w:rPr>
        <w:t xml:space="preserve">patent data from </w:t>
      </w:r>
      <w:r w:rsidRPr="65001D7D">
        <w:rPr>
          <w:rFonts w:cstheme="minorBidi"/>
        </w:rPr>
        <w:t xml:space="preserve">a </w:t>
      </w:r>
      <w:r w:rsidR="00502B49" w:rsidRPr="65001D7D">
        <w:rPr>
          <w:rFonts w:cstheme="minorBidi"/>
        </w:rPr>
        <w:t xml:space="preserve">prospective </w:t>
      </w:r>
      <w:r w:rsidRPr="65001D7D">
        <w:rPr>
          <w:rFonts w:cstheme="minorBidi"/>
        </w:rPr>
        <w:t>study.</w:t>
      </w:r>
      <w:r w:rsidR="003D187A">
        <w:rPr>
          <w:rFonts w:cstheme="minorBidi"/>
        </w:rPr>
        <w:fldChar w:fldCharType="begin"/>
      </w:r>
      <w:r w:rsidR="00AA74CF">
        <w:rPr>
          <w:rFonts w:cstheme="minorBidi"/>
        </w:rPr>
        <w:instrText xml:space="preserve"> ADDIN EN.CITE &lt;EndNote&gt;&lt;Cite&gt;&lt;Author&gt;Patzold&lt;/Author&gt;&lt;Year&gt;1982&lt;/Year&gt;&lt;RecNum&gt;329&lt;/RecNum&gt;&lt;DisplayText&gt;&lt;style face="superscript"&gt;70&lt;/style&gt;&lt;/DisplayText&gt;&lt;record&gt;&lt;rec-number&gt;329&lt;/rec-number&gt;&lt;foreign-keys&gt;&lt;key app="EN" db-id="zvpvet22kzafd6e0raapv50vf5s5ep2sae9v" timestamp="1715261637"&gt;329&lt;/key&gt;&lt;/foreign-keys&gt;&lt;ref-type name="Journal Article"&gt;17&lt;/ref-type&gt;&lt;contributors&gt;&lt;authors&gt;&lt;author&gt;Patzold, U.&lt;/author&gt;&lt;author&gt;Pocklington, P. R.&lt;/author&gt;&lt;/authors&gt;&lt;/contributors&gt;&lt;titles&gt;&lt;title&gt;Course of multiple sclerosis. First results of a prospective study carried out of 102 MS patients from 1976-1980&lt;/title&gt;&lt;secondary-title&gt;Acta neurologica Scandinavica&lt;/secondary-title&gt;&lt;short-title&gt;Course of multiple sclerosis. First results of a prospective study carried out of 102 MS patients from 1976-1980&lt;/short-title&gt;&lt;/titles&gt;&lt;periodical&gt;&lt;full-title&gt;Acta Neurologica Scandinavica&lt;/full-title&gt;&lt;/periodical&gt;&lt;pages&gt;248-66&lt;/pages&gt;&lt;volume&gt;65&lt;/volume&gt;&lt;number&gt;4&lt;/number&gt;&lt;keywords&gt;&lt;keyword&gt;Adult&lt;/keyword&gt;&lt;keyword&gt;Female&lt;/keyword&gt;&lt;keyword&gt;Humans&lt;/keyword&gt;&lt;keyword&gt;Male&lt;/keyword&gt;&lt;keyword&gt;Multiple Sclerosis/*physiopathology&lt;/keyword&gt;&lt;keyword&gt;Prospective Studies&lt;/keyword&gt;&lt;keyword&gt;Statistics as Topic&lt;/keyword&gt;&lt;/keywords&gt;&lt;dates&gt;&lt;year&gt;1982&lt;/year&gt;&lt;pub-dates&gt;&lt;date&gt;Apr&lt;/date&gt;&lt;/pub-dates&gt;&lt;/dates&gt;&lt;isbn&gt;0001-6314 (Print) 0001-6314&lt;/isbn&gt;&lt;accession-num&gt;7102254&lt;/accession-num&gt;&lt;label&gt; Protocol &lt;/label&gt;&lt;urls&gt;&lt;/urls&gt;&lt;electronic-resource-num&gt;10.1111/j.1600-0404.1982.tb03084.x&lt;/electronic-resource-num&gt;&lt;remote-database-provider&gt;Nlm&lt;/remote-database-provider&gt;&lt;language&gt;eng&lt;/language&gt;&lt;/record&gt;&lt;/Cite&gt;&lt;/EndNote&gt;</w:instrText>
      </w:r>
      <w:r w:rsidR="003D187A">
        <w:rPr>
          <w:rFonts w:cstheme="minorBidi"/>
        </w:rPr>
        <w:fldChar w:fldCharType="separate"/>
      </w:r>
      <w:r w:rsidR="00AA74CF" w:rsidRPr="00AA74CF">
        <w:rPr>
          <w:rFonts w:cstheme="minorBidi"/>
          <w:noProof/>
          <w:vertAlign w:val="superscript"/>
        </w:rPr>
        <w:t>70</w:t>
      </w:r>
      <w:r w:rsidR="003D187A">
        <w:rPr>
          <w:rFonts w:cstheme="minorBidi"/>
        </w:rPr>
        <w:fldChar w:fldCharType="end"/>
      </w:r>
      <w:r w:rsidRPr="65001D7D">
        <w:rPr>
          <w:rFonts w:cstheme="minorBidi"/>
        </w:rPr>
        <w:t xml:space="preserve"> </w:t>
      </w:r>
      <w:r w:rsidR="00911B39" w:rsidRPr="65001D7D">
        <w:rPr>
          <w:rFonts w:cstheme="minorBidi"/>
        </w:rPr>
        <w:t>Conversion</w:t>
      </w:r>
      <w:r w:rsidRPr="65001D7D">
        <w:rPr>
          <w:rFonts w:cstheme="minorBidi"/>
        </w:rPr>
        <w:t xml:space="preserve"> from RRMS to SPMS </w:t>
      </w:r>
      <w:r w:rsidR="00911B39" w:rsidRPr="65001D7D">
        <w:rPr>
          <w:rFonts w:cstheme="minorBidi"/>
        </w:rPr>
        <w:t>was</w:t>
      </w:r>
      <w:r w:rsidRPr="65001D7D">
        <w:rPr>
          <w:rFonts w:cstheme="minorBidi"/>
        </w:rPr>
        <w:t xml:space="preserve"> based</w:t>
      </w:r>
      <w:r w:rsidR="00911B39" w:rsidRPr="65001D7D">
        <w:rPr>
          <w:rFonts w:cstheme="minorBidi"/>
        </w:rPr>
        <w:t xml:space="preserve"> on data from</w:t>
      </w:r>
      <w:r w:rsidRPr="65001D7D">
        <w:rPr>
          <w:rFonts w:cstheme="minorBidi"/>
        </w:rPr>
        <w:t xml:space="preserve"> the London Ontario MS database.</w:t>
      </w:r>
      <w:r w:rsidR="003D187A">
        <w:rPr>
          <w:rFonts w:cstheme="minorBidi"/>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cstheme="minorBidi"/>
        </w:rPr>
        <w:instrText xml:space="preserve"> ADDIN EN.CITE </w:instrText>
      </w:r>
      <w:r w:rsidR="005B53C6">
        <w:rPr>
          <w:rFonts w:cstheme="minorBidi"/>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68</w:t>
      </w:r>
      <w:r w:rsidR="003D187A">
        <w:rPr>
          <w:rFonts w:cstheme="minorBidi"/>
        </w:rPr>
        <w:fldChar w:fldCharType="end"/>
      </w:r>
      <w:r w:rsidRPr="65001D7D">
        <w:rPr>
          <w:rFonts w:cstheme="minorBidi"/>
        </w:rPr>
        <w:t xml:space="preserve"> The placebo arm of the AFFIRM trial was used to modify the natural history for the HA RRMS subgroup. </w:t>
      </w:r>
    </w:p>
    <w:p w14:paraId="1A44CB75" w14:textId="222E0B0E" w:rsidR="00F531FD" w:rsidRDefault="00F531FD" w:rsidP="0029537A">
      <w:pPr>
        <w:rPr>
          <w:rFonts w:cstheme="minorBidi"/>
        </w:rPr>
      </w:pPr>
    </w:p>
    <w:p w14:paraId="0824367C" w14:textId="358135D6" w:rsidR="0029537A" w:rsidRDefault="0029537A" w:rsidP="0029537A">
      <w:pPr>
        <w:rPr>
          <w:rFonts w:cstheme="minorBidi"/>
        </w:rPr>
      </w:pPr>
      <w:r w:rsidRPr="65001D7D">
        <w:rPr>
          <w:rFonts w:cstheme="minorBidi"/>
        </w:rPr>
        <w:t>The model inputs for patients on treatment with Ocrelizumab were reported by OPERA I &amp; II trials. The CDP-</w:t>
      </w:r>
      <w:r w:rsidR="00CB30F3" w:rsidRPr="65001D7D">
        <w:rPr>
          <w:rFonts w:cstheme="minorBidi"/>
        </w:rPr>
        <w:t>3</w:t>
      </w:r>
      <w:r w:rsidRPr="65001D7D">
        <w:rPr>
          <w:rFonts w:cstheme="minorBidi"/>
        </w:rPr>
        <w:t xml:space="preserve"> &amp; CDP-</w:t>
      </w:r>
      <w:r w:rsidR="00CB30F3" w:rsidRPr="65001D7D">
        <w:rPr>
          <w:rFonts w:cstheme="minorBidi"/>
        </w:rPr>
        <w:t>6</w:t>
      </w:r>
      <w:r w:rsidRPr="65001D7D">
        <w:rPr>
          <w:rFonts w:cstheme="minorBidi"/>
        </w:rPr>
        <w:t xml:space="preserve"> outcomes modify disability progression, the ARR to estimate the number of relapses, the proportion experiencing AEs and quality of life </w:t>
      </w:r>
      <w:r w:rsidR="00F64E8E">
        <w:rPr>
          <w:rFonts w:cstheme="minorBidi"/>
        </w:rPr>
        <w:t>data</w:t>
      </w:r>
      <w:r w:rsidRPr="65001D7D">
        <w:rPr>
          <w:rFonts w:cstheme="minorBidi"/>
        </w:rPr>
        <w:t xml:space="preserve">. The model accounts for treatment discontinuation, and excess mortality due to MS. Health state costs were </w:t>
      </w:r>
      <w:r w:rsidR="000A1985" w:rsidRPr="65001D7D">
        <w:rPr>
          <w:rFonts w:cstheme="minorBidi"/>
        </w:rPr>
        <w:t>included,</w:t>
      </w:r>
      <w:r w:rsidR="003D187A">
        <w:rPr>
          <w:rFonts w:cstheme="minorBidi"/>
        </w:rPr>
        <w:fldChar w:fldCharType="begin"/>
      </w:r>
      <w:r w:rsidR="00AA74CF">
        <w:rPr>
          <w:rFonts w:cstheme="minorBidi"/>
        </w:rPr>
        <w:instrText xml:space="preserve"> ADDIN EN.CITE &lt;EndNote&gt;&lt;Cite&gt;&lt;Author&gt;Tyas&lt;/Author&gt;&lt;Year&gt;2007&lt;/Year&gt;&lt;RecNum&gt;337&lt;/RecNum&gt;&lt;DisplayText&gt;&lt;style face="superscript"&gt;71&lt;/style&gt;&lt;/DisplayText&gt;&lt;record&gt;&lt;rec-number&gt;337&lt;/rec-number&gt;&lt;foreign-keys&gt;&lt;key app="EN" db-id="zvpvet22kzafd6e0raapv50vf5s5ep2sae9v" timestamp="1715261637"&gt;337&lt;/key&gt;&lt;/foreign-keys&gt;&lt;ref-type name="Journal Article"&gt;17&lt;/ref-type&gt;&lt;contributors&gt;&lt;authors&gt;&lt;author&gt;Tyas, D.&lt;/author&gt;&lt;author&gt;Kerrigan, J.&lt;/author&gt;&lt;author&gt;Russell, N.&lt;/author&gt;&lt;author&gt;Nixon, R.&lt;/author&gt;&lt;/authors&gt;&lt;/contributors&gt;&lt;auth-address&gt;Heron Evidence Development Ltd, Letchworth Garden City, UK.&lt;/auth-address&gt;&lt;titles&gt;&lt;title&gt;The distribution of the cost of multiple sclerosis in the UK: how do costs vary by illness severity?&lt;/title&gt;&lt;secondary-title&gt;Value in Health&lt;/secondary-title&gt;&lt;short-title&gt;The distribution of the cost of multiple sclerosis in the UK: how do costs vary by illness severity?&lt;/short-title&gt;&lt;/titles&gt;&lt;pages&gt;386-9&lt;/pages&gt;&lt;volume&gt;10&lt;/volume&gt;&lt;number&gt;5&lt;/number&gt;&lt;keywords&gt;&lt;keyword&gt;Cost of Illness&lt;/keyword&gt;&lt;keyword&gt;Data Collection&lt;/keyword&gt;&lt;keyword&gt;Economics, Pharmaceutical&lt;/keyword&gt;&lt;keyword&gt;Female&lt;/keyword&gt;&lt;keyword&gt;Health Care Costs/*statistics &amp;amp; numerical data&lt;/keyword&gt;&lt;keyword&gt;Humans&lt;/keyword&gt;&lt;keyword&gt;Male&lt;/keyword&gt;&lt;keyword&gt;Multiple Sclerosis/*economics/*pathology&lt;/keyword&gt;&lt;keyword&gt;Postal Service&lt;/keyword&gt;&lt;keyword&gt;Severity of Illness Index&lt;/keyword&gt;&lt;keyword&gt;United Kingdom&lt;/keyword&gt;&lt;/keywords&gt;&lt;dates&gt;&lt;year&gt;2007&lt;/year&gt;&lt;pub-dates&gt;&lt;date&gt;Sep-Oct&lt;/date&gt;&lt;/pub-dates&gt;&lt;/dates&gt;&lt;isbn&gt;1098-3015 (Print) 1098-3015&lt;/isbn&gt;&lt;accession-num&gt;17888103&lt;/accession-num&gt;&lt;label&gt; Protocol &lt;/label&gt;&lt;urls&gt;&lt;/urls&gt;&lt;electronic-resource-num&gt;10.1111/j.1524-4733.2007.00192.x&lt;/electronic-resource-num&gt;&lt;remote-database-provider&gt;Nlm&lt;/remote-database-provider&gt;&lt;language&gt;eng&lt;/language&gt;&lt;/record&gt;&lt;/Cite&gt;&lt;/EndNote&gt;</w:instrText>
      </w:r>
      <w:r w:rsidR="003D187A">
        <w:rPr>
          <w:rFonts w:cstheme="minorBidi"/>
        </w:rPr>
        <w:fldChar w:fldCharType="separate"/>
      </w:r>
      <w:r w:rsidR="00AA74CF" w:rsidRPr="00AA74CF">
        <w:rPr>
          <w:rFonts w:cstheme="minorBidi"/>
          <w:noProof/>
          <w:vertAlign w:val="superscript"/>
        </w:rPr>
        <w:t>71</w:t>
      </w:r>
      <w:r w:rsidR="003D187A">
        <w:rPr>
          <w:rFonts w:cstheme="minorBidi"/>
        </w:rPr>
        <w:fldChar w:fldCharType="end"/>
      </w:r>
      <w:r w:rsidRPr="65001D7D">
        <w:rPr>
          <w:rFonts w:cstheme="minorBidi"/>
        </w:rPr>
        <w:t xml:space="preserve"> and </w:t>
      </w:r>
      <w:proofErr w:type="spellStart"/>
      <w:r w:rsidRPr="65001D7D">
        <w:rPr>
          <w:rFonts w:cstheme="minorBidi"/>
        </w:rPr>
        <w:t>disutilities</w:t>
      </w:r>
      <w:proofErr w:type="spellEnd"/>
      <w:r w:rsidRPr="65001D7D">
        <w:rPr>
          <w:rFonts w:cstheme="minorBidi"/>
        </w:rPr>
        <w:t xml:space="preserve"> were applied for disability, relapse, AEs, and  caregivers.</w:t>
      </w:r>
      <w:r w:rsidR="00F56294" w:rsidRPr="65001D7D">
        <w:rPr>
          <w:rFonts w:cstheme="minorBidi"/>
        </w:rPr>
        <w:t xml:space="preserve"> The </w:t>
      </w:r>
      <w:r w:rsidR="001919FB">
        <w:rPr>
          <w:rFonts w:cstheme="minorBidi"/>
        </w:rPr>
        <w:t xml:space="preserve">EAG </w:t>
      </w:r>
      <w:r w:rsidR="00F56294" w:rsidRPr="65001D7D">
        <w:rPr>
          <w:rFonts w:cstheme="minorBidi"/>
        </w:rPr>
        <w:t xml:space="preserve">was critical of the model not </w:t>
      </w:r>
      <w:r w:rsidR="009F249E" w:rsidRPr="65001D7D">
        <w:rPr>
          <w:rFonts w:cstheme="minorBidi"/>
        </w:rPr>
        <w:t>having incorporated loss</w:t>
      </w:r>
      <w:r w:rsidR="00D3284B" w:rsidRPr="65001D7D">
        <w:rPr>
          <w:rFonts w:cstheme="minorBidi"/>
        </w:rPr>
        <w:t xml:space="preserve"> of </w:t>
      </w:r>
      <w:r w:rsidR="00B40F87" w:rsidRPr="65001D7D">
        <w:rPr>
          <w:rFonts w:cstheme="minorBidi"/>
        </w:rPr>
        <w:t xml:space="preserve">treatment </w:t>
      </w:r>
      <w:r w:rsidR="00D3284B" w:rsidRPr="65001D7D">
        <w:rPr>
          <w:rFonts w:cstheme="minorBidi"/>
        </w:rPr>
        <w:t>effectiveness</w:t>
      </w:r>
      <w:r w:rsidR="00464164" w:rsidRPr="65001D7D">
        <w:rPr>
          <w:rFonts w:cstheme="minorBidi"/>
        </w:rPr>
        <w:t xml:space="preserve"> which in </w:t>
      </w:r>
      <w:r w:rsidR="00B40F87" w:rsidRPr="65001D7D">
        <w:rPr>
          <w:rFonts w:cstheme="minorBidi"/>
        </w:rPr>
        <w:t>clinical</w:t>
      </w:r>
      <w:r w:rsidR="00464164" w:rsidRPr="65001D7D">
        <w:rPr>
          <w:rFonts w:cstheme="minorBidi"/>
        </w:rPr>
        <w:t xml:space="preserve"> practice would lead to patients switching on to other treatments</w:t>
      </w:r>
      <w:r w:rsidR="00B35A85" w:rsidRPr="65001D7D">
        <w:rPr>
          <w:rFonts w:cstheme="minorBidi"/>
        </w:rPr>
        <w:t xml:space="preserve">, they accepted </w:t>
      </w:r>
      <w:r w:rsidR="008579A8" w:rsidRPr="65001D7D">
        <w:rPr>
          <w:rFonts w:cstheme="minorBidi"/>
        </w:rPr>
        <w:t>treatment discontinuation as a proxy.</w:t>
      </w:r>
    </w:p>
    <w:p w14:paraId="0045D166" w14:textId="1E290407" w:rsidR="001135EE" w:rsidRDefault="001135EE" w:rsidP="00F86CCA">
      <w:pPr>
        <w:rPr>
          <w:rFonts w:cstheme="minorBidi"/>
        </w:rPr>
      </w:pPr>
    </w:p>
    <w:p w14:paraId="458F7FAA" w14:textId="5EA70DD2" w:rsidR="001135EE" w:rsidRPr="00B63C74" w:rsidRDefault="001D42ED" w:rsidP="00D90936">
      <w:pPr>
        <w:pStyle w:val="Heading3"/>
        <w:rPr>
          <w:lang w:eastAsia="en-US"/>
        </w:rPr>
      </w:pPr>
      <w:r w:rsidRPr="00B63C74">
        <w:rPr>
          <w:lang w:eastAsia="en-US"/>
        </w:rPr>
        <w:t xml:space="preserve">TA312 </w:t>
      </w:r>
      <w:r w:rsidR="004B67E5" w:rsidRPr="00B63C74">
        <w:rPr>
          <w:lang w:eastAsia="en-US"/>
        </w:rPr>
        <w:t>Alemtuzumab</w:t>
      </w:r>
    </w:p>
    <w:p w14:paraId="35042DC1" w14:textId="0A935609" w:rsidR="00492901" w:rsidRDefault="00492901" w:rsidP="00492901">
      <w:pPr>
        <w:rPr>
          <w:rFonts w:cstheme="minorBidi"/>
        </w:rPr>
      </w:pPr>
      <w:r w:rsidRPr="65001D7D">
        <w:rPr>
          <w:rFonts w:cstheme="minorBidi"/>
        </w:rPr>
        <w:t>TA312 2014</w:t>
      </w:r>
      <w:r w:rsidR="003D187A">
        <w:rPr>
          <w:rFonts w:cstheme="minorBidi"/>
        </w:rPr>
        <w:fldChar w:fldCharType="begin"/>
      </w:r>
      <w:r w:rsidR="0015614C">
        <w:rPr>
          <w:rFonts w:cstheme="minorBidi"/>
        </w:rPr>
        <w:instrText xml:space="preserve"> ADDIN EN.CITE &lt;EndNote&gt;&lt;Cite&gt;&lt;Author&gt;National Institute for Health Care Excellence (NICE)&lt;/Author&gt;&lt;Year&gt;2014&lt;/Year&gt;&lt;RecNum&gt;347&lt;/RecNum&gt;&lt;DisplayText&gt;&lt;style face="superscript"&gt;36&lt;/style&gt;&lt;/DisplayText&gt;&lt;record&gt;&lt;rec-number&gt;347&lt;/rec-number&gt;&lt;foreign-keys&gt;&lt;key app="EN" db-id="zvpvet22kzafd6e0raapv50vf5s5ep2sae9v" timestamp="1715261637"&gt;347&lt;/key&gt;&lt;/foreign-keys&gt;&lt;ref-type name="Web Page"&gt;12&lt;/ref-type&gt;&lt;contributors&gt;&lt;authors&gt;&lt;author&gt;National Institute for Health Care Excellence (NICE),&lt;/author&gt;&lt;/authors&gt;&lt;/contributors&gt;&lt;titles&gt;&lt;title&gt;[TA312] Alemtuzumab for treating highly active relapsing–remitting multiple sclerosis&lt;/title&gt;&lt;short-title&gt;[TA312] Alemtuzumab for treating highly active relapsing–remitting multiple sclerosis&lt;/short-title&gt;&lt;/titles&gt;&lt;number&gt;April 2024&lt;/number&gt;&lt;dates&gt;&lt;year&gt;2014&lt;/year&gt;&lt;/dates&gt;&lt;label&gt;TAs Protocol &lt;/label&gt;&lt;urls&gt;&lt;related-urls&gt;&lt;url&gt;https://www.nice.org.uk/guidance/ta312&lt;/url&gt;&lt;/related-urls&gt;&lt;/urls&gt;&lt;/record&gt;&lt;/Cite&gt;&lt;/EndNote&gt;</w:instrText>
      </w:r>
      <w:r w:rsidR="003D187A">
        <w:rPr>
          <w:rFonts w:cstheme="minorBidi"/>
        </w:rPr>
        <w:fldChar w:fldCharType="separate"/>
      </w:r>
      <w:r w:rsidR="0015614C" w:rsidRPr="0015614C">
        <w:rPr>
          <w:rFonts w:cstheme="minorBidi"/>
          <w:noProof/>
          <w:vertAlign w:val="superscript"/>
        </w:rPr>
        <w:t>36</w:t>
      </w:r>
      <w:r w:rsidR="003D187A">
        <w:rPr>
          <w:rFonts w:cstheme="minorBidi"/>
        </w:rPr>
        <w:fldChar w:fldCharType="end"/>
      </w:r>
      <w:r w:rsidRPr="65001D7D">
        <w:rPr>
          <w:rFonts w:cstheme="minorBidi"/>
        </w:rPr>
        <w:t xml:space="preserve"> assessed the cost-effectiveness of </w:t>
      </w:r>
      <w:r w:rsidR="004B67E5" w:rsidRPr="65001D7D">
        <w:rPr>
          <w:rFonts w:cstheme="minorBidi"/>
        </w:rPr>
        <w:t>Alemtuzumab</w:t>
      </w:r>
      <w:r w:rsidRPr="65001D7D">
        <w:rPr>
          <w:rFonts w:cstheme="minorBidi"/>
        </w:rPr>
        <w:t xml:space="preserve"> (Lemtrada, Sanofi) for Active RRMS at first line RES RRMS at first or second line and HA RRMS at second line.</w:t>
      </w:r>
      <w:r w:rsidR="00690AA9" w:rsidRPr="65001D7D">
        <w:rPr>
          <w:rFonts w:cstheme="minorBidi"/>
        </w:rPr>
        <w:t xml:space="preserve"> The </w:t>
      </w:r>
      <w:r w:rsidR="003F6B3C">
        <w:rPr>
          <w:rFonts w:cstheme="minorBidi"/>
        </w:rPr>
        <w:t>multi-state</w:t>
      </w:r>
      <w:r w:rsidR="00690AA9" w:rsidRPr="65001D7D">
        <w:rPr>
          <w:rFonts w:cstheme="minorBidi"/>
        </w:rPr>
        <w:t xml:space="preserve"> Markov model simulates a cohort of patients over a lifetime progressing through </w:t>
      </w:r>
      <w:r w:rsidR="00584724" w:rsidRPr="65001D7D">
        <w:rPr>
          <w:rFonts w:cstheme="minorBidi"/>
        </w:rPr>
        <w:t>1</w:t>
      </w:r>
      <w:r w:rsidR="00690AA9" w:rsidRPr="65001D7D">
        <w:rPr>
          <w:rFonts w:cstheme="minorBidi"/>
        </w:rPr>
        <w:t xml:space="preserve">0 RRMS &amp; </w:t>
      </w:r>
      <w:r w:rsidR="00584724" w:rsidRPr="65001D7D">
        <w:rPr>
          <w:rFonts w:cstheme="minorBidi"/>
        </w:rPr>
        <w:t xml:space="preserve">9 </w:t>
      </w:r>
      <w:r w:rsidR="00690AA9" w:rsidRPr="65001D7D">
        <w:rPr>
          <w:rFonts w:cstheme="minorBidi"/>
        </w:rPr>
        <w:t>SPMS EDSS health states leading up to death.</w:t>
      </w:r>
      <w:r w:rsidR="00A06E84">
        <w:rPr>
          <w:rFonts w:cstheme="minorBidi"/>
        </w:rPr>
        <w:t xml:space="preserve"> </w:t>
      </w:r>
      <w:r w:rsidR="00A06E84" w:rsidRPr="65001D7D">
        <w:rPr>
          <w:rFonts w:cstheme="minorBidi"/>
        </w:rPr>
        <w:t>The natural history of disability progression for RRMS patients</w:t>
      </w:r>
      <w:r w:rsidR="00A06E84">
        <w:rPr>
          <w:rFonts w:cstheme="minorBidi"/>
        </w:rPr>
        <w:t xml:space="preserve"> and </w:t>
      </w:r>
      <w:r w:rsidR="001574CE">
        <w:rPr>
          <w:rFonts w:cstheme="minorBidi"/>
        </w:rPr>
        <w:t>converting to SPMS states</w:t>
      </w:r>
      <w:r w:rsidR="00A06E84" w:rsidRPr="65001D7D">
        <w:rPr>
          <w:rFonts w:cstheme="minorBidi"/>
        </w:rPr>
        <w:t xml:space="preserve"> was based on the London Ontario MS database.</w:t>
      </w:r>
      <w:r w:rsidR="003D187A">
        <w:rPr>
          <w:rFonts w:cstheme="minorBidi"/>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cstheme="minorBidi"/>
        </w:rPr>
        <w:instrText xml:space="preserve"> ADDIN EN.CITE </w:instrText>
      </w:r>
      <w:r w:rsidR="005B53C6">
        <w:rPr>
          <w:rFonts w:cstheme="minorBidi"/>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68</w:t>
      </w:r>
      <w:r w:rsidR="003D187A">
        <w:rPr>
          <w:rFonts w:cstheme="minorBidi"/>
        </w:rPr>
        <w:fldChar w:fldCharType="end"/>
      </w:r>
      <w:r w:rsidR="00A06E84" w:rsidRPr="65001D7D">
        <w:rPr>
          <w:rFonts w:cstheme="minorBidi"/>
        </w:rPr>
        <w:t xml:space="preserve"> Annual relapse rates by disability were based on population data from the burden of illness UK MS Survey</w:t>
      </w:r>
      <w:r w:rsidR="003D187A">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 </w:instrText>
      </w:r>
      <w:r w:rsidR="005B53C6">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69</w:t>
      </w:r>
      <w:r w:rsidR="003D187A">
        <w:rPr>
          <w:rFonts w:cstheme="minorBidi"/>
        </w:rPr>
        <w:fldChar w:fldCharType="end"/>
      </w:r>
      <w:r w:rsidR="00A06E84" w:rsidRPr="65001D7D">
        <w:rPr>
          <w:rFonts w:cstheme="minorBidi"/>
        </w:rPr>
        <w:t xml:space="preserve"> and patent data from </w:t>
      </w:r>
      <w:r w:rsidR="000A5E10">
        <w:rPr>
          <w:rFonts w:cstheme="minorBidi"/>
        </w:rPr>
        <w:t>two</w:t>
      </w:r>
      <w:r w:rsidR="00A06E84" w:rsidRPr="65001D7D">
        <w:rPr>
          <w:rFonts w:cstheme="minorBidi"/>
        </w:rPr>
        <w:t xml:space="preserve"> prospective stud</w:t>
      </w:r>
      <w:r w:rsidR="000A5E10">
        <w:rPr>
          <w:rFonts w:cstheme="minorBidi"/>
        </w:rPr>
        <w:t>ies</w:t>
      </w:r>
      <w:r w:rsidR="00A06E84" w:rsidRPr="65001D7D">
        <w:rPr>
          <w:rFonts w:cstheme="minorBidi"/>
        </w:rPr>
        <w:t>.</w:t>
      </w:r>
      <w:r w:rsidR="003D187A">
        <w:rPr>
          <w:rFonts w:cstheme="minorBidi"/>
        </w:rPr>
        <w:fldChar w:fldCharType="begin">
          <w:fldData xml:space="preserve">PEVuZE5vdGU+PENpdGU+PEF1dGhvcj5IZWxkPC9BdXRob3I+PFllYXI+MjAwNTwvWWVhcj48UmVj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</w:fldData>
        </w:fldChar>
      </w:r>
      <w:r w:rsidR="005B53C6">
        <w:rPr>
          <w:rFonts w:cstheme="minorBidi"/>
        </w:rPr>
        <w:instrText xml:space="preserve"> ADDIN EN.CITE </w:instrText>
      </w:r>
      <w:r w:rsidR="005B53C6">
        <w:rPr>
          <w:rFonts w:cstheme="minorBidi"/>
        </w:rPr>
        <w:fldChar w:fldCharType="begin">
          <w:fldData xml:space="preserve">PEVuZE5vdGU+PENpdGU+PEF1dGhvcj5IZWxkPC9BdXRob3I+PFllYXI+MjAwNTwvWWVhcj48UmVj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70, 74</w:t>
      </w:r>
      <w:r w:rsidR="003D187A">
        <w:rPr>
          <w:rFonts w:cstheme="minorBidi"/>
        </w:rPr>
        <w:fldChar w:fldCharType="end"/>
      </w:r>
    </w:p>
    <w:p w14:paraId="0422D9B4" w14:textId="77777777" w:rsidR="003519BE" w:rsidRDefault="003519BE" w:rsidP="00492901">
      <w:pPr>
        <w:rPr>
          <w:rFonts w:cstheme="minorBidi"/>
        </w:rPr>
      </w:pPr>
    </w:p>
    <w:p w14:paraId="77459037" w14:textId="5C5B7409" w:rsidR="003519BE" w:rsidRDefault="003519BE" w:rsidP="003519BE">
      <w:pPr>
        <w:rPr>
          <w:rFonts w:cstheme="minorBidi"/>
        </w:rPr>
      </w:pPr>
      <w:r w:rsidRPr="65001D7D">
        <w:rPr>
          <w:rFonts w:cstheme="minorBidi"/>
        </w:rPr>
        <w:t>The model inputs for patients on treatment with Alemtuzumab were from an NMA</w:t>
      </w:r>
      <w:r>
        <w:rPr>
          <w:rFonts w:cstheme="minorBidi"/>
        </w:rPr>
        <w:t xml:space="preserve">s specific to the </w:t>
      </w:r>
      <w:r w:rsidR="00040328">
        <w:rPr>
          <w:rFonts w:cstheme="minorBidi"/>
        </w:rPr>
        <w:t xml:space="preserve">RRMS and </w:t>
      </w:r>
      <w:r w:rsidR="00437A45">
        <w:rPr>
          <w:rFonts w:cstheme="minorBidi"/>
        </w:rPr>
        <w:t xml:space="preserve">RES RRMS and HA RRMS subgroups </w:t>
      </w:r>
      <w:r w:rsidRPr="65001D7D">
        <w:rPr>
          <w:rFonts w:cstheme="minorBidi"/>
        </w:rPr>
        <w:t xml:space="preserve">that included the key trials </w:t>
      </w:r>
      <w:r w:rsidR="00F962D2" w:rsidRPr="00F962D2">
        <w:rPr>
          <w:rFonts w:cstheme="minorBidi"/>
        </w:rPr>
        <w:t>CAMMS223, CARE-MS I</w:t>
      </w:r>
      <w:r w:rsidR="00F962D2">
        <w:rPr>
          <w:rFonts w:cstheme="minorBidi"/>
        </w:rPr>
        <w:t xml:space="preserve"> </w:t>
      </w:r>
      <w:r w:rsidR="00641DFB">
        <w:rPr>
          <w:rFonts w:cstheme="minorBidi"/>
        </w:rPr>
        <w:t>&amp;</w:t>
      </w:r>
      <w:r w:rsidR="00F962D2" w:rsidRPr="00F962D2">
        <w:rPr>
          <w:rFonts w:cstheme="minorBidi"/>
        </w:rPr>
        <w:t xml:space="preserve"> II</w:t>
      </w:r>
      <w:r w:rsidR="00BB4A6E">
        <w:rPr>
          <w:rFonts w:cstheme="minorBidi"/>
        </w:rPr>
        <w:t>.</w:t>
      </w:r>
      <w:r w:rsidRPr="65001D7D">
        <w:rPr>
          <w:rFonts w:cstheme="minorBidi"/>
        </w:rPr>
        <w:t xml:space="preserve"> The </w:t>
      </w:r>
      <w:r w:rsidR="00BB4A6E">
        <w:rPr>
          <w:rFonts w:cstheme="minorBidi"/>
        </w:rPr>
        <w:t>SAD</w:t>
      </w:r>
      <w:r w:rsidRPr="65001D7D">
        <w:rPr>
          <w:rFonts w:cstheme="minorBidi"/>
        </w:rPr>
        <w:t xml:space="preserve">-3 &amp; </w:t>
      </w:r>
      <w:r w:rsidR="00BB4A6E">
        <w:rPr>
          <w:rFonts w:cstheme="minorBidi"/>
        </w:rPr>
        <w:t>SAD</w:t>
      </w:r>
      <w:r w:rsidRPr="65001D7D">
        <w:rPr>
          <w:rFonts w:cstheme="minorBidi"/>
        </w:rPr>
        <w:t>-6 outcomes modify disability progression, the ARR to estimate the number of relapses, the proportion experiencing AEs</w:t>
      </w:r>
      <w:r w:rsidR="00A578FD">
        <w:rPr>
          <w:rFonts w:cstheme="minorBidi"/>
        </w:rPr>
        <w:t xml:space="preserve"> and quality of life data</w:t>
      </w:r>
      <w:r w:rsidRPr="65001D7D">
        <w:rPr>
          <w:rFonts w:cstheme="minorBidi"/>
        </w:rPr>
        <w:t xml:space="preserve">. </w:t>
      </w:r>
      <w:r w:rsidR="008E328B" w:rsidRPr="65001D7D">
        <w:rPr>
          <w:rFonts w:cstheme="minorBidi"/>
        </w:rPr>
        <w:t>The model accounts for treatment discontinuation, and excess mortality due to MS. Health state costs</w:t>
      </w:r>
      <w:r w:rsidR="00AC7C3F" w:rsidRPr="65001D7D">
        <w:rPr>
          <w:rFonts w:cstheme="minorBidi"/>
        </w:rPr>
        <w:t>,</w:t>
      </w:r>
      <w:r w:rsidR="003D187A">
        <w:rPr>
          <w:rFonts w:cstheme="minorBidi"/>
        </w:rPr>
        <w:fldChar w:fldCharType="begin">
          <w:fldData xml:space="preserve">PEVuZE5vdGU+PENpdGU+PEF1dGhvcj5LYXJhbXBhbXBhPC9BdXRob3I+PFllYXI+MjAxMjwvWWVh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</w:fldData>
        </w:fldChar>
      </w:r>
      <w:r w:rsidR="005B53C6">
        <w:rPr>
          <w:rFonts w:cstheme="minorBidi"/>
        </w:rPr>
        <w:instrText xml:space="preserve"> ADDIN EN.CITE </w:instrText>
      </w:r>
      <w:r w:rsidR="005B53C6">
        <w:rPr>
          <w:rFonts w:cstheme="minorBidi"/>
        </w:rPr>
        <w:fldChar w:fldCharType="begin">
          <w:fldData xml:space="preserve">PEVuZE5vdGU+PENpdGU+PEF1dGhvcj5LYXJhbXBhbXBhPC9BdXRob3I+PFllYXI+MjAxMjwvWWVh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71, 73, 75</w:t>
      </w:r>
      <w:r w:rsidR="003D187A">
        <w:rPr>
          <w:rFonts w:cstheme="minorBidi"/>
        </w:rPr>
        <w:fldChar w:fldCharType="end"/>
      </w:r>
      <w:r w:rsidR="008E328B" w:rsidRPr="65001D7D">
        <w:rPr>
          <w:rFonts w:cstheme="minorBidi"/>
        </w:rPr>
        <w:t xml:space="preserve"> were included</w:t>
      </w:r>
      <w:r w:rsidR="00F83CCA">
        <w:rPr>
          <w:rFonts w:cstheme="minorBidi"/>
        </w:rPr>
        <w:t xml:space="preserve"> </w:t>
      </w:r>
      <w:r w:rsidR="008E328B" w:rsidRPr="65001D7D">
        <w:rPr>
          <w:rFonts w:cstheme="minorBidi"/>
        </w:rPr>
        <w:t xml:space="preserve">and </w:t>
      </w:r>
      <w:proofErr w:type="spellStart"/>
      <w:r w:rsidR="008E328B" w:rsidRPr="65001D7D">
        <w:rPr>
          <w:rFonts w:cstheme="minorBidi"/>
        </w:rPr>
        <w:t>disutilities</w:t>
      </w:r>
      <w:proofErr w:type="spellEnd"/>
      <w:r w:rsidR="008E328B" w:rsidRPr="65001D7D">
        <w:rPr>
          <w:rFonts w:cstheme="minorBidi"/>
        </w:rPr>
        <w:t xml:space="preserve"> were applied for disability, relapse, AEs, and  caregivers. </w:t>
      </w:r>
      <w:r w:rsidRPr="65001D7D">
        <w:rPr>
          <w:rFonts w:cstheme="minorBidi"/>
        </w:rPr>
        <w:t xml:space="preserve">The </w:t>
      </w:r>
      <w:r w:rsidR="001919FB">
        <w:rPr>
          <w:rFonts w:cstheme="minorBidi"/>
        </w:rPr>
        <w:t xml:space="preserve">EAG </w:t>
      </w:r>
      <w:r w:rsidRPr="65001D7D">
        <w:rPr>
          <w:rFonts w:cstheme="minorBidi"/>
        </w:rPr>
        <w:t xml:space="preserve">was critical of the company assuming </w:t>
      </w:r>
      <w:r w:rsidR="00304000">
        <w:rPr>
          <w:rFonts w:cstheme="minorBidi"/>
        </w:rPr>
        <w:t xml:space="preserve">no </w:t>
      </w:r>
      <w:r w:rsidRPr="65001D7D">
        <w:rPr>
          <w:rFonts w:cstheme="minorBidi"/>
        </w:rPr>
        <w:t xml:space="preserve">loss of treatment effectiveness for </w:t>
      </w:r>
      <w:r w:rsidR="00304000" w:rsidRPr="65001D7D">
        <w:rPr>
          <w:rFonts w:cstheme="minorBidi"/>
        </w:rPr>
        <w:t>Alemtuzumab</w:t>
      </w:r>
      <w:r w:rsidR="00BD349E">
        <w:rPr>
          <w:rFonts w:cstheme="minorBidi"/>
        </w:rPr>
        <w:t xml:space="preserve">, </w:t>
      </w:r>
      <w:r w:rsidR="00AA6C58">
        <w:rPr>
          <w:rFonts w:cstheme="minorBidi"/>
        </w:rPr>
        <w:t>clinical</w:t>
      </w:r>
      <w:r w:rsidR="00BD349E">
        <w:rPr>
          <w:rFonts w:cstheme="minorBidi"/>
        </w:rPr>
        <w:t xml:space="preserve"> advise was that </w:t>
      </w:r>
      <w:r w:rsidR="008B6CEC">
        <w:rPr>
          <w:rFonts w:cstheme="minorBidi"/>
        </w:rPr>
        <w:t>patients would be offered alternative treatments after discontinuation</w:t>
      </w:r>
      <w:r w:rsidR="00304000">
        <w:rPr>
          <w:rFonts w:cstheme="minorBidi"/>
        </w:rPr>
        <w:t xml:space="preserve"> </w:t>
      </w:r>
      <w:r w:rsidR="008B6CEC">
        <w:rPr>
          <w:rFonts w:cstheme="minorBidi"/>
        </w:rPr>
        <w:t>but as treatment switching was not</w:t>
      </w:r>
      <w:r w:rsidRPr="65001D7D">
        <w:rPr>
          <w:rFonts w:cstheme="minorBidi"/>
        </w:rPr>
        <w:t xml:space="preserve"> </w:t>
      </w:r>
      <w:r w:rsidR="002816E1">
        <w:rPr>
          <w:rFonts w:cstheme="minorBidi"/>
        </w:rPr>
        <w:t xml:space="preserve">implemented </w:t>
      </w:r>
      <w:r w:rsidR="008B6CEC">
        <w:rPr>
          <w:rFonts w:cstheme="minorBidi"/>
        </w:rPr>
        <w:t>in the model, the committee</w:t>
      </w:r>
      <w:r w:rsidR="002816E1">
        <w:rPr>
          <w:rFonts w:cstheme="minorBidi"/>
        </w:rPr>
        <w:t xml:space="preserve"> </w:t>
      </w:r>
      <w:r w:rsidR="008B6CEC">
        <w:rPr>
          <w:rFonts w:cstheme="minorBidi"/>
        </w:rPr>
        <w:t>concluded</w:t>
      </w:r>
      <w:r w:rsidR="002816E1">
        <w:rPr>
          <w:rFonts w:cstheme="minorBidi"/>
        </w:rPr>
        <w:t xml:space="preserve"> </w:t>
      </w:r>
      <w:r w:rsidR="00F77FEC">
        <w:rPr>
          <w:rFonts w:cstheme="minorBidi"/>
        </w:rPr>
        <w:t>it was appropriate to model</w:t>
      </w:r>
      <w:r w:rsidR="002816E1">
        <w:rPr>
          <w:rFonts w:cstheme="minorBidi"/>
        </w:rPr>
        <w:t xml:space="preserve"> long-term treatment </w:t>
      </w:r>
      <w:r w:rsidR="00453204">
        <w:rPr>
          <w:rFonts w:cstheme="minorBidi"/>
        </w:rPr>
        <w:t>waning</w:t>
      </w:r>
      <w:r w:rsidRPr="65001D7D">
        <w:rPr>
          <w:rFonts w:cstheme="minorBidi"/>
        </w:rPr>
        <w:t>.</w:t>
      </w:r>
    </w:p>
    <w:p w14:paraId="01A91591" w14:textId="6D43DE92" w:rsidR="001D42ED" w:rsidRDefault="001D42ED" w:rsidP="00F86CCA">
      <w:pPr>
        <w:rPr>
          <w:rFonts w:cstheme="minorBidi"/>
        </w:rPr>
      </w:pPr>
    </w:p>
    <w:p w14:paraId="26D5C7B8" w14:textId="58793617" w:rsidR="001D42ED" w:rsidRDefault="00FB7314" w:rsidP="00D90936">
      <w:pPr>
        <w:pStyle w:val="Heading3"/>
      </w:pPr>
      <w:r>
        <w:rPr>
          <w:bCs/>
        </w:rPr>
        <w:t xml:space="preserve">TA254 </w:t>
      </w:r>
      <w:r w:rsidRPr="005F3E44">
        <w:t>Fingolimod</w:t>
      </w:r>
    </w:p>
    <w:p w14:paraId="03CD59A8" w14:textId="5F06D921" w:rsidR="00C118C1" w:rsidRDefault="00C118C1" w:rsidP="00C118C1">
      <w:pPr>
        <w:rPr>
          <w:rFonts w:cstheme="minorBidi"/>
        </w:rPr>
      </w:pPr>
      <w:r w:rsidRPr="65001D7D">
        <w:rPr>
          <w:rFonts w:cstheme="minorBidi"/>
        </w:rPr>
        <w:t>TA254 2012</w:t>
      </w:r>
      <w:r w:rsidR="003D187A">
        <w:rPr>
          <w:rFonts w:cstheme="minorBidi"/>
        </w:rPr>
        <w:fldChar w:fldCharType="begin"/>
      </w:r>
      <w:r w:rsidR="0015614C">
        <w:rPr>
          <w:rFonts w:cstheme="minorBidi"/>
        </w:rPr>
        <w:instrText xml:space="preserve"> ADDIN EN.CITE &lt;EndNote&gt;&lt;Cite&gt;&lt;Author&gt;National Institute for Health Care Excellence (NICE)&lt;/Author&gt;&lt;Year&gt;2012&lt;/Year&gt;&lt;RecNum&gt;348&lt;/RecNum&gt;&lt;DisplayText&gt;&lt;style face="superscript"&gt;37&lt;/style&gt;&lt;/DisplayText&gt;&lt;record&gt;&lt;rec-number&gt;348&lt;/rec-number&gt;&lt;foreign-keys&gt;&lt;key app="EN" db-id="zvpvet22kzafd6e0raapv50vf5s5ep2sae9v" timestamp="1715261637"&gt;348&lt;/key&gt;&lt;/foreign-keys&gt;&lt;ref-type name="Web Page"&gt;12&lt;/ref-type&gt;&lt;contributors&gt;&lt;authors&gt;&lt;author&gt;National Institute for Health Care Excellence (NICE),&lt;/author&gt;&lt;/authors&gt;&lt;/contributors&gt;&lt;titles&gt;&lt;title&gt;[TA254] Fingolimod for the treatment of highly active relapsing–remitting multiple sclerosis&lt;/title&gt;&lt;short-title&gt;[TA254] Fingolimod for the treatment of highly active relapsing–remitting multiple sclerosis&lt;/short-title&gt;&lt;/titles&gt;&lt;number&gt;April 2024&lt;/number&gt;&lt;dates&gt;&lt;year&gt;2012&lt;/year&gt;&lt;/dates&gt;&lt;label&gt;TAs Protocol &lt;/label&gt;&lt;urls&gt;&lt;related-urls&gt;&lt;url&gt;https://www.nice.org.uk/guidance/ta254&lt;/url&gt;&lt;/related-urls&gt;&lt;/urls&gt;&lt;/record&gt;&lt;/Cite&gt;&lt;/EndNote&gt;</w:instrText>
      </w:r>
      <w:r w:rsidR="003D187A">
        <w:rPr>
          <w:rFonts w:cstheme="minorBidi"/>
        </w:rPr>
        <w:fldChar w:fldCharType="separate"/>
      </w:r>
      <w:r w:rsidR="0015614C" w:rsidRPr="0015614C">
        <w:rPr>
          <w:rFonts w:cstheme="minorBidi"/>
          <w:noProof/>
          <w:vertAlign w:val="superscript"/>
        </w:rPr>
        <w:t>37</w:t>
      </w:r>
      <w:r w:rsidR="003D187A">
        <w:rPr>
          <w:rFonts w:cstheme="minorBidi"/>
        </w:rPr>
        <w:fldChar w:fldCharType="end"/>
      </w:r>
      <w:r w:rsidRPr="65001D7D">
        <w:rPr>
          <w:rFonts w:cstheme="minorBidi"/>
        </w:rPr>
        <w:t xml:space="preserve"> assessed the cost-effectiveness of Fingolimod (</w:t>
      </w:r>
      <w:proofErr w:type="spellStart"/>
      <w:r w:rsidRPr="65001D7D">
        <w:rPr>
          <w:rFonts w:cstheme="minorBidi"/>
        </w:rPr>
        <w:t>Gilenya</w:t>
      </w:r>
      <w:proofErr w:type="spellEnd"/>
      <w:r w:rsidRPr="65001D7D">
        <w:rPr>
          <w:rFonts w:cstheme="minorBidi"/>
        </w:rPr>
        <w:t>, Novartis) for HA RRMS at second line.</w:t>
      </w:r>
      <w:r w:rsidR="00C36A7F" w:rsidRPr="65001D7D">
        <w:rPr>
          <w:rFonts w:cstheme="minorBidi"/>
        </w:rPr>
        <w:t xml:space="preserve"> The Markov model simulates a cohort of patients over a lifetime progressing through 10 RRMS &amp; 10 SPMS EDSS health states leading up to death.</w:t>
      </w:r>
      <w:r w:rsidR="00022DEB">
        <w:rPr>
          <w:rFonts w:cstheme="minorBidi"/>
        </w:rPr>
        <w:t xml:space="preserve"> </w:t>
      </w:r>
      <w:r w:rsidR="00022DEB" w:rsidRPr="65001D7D">
        <w:rPr>
          <w:rFonts w:cstheme="minorBidi"/>
        </w:rPr>
        <w:t>The natural history of disability progression for RRMS patients</w:t>
      </w:r>
      <w:r w:rsidR="00022DEB">
        <w:rPr>
          <w:rFonts w:cstheme="minorBidi"/>
        </w:rPr>
        <w:t xml:space="preserve"> and converting to SPMS states</w:t>
      </w:r>
      <w:r w:rsidR="00022DEB" w:rsidRPr="65001D7D">
        <w:rPr>
          <w:rFonts w:cstheme="minorBidi"/>
        </w:rPr>
        <w:t xml:space="preserve"> was based on the London Ontario MS database.</w:t>
      </w:r>
      <w:r w:rsidR="003D187A">
        <w:rPr>
          <w:rFonts w:cstheme="minorBidi"/>
        </w:rPr>
        <w:fldChar w:fldCharType="begin"/>
      </w:r>
      <w:r w:rsidR="00AA74CF">
        <w:rPr>
          <w:rFonts w:cstheme="minorBidi"/>
        </w:rPr>
        <w:instrText xml:space="preserve"> ADDIN EN.CITE &lt;EndNote&gt;&lt;Cite&gt;&lt;Author&gt;Weinshenker&lt;/Author&gt;&lt;Year&gt;1989&lt;/Year&gt;&lt;RecNum&gt;354&lt;/RecNum&gt;&lt;DisplayText&gt;&lt;style face="superscript"&gt;76&lt;/style&gt;&lt;/DisplayText&gt;&lt;record&gt;&lt;rec-number&gt;354&lt;/rec-number&gt;&lt;foreign-keys&gt;&lt;key app="EN" db-id="zvpvet22kzafd6e0raapv50vf5s5ep2sae9v" timestamp="1715261637"&gt;354&lt;/key&gt;&lt;/foreign-keys&gt;&lt;ref-type name="Journal Article"&gt;17&lt;/ref-type&gt;&lt;contributors&gt;&lt;authors&gt;&lt;author&gt;Weinshenker, B. G.&lt;/author&gt;&lt;author&gt;Bass, B.&lt;/author&gt;&lt;author&gt;Rice, G. P.&lt;/author&gt;&lt;author&gt;Noseworthy, J.&lt;/author&gt;&lt;author&gt;Carriere, W.&lt;/author&gt;&lt;author&gt;Baskerville, J.&lt;/author&gt;&lt;author&gt;Ebers, G. C.&lt;/author&gt;&lt;/authors&gt;&lt;/contributors&gt;&lt;auth-address&gt;Department of Clinical Neurological Sciences, University of Western Ontario, London, Canada.&lt;/auth-address&gt;&lt;titles&gt;&lt;title&gt;The natural history of multiple sclerosis: a geographically based study. 2. Predictive value of the early clinical course&lt;/title&gt;&lt;secondary-title&gt;Brain&lt;/secondary-title&gt;&lt;short-title&gt;The natural history of multiple sclerosis: a geographically based study. 2. Predictive value of the early clinical course&lt;/short-title&gt;&lt;/titles&gt;&lt;periodical&gt;&lt;full-title&gt;Brain&lt;/full-title&gt;&lt;/periodical&gt;&lt;pages&gt;1419-28&lt;/pages&gt;&lt;volume&gt;112 ( Pt 6)&lt;/volume&gt;&lt;keywords&gt;&lt;keyword&gt;Disability Evaluation&lt;/keyword&gt;&lt;keyword&gt;Humans&lt;/keyword&gt;&lt;keyword&gt;Multiple Sclerosis/mortality/*physiopathology&lt;/keyword&gt;&lt;keyword&gt;Population Surveillance&lt;/keyword&gt;&lt;keyword&gt;Prognosis&lt;/keyword&gt;&lt;keyword&gt;Survival Analysis&lt;/keyword&gt;&lt;keyword&gt;Time Factors&lt;/keyword&gt;&lt;/keywords&gt;&lt;dates&gt;&lt;year&gt;1989&lt;/year&gt;&lt;pub-dates&gt;&lt;date&gt;Dec&lt;/date&gt;&lt;/pub-dates&gt;&lt;/dates&gt;&lt;isbn&gt;0006-8950 (Print) 0006-8950&lt;/isbn&gt;&lt;accession-num&gt;2597989&lt;/accession-num&gt;&lt;label&gt; Protocol &lt;/label&gt;&lt;urls&gt;&lt;/urls&gt;&lt;electronic-resource-num&gt;10.1093/brain/112.6.1419&lt;/electronic-resource-num&gt;&lt;remote-database-provider&gt;Nlm&lt;/remote-database-provider&gt;&lt;language&gt;eng&lt;/language&gt;&lt;/record&gt;&lt;/Cite&gt;&lt;/EndNote&gt;</w:instrText>
      </w:r>
      <w:r w:rsidR="003D187A">
        <w:rPr>
          <w:rFonts w:cstheme="minorBidi"/>
        </w:rPr>
        <w:fldChar w:fldCharType="separate"/>
      </w:r>
      <w:r w:rsidR="00AA74CF" w:rsidRPr="00AA74CF">
        <w:rPr>
          <w:rFonts w:cstheme="minorBidi"/>
          <w:noProof/>
          <w:vertAlign w:val="superscript"/>
        </w:rPr>
        <w:t>76</w:t>
      </w:r>
      <w:r w:rsidR="003D187A">
        <w:rPr>
          <w:rFonts w:cstheme="minorBidi"/>
        </w:rPr>
        <w:fldChar w:fldCharType="end"/>
      </w:r>
      <w:r w:rsidR="00B41EE0">
        <w:rPr>
          <w:rFonts w:cstheme="minorBidi"/>
        </w:rPr>
        <w:t xml:space="preserve"> </w:t>
      </w:r>
      <w:r w:rsidR="00022DEB" w:rsidRPr="65001D7D">
        <w:rPr>
          <w:rFonts w:cstheme="minorBidi"/>
        </w:rPr>
        <w:t xml:space="preserve"> Annual relapse rates by disability were based on </w:t>
      </w:r>
      <w:r w:rsidR="006A7704" w:rsidRPr="65001D7D">
        <w:rPr>
          <w:rFonts w:cstheme="minorBidi"/>
        </w:rPr>
        <w:t>population data from the burden of illness UK MS Survey</w:t>
      </w:r>
      <w:r w:rsidR="003D187A">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 </w:instrText>
      </w:r>
      <w:r w:rsidR="005B53C6">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69</w:t>
      </w:r>
      <w:r w:rsidR="003D187A">
        <w:rPr>
          <w:rFonts w:cstheme="minorBidi"/>
        </w:rPr>
        <w:fldChar w:fldCharType="end"/>
      </w:r>
      <w:r w:rsidR="006A7704" w:rsidRPr="65001D7D">
        <w:rPr>
          <w:rFonts w:cstheme="minorBidi"/>
        </w:rPr>
        <w:t xml:space="preserve"> and patient data from </w:t>
      </w:r>
      <w:r w:rsidR="00301636" w:rsidRPr="65001D7D">
        <w:rPr>
          <w:rFonts w:cstheme="minorBidi"/>
        </w:rPr>
        <w:t>a</w:t>
      </w:r>
      <w:r w:rsidR="00022DEB">
        <w:rPr>
          <w:rFonts w:cstheme="minorBidi"/>
        </w:rPr>
        <w:t xml:space="preserve"> </w:t>
      </w:r>
      <w:r w:rsidR="00022DEB" w:rsidRPr="65001D7D">
        <w:rPr>
          <w:rFonts w:cstheme="minorBidi"/>
        </w:rPr>
        <w:t xml:space="preserve">prospective </w:t>
      </w:r>
      <w:r w:rsidR="00301636" w:rsidRPr="65001D7D">
        <w:rPr>
          <w:rFonts w:cstheme="minorBidi"/>
        </w:rPr>
        <w:t>study</w:t>
      </w:r>
      <w:r w:rsidR="00723270">
        <w:rPr>
          <w:rFonts w:cstheme="minorBidi"/>
        </w:rPr>
        <w:t>.</w:t>
      </w:r>
      <w:r w:rsidR="003D187A">
        <w:rPr>
          <w:rFonts w:cstheme="minorBidi"/>
        </w:rPr>
        <w:fldChar w:fldCharType="begin"/>
      </w:r>
      <w:r w:rsidR="00AA74CF">
        <w:rPr>
          <w:rFonts w:cstheme="minorBidi"/>
        </w:rPr>
        <w:instrText xml:space="preserve"> ADDIN EN.CITE &lt;EndNote&gt;&lt;Cite&gt;&lt;Author&gt;Patzold&lt;/Author&gt;&lt;Year&gt;1982&lt;/Year&gt;&lt;RecNum&gt;329&lt;/RecNum&gt;&lt;DisplayText&gt;&lt;style face="superscript"&gt;70&lt;/style&gt;&lt;/DisplayText&gt;&lt;record&gt;&lt;rec-number&gt;329&lt;/rec-number&gt;&lt;foreign-keys&gt;&lt;key app="EN" db-id="zvpvet22kzafd6e0raapv50vf5s5ep2sae9v" timestamp="1715261637"&gt;329&lt;/key&gt;&lt;/foreign-keys&gt;&lt;ref-type name="Journal Article"&gt;17&lt;/ref-type&gt;&lt;contributors&gt;&lt;authors&gt;&lt;author&gt;Patzold, U.&lt;/author&gt;&lt;author&gt;Pocklington, P. R.&lt;/author&gt;&lt;/authors&gt;&lt;/contributors&gt;&lt;titles&gt;&lt;title&gt;Course of multiple sclerosis. First results of a prospective study carried out of 102 MS patients from 1976-1980&lt;/title&gt;&lt;secondary-title&gt;Acta neurologica Scandinavica&lt;/secondary-title&gt;&lt;short-title&gt;Course of multiple sclerosis. First results of a prospective study carried out of 102 MS patients from 1976-1980&lt;/short-title&gt;&lt;/titles&gt;&lt;periodical&gt;&lt;full-title&gt;Acta Neurologica Scandinavica&lt;/full-title&gt;&lt;/periodical&gt;&lt;pages&gt;248-66&lt;/pages&gt;&lt;volume&gt;65&lt;/volume&gt;&lt;number&gt;4&lt;/number&gt;&lt;keywords&gt;&lt;keyword&gt;Adult&lt;/keyword&gt;&lt;keyword&gt;Female&lt;/keyword&gt;&lt;keyword&gt;Humans&lt;/keyword&gt;&lt;keyword&gt;Male&lt;/keyword&gt;&lt;keyword&gt;Multiple Sclerosis/*physiopathology&lt;/keyword&gt;&lt;keyword&gt;Prospective Studies&lt;/keyword&gt;&lt;keyword&gt;Statistics as Topic&lt;/keyword&gt;&lt;/keywords&gt;&lt;dates&gt;&lt;year&gt;1982&lt;/year&gt;&lt;pub-dates&gt;&lt;date&gt;Apr&lt;/date&gt;&lt;/pub-dates&gt;&lt;/dates&gt;&lt;isbn&gt;0001-6314 (Print) 0001-6314&lt;/isbn&gt;&lt;accession-num&gt;7102254&lt;/accession-num&gt;&lt;label&gt; Protocol &lt;/label&gt;&lt;urls&gt;&lt;/urls&gt;&lt;electronic-resource-num&gt;10.1111/j.1600-0404.1982.tb03084.x&lt;/electronic-resource-num&gt;&lt;remote-database-provider&gt;Nlm&lt;/remote-database-provider&gt;&lt;language&gt;eng&lt;/language&gt;&lt;/record&gt;&lt;/Cite&gt;&lt;/EndNote&gt;</w:instrText>
      </w:r>
      <w:r w:rsidR="003D187A">
        <w:rPr>
          <w:rFonts w:cstheme="minorBidi"/>
        </w:rPr>
        <w:fldChar w:fldCharType="separate"/>
      </w:r>
      <w:r w:rsidR="00AA74CF" w:rsidRPr="00AA74CF">
        <w:rPr>
          <w:rFonts w:cstheme="minorBidi"/>
          <w:noProof/>
          <w:vertAlign w:val="superscript"/>
        </w:rPr>
        <w:t>70</w:t>
      </w:r>
      <w:r w:rsidR="003D187A">
        <w:rPr>
          <w:rFonts w:cstheme="minorBidi"/>
        </w:rPr>
        <w:fldChar w:fldCharType="end"/>
      </w:r>
    </w:p>
    <w:p w14:paraId="37A109CA" w14:textId="1DFAF7BF" w:rsidR="00FB7314" w:rsidRDefault="00FB7314" w:rsidP="00F86CCA">
      <w:pPr>
        <w:rPr>
          <w:rFonts w:cstheme="minorBidi"/>
        </w:rPr>
      </w:pPr>
    </w:p>
    <w:p w14:paraId="5E8A3E83" w14:textId="505957E9" w:rsidR="003E05E3" w:rsidRDefault="003E05E3" w:rsidP="00F86CCA">
      <w:pPr>
        <w:rPr>
          <w:rFonts w:cstheme="minorBidi"/>
        </w:rPr>
      </w:pPr>
      <w:r w:rsidRPr="65001D7D">
        <w:rPr>
          <w:rFonts w:cstheme="minorBidi"/>
        </w:rPr>
        <w:t>The model inputs for patients on treatment with</w:t>
      </w:r>
      <w:r>
        <w:rPr>
          <w:rFonts w:cstheme="minorBidi"/>
        </w:rPr>
        <w:t xml:space="preserve"> </w:t>
      </w:r>
      <w:r w:rsidRPr="65001D7D">
        <w:rPr>
          <w:rFonts w:cstheme="minorBidi"/>
        </w:rPr>
        <w:t>Fingolimod</w:t>
      </w:r>
      <w:r w:rsidR="00D71C9D">
        <w:rPr>
          <w:rFonts w:cstheme="minorBidi"/>
        </w:rPr>
        <w:t xml:space="preserve"> vers</w:t>
      </w:r>
      <w:r w:rsidR="006A0414">
        <w:rPr>
          <w:rFonts w:cstheme="minorBidi"/>
        </w:rPr>
        <w:t>us Avone</w:t>
      </w:r>
      <w:r w:rsidR="000C1176">
        <w:rPr>
          <w:rFonts w:cstheme="minorBidi"/>
        </w:rPr>
        <w:t>x</w:t>
      </w:r>
      <w:r w:rsidR="00675409">
        <w:rPr>
          <w:rFonts w:cstheme="minorBidi"/>
        </w:rPr>
        <w:t xml:space="preserve"> were </w:t>
      </w:r>
      <w:r w:rsidR="002D489C">
        <w:rPr>
          <w:rFonts w:cstheme="minorBidi"/>
        </w:rPr>
        <w:t xml:space="preserve">reported </w:t>
      </w:r>
      <w:r w:rsidR="00675409">
        <w:rPr>
          <w:rFonts w:cstheme="minorBidi"/>
        </w:rPr>
        <w:t xml:space="preserve"> on the</w:t>
      </w:r>
      <w:r w:rsidR="00403425">
        <w:rPr>
          <w:rFonts w:cstheme="minorBidi"/>
        </w:rPr>
        <w:t xml:space="preserve"> TRANSFORMS &amp; FREEDOMS</w:t>
      </w:r>
      <w:r w:rsidR="006E445A">
        <w:rPr>
          <w:rFonts w:cstheme="minorBidi"/>
        </w:rPr>
        <w:t xml:space="preserve"> trials</w:t>
      </w:r>
      <w:r w:rsidR="00ED5E71">
        <w:rPr>
          <w:rFonts w:cstheme="minorBidi"/>
        </w:rPr>
        <w:t>.</w:t>
      </w:r>
      <w:r w:rsidR="006D204F">
        <w:rPr>
          <w:rFonts w:cstheme="minorBidi"/>
        </w:rPr>
        <w:t xml:space="preserve"> </w:t>
      </w:r>
      <w:r w:rsidR="0083538A">
        <w:rPr>
          <w:rFonts w:cstheme="minorBidi"/>
        </w:rPr>
        <w:t xml:space="preserve">An </w:t>
      </w:r>
      <w:r w:rsidR="004C268F">
        <w:rPr>
          <w:rFonts w:cstheme="minorBidi"/>
        </w:rPr>
        <w:t xml:space="preserve">NMA was </w:t>
      </w:r>
      <w:r w:rsidR="003431E6">
        <w:rPr>
          <w:rFonts w:cstheme="minorBidi"/>
        </w:rPr>
        <w:t xml:space="preserve">undertaken to </w:t>
      </w:r>
      <w:r w:rsidR="00A17D17">
        <w:rPr>
          <w:rFonts w:cstheme="minorBidi"/>
        </w:rPr>
        <w:t xml:space="preserve">estimate relative treatment effects </w:t>
      </w:r>
      <w:r w:rsidR="008A20D5">
        <w:rPr>
          <w:rFonts w:cstheme="minorBidi"/>
        </w:rPr>
        <w:t xml:space="preserve">of other </w:t>
      </w:r>
      <w:r w:rsidR="006A5C57">
        <w:rPr>
          <w:rFonts w:cstheme="minorBidi"/>
        </w:rPr>
        <w:t>beta interferons</w:t>
      </w:r>
      <w:r w:rsidR="008A20D5">
        <w:rPr>
          <w:rFonts w:cstheme="minorBidi"/>
        </w:rPr>
        <w:t>.</w:t>
      </w:r>
      <w:r w:rsidR="007A7A21">
        <w:rPr>
          <w:rFonts w:cstheme="minorBidi"/>
        </w:rPr>
        <w:t xml:space="preserve"> </w:t>
      </w:r>
      <w:r w:rsidR="001740F1" w:rsidRPr="65001D7D">
        <w:rPr>
          <w:rFonts w:cstheme="minorBidi"/>
        </w:rPr>
        <w:t xml:space="preserve">The </w:t>
      </w:r>
      <w:r w:rsidR="001740F1">
        <w:rPr>
          <w:rFonts w:cstheme="minorBidi"/>
        </w:rPr>
        <w:t>SAD</w:t>
      </w:r>
      <w:r w:rsidR="001740F1" w:rsidRPr="65001D7D">
        <w:rPr>
          <w:rFonts w:cstheme="minorBidi"/>
        </w:rPr>
        <w:t xml:space="preserve">-3 &amp; </w:t>
      </w:r>
      <w:r w:rsidR="001740F1">
        <w:rPr>
          <w:rFonts w:cstheme="minorBidi"/>
        </w:rPr>
        <w:t>SAD</w:t>
      </w:r>
      <w:r w:rsidR="001740F1" w:rsidRPr="65001D7D">
        <w:rPr>
          <w:rFonts w:cstheme="minorBidi"/>
        </w:rPr>
        <w:t>-6 outcomes modify disability progression, the ARR to estimate the number of relapses, the proportion experiencing AEs. The model accounts for treatment discontinuation, and excess mortality due to MS. Health state costs,</w:t>
      </w:r>
      <w:r w:rsidR="003D187A">
        <w:rPr>
          <w:rFonts w:cstheme="minorBidi"/>
        </w:rPr>
        <w:fldChar w:fldCharType="begin"/>
      </w:r>
      <w:r w:rsidR="00023A8F">
        <w:rPr>
          <w:rFonts w:cstheme="minorBidi"/>
        </w:rPr>
        <w:instrText xml:space="preserve"> ADDIN EN.CITE &lt;EndNote&gt;&lt;Cite&gt;&lt;Author&gt;National Institute for Health Care Excellence (NICE)&lt;/Author&gt;&lt;Year&gt;2007&lt;/Year&gt;&lt;RecNum&gt;294&lt;/RecNum&gt;&lt;DisplayText&gt;&lt;style face="superscript"&gt;1&lt;/style&gt;&lt;/DisplayText&gt;&lt;record&gt;&lt;rec-number&gt;294&lt;/rec-number&gt;&lt;foreign-keys&gt;&lt;key app="EN" db-id="zvpvet22kzafd6e0raapv50vf5s5ep2sae9v" timestamp="1715261637"&gt;294&lt;/key&gt;&lt;/foreign-keys&gt;&lt;ref-type name="Web Page"&gt;12&lt;/ref-type&gt;&lt;contributors&gt;&lt;authors&gt;&lt;author&gt;National Institute for Health Care Excellence (NICE),&lt;/author&gt;&lt;/authors&gt;&lt;/contributors&gt;&lt;titles&gt;&lt;title&gt;[TA127] Natalizumab for the treatment of adults with highly active relapsing–remitting multiple sclerosis&lt;/title&gt;&lt;short-title&gt;[TA127] Natalizumab for the treatment of adults with highly active relapsing–remitting multiple sclerosis&lt;/short-title&gt;&lt;/titles&gt;&lt;number&gt;April 2024&lt;/number&gt;&lt;dates&gt;&lt;year&gt;2007&lt;/year&gt;&lt;/dates&gt;&lt;label&gt; Protocol &lt;/label&gt;&lt;urls&gt;&lt;related-urls&gt;&lt;url&gt;https://www.nice.org.uk/guidance/ta127&lt;/url&gt;&lt;/related-urls&gt;&lt;/urls&gt;&lt;/record&gt;&lt;/Cite&gt;&lt;/EndNote&gt;</w:instrText>
      </w:r>
      <w:r w:rsidR="003D187A">
        <w:rPr>
          <w:rFonts w:cstheme="minorBidi"/>
        </w:rPr>
        <w:fldChar w:fldCharType="separate"/>
      </w:r>
      <w:r w:rsidR="00C055D6" w:rsidRPr="00C055D6">
        <w:rPr>
          <w:rFonts w:cstheme="minorBidi"/>
          <w:noProof/>
          <w:vertAlign w:val="superscript"/>
        </w:rPr>
        <w:t>1</w:t>
      </w:r>
      <w:r w:rsidR="003D187A">
        <w:rPr>
          <w:rFonts w:cstheme="minorBidi"/>
        </w:rPr>
        <w:fldChar w:fldCharType="end"/>
      </w:r>
      <w:r w:rsidR="001740F1" w:rsidRPr="65001D7D">
        <w:rPr>
          <w:rFonts w:cstheme="minorBidi"/>
        </w:rPr>
        <w:t xml:space="preserve"> </w:t>
      </w:r>
      <w:r w:rsidR="001740F1">
        <w:rPr>
          <w:rFonts w:cstheme="minorBidi"/>
        </w:rPr>
        <w:t>utilities</w:t>
      </w:r>
      <w:r w:rsidR="003D187A">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 </w:instrText>
      </w:r>
      <w:r w:rsidR="005B53C6">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69</w:t>
      </w:r>
      <w:r w:rsidR="003D187A">
        <w:rPr>
          <w:rFonts w:cstheme="minorBidi"/>
        </w:rPr>
        <w:fldChar w:fldCharType="end"/>
      </w:r>
      <w:r w:rsidR="001740F1">
        <w:rPr>
          <w:rFonts w:cstheme="minorBidi"/>
        </w:rPr>
        <w:t>,</w:t>
      </w:r>
      <w:r w:rsidR="001740F1" w:rsidRPr="65001D7D">
        <w:rPr>
          <w:rFonts w:cstheme="minorBidi"/>
        </w:rPr>
        <w:t xml:space="preserve"> were included</w:t>
      </w:r>
      <w:r w:rsidR="001740F1">
        <w:rPr>
          <w:rFonts w:cstheme="minorBidi"/>
        </w:rPr>
        <w:t xml:space="preserve"> </w:t>
      </w:r>
      <w:r w:rsidR="001740F1" w:rsidRPr="65001D7D">
        <w:rPr>
          <w:rFonts w:cstheme="minorBidi"/>
        </w:rPr>
        <w:t xml:space="preserve">and </w:t>
      </w:r>
      <w:proofErr w:type="spellStart"/>
      <w:r w:rsidR="001740F1" w:rsidRPr="65001D7D">
        <w:rPr>
          <w:rFonts w:cstheme="minorBidi"/>
        </w:rPr>
        <w:t>disutilities</w:t>
      </w:r>
      <w:proofErr w:type="spellEnd"/>
      <w:r w:rsidR="001740F1" w:rsidRPr="65001D7D">
        <w:rPr>
          <w:rFonts w:cstheme="minorBidi"/>
        </w:rPr>
        <w:t xml:space="preserve"> were applied for disability, relapse, AEs, and  caregivers.</w:t>
      </w:r>
      <w:r w:rsidR="0027025C">
        <w:rPr>
          <w:rFonts w:cstheme="minorBidi"/>
        </w:rPr>
        <w:t xml:space="preserve"> </w:t>
      </w:r>
      <w:r w:rsidR="007A7A21">
        <w:rPr>
          <w:rFonts w:cstheme="minorBidi"/>
        </w:rPr>
        <w:t xml:space="preserve">The </w:t>
      </w:r>
      <w:r w:rsidR="00F47008">
        <w:rPr>
          <w:rFonts w:cstheme="minorBidi"/>
        </w:rPr>
        <w:t xml:space="preserve">model has </w:t>
      </w:r>
      <w:r w:rsidR="007C6EC2">
        <w:rPr>
          <w:rFonts w:cstheme="minorBidi"/>
        </w:rPr>
        <w:t>many</w:t>
      </w:r>
      <w:r w:rsidR="00F47008">
        <w:rPr>
          <w:rFonts w:cstheme="minorBidi"/>
        </w:rPr>
        <w:t xml:space="preserve"> limitations </w:t>
      </w:r>
      <w:r w:rsidR="007C6EC2">
        <w:rPr>
          <w:rFonts w:cstheme="minorBidi"/>
        </w:rPr>
        <w:t xml:space="preserve">which were </w:t>
      </w:r>
      <w:r w:rsidR="00692DF4">
        <w:rPr>
          <w:rFonts w:cstheme="minorBidi"/>
        </w:rPr>
        <w:t>critiqued</w:t>
      </w:r>
      <w:r w:rsidR="00B91520">
        <w:rPr>
          <w:rFonts w:cstheme="minorBidi"/>
        </w:rPr>
        <w:t xml:space="preserve"> by the </w:t>
      </w:r>
      <w:r w:rsidR="001919FB">
        <w:rPr>
          <w:rFonts w:cstheme="minorBidi"/>
        </w:rPr>
        <w:t xml:space="preserve">EAG </w:t>
      </w:r>
      <w:r w:rsidR="00692DF4">
        <w:rPr>
          <w:rFonts w:cstheme="minorBidi"/>
        </w:rPr>
        <w:t>and</w:t>
      </w:r>
      <w:r w:rsidR="007C6EC2">
        <w:rPr>
          <w:rFonts w:cstheme="minorBidi"/>
        </w:rPr>
        <w:t xml:space="preserve"> are summarised in</w:t>
      </w:r>
      <w:r w:rsidR="00935E3F">
        <w:rPr>
          <w:rFonts w:cstheme="minorBidi"/>
        </w:rPr>
        <w:t xml:space="preserve"> </w:t>
      </w:r>
      <w:r w:rsidR="00FA6480">
        <w:rPr>
          <w:rFonts w:cstheme="minorBidi"/>
        </w:rPr>
        <w:fldChar w:fldCharType="begin"/>
      </w:r>
      <w:r w:rsidR="00FA6480">
        <w:rPr>
          <w:rFonts w:cstheme="minorBidi"/>
        </w:rPr>
        <w:instrText xml:space="preserve"> REF _Ref164157440 \h </w:instrText>
      </w:r>
      <w:r w:rsidR="00FA6480">
        <w:rPr>
          <w:rFonts w:cstheme="minorBidi"/>
        </w:rPr>
      </w:r>
      <w:r w:rsidR="00FA6480">
        <w:rPr>
          <w:rFonts w:cstheme="minorBidi"/>
        </w:rPr>
        <w:fldChar w:fldCharType="separate"/>
      </w:r>
      <w:r w:rsidR="00FA6480">
        <w:t xml:space="preserve">Table </w:t>
      </w:r>
      <w:r w:rsidR="00FA6480">
        <w:rPr>
          <w:noProof/>
        </w:rPr>
        <w:t>5</w:t>
      </w:r>
      <w:r w:rsidR="00FA6480">
        <w:rPr>
          <w:rFonts w:cstheme="minorBidi"/>
        </w:rPr>
        <w:fldChar w:fldCharType="end"/>
      </w:r>
      <w:r w:rsidR="00A6701C">
        <w:rPr>
          <w:rFonts w:cstheme="minorBidi"/>
        </w:rPr>
        <w:t xml:space="preserve">, </w:t>
      </w:r>
      <w:r w:rsidR="006A5C57">
        <w:rPr>
          <w:rFonts w:cstheme="minorBidi"/>
        </w:rPr>
        <w:t>they</w:t>
      </w:r>
      <w:r w:rsidR="000F3693">
        <w:rPr>
          <w:rFonts w:cstheme="minorBidi"/>
        </w:rPr>
        <w:t xml:space="preserve"> called for a </w:t>
      </w:r>
      <w:r w:rsidR="006A5C57">
        <w:rPr>
          <w:rFonts w:cstheme="minorBidi"/>
        </w:rPr>
        <w:t>new decision</w:t>
      </w:r>
      <w:r w:rsidR="000F3693">
        <w:rPr>
          <w:rFonts w:cstheme="minorBidi"/>
        </w:rPr>
        <w:t xml:space="preserve"> model</w:t>
      </w:r>
      <w:r w:rsidR="006A5C57">
        <w:rPr>
          <w:rFonts w:cstheme="minorBidi"/>
        </w:rPr>
        <w:t xml:space="preserve">, one that better reflects clinical practice </w:t>
      </w:r>
      <w:r w:rsidR="000F3693">
        <w:rPr>
          <w:rFonts w:cstheme="minorBidi"/>
        </w:rPr>
        <w:t xml:space="preserve">in future </w:t>
      </w:r>
      <w:r w:rsidR="006A5C57">
        <w:rPr>
          <w:rFonts w:cstheme="minorBidi"/>
        </w:rPr>
        <w:t>appraisals</w:t>
      </w:r>
      <w:r w:rsidR="000F3693">
        <w:rPr>
          <w:rFonts w:cstheme="minorBidi"/>
        </w:rPr>
        <w:t xml:space="preserve"> of Multiple </w:t>
      </w:r>
      <w:r w:rsidR="006A5C57">
        <w:rPr>
          <w:rFonts w:cstheme="minorBidi"/>
        </w:rPr>
        <w:t>Sclerosis</w:t>
      </w:r>
      <w:r w:rsidR="00A13EE0">
        <w:rPr>
          <w:rFonts w:cstheme="minorBidi"/>
        </w:rPr>
        <w:t>.</w:t>
      </w:r>
    </w:p>
    <w:p w14:paraId="51B6BB30" w14:textId="77777777" w:rsidR="008E6C48" w:rsidRDefault="008E6C48" w:rsidP="00F86CCA">
      <w:pPr>
        <w:rPr>
          <w:rFonts w:cstheme="minorBidi"/>
        </w:rPr>
      </w:pPr>
    </w:p>
    <w:p w14:paraId="13838B17" w14:textId="71390339" w:rsidR="00FB7314" w:rsidRPr="00F86CCA" w:rsidRDefault="00F54562" w:rsidP="00D90936">
      <w:pPr>
        <w:pStyle w:val="Heading3"/>
        <w:rPr>
          <w:lang w:eastAsia="en-US"/>
        </w:rPr>
      </w:pPr>
      <w:r>
        <w:rPr>
          <w:bCs/>
        </w:rPr>
        <w:t xml:space="preserve">TA127 </w:t>
      </w:r>
      <w:r w:rsidRPr="00FF7DAD">
        <w:t>Natalizumab</w:t>
      </w:r>
    </w:p>
    <w:p w14:paraId="4F142578" w14:textId="6B8A40E4" w:rsidR="00693397" w:rsidRDefault="00693397" w:rsidP="00693397">
      <w:pPr>
        <w:rPr>
          <w:rFonts w:cstheme="minorBidi"/>
        </w:rPr>
      </w:pPr>
      <w:r w:rsidRPr="65001D7D">
        <w:rPr>
          <w:rFonts w:cstheme="minorBidi"/>
        </w:rPr>
        <w:t>TA127 2007</w:t>
      </w:r>
      <w:r w:rsidR="003D187A">
        <w:rPr>
          <w:rFonts w:cstheme="minorBidi"/>
        </w:rPr>
        <w:fldChar w:fldCharType="begin"/>
      </w:r>
      <w:r w:rsidR="00023A8F">
        <w:rPr>
          <w:rFonts w:cstheme="minorBidi"/>
        </w:rPr>
        <w:instrText xml:space="preserve"> ADDIN EN.CITE &lt;EndNote&gt;&lt;Cite&gt;&lt;Author&gt;National Institute for Health Care Excellence (NICE)&lt;/Author&gt;&lt;Year&gt;2007&lt;/Year&gt;&lt;RecNum&gt;294&lt;/RecNum&gt;&lt;DisplayText&gt;&lt;style face="superscript"&gt;1&lt;/style&gt;&lt;/DisplayText&gt;&lt;record&gt;&lt;rec-number&gt;294&lt;/rec-number&gt;&lt;foreign-keys&gt;&lt;key app="EN" db-id="zvpvet22kzafd6e0raapv50vf5s5ep2sae9v" timestamp="1715261637"&gt;294&lt;/key&gt;&lt;/foreign-keys&gt;&lt;ref-type name="Web Page"&gt;12&lt;/ref-type&gt;&lt;contributors&gt;&lt;authors&gt;&lt;author&gt;National Institute for Health Care Excellence (NICE),&lt;/author&gt;&lt;/authors&gt;&lt;/contributors&gt;&lt;titles&gt;&lt;title&gt;[TA127] Natalizumab for the treatment of adults with highly active relapsing–remitting multiple sclerosis&lt;/title&gt;&lt;short-title&gt;[TA127] Natalizumab for the treatment of adults with highly active relapsing–remitting multiple sclerosis&lt;/short-title&gt;&lt;/titles&gt;&lt;number&gt;April 2024&lt;/number&gt;&lt;dates&gt;&lt;year&gt;2007&lt;/year&gt;&lt;/dates&gt;&lt;label&gt; Protocol &lt;/label&gt;&lt;urls&gt;&lt;related-urls&gt;&lt;url&gt;https://www.nice.org.uk/guidance/ta127&lt;/url&gt;&lt;/related-urls&gt;&lt;/urls&gt;&lt;/record&gt;&lt;/Cite&gt;&lt;/EndNote&gt;</w:instrText>
      </w:r>
      <w:r w:rsidR="003D187A">
        <w:rPr>
          <w:rFonts w:cstheme="minorBidi"/>
        </w:rPr>
        <w:fldChar w:fldCharType="separate"/>
      </w:r>
      <w:r w:rsidR="00C055D6" w:rsidRPr="00C055D6">
        <w:rPr>
          <w:rFonts w:cstheme="minorBidi"/>
          <w:noProof/>
          <w:vertAlign w:val="superscript"/>
        </w:rPr>
        <w:t>1</w:t>
      </w:r>
      <w:r w:rsidR="003D187A">
        <w:rPr>
          <w:rFonts w:cstheme="minorBidi"/>
        </w:rPr>
        <w:fldChar w:fldCharType="end"/>
      </w:r>
      <w:r w:rsidRPr="65001D7D">
        <w:rPr>
          <w:rFonts w:cstheme="minorBidi"/>
        </w:rPr>
        <w:t xml:space="preserve"> assessed the cost-effectiveness of Natalizumab (Tysabri, Biogen </w:t>
      </w:r>
      <w:r w:rsidR="00A0329D">
        <w:rPr>
          <w:rFonts w:cstheme="minorBidi"/>
        </w:rPr>
        <w:t>Idec</w:t>
      </w:r>
      <w:r w:rsidRPr="65001D7D">
        <w:rPr>
          <w:rFonts w:cstheme="minorBidi"/>
        </w:rPr>
        <w:t>) for RES RRMS at first or second line.</w:t>
      </w:r>
      <w:r w:rsidR="00EA6FCC">
        <w:rPr>
          <w:rFonts w:cstheme="minorBidi"/>
        </w:rPr>
        <w:t xml:space="preserve"> </w:t>
      </w:r>
      <w:r w:rsidR="00EA6FCC" w:rsidRPr="65001D7D">
        <w:rPr>
          <w:rFonts w:cstheme="minorBidi"/>
        </w:rPr>
        <w:t xml:space="preserve">The </w:t>
      </w:r>
      <w:r w:rsidR="00412E7E">
        <w:rPr>
          <w:rFonts w:cstheme="minorBidi"/>
        </w:rPr>
        <w:t xml:space="preserve">multi-state </w:t>
      </w:r>
      <w:r w:rsidR="00EA6FCC" w:rsidRPr="65001D7D">
        <w:rPr>
          <w:rFonts w:cstheme="minorBidi"/>
        </w:rPr>
        <w:t>Markov model simulates a cohort of patients over a lifetime progressing through 10 RRMS &amp; 10 SPMS EDSS health states leading up to death.</w:t>
      </w:r>
      <w:r w:rsidR="00EA6FCC">
        <w:rPr>
          <w:rFonts w:cstheme="minorBidi"/>
        </w:rPr>
        <w:t xml:space="preserve"> </w:t>
      </w:r>
      <w:r w:rsidR="00181CF0" w:rsidRPr="65001D7D">
        <w:rPr>
          <w:rFonts w:cstheme="minorBidi"/>
        </w:rPr>
        <w:t>The natural history of disability progression for RRMS patients</w:t>
      </w:r>
      <w:r w:rsidR="00181CF0">
        <w:rPr>
          <w:rFonts w:cstheme="minorBidi"/>
        </w:rPr>
        <w:t xml:space="preserve"> and converting to SPMS states</w:t>
      </w:r>
      <w:r w:rsidR="00181CF0" w:rsidRPr="65001D7D">
        <w:rPr>
          <w:rFonts w:cstheme="minorBidi"/>
        </w:rPr>
        <w:t xml:space="preserve"> was based on the London Ontario MS database.</w:t>
      </w:r>
      <w:r w:rsidR="003D187A">
        <w:rPr>
          <w:rFonts w:cstheme="minorBidi"/>
        </w:rPr>
        <w:fldChar w:fldCharType="begin"/>
      </w:r>
      <w:r w:rsidR="00AA74CF">
        <w:rPr>
          <w:rFonts w:cstheme="minorBidi"/>
        </w:rPr>
        <w:instrText xml:space="preserve"> ADDIN EN.CITE &lt;EndNote&gt;&lt;Cite&gt;&lt;Author&gt;Weinshenker&lt;/Author&gt;&lt;Year&gt;1989&lt;/Year&gt;&lt;RecNum&gt;354&lt;/RecNum&gt;&lt;DisplayText&gt;&lt;style face="superscript"&gt;76&lt;/style&gt;&lt;/DisplayText&gt;&lt;record&gt;&lt;rec-number&gt;354&lt;/rec-number&gt;&lt;foreign-keys&gt;&lt;key app="EN" db-id="zvpvet22kzafd6e0raapv50vf5s5ep2sae9v" timestamp="1715261637"&gt;354&lt;/key&gt;&lt;/foreign-keys&gt;&lt;ref-type name="Journal Article"&gt;17&lt;/ref-type&gt;&lt;contributors&gt;&lt;authors&gt;&lt;author&gt;Weinshenker, B. G.&lt;/author&gt;&lt;author&gt;Bass, B.&lt;/author&gt;&lt;author&gt;Rice, G. P.&lt;/author&gt;&lt;author&gt;Noseworthy, J.&lt;/author&gt;&lt;author&gt;Carriere, W.&lt;/author&gt;&lt;author&gt;Baskerville, J.&lt;/author&gt;&lt;author&gt;Ebers, G. C.&lt;/author&gt;&lt;/authors&gt;&lt;/contributors&gt;&lt;auth-address&gt;Department of Clinical Neurological Sciences, University of Western Ontario, London, Canada.&lt;/auth-address&gt;&lt;titles&gt;&lt;title&gt;The natural history of multiple sclerosis: a geographically based study. 2. Predictive value of the early clinical course&lt;/title&gt;&lt;secondary-title&gt;Brain&lt;/secondary-title&gt;&lt;short-title&gt;The natural history of multiple sclerosis: a geographically based study. 2. Predictive value of the early clinical course&lt;/short-title&gt;&lt;/titles&gt;&lt;periodical&gt;&lt;full-title&gt;Brain&lt;/full-title&gt;&lt;/periodical&gt;&lt;pages&gt;1419-28&lt;/pages&gt;&lt;volume&gt;112 ( Pt 6)&lt;/volume&gt;&lt;keywords&gt;&lt;keyword&gt;Disability Evaluation&lt;/keyword&gt;&lt;keyword&gt;Humans&lt;/keyword&gt;&lt;keyword&gt;Multiple Sclerosis/mortality/*physiopathology&lt;/keyword&gt;&lt;keyword&gt;Population Surveillance&lt;/keyword&gt;&lt;keyword&gt;Prognosis&lt;/keyword&gt;&lt;keyword&gt;Survival Analysis&lt;/keyword&gt;&lt;keyword&gt;Time Factors&lt;/keyword&gt;&lt;/keywords&gt;&lt;dates&gt;&lt;year&gt;1989&lt;/year&gt;&lt;pub-dates&gt;&lt;date&gt;Dec&lt;/date&gt;&lt;/pub-dates&gt;&lt;/dates&gt;&lt;isbn&gt;0006-8950 (Print) 0006-8950&lt;/isbn&gt;&lt;accession-num&gt;2597989&lt;/accession-num&gt;&lt;label&gt; Protocol &lt;/label&gt;&lt;urls&gt;&lt;/urls&gt;&lt;electronic-resource-num&gt;10.1093/brain/112.6.1419&lt;/electronic-resource-num&gt;&lt;remote-database-provider&gt;Nlm&lt;/remote-database-provider&gt;&lt;language&gt;eng&lt;/language&gt;&lt;/record&gt;&lt;/Cite&gt;&lt;/EndNote&gt;</w:instrText>
      </w:r>
      <w:r w:rsidR="003D187A">
        <w:rPr>
          <w:rFonts w:cstheme="minorBidi"/>
        </w:rPr>
        <w:fldChar w:fldCharType="separate"/>
      </w:r>
      <w:r w:rsidR="00AA74CF" w:rsidRPr="00AA74CF">
        <w:rPr>
          <w:rFonts w:cstheme="minorBidi"/>
          <w:noProof/>
          <w:vertAlign w:val="superscript"/>
        </w:rPr>
        <w:t>76</w:t>
      </w:r>
      <w:r w:rsidR="003D187A">
        <w:rPr>
          <w:rFonts w:cstheme="minorBidi"/>
        </w:rPr>
        <w:fldChar w:fldCharType="end"/>
      </w:r>
      <w:r w:rsidR="00181CF0" w:rsidRPr="65001D7D">
        <w:rPr>
          <w:rFonts w:cstheme="minorBidi"/>
        </w:rPr>
        <w:t xml:space="preserve"> Annual relapse rates by disability were based on population data from the burden of illness UK MS Survey</w:t>
      </w:r>
      <w:r w:rsidR="003D187A">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 </w:instrText>
      </w:r>
      <w:r w:rsidR="005B53C6">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69</w:t>
      </w:r>
      <w:r w:rsidR="003D187A">
        <w:rPr>
          <w:rFonts w:cstheme="minorBidi"/>
        </w:rPr>
        <w:fldChar w:fldCharType="end"/>
      </w:r>
      <w:r w:rsidR="00181CF0" w:rsidRPr="65001D7D">
        <w:rPr>
          <w:rFonts w:cstheme="minorBidi"/>
        </w:rPr>
        <w:t xml:space="preserve"> and patient data from a prospective study</w:t>
      </w:r>
      <w:r w:rsidR="00181CF0">
        <w:rPr>
          <w:rFonts w:cstheme="minorBidi"/>
        </w:rPr>
        <w:t>.</w:t>
      </w:r>
      <w:r w:rsidR="003D187A">
        <w:rPr>
          <w:rFonts w:cstheme="minorBidi"/>
        </w:rPr>
        <w:fldChar w:fldCharType="begin"/>
      </w:r>
      <w:r w:rsidR="00AA74CF">
        <w:rPr>
          <w:rFonts w:cstheme="minorBidi"/>
        </w:rPr>
        <w:instrText xml:space="preserve"> ADDIN EN.CITE &lt;EndNote&gt;&lt;Cite&gt;&lt;Author&gt;Patzold&lt;/Author&gt;&lt;Year&gt;1982&lt;/Year&gt;&lt;RecNum&gt;329&lt;/RecNum&gt;&lt;DisplayText&gt;&lt;style face="superscript"&gt;70&lt;/style&gt;&lt;/DisplayText&gt;&lt;record&gt;&lt;rec-number&gt;329&lt;/rec-number&gt;&lt;foreign-keys&gt;&lt;key app="EN" db-id="zvpvet22kzafd6e0raapv50vf5s5ep2sae9v" timestamp="1715261637"&gt;329&lt;/key&gt;&lt;/foreign-keys&gt;&lt;ref-type name="Journal Article"&gt;17&lt;/ref-type&gt;&lt;contributors&gt;&lt;authors&gt;&lt;author&gt;Patzold, U.&lt;/author&gt;&lt;author&gt;Pocklington, P. R.&lt;/author&gt;&lt;/authors&gt;&lt;/contributors&gt;&lt;titles&gt;&lt;title&gt;Course of multiple sclerosis. First results of a prospective study carried out of 102 MS patients from 1976-1980&lt;/title&gt;&lt;secondary-title&gt;Acta neurologica Scandinavica&lt;/secondary-title&gt;&lt;short-title&gt;Course of multiple sclerosis. First results of a prospective study carried out of 102 MS patients from 1976-1980&lt;/short-title&gt;&lt;/titles&gt;&lt;periodical&gt;&lt;full-title&gt;Acta Neurologica Scandinavica&lt;/full-title&gt;&lt;/periodical&gt;&lt;pages&gt;248-66&lt;/pages&gt;&lt;volume&gt;65&lt;/volume&gt;&lt;number&gt;4&lt;/number&gt;&lt;keywords&gt;&lt;keyword&gt;Adult&lt;/keyword&gt;&lt;keyword&gt;Female&lt;/keyword&gt;&lt;keyword&gt;Humans&lt;/keyword&gt;&lt;keyword&gt;Male&lt;/keyword&gt;&lt;keyword&gt;Multiple Sclerosis/*physiopathology&lt;/keyword&gt;&lt;keyword&gt;Prospective Studies&lt;/keyword&gt;&lt;keyword&gt;Statistics as Topic&lt;/keyword&gt;&lt;/keywords&gt;&lt;dates&gt;&lt;year&gt;1982&lt;/year&gt;&lt;pub-dates&gt;&lt;date&gt;Apr&lt;/date&gt;&lt;/pub-dates&gt;&lt;/dates&gt;&lt;isbn&gt;0001-6314 (Print) 0001-6314&lt;/isbn&gt;&lt;accession-num&gt;7102254&lt;/accession-num&gt;&lt;label&gt; Protocol &lt;/label&gt;&lt;urls&gt;&lt;/urls&gt;&lt;electronic-resource-num&gt;10.1111/j.1600-0404.1982.tb03084.x&lt;/electronic-resource-num&gt;&lt;remote-database-provider&gt;Nlm&lt;/remote-database-provider&gt;&lt;language&gt;eng&lt;/language&gt;&lt;/record&gt;&lt;/Cite&gt;&lt;/EndNote&gt;</w:instrText>
      </w:r>
      <w:r w:rsidR="003D187A">
        <w:rPr>
          <w:rFonts w:cstheme="minorBidi"/>
        </w:rPr>
        <w:fldChar w:fldCharType="separate"/>
      </w:r>
      <w:r w:rsidR="00AA74CF" w:rsidRPr="00AA74CF">
        <w:rPr>
          <w:rFonts w:cstheme="minorBidi"/>
          <w:noProof/>
          <w:vertAlign w:val="superscript"/>
        </w:rPr>
        <w:t>70</w:t>
      </w:r>
      <w:r w:rsidR="003D187A">
        <w:rPr>
          <w:rFonts w:cstheme="minorBidi"/>
        </w:rPr>
        <w:fldChar w:fldCharType="end"/>
      </w:r>
      <w:r w:rsidR="00D00D73">
        <w:rPr>
          <w:rFonts w:cstheme="minorBidi"/>
        </w:rPr>
        <w:t xml:space="preserve"> </w:t>
      </w:r>
      <w:r w:rsidR="00D00D73" w:rsidRPr="65001D7D">
        <w:rPr>
          <w:rFonts w:cstheme="minorBidi"/>
        </w:rPr>
        <w:t>The placebo arm of the AFFIRM trial</w:t>
      </w:r>
      <w:r w:rsidR="001919FB">
        <w:rPr>
          <w:rFonts w:cstheme="minorBidi"/>
        </w:rPr>
        <w:t xml:space="preserve"> </w:t>
      </w:r>
      <w:r w:rsidR="00D00D73" w:rsidRPr="65001D7D">
        <w:rPr>
          <w:rFonts w:cstheme="minorBidi"/>
        </w:rPr>
        <w:t>was used to modify the natural history for the HA RRMS subgroup.</w:t>
      </w:r>
    </w:p>
    <w:p w14:paraId="18C6CF5F" w14:textId="77777777" w:rsidR="006011F4" w:rsidRDefault="006011F4" w:rsidP="00693397">
      <w:pPr>
        <w:rPr>
          <w:rFonts w:cstheme="minorBidi"/>
        </w:rPr>
      </w:pPr>
    </w:p>
    <w:p w14:paraId="557FD9EC" w14:textId="54E5F041" w:rsidR="0005203B" w:rsidRDefault="00506E44" w:rsidP="0005203B">
      <w:pPr>
        <w:rPr>
          <w:rFonts w:cstheme="minorBidi"/>
        </w:rPr>
      </w:pPr>
      <w:r w:rsidRPr="65001D7D">
        <w:rPr>
          <w:rFonts w:cstheme="minorBidi"/>
        </w:rPr>
        <w:t xml:space="preserve">The model inputs </w:t>
      </w:r>
      <w:r w:rsidR="00C9382E">
        <w:rPr>
          <w:rFonts w:cstheme="minorBidi"/>
        </w:rPr>
        <w:t>were obtained from a number of</w:t>
      </w:r>
      <w:r w:rsidR="00B83D26">
        <w:rPr>
          <w:rFonts w:cstheme="minorBidi"/>
        </w:rPr>
        <w:t xml:space="preserve"> sources. </w:t>
      </w:r>
      <w:r w:rsidR="00CB7625">
        <w:rPr>
          <w:rFonts w:cstheme="minorBidi"/>
        </w:rPr>
        <w:t>The Ha</w:t>
      </w:r>
      <w:r w:rsidR="00E97DF6">
        <w:rPr>
          <w:rFonts w:cstheme="minorBidi"/>
        </w:rPr>
        <w:t>zard ratio</w:t>
      </w:r>
      <w:r w:rsidR="00DD7CC2">
        <w:rPr>
          <w:rFonts w:cstheme="minorBidi"/>
        </w:rPr>
        <w:t>s</w:t>
      </w:r>
      <w:r w:rsidR="00E97DF6">
        <w:rPr>
          <w:rFonts w:cstheme="minorBidi"/>
        </w:rPr>
        <w:t xml:space="preserve"> </w:t>
      </w:r>
      <w:r w:rsidRPr="65001D7D">
        <w:rPr>
          <w:rFonts w:cstheme="minorBidi"/>
        </w:rPr>
        <w:t xml:space="preserve">for </w:t>
      </w:r>
      <w:r w:rsidR="00E97DF6">
        <w:rPr>
          <w:rFonts w:cstheme="minorBidi"/>
        </w:rPr>
        <w:t xml:space="preserve">disability progression </w:t>
      </w:r>
      <w:r w:rsidR="00E66F12">
        <w:rPr>
          <w:rFonts w:cstheme="minorBidi"/>
        </w:rPr>
        <w:t xml:space="preserve">and annual relapse </w:t>
      </w:r>
      <w:r w:rsidR="00E97DF6">
        <w:rPr>
          <w:rFonts w:cstheme="minorBidi"/>
        </w:rPr>
        <w:t xml:space="preserve">of </w:t>
      </w:r>
      <w:r w:rsidR="00400083">
        <w:rPr>
          <w:rFonts w:cstheme="minorBidi"/>
        </w:rPr>
        <w:t xml:space="preserve">RES RRMS </w:t>
      </w:r>
      <w:r w:rsidRPr="65001D7D">
        <w:rPr>
          <w:rFonts w:cstheme="minorBidi"/>
        </w:rPr>
        <w:t>patients on treatment with</w:t>
      </w:r>
      <w:r>
        <w:rPr>
          <w:rFonts w:cstheme="minorBidi"/>
        </w:rPr>
        <w:t xml:space="preserve"> </w:t>
      </w:r>
      <w:r w:rsidRPr="65001D7D">
        <w:rPr>
          <w:rFonts w:cstheme="minorBidi"/>
        </w:rPr>
        <w:t xml:space="preserve">Natalizumab </w:t>
      </w:r>
      <w:r w:rsidR="006415C4">
        <w:rPr>
          <w:rFonts w:cstheme="minorBidi"/>
        </w:rPr>
        <w:t>was obtained from the AFFIRM trial</w:t>
      </w:r>
      <w:r w:rsidR="001919FB">
        <w:rPr>
          <w:rFonts w:cstheme="minorBidi"/>
        </w:rPr>
        <w:t xml:space="preserve"> </w:t>
      </w:r>
      <w:r w:rsidR="007B0FE1">
        <w:rPr>
          <w:rFonts w:cstheme="minorBidi"/>
        </w:rPr>
        <w:t>and converted</w:t>
      </w:r>
      <w:r w:rsidR="006F42B6">
        <w:rPr>
          <w:rFonts w:cstheme="minorBidi"/>
        </w:rPr>
        <w:t xml:space="preserve"> </w:t>
      </w:r>
      <w:r w:rsidR="003C7B60">
        <w:rPr>
          <w:rFonts w:cstheme="minorBidi"/>
        </w:rPr>
        <w:t>to</w:t>
      </w:r>
      <w:r w:rsidR="00C438DA">
        <w:rPr>
          <w:rFonts w:cstheme="minorBidi"/>
        </w:rPr>
        <w:t xml:space="preserve"> risk ratios</w:t>
      </w:r>
      <w:r w:rsidR="00FC7BEA">
        <w:rPr>
          <w:rFonts w:cstheme="minorBidi"/>
        </w:rPr>
        <w:t>.</w:t>
      </w:r>
      <w:r w:rsidR="00400083">
        <w:rPr>
          <w:rFonts w:cstheme="minorBidi"/>
        </w:rPr>
        <w:t xml:space="preserve"> </w:t>
      </w:r>
      <w:r w:rsidR="00D52FCA">
        <w:rPr>
          <w:rFonts w:cstheme="minorBidi"/>
        </w:rPr>
        <w:t xml:space="preserve">The risk ratios </w:t>
      </w:r>
      <w:r w:rsidR="00D52FCA" w:rsidRPr="65001D7D">
        <w:rPr>
          <w:rFonts w:cstheme="minorBidi"/>
        </w:rPr>
        <w:t xml:space="preserve">for </w:t>
      </w:r>
      <w:r w:rsidR="00D52FCA">
        <w:rPr>
          <w:rFonts w:cstheme="minorBidi"/>
        </w:rPr>
        <w:t xml:space="preserve">disability progression </w:t>
      </w:r>
      <w:r w:rsidR="00E32F27">
        <w:rPr>
          <w:rFonts w:cstheme="minorBidi"/>
        </w:rPr>
        <w:t xml:space="preserve">and annual relapse </w:t>
      </w:r>
      <w:r w:rsidR="001018EF">
        <w:rPr>
          <w:rFonts w:cstheme="minorBidi"/>
        </w:rPr>
        <w:t xml:space="preserve">for patients on </w:t>
      </w:r>
      <w:r w:rsidR="001018EF" w:rsidRPr="008F77A8">
        <w:rPr>
          <w:rFonts w:cstheme="minorBidi"/>
        </w:rPr>
        <w:t xml:space="preserve">beta interferon </w:t>
      </w:r>
      <w:r w:rsidR="001018EF">
        <w:rPr>
          <w:rFonts w:cstheme="minorBidi"/>
        </w:rPr>
        <w:t>or</w:t>
      </w:r>
      <w:r w:rsidR="001018EF" w:rsidRPr="008F77A8">
        <w:rPr>
          <w:rFonts w:cstheme="minorBidi"/>
        </w:rPr>
        <w:t xml:space="preserve"> glatiramer acetate</w:t>
      </w:r>
      <w:r w:rsidR="001018EF">
        <w:rPr>
          <w:rFonts w:cstheme="minorBidi"/>
        </w:rPr>
        <w:t xml:space="preserve"> were </w:t>
      </w:r>
      <w:r w:rsidR="001F12D7">
        <w:rPr>
          <w:rFonts w:cstheme="minorBidi"/>
        </w:rPr>
        <w:t>obtained from</w:t>
      </w:r>
      <w:r>
        <w:rPr>
          <w:rFonts w:cstheme="minorBidi"/>
        </w:rPr>
        <w:t xml:space="preserve"> </w:t>
      </w:r>
      <w:r w:rsidR="001F12D7">
        <w:rPr>
          <w:rFonts w:cstheme="minorBidi"/>
        </w:rPr>
        <w:t>p</w:t>
      </w:r>
      <w:r w:rsidR="00832F90">
        <w:rPr>
          <w:rFonts w:cstheme="minorBidi"/>
        </w:rPr>
        <w:t>airwise meta-analyses</w:t>
      </w:r>
      <w:r w:rsidR="006F0980">
        <w:rPr>
          <w:rFonts w:cstheme="minorBidi"/>
        </w:rPr>
        <w:t xml:space="preserve">, data from two </w:t>
      </w:r>
      <w:r w:rsidR="00FD60BA">
        <w:rPr>
          <w:rFonts w:cstheme="minorBidi"/>
        </w:rPr>
        <w:t>Cochrane reviews</w:t>
      </w:r>
      <w:r w:rsidR="0071568E">
        <w:rPr>
          <w:rFonts w:cstheme="minorBidi"/>
        </w:rPr>
        <w:t>.</w:t>
      </w:r>
      <w:r w:rsidR="003D187A">
        <w:rPr>
          <w:rFonts w:cstheme="minorBidi"/>
        </w:rPr>
        <w:fldChar w:fldCharType="begin">
          <w:fldData xml:space="preserve">PEVuZE5vdGU+PENpdGU+PEF1dGhvcj5NdW5hcmk8L0F1dGhvcj48WWVhcj4yMDA0PC9ZZWFyPjxS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</w:fldData>
        </w:fldChar>
      </w:r>
      <w:r w:rsidR="005B53C6">
        <w:rPr>
          <w:rFonts w:cstheme="minorBidi"/>
        </w:rPr>
        <w:instrText xml:space="preserve"> ADDIN EN.CITE </w:instrText>
      </w:r>
      <w:r w:rsidR="005B53C6">
        <w:rPr>
          <w:rFonts w:cstheme="minorBidi"/>
        </w:rPr>
        <w:fldChar w:fldCharType="begin">
          <w:fldData xml:space="preserve">PEVuZE5vdGU+PENpdGU+PEF1dGhvcj5NdW5hcmk8L0F1dGhvcj48WWVhcj4yMDA0PC9ZZWFyPjxS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77, 78</w:t>
      </w:r>
      <w:r w:rsidR="003D187A">
        <w:rPr>
          <w:rFonts w:cstheme="minorBidi"/>
        </w:rPr>
        <w:fldChar w:fldCharType="end"/>
      </w:r>
      <w:r w:rsidR="00DE2361">
        <w:rPr>
          <w:rFonts w:cstheme="minorBidi"/>
        </w:rPr>
        <w:t xml:space="preserve"> </w:t>
      </w:r>
      <w:r w:rsidR="008F77A8">
        <w:rPr>
          <w:rFonts w:cstheme="minorBidi"/>
        </w:rPr>
        <w:t>T</w:t>
      </w:r>
      <w:r w:rsidR="00DE2361">
        <w:rPr>
          <w:rFonts w:cstheme="minorBidi"/>
        </w:rPr>
        <w:t>he analyses</w:t>
      </w:r>
      <w:r w:rsidR="00970127">
        <w:rPr>
          <w:rFonts w:cstheme="minorBidi"/>
        </w:rPr>
        <w:t xml:space="preserve"> </w:t>
      </w:r>
      <w:r w:rsidR="00A90239">
        <w:rPr>
          <w:rFonts w:cstheme="minorBidi"/>
        </w:rPr>
        <w:t xml:space="preserve">derived relative treatment effects </w:t>
      </w:r>
      <w:r w:rsidR="0002201F">
        <w:rPr>
          <w:rFonts w:cstheme="minorBidi"/>
        </w:rPr>
        <w:t>contrasting the</w:t>
      </w:r>
      <w:r w:rsidR="00A90239">
        <w:rPr>
          <w:rFonts w:cstheme="minorBidi"/>
        </w:rPr>
        <w:t xml:space="preserve"> </w:t>
      </w:r>
      <w:r w:rsidR="00970127">
        <w:rPr>
          <w:rFonts w:cstheme="minorBidi"/>
        </w:rPr>
        <w:t>risk ratio</w:t>
      </w:r>
      <w:r w:rsidR="00A90239">
        <w:rPr>
          <w:rFonts w:cstheme="minorBidi"/>
        </w:rPr>
        <w:t xml:space="preserve">s </w:t>
      </w:r>
      <w:r w:rsidR="00AF1A92">
        <w:rPr>
          <w:rFonts w:cstheme="minorBidi"/>
        </w:rPr>
        <w:t xml:space="preserve">from the ITT and RES </w:t>
      </w:r>
      <w:r w:rsidR="00AF1A92" w:rsidRPr="65001D7D">
        <w:rPr>
          <w:rFonts w:cstheme="minorBidi"/>
        </w:rPr>
        <w:t xml:space="preserve">Natalizumab </w:t>
      </w:r>
      <w:r w:rsidR="008F77A8">
        <w:rPr>
          <w:rFonts w:cstheme="minorBidi"/>
        </w:rPr>
        <w:t>group</w:t>
      </w:r>
      <w:r w:rsidR="00AF1A92">
        <w:rPr>
          <w:rFonts w:cstheme="minorBidi"/>
        </w:rPr>
        <w:t xml:space="preserve">s </w:t>
      </w:r>
      <w:r w:rsidR="0002201F">
        <w:rPr>
          <w:rFonts w:cstheme="minorBidi"/>
        </w:rPr>
        <w:t>versus</w:t>
      </w:r>
      <w:r w:rsidR="00DE583D">
        <w:rPr>
          <w:rFonts w:cstheme="minorBidi"/>
        </w:rPr>
        <w:t xml:space="preserve"> </w:t>
      </w:r>
      <w:r w:rsidR="0002201F">
        <w:rPr>
          <w:rFonts w:cstheme="minorBidi"/>
        </w:rPr>
        <w:t xml:space="preserve">either of the </w:t>
      </w:r>
      <w:r w:rsidR="00AF1A92" w:rsidRPr="008F77A8">
        <w:rPr>
          <w:rFonts w:cstheme="minorBidi"/>
        </w:rPr>
        <w:t xml:space="preserve">beta interferon </w:t>
      </w:r>
      <w:r w:rsidR="00AF1A92">
        <w:rPr>
          <w:rFonts w:cstheme="minorBidi"/>
        </w:rPr>
        <w:t>or</w:t>
      </w:r>
      <w:r w:rsidR="00AF1A92" w:rsidRPr="008F77A8">
        <w:rPr>
          <w:rFonts w:cstheme="minorBidi"/>
        </w:rPr>
        <w:t xml:space="preserve"> glatiramer acetate</w:t>
      </w:r>
      <w:r w:rsidR="00AF1A92">
        <w:rPr>
          <w:rFonts w:cstheme="minorBidi"/>
        </w:rPr>
        <w:t xml:space="preserve"> ITT groups</w:t>
      </w:r>
      <w:r w:rsidR="0002201F">
        <w:rPr>
          <w:rFonts w:cstheme="minorBidi"/>
        </w:rPr>
        <w:t>’ risk ratios</w:t>
      </w:r>
      <w:r w:rsidR="002F553E">
        <w:rPr>
          <w:rFonts w:cstheme="minorBidi"/>
        </w:rPr>
        <w:t>.</w:t>
      </w:r>
      <w:r w:rsidR="00DE2361">
        <w:rPr>
          <w:rFonts w:cstheme="minorBidi"/>
        </w:rPr>
        <w:t xml:space="preserve"> </w:t>
      </w:r>
      <w:r w:rsidR="005F3DDB">
        <w:rPr>
          <w:rFonts w:cstheme="minorBidi"/>
        </w:rPr>
        <w:t>The</w:t>
      </w:r>
      <w:r w:rsidR="008410FA">
        <w:rPr>
          <w:rFonts w:cstheme="minorBidi"/>
        </w:rPr>
        <w:t xml:space="preserve"> </w:t>
      </w:r>
      <w:r w:rsidR="002E2AE0">
        <w:rPr>
          <w:rFonts w:cstheme="minorBidi"/>
        </w:rPr>
        <w:t xml:space="preserve">risk ratios </w:t>
      </w:r>
      <w:r w:rsidR="0061382F">
        <w:rPr>
          <w:rFonts w:cstheme="minorBidi"/>
        </w:rPr>
        <w:t xml:space="preserve">for </w:t>
      </w:r>
      <w:r w:rsidR="006645B6">
        <w:rPr>
          <w:rFonts w:cstheme="minorBidi"/>
        </w:rPr>
        <w:t>disability progression could be multiplied directly with  the natural hi</w:t>
      </w:r>
      <w:r w:rsidR="007A2A0F">
        <w:rPr>
          <w:rFonts w:cstheme="minorBidi"/>
        </w:rPr>
        <w:t xml:space="preserve">story transition matrices. However </w:t>
      </w:r>
      <w:r w:rsidR="00751962">
        <w:rPr>
          <w:rFonts w:cstheme="minorBidi"/>
        </w:rPr>
        <w:t xml:space="preserve">the </w:t>
      </w:r>
      <w:r w:rsidR="001A3851">
        <w:rPr>
          <w:rFonts w:cstheme="minorBidi"/>
        </w:rPr>
        <w:t xml:space="preserve">relapse risk </w:t>
      </w:r>
      <w:r w:rsidR="001E6715">
        <w:rPr>
          <w:rFonts w:cstheme="minorBidi"/>
        </w:rPr>
        <w:t>r</w:t>
      </w:r>
      <w:r w:rsidR="0089533C">
        <w:rPr>
          <w:rFonts w:cstheme="minorBidi"/>
        </w:rPr>
        <w:t>atio</w:t>
      </w:r>
      <w:r w:rsidR="00DD7CC2">
        <w:rPr>
          <w:rFonts w:cstheme="minorBidi"/>
        </w:rPr>
        <w:t>s</w:t>
      </w:r>
      <w:r w:rsidR="0089533C">
        <w:rPr>
          <w:rFonts w:cstheme="minorBidi"/>
        </w:rPr>
        <w:t xml:space="preserve"> </w:t>
      </w:r>
      <w:r w:rsidR="00DA2F99">
        <w:rPr>
          <w:rFonts w:cstheme="minorBidi"/>
        </w:rPr>
        <w:t>descri</w:t>
      </w:r>
      <w:r w:rsidR="005F4F2D">
        <w:rPr>
          <w:rFonts w:cstheme="minorBidi"/>
        </w:rPr>
        <w:t>be</w:t>
      </w:r>
      <w:r w:rsidR="0089533C">
        <w:rPr>
          <w:rFonts w:cstheme="minorBidi"/>
        </w:rPr>
        <w:t xml:space="preserve"> had to be transformed into </w:t>
      </w:r>
      <w:r w:rsidR="001E6715">
        <w:rPr>
          <w:rFonts w:cstheme="minorBidi"/>
        </w:rPr>
        <w:t xml:space="preserve">relative </w:t>
      </w:r>
      <w:r w:rsidR="002C616D">
        <w:rPr>
          <w:rFonts w:cstheme="minorBidi"/>
        </w:rPr>
        <w:t>relapse rate</w:t>
      </w:r>
      <w:r w:rsidR="008F5226">
        <w:rPr>
          <w:rFonts w:cstheme="minorBidi"/>
        </w:rPr>
        <w:t>s</w:t>
      </w:r>
      <w:r w:rsidR="005F4F2D">
        <w:rPr>
          <w:rFonts w:cstheme="minorBidi"/>
        </w:rPr>
        <w:t xml:space="preserve"> using the annualised </w:t>
      </w:r>
      <w:r w:rsidR="00F36136">
        <w:rPr>
          <w:rFonts w:cstheme="minorBidi"/>
        </w:rPr>
        <w:t>relapse rate from the placebo groups</w:t>
      </w:r>
      <w:r w:rsidR="006667C2">
        <w:rPr>
          <w:rFonts w:cstheme="minorBidi"/>
        </w:rPr>
        <w:t xml:space="preserve"> in AFFIRM</w:t>
      </w:r>
      <w:r w:rsidR="00061E6B">
        <w:rPr>
          <w:rFonts w:cstheme="minorBidi"/>
        </w:rPr>
        <w:t xml:space="preserve"> from the RES</w:t>
      </w:r>
      <w:r w:rsidR="00CE6658">
        <w:rPr>
          <w:rFonts w:cstheme="minorBidi"/>
        </w:rPr>
        <w:t xml:space="preserve"> RRM</w:t>
      </w:r>
      <w:r w:rsidR="00F9655E">
        <w:rPr>
          <w:rFonts w:cstheme="minorBidi"/>
        </w:rPr>
        <w:t>S</w:t>
      </w:r>
      <w:r w:rsidR="00817A51">
        <w:rPr>
          <w:rFonts w:cstheme="minorBidi"/>
        </w:rPr>
        <w:t xml:space="preserve"> </w:t>
      </w:r>
      <w:r w:rsidR="0071132F">
        <w:rPr>
          <w:rFonts w:cstheme="minorBidi"/>
        </w:rPr>
        <w:t>sub group</w:t>
      </w:r>
      <w:r w:rsidR="00F9655E">
        <w:rPr>
          <w:rFonts w:cstheme="minorBidi"/>
        </w:rPr>
        <w:t>,</w:t>
      </w:r>
      <w:r w:rsidR="0071132F">
        <w:rPr>
          <w:rFonts w:cstheme="minorBidi"/>
        </w:rPr>
        <w:t xml:space="preserve"> and the ITT </w:t>
      </w:r>
      <w:r w:rsidR="00CE6658">
        <w:rPr>
          <w:rFonts w:cstheme="minorBidi"/>
        </w:rPr>
        <w:t>main group</w:t>
      </w:r>
      <w:r w:rsidR="0071132F">
        <w:rPr>
          <w:rFonts w:cstheme="minorBidi"/>
        </w:rPr>
        <w:t xml:space="preserve"> as a proxy for the SOT RRMS </w:t>
      </w:r>
      <w:r w:rsidR="00F9655E">
        <w:rPr>
          <w:rFonts w:cstheme="minorBidi"/>
        </w:rPr>
        <w:t>subgroup</w:t>
      </w:r>
      <w:r w:rsidR="00CE6658">
        <w:rPr>
          <w:rFonts w:cstheme="minorBidi"/>
        </w:rPr>
        <w:t>.</w:t>
      </w:r>
      <w:r w:rsidR="00132A9E" w:rsidRPr="00132A9E">
        <w:rPr>
          <w:rFonts w:cstheme="minorBidi"/>
        </w:rPr>
        <w:t xml:space="preserve"> </w:t>
      </w:r>
      <w:r w:rsidR="00132A9E" w:rsidRPr="65001D7D">
        <w:rPr>
          <w:rFonts w:cstheme="minorBidi"/>
        </w:rPr>
        <w:t>Health state costs</w:t>
      </w:r>
      <w:r w:rsidR="00465DD5">
        <w:rPr>
          <w:rFonts w:cstheme="minorBidi"/>
        </w:rPr>
        <w:t xml:space="preserve"> and</w:t>
      </w:r>
      <w:r w:rsidR="00132A9E" w:rsidRPr="65001D7D">
        <w:rPr>
          <w:rFonts w:cstheme="minorBidi"/>
        </w:rPr>
        <w:t xml:space="preserve"> </w:t>
      </w:r>
      <w:r w:rsidR="00132A9E">
        <w:rPr>
          <w:rFonts w:cstheme="minorBidi"/>
        </w:rPr>
        <w:t>utilities</w:t>
      </w:r>
      <w:r w:rsidR="003D187A">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 </w:instrText>
      </w:r>
      <w:r w:rsidR="005B53C6">
        <w:rPr>
          <w:rFonts w:cstheme="minorBidi"/>
        </w:rPr>
        <w:fldChar w:fldCharType="begin">
          <w:fldData xml:space="preserve">PEVuZE5vdGU+PENpdGU+PEF1dGhvcj5Pcm1lPC9BdXRob3I+PFllYXI+MjAwNzwvWWVhcj48UmVj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=
</w:fldData>
        </w:fldChar>
      </w:r>
      <w:r w:rsidR="005B53C6">
        <w:rPr>
          <w:rFonts w:cstheme="minorBidi"/>
        </w:rPr>
        <w:instrText xml:space="preserve"> ADDIN EN.CITE.DATA </w:instrText>
      </w:r>
      <w:r w:rsidR="005B53C6">
        <w:rPr>
          <w:rFonts w:cstheme="minorBidi"/>
        </w:rPr>
      </w:r>
      <w:r w:rsidR="005B53C6">
        <w:rPr>
          <w:rFonts w:cstheme="minorBidi"/>
        </w:rPr>
        <w:fldChar w:fldCharType="end"/>
      </w:r>
      <w:r w:rsidR="003D187A">
        <w:rPr>
          <w:rFonts w:cstheme="minorBidi"/>
        </w:rPr>
      </w:r>
      <w:r w:rsidR="003D187A">
        <w:rPr>
          <w:rFonts w:cstheme="minorBidi"/>
        </w:rPr>
        <w:fldChar w:fldCharType="separate"/>
      </w:r>
      <w:r w:rsidR="005B53C6" w:rsidRPr="005B53C6">
        <w:rPr>
          <w:rFonts w:cstheme="minorBidi"/>
          <w:noProof/>
          <w:vertAlign w:val="superscript"/>
        </w:rPr>
        <w:t>69</w:t>
      </w:r>
      <w:r w:rsidR="003D187A">
        <w:rPr>
          <w:rFonts w:cstheme="minorBidi"/>
        </w:rPr>
        <w:fldChar w:fldCharType="end"/>
      </w:r>
      <w:r w:rsidR="00132A9E">
        <w:rPr>
          <w:rFonts w:cstheme="minorBidi"/>
        </w:rPr>
        <w:t>,</w:t>
      </w:r>
      <w:r w:rsidR="00132A9E" w:rsidRPr="65001D7D">
        <w:rPr>
          <w:rFonts w:cstheme="minorBidi"/>
        </w:rPr>
        <w:t xml:space="preserve"> were included</w:t>
      </w:r>
      <w:r w:rsidR="00132A9E">
        <w:rPr>
          <w:rFonts w:cstheme="minorBidi"/>
        </w:rPr>
        <w:t xml:space="preserve"> </w:t>
      </w:r>
      <w:r w:rsidR="00132A9E" w:rsidRPr="65001D7D">
        <w:rPr>
          <w:rFonts w:cstheme="minorBidi"/>
        </w:rPr>
        <w:t xml:space="preserve">and </w:t>
      </w:r>
      <w:proofErr w:type="spellStart"/>
      <w:r w:rsidR="00132A9E" w:rsidRPr="65001D7D">
        <w:rPr>
          <w:rFonts w:cstheme="minorBidi"/>
        </w:rPr>
        <w:t>disutilities</w:t>
      </w:r>
      <w:proofErr w:type="spellEnd"/>
      <w:r w:rsidR="00132A9E" w:rsidRPr="65001D7D">
        <w:rPr>
          <w:rFonts w:cstheme="minorBidi"/>
        </w:rPr>
        <w:t xml:space="preserve"> were applied for disability, relapse, AEs, and  caregivers. The ERG was critical of the company</w:t>
      </w:r>
      <w:r w:rsidR="00153C18">
        <w:rPr>
          <w:rFonts w:cstheme="minorBidi"/>
        </w:rPr>
        <w:t xml:space="preserve"> </w:t>
      </w:r>
      <w:r w:rsidR="00521F97">
        <w:rPr>
          <w:rFonts w:cstheme="minorBidi"/>
        </w:rPr>
        <w:t>excluding</w:t>
      </w:r>
      <w:r w:rsidR="00153C18">
        <w:rPr>
          <w:rFonts w:cstheme="minorBidi"/>
        </w:rPr>
        <w:t xml:space="preserve"> the SENTINEL </w:t>
      </w:r>
      <w:r w:rsidR="00521F97">
        <w:rPr>
          <w:rFonts w:cstheme="minorBidi"/>
        </w:rPr>
        <w:t>trial SOT RRMS subgroup data from the model</w:t>
      </w:r>
      <w:r w:rsidR="00E65730">
        <w:rPr>
          <w:rFonts w:cstheme="minorBidi"/>
        </w:rPr>
        <w:t xml:space="preserve">, especially that is was relied on for the </w:t>
      </w:r>
      <w:r w:rsidR="00A04F84">
        <w:rPr>
          <w:rFonts w:cstheme="minorBidi"/>
        </w:rPr>
        <w:t>marketing authorisation</w:t>
      </w:r>
      <w:r w:rsidR="00521F97">
        <w:rPr>
          <w:rFonts w:cstheme="minorBidi"/>
        </w:rPr>
        <w:t xml:space="preserve">. </w:t>
      </w:r>
    </w:p>
    <w:p w14:paraId="640ABC1F" w14:textId="77777777" w:rsidR="00453204" w:rsidRDefault="00453204" w:rsidP="0005203B">
      <w:pPr>
        <w:rPr>
          <w:lang w:eastAsia="en-US"/>
        </w:rPr>
      </w:pPr>
    </w:p>
    <w:p w14:paraId="09D6C1B7" w14:textId="25F9EE5A" w:rsidR="0005203B" w:rsidRDefault="0005203B" w:rsidP="0005203B">
      <w:pPr>
        <w:pStyle w:val="Heading3"/>
        <w:rPr>
          <w:lang w:eastAsia="en-US"/>
        </w:rPr>
      </w:pPr>
      <w:bookmarkStart w:id="26" w:name="_Ref164091550"/>
      <w:r>
        <w:rPr>
          <w:lang w:eastAsia="en-US"/>
        </w:rPr>
        <w:t>Common criticisms</w:t>
      </w:r>
      <w:bookmarkEnd w:id="26"/>
    </w:p>
    <w:p w14:paraId="6F953E61" w14:textId="17C78EFC" w:rsidR="00993291" w:rsidRDefault="00993291" w:rsidP="00993291">
      <w:pPr>
        <w:pStyle w:val="ListParagraph"/>
        <w:numPr>
          <w:ilvl w:val="0"/>
          <w:numId w:val="42"/>
        </w:numPr>
        <w:rPr>
          <w:lang w:eastAsia="en-US"/>
        </w:rPr>
      </w:pPr>
      <w:r>
        <w:rPr>
          <w:lang w:eastAsia="en-US"/>
        </w:rPr>
        <w:t xml:space="preserve">Treatment sequencing and variable treatment </w:t>
      </w:r>
      <w:r w:rsidR="003067DC">
        <w:rPr>
          <w:lang w:eastAsia="en-US"/>
        </w:rPr>
        <w:t>waning</w:t>
      </w:r>
      <w:r>
        <w:rPr>
          <w:lang w:eastAsia="en-US"/>
        </w:rPr>
        <w:t xml:space="preserve"> </w:t>
      </w:r>
      <w:r w:rsidR="00A148D0">
        <w:rPr>
          <w:lang w:eastAsia="en-US"/>
        </w:rPr>
        <w:t xml:space="preserve">was an issue in all of the reviewed submissions (TA767, TA699, TA616, TA533, TA312, TA254 and TA127) to varying degrees. </w:t>
      </w:r>
      <w:r w:rsidR="003265E1">
        <w:rPr>
          <w:lang w:eastAsia="en-US"/>
        </w:rPr>
        <w:t xml:space="preserve">These TAs explain that </w:t>
      </w:r>
      <w:r w:rsidR="000A5901">
        <w:rPr>
          <w:lang w:eastAsia="en-US"/>
        </w:rPr>
        <w:t>clinical practice is</w:t>
      </w:r>
      <w:r w:rsidR="003265E1">
        <w:rPr>
          <w:lang w:eastAsia="en-US"/>
        </w:rPr>
        <w:t xml:space="preserve"> to switch patients to alternative treatments if their current </w:t>
      </w:r>
      <w:r w:rsidR="00A148D0" w:rsidRPr="007D06D8">
        <w:rPr>
          <w:lang w:eastAsia="en-US"/>
        </w:rPr>
        <w:t xml:space="preserve">drug </w:t>
      </w:r>
      <w:r w:rsidR="003265E1">
        <w:rPr>
          <w:lang w:eastAsia="en-US"/>
        </w:rPr>
        <w:t>is</w:t>
      </w:r>
      <w:r w:rsidR="00A148D0" w:rsidRPr="007D06D8">
        <w:rPr>
          <w:lang w:eastAsia="en-US"/>
        </w:rPr>
        <w:t xml:space="preserve"> no longer effective</w:t>
      </w:r>
      <w:r w:rsidR="003265E1">
        <w:rPr>
          <w:lang w:eastAsia="en-US"/>
        </w:rPr>
        <w:t>.</w:t>
      </w:r>
      <w:r w:rsidR="00A148D0">
        <w:rPr>
          <w:lang w:eastAsia="en-US"/>
        </w:rPr>
        <w:t xml:space="preserve"> </w:t>
      </w:r>
      <w:r w:rsidR="00A148D0" w:rsidRPr="007D06D8">
        <w:rPr>
          <w:lang w:eastAsia="en-US"/>
        </w:rPr>
        <w:t>The ERG</w:t>
      </w:r>
      <w:r w:rsidR="00A148D0">
        <w:rPr>
          <w:lang w:eastAsia="en-US"/>
        </w:rPr>
        <w:t>s have</w:t>
      </w:r>
      <w:r w:rsidR="00A148D0" w:rsidRPr="007D06D8">
        <w:rPr>
          <w:lang w:eastAsia="en-US"/>
        </w:rPr>
        <w:t xml:space="preserve"> accepted treatment discontinuation as proxy for loss of effectiveness over time, despite lack of evidence on </w:t>
      </w:r>
      <w:r w:rsidR="00453204">
        <w:rPr>
          <w:lang w:eastAsia="en-US"/>
        </w:rPr>
        <w:t>waning</w:t>
      </w:r>
      <w:r w:rsidR="00A148D0" w:rsidRPr="007D06D8">
        <w:rPr>
          <w:lang w:eastAsia="en-US"/>
        </w:rPr>
        <w:t xml:space="preserve"> from the key trials</w:t>
      </w:r>
      <w:r w:rsidR="00A148D0">
        <w:rPr>
          <w:lang w:eastAsia="en-US"/>
        </w:rPr>
        <w:t xml:space="preserve"> this is because t</w:t>
      </w:r>
      <w:r w:rsidR="00A148D0" w:rsidRPr="007D06D8">
        <w:rPr>
          <w:lang w:eastAsia="en-US"/>
        </w:rPr>
        <w:t xml:space="preserve">reatment switching was not </w:t>
      </w:r>
      <w:r w:rsidR="00A148D0">
        <w:rPr>
          <w:lang w:eastAsia="en-US"/>
        </w:rPr>
        <w:t>modelled in any of these submissions</w:t>
      </w:r>
      <w:r w:rsidR="00A148D0" w:rsidRPr="007D06D8">
        <w:rPr>
          <w:lang w:eastAsia="en-US"/>
        </w:rPr>
        <w:t>.</w:t>
      </w:r>
    </w:p>
    <w:p w14:paraId="4B871343" w14:textId="77777777" w:rsidR="00993291" w:rsidRDefault="00993291" w:rsidP="00993291">
      <w:pPr>
        <w:rPr>
          <w:lang w:eastAsia="en-US"/>
        </w:rPr>
      </w:pPr>
    </w:p>
    <w:p w14:paraId="17FACD48" w14:textId="38AC1420" w:rsidR="00993291" w:rsidRDefault="00993291" w:rsidP="00993291">
      <w:pPr>
        <w:pStyle w:val="ListParagraph"/>
        <w:numPr>
          <w:ilvl w:val="0"/>
          <w:numId w:val="42"/>
        </w:numPr>
        <w:rPr>
          <w:lang w:eastAsia="en-US"/>
        </w:rPr>
      </w:pPr>
      <w:r>
        <w:rPr>
          <w:lang w:eastAsia="en-US"/>
        </w:rPr>
        <w:t>Previous models (TA767) have modelled relative risk of death being applied to each EDSS health state, taken from Pokorski (1997) which demonstrated that risk of death because of multiple sclerosis was primarily dependent on disability. But this dataset is quite old and has been criticised by clinicians for this reason.</w:t>
      </w:r>
      <w:r w:rsidR="00631F79">
        <w:rPr>
          <w:lang w:eastAsia="en-US"/>
        </w:rPr>
        <w:t xml:space="preserve"> </w:t>
      </w:r>
    </w:p>
    <w:p w14:paraId="6F9ED7E6" w14:textId="77777777" w:rsidR="005E7713" w:rsidRDefault="005E7713" w:rsidP="005E7713">
      <w:pPr>
        <w:pStyle w:val="ListParagraph"/>
        <w:rPr>
          <w:lang w:eastAsia="en-US"/>
        </w:rPr>
      </w:pPr>
    </w:p>
    <w:p w14:paraId="7E3C6FED" w14:textId="320E7E24" w:rsidR="005E7713" w:rsidRDefault="00F97822" w:rsidP="00993291">
      <w:pPr>
        <w:pStyle w:val="ListParagraph"/>
        <w:numPr>
          <w:ilvl w:val="0"/>
          <w:numId w:val="42"/>
        </w:numPr>
        <w:rPr>
          <w:lang w:eastAsia="en-US"/>
        </w:rPr>
      </w:pPr>
      <w:r>
        <w:rPr>
          <w:lang w:eastAsia="en-US"/>
        </w:rPr>
        <w:t xml:space="preserve">Previous </w:t>
      </w:r>
      <w:r w:rsidRPr="00631F79">
        <w:rPr>
          <w:lang w:eastAsia="en-US"/>
        </w:rPr>
        <w:t>models</w:t>
      </w:r>
      <w:r>
        <w:rPr>
          <w:lang w:eastAsia="en-US"/>
        </w:rPr>
        <w:t xml:space="preserve"> </w:t>
      </w:r>
      <w:r w:rsidR="00D64C33">
        <w:rPr>
          <w:lang w:eastAsia="en-US"/>
        </w:rPr>
        <w:t xml:space="preserve">in </w:t>
      </w:r>
      <w:r w:rsidR="005E7713">
        <w:rPr>
          <w:lang w:eastAsia="en-US"/>
        </w:rPr>
        <w:t>M</w:t>
      </w:r>
      <w:r w:rsidR="005E7713" w:rsidRPr="00631F79">
        <w:rPr>
          <w:lang w:eastAsia="en-US"/>
        </w:rPr>
        <w:t xml:space="preserve">ultiple sclerosis </w:t>
      </w:r>
      <w:r w:rsidR="00C55610">
        <w:rPr>
          <w:lang w:eastAsia="en-US"/>
        </w:rPr>
        <w:t>have had</w:t>
      </w:r>
      <w:r w:rsidR="005E7713">
        <w:rPr>
          <w:lang w:eastAsia="en-US"/>
        </w:rPr>
        <w:t xml:space="preserve"> </w:t>
      </w:r>
      <w:r w:rsidR="005E7713" w:rsidRPr="00631F79">
        <w:rPr>
          <w:lang w:eastAsia="en-US"/>
        </w:rPr>
        <w:t>limited ability to accurately reflect the course of the condition</w:t>
      </w:r>
      <w:r w:rsidR="005E7713">
        <w:rPr>
          <w:lang w:eastAsia="en-US"/>
        </w:rPr>
        <w:t>. In TA767 and TA69</w:t>
      </w:r>
      <w:r w:rsidR="00F325B8">
        <w:rPr>
          <w:lang w:eastAsia="en-US"/>
        </w:rPr>
        <w:t>9</w:t>
      </w:r>
      <w:r w:rsidR="005E7713">
        <w:rPr>
          <w:lang w:eastAsia="en-US"/>
        </w:rPr>
        <w:t xml:space="preserve"> an</w:t>
      </w:r>
      <w:r w:rsidR="005E7713" w:rsidRPr="00631F79">
        <w:rPr>
          <w:lang w:eastAsia="en-US"/>
        </w:rPr>
        <w:t xml:space="preserve"> </w:t>
      </w:r>
      <w:r>
        <w:rPr>
          <w:lang w:eastAsia="en-US"/>
        </w:rPr>
        <w:t>i</w:t>
      </w:r>
      <w:r w:rsidR="005E7713" w:rsidRPr="00631F79">
        <w:rPr>
          <w:lang w:eastAsia="en-US"/>
        </w:rPr>
        <w:t>mplausible n</w:t>
      </w:r>
      <w:r w:rsidR="005E7713">
        <w:rPr>
          <w:lang w:eastAsia="en-US"/>
        </w:rPr>
        <w:t>umber</w:t>
      </w:r>
      <w:r w:rsidR="005E7713" w:rsidRPr="00631F79">
        <w:rPr>
          <w:lang w:eastAsia="en-US"/>
        </w:rPr>
        <w:t xml:space="preserve"> of patients </w:t>
      </w:r>
      <w:r w:rsidR="005E7713">
        <w:rPr>
          <w:lang w:eastAsia="en-US"/>
        </w:rPr>
        <w:t>were found</w:t>
      </w:r>
      <w:r w:rsidR="005E7713" w:rsidRPr="00631F79">
        <w:rPr>
          <w:lang w:eastAsia="en-US"/>
        </w:rPr>
        <w:t xml:space="preserve"> </w:t>
      </w:r>
      <w:r w:rsidR="00D94230">
        <w:rPr>
          <w:lang w:eastAsia="en-US"/>
        </w:rPr>
        <w:t>in</w:t>
      </w:r>
      <w:r w:rsidR="005E7713" w:rsidRPr="00631F79">
        <w:rPr>
          <w:lang w:eastAsia="en-US"/>
        </w:rPr>
        <w:t xml:space="preserve"> high EDSS states </w:t>
      </w:r>
      <w:r w:rsidR="005E7713">
        <w:rPr>
          <w:lang w:eastAsia="en-US"/>
        </w:rPr>
        <w:t>contrary to what</w:t>
      </w:r>
      <w:r w:rsidR="005E7713" w:rsidRPr="00631F79">
        <w:rPr>
          <w:lang w:eastAsia="en-US"/>
        </w:rPr>
        <w:t xml:space="preserve"> would be observed in </w:t>
      </w:r>
      <w:r w:rsidR="00D64C33">
        <w:rPr>
          <w:lang w:eastAsia="en-US"/>
        </w:rPr>
        <w:t xml:space="preserve">clinical </w:t>
      </w:r>
      <w:r w:rsidR="005E7713" w:rsidRPr="00631F79">
        <w:rPr>
          <w:lang w:eastAsia="en-US"/>
        </w:rPr>
        <w:t>practice.</w:t>
      </w:r>
      <w:r w:rsidR="004A0E3C">
        <w:rPr>
          <w:lang w:eastAsia="en-US"/>
        </w:rPr>
        <w:t xml:space="preserve"> </w:t>
      </w:r>
      <w:r>
        <w:rPr>
          <w:lang w:eastAsia="en-US"/>
        </w:rPr>
        <w:t>In TA69</w:t>
      </w:r>
      <w:r w:rsidR="00F325B8">
        <w:rPr>
          <w:lang w:eastAsia="en-US"/>
        </w:rPr>
        <w:t xml:space="preserve">9 </w:t>
      </w:r>
      <w:r>
        <w:rPr>
          <w:lang w:eastAsia="en-US"/>
        </w:rPr>
        <w:t>and TA127 issues with</w:t>
      </w:r>
      <w:r w:rsidRPr="004A0E3C">
        <w:rPr>
          <w:lang w:eastAsia="en-US"/>
        </w:rPr>
        <w:t xml:space="preserve"> converting from RRMS to SPMS</w:t>
      </w:r>
      <w:r>
        <w:rPr>
          <w:lang w:eastAsia="en-US"/>
        </w:rPr>
        <w:t xml:space="preserve"> were discussed</w:t>
      </w:r>
      <w:r w:rsidRPr="004A0E3C">
        <w:rPr>
          <w:lang w:eastAsia="en-US"/>
        </w:rPr>
        <w:t>.</w:t>
      </w:r>
      <w:r>
        <w:rPr>
          <w:lang w:eastAsia="en-US"/>
        </w:rPr>
        <w:t xml:space="preserve"> In TA254 and TA</w:t>
      </w:r>
      <w:r w:rsidR="00D94230">
        <w:rPr>
          <w:lang w:eastAsia="en-US"/>
        </w:rPr>
        <w:t>1</w:t>
      </w:r>
      <w:r>
        <w:rPr>
          <w:lang w:eastAsia="en-US"/>
        </w:rPr>
        <w:t>27 issues with unrealistic disability progression</w:t>
      </w:r>
      <w:r w:rsidR="00D16560">
        <w:rPr>
          <w:lang w:eastAsia="en-US"/>
        </w:rPr>
        <w:t xml:space="preserve"> </w:t>
      </w:r>
      <w:r w:rsidR="00623C26">
        <w:rPr>
          <w:lang w:eastAsia="en-US"/>
        </w:rPr>
        <w:t xml:space="preserve">when </w:t>
      </w:r>
      <w:r w:rsidR="001F42EB">
        <w:rPr>
          <w:lang w:eastAsia="en-US"/>
        </w:rPr>
        <w:t>treatment effects were applied to the natural history</w:t>
      </w:r>
      <w:r>
        <w:rPr>
          <w:lang w:eastAsia="en-US"/>
        </w:rPr>
        <w:t xml:space="preserve"> </w:t>
      </w:r>
      <w:r w:rsidR="001F42EB">
        <w:rPr>
          <w:lang w:eastAsia="en-US"/>
        </w:rPr>
        <w:t>was</w:t>
      </w:r>
      <w:r>
        <w:rPr>
          <w:lang w:eastAsia="en-US"/>
        </w:rPr>
        <w:t xml:space="preserve"> discussed.</w:t>
      </w:r>
    </w:p>
    <w:p w14:paraId="558C81B6" w14:textId="77777777" w:rsidR="007A5015" w:rsidRDefault="007A5015" w:rsidP="0055416B">
      <w:pPr>
        <w:rPr>
          <w:lang w:eastAsia="en-US"/>
        </w:rPr>
      </w:pPr>
    </w:p>
    <w:p w14:paraId="04AF0015" w14:textId="3606017A" w:rsidR="00E848D7" w:rsidRDefault="00E848D7">
      <w:pPr>
        <w:pStyle w:val="Heading2"/>
      </w:pPr>
      <w:r>
        <w:tab/>
        <w:t>Identification of existing evidence</w:t>
      </w:r>
    </w:p>
    <w:p w14:paraId="0956CDC4" w14:textId="0A94F130" w:rsidR="1560A919" w:rsidRDefault="1560A919">
      <w:r>
        <w:t xml:space="preserve">We will undertake a systematic search for </w:t>
      </w:r>
      <w:r w:rsidR="00E85F8D">
        <w:t>econ</w:t>
      </w:r>
      <w:r w:rsidR="00586D92">
        <w:t xml:space="preserve">omics evaluations and </w:t>
      </w:r>
      <w:r>
        <w:t xml:space="preserve">studies </w:t>
      </w:r>
      <w:r w:rsidR="00586D92">
        <w:t xml:space="preserve">reporting </w:t>
      </w:r>
      <w:proofErr w:type="spellStart"/>
      <w:r w:rsidR="00586D92">
        <w:t>HRQoL</w:t>
      </w:r>
      <w:proofErr w:type="spellEnd"/>
      <w:r w:rsidR="00586D92">
        <w:t xml:space="preserve"> data </w:t>
      </w:r>
      <w:r>
        <w:t xml:space="preserve">following the guidance of the CRD and NICE handbooks. </w:t>
      </w:r>
    </w:p>
    <w:p w14:paraId="555A5408" w14:textId="77777777" w:rsidR="46C8D0A0" w:rsidRDefault="46C8D0A0" w:rsidP="46C8D0A0"/>
    <w:p w14:paraId="05568A9B" w14:textId="0F13F5E7" w:rsidR="00792414" w:rsidRPr="00B63C74" w:rsidRDefault="00792414" w:rsidP="00792414">
      <w:pPr>
        <w:pStyle w:val="Heading3"/>
        <w:rPr>
          <w:lang w:eastAsia="en-US"/>
        </w:rPr>
      </w:pPr>
      <w:r>
        <w:rPr>
          <w:lang w:eastAsia="en-US"/>
        </w:rPr>
        <w:t>Planned searches for economic evidence</w:t>
      </w:r>
    </w:p>
    <w:p w14:paraId="130B59C0" w14:textId="41F6E1FC" w:rsidR="6257FD77" w:rsidRDefault="079B485F" w:rsidP="6257FD77">
      <w:r>
        <w:t xml:space="preserve">We will search the following </w:t>
      </w:r>
      <w:r w:rsidR="3E776706">
        <w:t>bibliographic</w:t>
      </w:r>
      <w:r>
        <w:t xml:space="preserve"> databases, using the search strategy reported in Appendix </w:t>
      </w:r>
      <w:r w:rsidR="0097429F">
        <w:fldChar w:fldCharType="begin"/>
      </w:r>
      <w:r w:rsidR="0097429F">
        <w:instrText xml:space="preserve"> REF _Ref164260274 \r \h </w:instrText>
      </w:r>
      <w:r w:rsidR="0097429F">
        <w:fldChar w:fldCharType="separate"/>
      </w:r>
      <w:r w:rsidR="0097429F">
        <w:t>10.1.3</w:t>
      </w:r>
      <w:r w:rsidR="0097429F">
        <w:fldChar w:fldCharType="end"/>
      </w:r>
      <w:r>
        <w:t>:</w:t>
      </w:r>
    </w:p>
    <w:p w14:paraId="3B6CF159" w14:textId="18D50D09" w:rsidR="1C8A844A" w:rsidRDefault="1C8A844A" w:rsidP="6257FD77">
      <w:pPr>
        <w:pStyle w:val="ListParagraph"/>
        <w:numPr>
          <w:ilvl w:val="0"/>
          <w:numId w:val="62"/>
        </w:numPr>
      </w:pPr>
      <w:r>
        <w:t>MEDLINE (MEDALL) via Ovid</w:t>
      </w:r>
    </w:p>
    <w:p w14:paraId="7975CBC9" w14:textId="5AFDBB69" w:rsidR="1C8A844A" w:rsidRDefault="1C8A844A" w:rsidP="6257FD77">
      <w:pPr>
        <w:pStyle w:val="ListParagraph"/>
        <w:numPr>
          <w:ilvl w:val="0"/>
          <w:numId w:val="62"/>
        </w:numPr>
      </w:pPr>
      <w:r>
        <w:t>Embase via Ovid</w:t>
      </w:r>
    </w:p>
    <w:p w14:paraId="02711D80" w14:textId="1AFAB98B" w:rsidR="1C8A844A" w:rsidRDefault="1C8A844A" w:rsidP="55F5EC1C">
      <w:pPr>
        <w:pStyle w:val="ListParagraph"/>
        <w:numPr>
          <w:ilvl w:val="0"/>
          <w:numId w:val="62"/>
        </w:numPr>
      </w:pPr>
      <w:proofErr w:type="spellStart"/>
      <w:r>
        <w:t>EconLit</w:t>
      </w:r>
      <w:proofErr w:type="spellEnd"/>
      <w:r>
        <w:t xml:space="preserve"> via </w:t>
      </w:r>
      <w:proofErr w:type="spellStart"/>
      <w:r>
        <w:t>EBSCOHost</w:t>
      </w:r>
      <w:proofErr w:type="spellEnd"/>
    </w:p>
    <w:p w14:paraId="769096A3" w14:textId="4BE30E47" w:rsidR="1C8A844A" w:rsidRDefault="1C8A844A" w:rsidP="4A0DBBBD">
      <w:pPr>
        <w:pStyle w:val="ListParagraph"/>
        <w:numPr>
          <w:ilvl w:val="0"/>
          <w:numId w:val="62"/>
        </w:numPr>
      </w:pPr>
      <w:r>
        <w:t>NHS EEDs via CRD (noting that we search the archive, as the resource is no longer updated)</w:t>
      </w:r>
      <w:r w:rsidR="079B485F">
        <w:t xml:space="preserve"> </w:t>
      </w:r>
    </w:p>
    <w:p w14:paraId="35F10D35" w14:textId="635B99B0" w:rsidR="4A0DBBBD" w:rsidRDefault="4A0DBBBD" w:rsidP="4A0DBBBD"/>
    <w:p w14:paraId="6C95997F" w14:textId="6E0442B0" w:rsidR="0FB1F698" w:rsidRDefault="0FB1F698" w:rsidP="4A0DBBBD">
      <w:r>
        <w:t xml:space="preserve">We will search the ISPOR Presentations Database via </w:t>
      </w:r>
      <w:hyperlink r:id="rId18">
        <w:r w:rsidRPr="4A0DBBBD">
          <w:rPr>
            <w:rStyle w:val="Hyperlink"/>
          </w:rPr>
          <w:t>https://www.ispor.org/heor-resources/presentations-database/search</w:t>
        </w:r>
      </w:hyperlink>
      <w:r>
        <w:t xml:space="preserve"> limited 2020-current, to identify conference </w:t>
      </w:r>
      <w:r w:rsidR="04465554">
        <w:t>proceedings</w:t>
      </w:r>
      <w:r>
        <w:t xml:space="preserve"> reported in the last </w:t>
      </w:r>
      <w:r w:rsidR="62C49513">
        <w:t xml:space="preserve">four </w:t>
      </w:r>
      <w:r w:rsidR="67898DE6">
        <w:t xml:space="preserve">calendar </w:t>
      </w:r>
      <w:r w:rsidR="62C49513">
        <w:t xml:space="preserve">years. </w:t>
      </w:r>
    </w:p>
    <w:p w14:paraId="790F6D0B" w14:textId="31A6919D" w:rsidR="0FB1F698" w:rsidRDefault="0FB1F698" w:rsidP="46C8D0A0"/>
    <w:p w14:paraId="5BC6A124" w14:textId="700C6271" w:rsidR="0FB1F698" w:rsidRDefault="58631E38" w:rsidP="46C8D0A0">
      <w:r>
        <w:t xml:space="preserve">We will check the reference lists of studies included at full-text. </w:t>
      </w:r>
    </w:p>
    <w:p w14:paraId="15C9B488" w14:textId="5C92C9E5" w:rsidR="0FB1F698" w:rsidRDefault="0FB1F698" w:rsidP="46C8D0A0"/>
    <w:p w14:paraId="196014A0" w14:textId="6EF8E353" w:rsidR="0FB1F698" w:rsidRDefault="58631E38" w:rsidP="46C8D0A0">
      <w:r>
        <w:t xml:space="preserve">Studies identified in the clinical or </w:t>
      </w:r>
      <w:proofErr w:type="spellStart"/>
      <w:r>
        <w:t>HRQoL</w:t>
      </w:r>
      <w:proofErr w:type="spellEnd"/>
      <w:r>
        <w:t xml:space="preserve"> review</w:t>
      </w:r>
      <w:r w:rsidR="00D84284">
        <w:t xml:space="preserve"> (described in Section </w:t>
      </w:r>
      <w:r w:rsidR="00D84284">
        <w:fldChar w:fldCharType="begin"/>
      </w:r>
      <w:r w:rsidR="00D84284">
        <w:instrText xml:space="preserve"> REF _Ref164436306 \n \h </w:instrText>
      </w:r>
      <w:r w:rsidR="00D84284">
        <w:fldChar w:fldCharType="separate"/>
      </w:r>
      <w:r w:rsidR="00D84284">
        <w:t>5.3.2</w:t>
      </w:r>
      <w:r w:rsidR="00D84284">
        <w:fldChar w:fldCharType="end"/>
      </w:r>
      <w:r w:rsidR="00D84284">
        <w:t>)</w:t>
      </w:r>
      <w:r>
        <w:t xml:space="preserve">, where </w:t>
      </w:r>
      <w:r w:rsidR="635A1BA8">
        <w:t>relevant</w:t>
      </w:r>
      <w:r>
        <w:t xml:space="preserve"> to this review, will be checked </w:t>
      </w:r>
      <w:r w:rsidR="6D67C39B">
        <w:t xml:space="preserve">for inclusion against our </w:t>
      </w:r>
      <w:r w:rsidR="001C7655">
        <w:t>inclusion criteria</w:t>
      </w:r>
      <w:r w:rsidR="6D67C39B">
        <w:t xml:space="preserve">. </w:t>
      </w:r>
    </w:p>
    <w:p w14:paraId="6CF44866" w14:textId="77777777" w:rsidR="00792414" w:rsidRDefault="00792414" w:rsidP="00792414"/>
    <w:p w14:paraId="375CBA2F" w14:textId="4159E586" w:rsidR="0FB1F698" w:rsidRDefault="00792414">
      <w:pPr>
        <w:pStyle w:val="Heading3"/>
        <w:rPr>
          <w:lang w:eastAsia="en-US"/>
        </w:rPr>
      </w:pPr>
      <w:bookmarkStart w:id="27" w:name="_Ref164436306"/>
      <w:r>
        <w:rPr>
          <w:lang w:eastAsia="en-US"/>
        </w:rPr>
        <w:t xml:space="preserve">Planned searches for evidence on </w:t>
      </w:r>
      <w:proofErr w:type="spellStart"/>
      <w:r>
        <w:rPr>
          <w:lang w:eastAsia="en-US"/>
        </w:rPr>
        <w:t>H</w:t>
      </w:r>
      <w:r w:rsidR="00D84284">
        <w:rPr>
          <w:lang w:eastAsia="en-US"/>
        </w:rPr>
        <w:t>RQoL</w:t>
      </w:r>
      <w:bookmarkEnd w:id="27"/>
      <w:proofErr w:type="spellEnd"/>
    </w:p>
    <w:p w14:paraId="640234C1" w14:textId="0955BE5C" w:rsidR="008C067F" w:rsidRDefault="4A9FD585" w:rsidP="00BF7498">
      <w:r>
        <w:t xml:space="preserve">We will search the following bibliographic databases, using the search strategy reported in Appendix </w:t>
      </w:r>
      <w:r w:rsidR="0097429F">
        <w:fldChar w:fldCharType="begin"/>
      </w:r>
      <w:r w:rsidR="0097429F">
        <w:instrText xml:space="preserve"> REF _Ref164260287 \r \h </w:instrText>
      </w:r>
      <w:r w:rsidR="0097429F">
        <w:fldChar w:fldCharType="separate"/>
      </w:r>
      <w:r w:rsidR="0097429F">
        <w:t>10.1.4</w:t>
      </w:r>
      <w:r w:rsidR="0097429F">
        <w:fldChar w:fldCharType="end"/>
      </w:r>
      <w:r>
        <w:t>:</w:t>
      </w:r>
    </w:p>
    <w:p w14:paraId="0D94E145" w14:textId="6EEFAD28" w:rsidR="008C067F" w:rsidRDefault="008C067F" w:rsidP="00BF7498"/>
    <w:p w14:paraId="11BDA0CE" w14:textId="18D50D09" w:rsidR="008C067F" w:rsidRDefault="4A9FD585" w:rsidP="46C8D0A0">
      <w:pPr>
        <w:pStyle w:val="ListParagraph"/>
        <w:numPr>
          <w:ilvl w:val="0"/>
          <w:numId w:val="62"/>
        </w:numPr>
      </w:pPr>
      <w:r>
        <w:t>MEDLINE (MEDALL) via Ovid</w:t>
      </w:r>
    </w:p>
    <w:p w14:paraId="1D908ECE" w14:textId="5AFDBB69" w:rsidR="008C067F" w:rsidRDefault="4A9FD585" w:rsidP="46C8D0A0">
      <w:pPr>
        <w:pStyle w:val="ListParagraph"/>
        <w:numPr>
          <w:ilvl w:val="0"/>
          <w:numId w:val="62"/>
        </w:numPr>
      </w:pPr>
      <w:r>
        <w:t>Embase via Ovid</w:t>
      </w:r>
    </w:p>
    <w:p w14:paraId="7781E00E" w14:textId="351CF099" w:rsidR="008C067F" w:rsidRDefault="4A9FD585" w:rsidP="46C8D0A0">
      <w:pPr>
        <w:pStyle w:val="ListParagraph"/>
        <w:numPr>
          <w:ilvl w:val="0"/>
          <w:numId w:val="62"/>
        </w:numPr>
      </w:pPr>
      <w:proofErr w:type="spellStart"/>
      <w:r>
        <w:t>EuroQoL</w:t>
      </w:r>
      <w:proofErr w:type="spellEnd"/>
      <w:r>
        <w:t xml:space="preserve"> Website</w:t>
      </w:r>
    </w:p>
    <w:p w14:paraId="15235BAB" w14:textId="02D41AC9" w:rsidR="008C067F" w:rsidRDefault="008C067F" w:rsidP="46C8D0A0"/>
    <w:p w14:paraId="1FAE7FE3" w14:textId="3E5F7E86" w:rsidR="008C067F" w:rsidRDefault="4A9FD585" w:rsidP="46C8D0A0">
      <w:r>
        <w:t xml:space="preserve">Studies identified in the clinical or </w:t>
      </w:r>
      <w:proofErr w:type="spellStart"/>
      <w:r>
        <w:t>HRQoL</w:t>
      </w:r>
      <w:proofErr w:type="spellEnd"/>
      <w:r>
        <w:t xml:space="preserve"> review, where relevant to this review, will be checked for inclusion against our searches.</w:t>
      </w:r>
    </w:p>
    <w:p w14:paraId="15B4CA37" w14:textId="26115382" w:rsidR="008C067F" w:rsidRDefault="008C067F" w:rsidP="00BF7498"/>
    <w:p w14:paraId="5325E107" w14:textId="133B1853" w:rsidR="00BF7498" w:rsidRPr="007A5015" w:rsidRDefault="4A9FD585" w:rsidP="46C8D0A0">
      <w:r>
        <w:t xml:space="preserve">We plan for a </w:t>
      </w:r>
      <w:r w:rsidR="00294359">
        <w:t>targeted literature review (</w:t>
      </w:r>
      <w:r>
        <w:t>TLR</w:t>
      </w:r>
      <w:r w:rsidR="00294359">
        <w:t>)</w:t>
      </w:r>
      <w:r>
        <w:t xml:space="preserve"> to identify studies reporting </w:t>
      </w:r>
      <w:r w:rsidR="00855129">
        <w:t>prevalence</w:t>
      </w:r>
      <w:r w:rsidR="345C2773">
        <w:t xml:space="preserve"> data</w:t>
      </w:r>
      <w:r>
        <w:t xml:space="preserve">. This search will be undertaken in MEDLINE (MEDALL) via Ovid. </w:t>
      </w:r>
      <w:r w:rsidR="28F4427F">
        <w:t xml:space="preserve">The syntax is reported in Appendix </w:t>
      </w:r>
      <w:r w:rsidR="0097429F">
        <w:fldChar w:fldCharType="begin"/>
      </w:r>
      <w:r w:rsidR="0097429F">
        <w:instrText xml:space="preserve"> REF _Ref164260298 \r \h </w:instrText>
      </w:r>
      <w:r w:rsidR="0097429F">
        <w:fldChar w:fldCharType="separate"/>
      </w:r>
      <w:r w:rsidR="0097429F">
        <w:t>10.1.5</w:t>
      </w:r>
      <w:r w:rsidR="0097429F">
        <w:fldChar w:fldCharType="end"/>
      </w:r>
    </w:p>
    <w:p w14:paraId="77052E4C" w14:textId="77777777" w:rsidR="00BF7498" w:rsidRPr="007A5015" w:rsidRDefault="00BF7498" w:rsidP="46C8D0A0"/>
    <w:p w14:paraId="5DDCB47E" w14:textId="4AEB9E2C" w:rsidR="00BF7498" w:rsidRPr="007A5015" w:rsidRDefault="38F66243" w:rsidP="46C8D0A0">
      <w:pPr>
        <w:pStyle w:val="Heading4"/>
        <w:rPr>
          <w:lang w:eastAsia="en-US"/>
        </w:rPr>
      </w:pPr>
      <w:r>
        <w:rPr>
          <w:lang w:eastAsia="en-US"/>
        </w:rPr>
        <w:t>Managing the searches</w:t>
      </w:r>
    </w:p>
    <w:p w14:paraId="4A47D8D2" w14:textId="22A79D58" w:rsidR="00BF7498" w:rsidRPr="007A5015" w:rsidRDefault="38F66243" w:rsidP="46C8D0A0">
      <w:r>
        <w:t xml:space="preserve">Search results will be exported to EndNote 20. We will </w:t>
      </w:r>
      <w:r w:rsidR="00BB1B15">
        <w:t>deduplicate</w:t>
      </w:r>
      <w:r>
        <w:t xml:space="preserve"> the studies and study reports from the mapping of TAs to our search results. Search results will be exported to Microsoft Access for screening.</w:t>
      </w:r>
    </w:p>
    <w:p w14:paraId="286A4793" w14:textId="77777777" w:rsidR="00BF7498" w:rsidRPr="007A5015" w:rsidRDefault="00BF7498" w:rsidP="46C8D0A0"/>
    <w:p w14:paraId="13334449" w14:textId="134A964B" w:rsidR="00E848D7" w:rsidRPr="00B63C74" w:rsidRDefault="00792414" w:rsidP="00E848D7">
      <w:pPr>
        <w:pStyle w:val="Heading3"/>
        <w:rPr>
          <w:lang w:eastAsia="en-US"/>
        </w:rPr>
      </w:pPr>
      <w:bookmarkStart w:id="28" w:name="_Ref164436476"/>
      <w:r>
        <w:rPr>
          <w:lang w:eastAsia="en-US"/>
        </w:rPr>
        <w:t>Targeted literature review for placebo or standard of care outcomes</w:t>
      </w:r>
      <w:bookmarkEnd w:id="28"/>
    </w:p>
    <w:p w14:paraId="0C436DFE" w14:textId="2BDAABBE" w:rsidR="00E848D7" w:rsidRDefault="00E848D7" w:rsidP="00E848D7">
      <w:pPr>
        <w:rPr>
          <w:rFonts w:cstheme="minorBidi"/>
          <w:sz w:val="22"/>
          <w:szCs w:val="22"/>
        </w:rPr>
      </w:pPr>
      <w:r>
        <w:t xml:space="preserve">A targeted search </w:t>
      </w:r>
      <w:r w:rsidR="00ED7E18">
        <w:t>will</w:t>
      </w:r>
      <w:r>
        <w:t xml:space="preserve"> be required to identify placebo or standard of care estimates of absolute outcomes from observational studies </w:t>
      </w:r>
      <w:r w:rsidR="00ED7E18">
        <w:t>as long-term large-sample</w:t>
      </w:r>
      <w:r>
        <w:t xml:space="preserve"> data are </w:t>
      </w:r>
      <w:r w:rsidR="00ED7E18">
        <w:t>unlikely to be</w:t>
      </w:r>
      <w:r>
        <w:t xml:space="preserve"> located in the randomised studies. </w:t>
      </w:r>
      <w:r w:rsidR="00ED7E18">
        <w:t xml:space="preserve">These will cover outcomes on both RRMS and possibly SPMS. </w:t>
      </w:r>
      <w:r>
        <w:t xml:space="preserve">We indicate a sample search approach for secondary searches, if required, in Appendix </w:t>
      </w:r>
      <w:r>
        <w:fldChar w:fldCharType="begin"/>
      </w:r>
      <w:r>
        <w:instrText xml:space="preserve"> REF _Ref164260198 \r \h </w:instrText>
      </w:r>
      <w:r>
        <w:fldChar w:fldCharType="separate"/>
      </w:r>
      <w:r>
        <w:t>10.1.2</w:t>
      </w:r>
      <w:r>
        <w:fldChar w:fldCharType="end"/>
      </w:r>
      <w:r>
        <w:t xml:space="preserve"> as guided by DSU document two.</w:t>
      </w:r>
      <w:r w:rsidR="003D187A">
        <w:fldChar w:fldCharType="begin"/>
      </w:r>
      <w:r w:rsidR="00AA74CF">
        <w:instrText xml:space="preserve"> ADDIN EN.CITE &lt;EndNote&gt;&lt;Cite&gt;&lt;Author&gt;Dias&lt;/Author&gt;&lt;Year&gt;2016&lt;/Year&gt;&lt;RecNum&gt;23&lt;/RecNum&gt;&lt;DisplayText&gt;&lt;style face="superscript"&gt;52&lt;/style&gt;&lt;/DisplayText&gt;&lt;record&gt;&lt;rec-number&gt;23&lt;/rec-number&gt;&lt;foreign-keys&gt;&lt;key app="EN" db-id="zvpvet22kzafd6e0raapv50vf5s5ep2sae9v" timestamp="1715261637"&gt;23&lt;/key&gt;&lt;/foreign-keys&gt;&lt;ref-type name="Web Page"&gt;12&lt;/ref-type&gt;&lt;contributors&gt;&lt;authors&gt;&lt;author&gt;Dias, S.&lt;/author&gt;&lt;author&gt;Welton, N. J.&lt;/author&gt;&lt;author&gt;Sutton, A. J.&lt;/author&gt;&lt;author&gt;et al.,&lt;/author&gt;&lt;/authors&gt;&lt;/contributors&gt;&lt;titles&gt;&lt;title&gt;NICE DSU Technical Support Document 2: A Generalised Linear Modelling Framework for Pairwise and Network Meta-Analysis of Randomised Controlled Trials&lt;/title&gt;&lt;short-title&gt;NICE DSU Technical Support Document 2: A Generalised Linear Modelling Framework for Pairwise and Network Meta-Analysis of Randomised Controlled Trials&lt;/short-title&gt;&lt;/titles&gt;&lt;number&gt;April 2024&lt;/number&gt;&lt;dates&gt;&lt;year&gt;2016&lt;/year&gt;&lt;/dates&gt;&lt;label&gt;TSD DSU Protocol &lt;/label&gt;&lt;urls&gt;&lt;related-urls&gt;&lt;url&gt;https://www.sheffield.ac.uk/sites/default/files/2022-02/TSD2-General-meta-analysis-corrected-2Sep2016v2.pdf&lt;/url&gt;&lt;/related-urls&gt;&lt;/urls&gt;&lt;/record&gt;&lt;/Cite&gt;&lt;/EndNote&gt;</w:instrText>
      </w:r>
      <w:r w:rsidR="003D187A">
        <w:fldChar w:fldCharType="separate"/>
      </w:r>
      <w:r w:rsidR="00AA74CF" w:rsidRPr="00AA74CF">
        <w:rPr>
          <w:noProof/>
          <w:vertAlign w:val="superscript"/>
        </w:rPr>
        <w:t>52</w:t>
      </w:r>
      <w:r w:rsidR="003D187A">
        <w:fldChar w:fldCharType="end"/>
      </w:r>
      <w:r>
        <w:t xml:space="preserve"> We will search MEDLINE via Ovid with a date limit of 10 years.  </w:t>
      </w:r>
    </w:p>
    <w:p w14:paraId="22F36474" w14:textId="77777777" w:rsidR="006C346C" w:rsidRDefault="006C346C" w:rsidP="006C346C">
      <w:pPr>
        <w:rPr>
          <w:lang w:eastAsia="en-US"/>
        </w:rPr>
      </w:pPr>
    </w:p>
    <w:p w14:paraId="6E6179CC" w14:textId="1F3F2CC0" w:rsidR="006C346C" w:rsidRDefault="006C346C" w:rsidP="006C346C">
      <w:pPr>
        <w:pStyle w:val="Heading2"/>
      </w:pPr>
      <w:r>
        <w:tab/>
      </w:r>
      <w:bookmarkStart w:id="29" w:name="_Ref166337639"/>
      <w:r>
        <w:t>Model structure</w:t>
      </w:r>
      <w:bookmarkEnd w:id="29"/>
    </w:p>
    <w:p w14:paraId="1985CEB1" w14:textId="7C8D5AE8" w:rsidR="002B4ABC" w:rsidRDefault="008E1A99" w:rsidP="00E16C9D">
      <w:pPr>
        <w:rPr>
          <w:lang w:eastAsia="en-US"/>
        </w:rPr>
      </w:pPr>
      <w:r>
        <w:rPr>
          <w:lang w:eastAsia="en-US"/>
        </w:rPr>
        <w:t xml:space="preserve">To overcome the key criticisms of the previous manufacturer models for RRMS submitted to NICE (Section </w:t>
      </w:r>
      <w:r>
        <w:rPr>
          <w:lang w:eastAsia="en-US"/>
        </w:rPr>
        <w:fldChar w:fldCharType="begin"/>
      </w:r>
      <w:r>
        <w:rPr>
          <w:lang w:eastAsia="en-US"/>
        </w:rPr>
        <w:instrText xml:space="preserve"> REF _Ref164091550 \n \h </w:instrText>
      </w:r>
      <w:r>
        <w:rPr>
          <w:lang w:eastAsia="en-US"/>
        </w:rPr>
      </w:r>
      <w:r>
        <w:rPr>
          <w:lang w:eastAsia="en-US"/>
        </w:rPr>
        <w:fldChar w:fldCharType="separate"/>
      </w:r>
      <w:r w:rsidR="007B6933">
        <w:rPr>
          <w:lang w:eastAsia="en-US"/>
        </w:rPr>
        <w:t>5.1.1</w:t>
      </w:r>
      <w:r>
        <w:rPr>
          <w:lang w:eastAsia="en-US"/>
        </w:rPr>
        <w:fldChar w:fldCharType="end"/>
      </w:r>
      <w:r>
        <w:rPr>
          <w:lang w:eastAsia="en-US"/>
        </w:rPr>
        <w:t>), we will adopt</w:t>
      </w:r>
      <w:r w:rsidR="005A76A0">
        <w:rPr>
          <w:lang w:eastAsia="en-US"/>
        </w:rPr>
        <w:t xml:space="preserve"> a</w:t>
      </w:r>
      <w:r w:rsidR="001D0652">
        <w:rPr>
          <w:lang w:eastAsia="en-US"/>
        </w:rPr>
        <w:t xml:space="preserve">n individual-level </w:t>
      </w:r>
      <w:r w:rsidR="00624CD2">
        <w:rPr>
          <w:lang w:eastAsia="en-US"/>
        </w:rPr>
        <w:t xml:space="preserve">discrete-event simulation (DES) </w:t>
      </w:r>
      <w:r>
        <w:rPr>
          <w:lang w:eastAsia="en-US"/>
        </w:rPr>
        <w:t>model</w:t>
      </w:r>
      <w:r w:rsidR="005A76A0">
        <w:rPr>
          <w:lang w:eastAsia="en-US"/>
        </w:rPr>
        <w:t>.</w:t>
      </w:r>
      <w:r w:rsidR="003D187A">
        <w:rPr>
          <w:lang w:eastAsia="en-US"/>
        </w:rPr>
        <w:fldChar w:fldCharType="begin"/>
      </w:r>
      <w:r w:rsidR="00AA74CF">
        <w:rPr>
          <w:lang w:eastAsia="en-US"/>
        </w:rPr>
        <w:instrText xml:space="preserve"> ADDIN EN.CITE &lt;EndNote&gt;&lt;Cite&gt;&lt;Author&gt;Davis&lt;/Author&gt;&lt;Year&gt;2014&lt;/Year&gt;&lt;RecNum&gt;35&lt;/RecNum&gt;&lt;DisplayText&gt;&lt;style face="superscript"&gt;79&lt;/style&gt;&lt;/DisplayText&gt;&lt;record&gt;&lt;rec-number&gt;35&lt;/rec-number&gt;&lt;foreign-keys&gt;&lt;key app="EN" db-id="zvpvet22kzafd6e0raapv50vf5s5ep2sae9v" timestamp="1715261637"&gt;35&lt;/key&gt;&lt;/foreign-keys&gt;&lt;ref-type name="Web Page"&gt;12&lt;/ref-type&gt;&lt;contributors&gt;&lt;authors&gt;&lt;author&gt;Davis, S.&lt;/author&gt;&lt;author&gt;Stevenson, M.&lt;/author&gt;&lt;author&gt;Tappenden, P.&lt;/author&gt;&lt;author&gt;Wailoo, A. J.&lt;/author&gt;&lt;/authors&gt;&lt;/contributors&gt;&lt;titles&gt;&lt;title&gt;NICE DSU Technical Support Document 15: Cost-effectiveness modelling using patient-level simulation&lt;/title&gt;&lt;short-title&gt;NICE DSU Technical Support Document 15: Cost-effectiveness modelling using patient-level simulation&lt;/short-title&gt;&lt;/titles&gt;&lt;dates&gt;&lt;year&gt;2014&lt;/year&gt;&lt;pub-dates&gt;&lt;date&gt;April 2024&lt;/date&gt;&lt;/pub-dates&gt;&lt;/dates&gt;&lt;label&gt;TSD DSU Protocol &lt;/label&gt;&lt;urls&gt;&lt;related-urls&gt;&lt;url&gt;https://www.sheffield.ac.uk/sites/default/files/2022-02/TSD15_Patient-level_simulation.pdf&lt;/url&gt;&lt;/related-urls&gt;&lt;/urls&gt;&lt;/record&gt;&lt;/Cite&gt;&lt;/EndNote&gt;</w:instrText>
      </w:r>
      <w:r w:rsidR="003D187A">
        <w:rPr>
          <w:lang w:eastAsia="en-US"/>
        </w:rPr>
        <w:fldChar w:fldCharType="separate"/>
      </w:r>
      <w:r w:rsidR="00AA74CF" w:rsidRPr="00AA74CF">
        <w:rPr>
          <w:noProof/>
          <w:vertAlign w:val="superscript"/>
          <w:lang w:eastAsia="en-US"/>
        </w:rPr>
        <w:t>79</w:t>
      </w:r>
      <w:r w:rsidR="003D187A">
        <w:rPr>
          <w:lang w:eastAsia="en-US"/>
        </w:rPr>
        <w:fldChar w:fldCharType="end"/>
      </w:r>
      <w:r w:rsidR="005A76A0">
        <w:rPr>
          <w:lang w:eastAsia="en-US"/>
        </w:rPr>
        <w:t xml:space="preserve"> This will make it possible to model treatment sequences</w:t>
      </w:r>
      <w:r w:rsidR="008C3F08">
        <w:rPr>
          <w:lang w:eastAsia="en-US"/>
        </w:rPr>
        <w:t xml:space="preserve"> and enable </w:t>
      </w:r>
      <w:r w:rsidR="001F5A26">
        <w:rPr>
          <w:lang w:eastAsia="en-US"/>
        </w:rPr>
        <w:t xml:space="preserve">treatment-specific </w:t>
      </w:r>
      <w:r w:rsidR="00453204">
        <w:rPr>
          <w:lang w:eastAsia="en-US"/>
        </w:rPr>
        <w:t>waning</w:t>
      </w:r>
      <w:r w:rsidR="001F5A26">
        <w:rPr>
          <w:lang w:eastAsia="en-US"/>
        </w:rPr>
        <w:t xml:space="preserve"> patterns. </w:t>
      </w:r>
      <w:r w:rsidR="00D814F1">
        <w:rPr>
          <w:lang w:eastAsia="en-US"/>
        </w:rPr>
        <w:t>The inflexibility of cohort Markov models made it difficult to accurately reflect the course of MS, leading to implausible numbers of</w:t>
      </w:r>
      <w:r w:rsidR="008C3F08">
        <w:rPr>
          <w:lang w:eastAsia="en-US"/>
        </w:rPr>
        <w:t xml:space="preserve"> </w:t>
      </w:r>
      <w:r w:rsidR="00D814F1">
        <w:rPr>
          <w:lang w:eastAsia="en-US"/>
        </w:rPr>
        <w:t>patients in the high EDSS states</w:t>
      </w:r>
      <w:r w:rsidR="0033504B">
        <w:rPr>
          <w:lang w:eastAsia="en-US"/>
        </w:rPr>
        <w:t>.</w:t>
      </w:r>
      <w:r w:rsidR="003D187A">
        <w:rPr>
          <w:lang w:eastAsia="en-US"/>
        </w:rPr>
        <w:fldChar w:fldCharType="begin"/>
      </w:r>
      <w:r w:rsidR="0015614C">
        <w:rPr>
          <w:lang w:eastAsia="en-US"/>
        </w:rPr>
        <w:instrText xml:space="preserve"> ADDIN EN.CITE &lt;EndNote&gt;&lt;Cite&gt;&lt;Author&gt;National Institute for Health Care Excellence (NICE)&lt;/Author&gt;&lt;Year&gt;2022&lt;/Year&gt;&lt;RecNum&gt;320&lt;/RecNum&gt;&lt;DisplayText&gt;&lt;style face="superscript"&gt;39&lt;/style&gt;&lt;/DisplayText&gt;&lt;record&gt;&lt;rec-number&gt;320&lt;/rec-number&gt;&lt;foreign-keys&gt;&lt;key app="EN" db-id="zvpvet22kzafd6e0raapv50vf5s5ep2sae9v" timestamp="1715261637"&gt;320&lt;/key&gt;&lt;/foreign-keys&gt;&lt;ref-type name="Web Page"&gt;12&lt;/ref-type&gt;&lt;contributors&gt;&lt;authors&gt;&lt;author&gt;National Institute for Health Care Excellence (NICE),&lt;/author&gt;&lt;/authors&gt;&lt;/contributors&gt;&lt;titles&gt;&lt;title&gt;[TA767] Ponesimod for treating relapsing–remitting multiple sclerosis&lt;/title&gt;&lt;short-title&gt;[TA767] Ponesimod for treating relapsing–remitting multiple sclerosis&lt;/short-title&gt;&lt;/titles&gt;&lt;number&gt;April 2024&lt;/number&gt;&lt;dates&gt;&lt;year&gt;2022&lt;/year&gt;&lt;/dates&gt;&lt;label&gt;TAs Protocol &lt;/label&gt;&lt;urls&gt;&lt;related-urls&gt;&lt;url&gt;https://www.nice.org.uk/guidance/ta767&lt;/url&gt;&lt;/related-urls&gt;&lt;/urls&gt;&lt;/record&gt;&lt;/Cite&gt;&lt;/EndNote&gt;</w:instrText>
      </w:r>
      <w:r w:rsidR="003D187A">
        <w:rPr>
          <w:lang w:eastAsia="en-US"/>
        </w:rPr>
        <w:fldChar w:fldCharType="separate"/>
      </w:r>
      <w:r w:rsidR="0015614C" w:rsidRPr="0015614C">
        <w:rPr>
          <w:noProof/>
          <w:vertAlign w:val="superscript"/>
          <w:lang w:eastAsia="en-US"/>
        </w:rPr>
        <w:t>39</w:t>
      </w:r>
      <w:r w:rsidR="003D187A">
        <w:rPr>
          <w:lang w:eastAsia="en-US"/>
        </w:rPr>
        <w:fldChar w:fldCharType="end"/>
      </w:r>
      <w:r w:rsidR="0033504B">
        <w:rPr>
          <w:lang w:eastAsia="en-US"/>
        </w:rPr>
        <w:t xml:space="preserve"> </w:t>
      </w:r>
      <w:r w:rsidR="00D814F1">
        <w:rPr>
          <w:lang w:eastAsia="en-US"/>
        </w:rPr>
        <w:t xml:space="preserve"> The flexibility of DES </w:t>
      </w:r>
      <w:r w:rsidR="00F204EC">
        <w:rPr>
          <w:lang w:eastAsia="en-US"/>
        </w:rPr>
        <w:t>will b</w:t>
      </w:r>
      <w:r w:rsidR="00F332F9">
        <w:rPr>
          <w:lang w:eastAsia="en-US"/>
        </w:rPr>
        <w:t>etter</w:t>
      </w:r>
      <w:r w:rsidR="009E0919">
        <w:rPr>
          <w:lang w:eastAsia="en-US"/>
        </w:rPr>
        <w:t xml:space="preserve"> ref</w:t>
      </w:r>
      <w:r w:rsidR="00CB4C59">
        <w:rPr>
          <w:lang w:eastAsia="en-US"/>
        </w:rPr>
        <w:t xml:space="preserve">lect the natural course of MS, and </w:t>
      </w:r>
      <w:r w:rsidR="00D814F1">
        <w:rPr>
          <w:lang w:eastAsia="en-US"/>
        </w:rPr>
        <w:t>ease the inclusion of new standardised mortality rates by EDSS (TA767).</w:t>
      </w:r>
      <w:r w:rsidR="003D187A">
        <w:rPr>
          <w:lang w:eastAsia="en-US"/>
        </w:rPr>
        <w:fldChar w:fldCharType="begin">
          <w:fldData xml:space="preserve">PEVuZE5vdGU+PENpdGU+PEF1dGhvcj5OYXRpb25hbCBJbnN0aXR1dGUgZm9yIEhlYWx0aCBDYXJl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</w:fldData>
        </w:fldChar>
      </w:r>
      <w:r w:rsidR="0015614C">
        <w:rPr>
          <w:lang w:eastAsia="en-US"/>
        </w:rPr>
        <w:instrText xml:space="preserve"> ADDIN EN.CITE </w:instrText>
      </w:r>
      <w:r w:rsidR="0015614C">
        <w:rPr>
          <w:lang w:eastAsia="en-US"/>
        </w:rPr>
        <w:fldChar w:fldCharType="begin">
          <w:fldData xml:space="preserve">PEVuZE5vdGU+PENpdGU+PEF1dGhvcj5OYXRpb25hbCBJbnN0aXR1dGUgZm9yIEhlYWx0aCBDYXJl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</w:fldData>
        </w:fldChar>
      </w:r>
      <w:r w:rsidR="0015614C">
        <w:rPr>
          <w:lang w:eastAsia="en-US"/>
        </w:rPr>
        <w:instrText xml:space="preserve"> ADDIN EN.CITE.DATA </w:instrText>
      </w:r>
      <w:r w:rsidR="0015614C">
        <w:rPr>
          <w:lang w:eastAsia="en-US"/>
        </w:rPr>
      </w:r>
      <w:r w:rsidR="0015614C">
        <w:rPr>
          <w:lang w:eastAsia="en-US"/>
        </w:rPr>
        <w:fldChar w:fldCharType="end"/>
      </w:r>
      <w:r w:rsidR="003D187A">
        <w:rPr>
          <w:lang w:eastAsia="en-US"/>
        </w:rPr>
      </w:r>
      <w:r w:rsidR="003D187A">
        <w:rPr>
          <w:lang w:eastAsia="en-US"/>
        </w:rPr>
        <w:fldChar w:fldCharType="separate"/>
      </w:r>
      <w:r w:rsidR="0015614C" w:rsidRPr="0015614C">
        <w:rPr>
          <w:noProof/>
          <w:vertAlign w:val="superscript"/>
          <w:lang w:eastAsia="en-US"/>
        </w:rPr>
        <w:t>39, 80</w:t>
      </w:r>
      <w:r w:rsidR="003D187A">
        <w:rPr>
          <w:lang w:eastAsia="en-US"/>
        </w:rPr>
        <w:fldChar w:fldCharType="end"/>
      </w:r>
      <w:r w:rsidR="00D814F1">
        <w:rPr>
          <w:lang w:eastAsia="en-US"/>
        </w:rPr>
        <w:t xml:space="preserve"> Modelling individual patients will also make it easier to allow treatment stopping rates to be higher in the first year of treatment than in subsequent years, following </w:t>
      </w:r>
      <w:r w:rsidR="001919FB">
        <w:rPr>
          <w:lang w:eastAsia="en-US"/>
        </w:rPr>
        <w:t>EAG</w:t>
      </w:r>
      <w:r w:rsidR="009548EC">
        <w:rPr>
          <w:lang w:eastAsia="en-US"/>
        </w:rPr>
        <w:t xml:space="preserve"> </w:t>
      </w:r>
      <w:r w:rsidR="00D814F1">
        <w:rPr>
          <w:lang w:eastAsia="en-US"/>
        </w:rPr>
        <w:t>recommendations in TA616.</w:t>
      </w:r>
      <w:r w:rsidR="003D187A">
        <w:rPr>
          <w:lang w:eastAsia="en-US"/>
        </w:rPr>
        <w:fldChar w:fldCharType="begin"/>
      </w:r>
      <w:r w:rsidR="0015614C">
        <w:rPr>
          <w:lang w:eastAsia="en-US"/>
        </w:rPr>
        <w:instrText xml:space="preserve"> ADDIN EN.CITE &lt;EndNote&gt;&lt;Cite&gt;&lt;Author&gt;National Institute for Health Care Excellence (NICE)&lt;/Author&gt;&lt;Year&gt;2019&lt;/Year&gt;&lt;RecNum&gt;346&lt;/RecNum&gt;&lt;DisplayText&gt;&lt;style face="superscript"&gt;35&lt;/style&gt;&lt;/DisplayText&gt;&lt;record&gt;&lt;rec-number&gt;346&lt;/rec-number&gt;&lt;foreign-keys&gt;&lt;key app="EN" db-id="zvpvet22kzafd6e0raapv50vf5s5ep2sae9v" timestamp="1715261637"&gt;346&lt;/key&gt;&lt;/foreign-keys&gt;&lt;ref-type name="Web Page"&gt;12&lt;/ref-type&gt;&lt;contributors&gt;&lt;authors&gt;&lt;author&gt;National Institute for Health Care Excellence (NICE),&lt;/author&gt;&lt;/authors&gt;&lt;/contributors&gt;&lt;titles&gt;&lt;title&gt;[TA616] Cladribine for treating relapsing–remitting multiple sclerosis&lt;/title&gt;&lt;short-title&gt;[TA616] Cladribine for treating relapsing–remitting multiple sclerosis&lt;/short-title&gt;&lt;/titles&gt;&lt;number&gt;April 2024&lt;/number&gt;&lt;dates&gt;&lt;year&gt;2019&lt;/year&gt;&lt;/dates&gt;&lt;label&gt;TAs Protocol &lt;/label&gt;&lt;urls&gt;&lt;related-urls&gt;&lt;url&gt;https://www.nice.org.uk/guidance/ta616&lt;/url&gt;&lt;/related-urls&gt;&lt;/urls&gt;&lt;/record&gt;&lt;/Cite&gt;&lt;/EndNote&gt;</w:instrText>
      </w:r>
      <w:r w:rsidR="003D187A">
        <w:rPr>
          <w:lang w:eastAsia="en-US"/>
        </w:rPr>
        <w:fldChar w:fldCharType="separate"/>
      </w:r>
      <w:r w:rsidR="0015614C" w:rsidRPr="0015614C">
        <w:rPr>
          <w:noProof/>
          <w:vertAlign w:val="superscript"/>
          <w:lang w:eastAsia="en-US"/>
        </w:rPr>
        <w:t>35</w:t>
      </w:r>
      <w:r w:rsidR="003D187A">
        <w:rPr>
          <w:lang w:eastAsia="en-US"/>
        </w:rPr>
        <w:fldChar w:fldCharType="end"/>
      </w:r>
      <w:r w:rsidR="00E16C9D">
        <w:rPr>
          <w:lang w:eastAsia="en-US"/>
        </w:rPr>
        <w:t xml:space="preserve"> </w:t>
      </w:r>
    </w:p>
    <w:p w14:paraId="321EF734" w14:textId="109496CC" w:rsidR="00E16C9D" w:rsidRPr="000F165C" w:rsidRDefault="00E16C9D" w:rsidP="00E16C9D">
      <w:pPr>
        <w:rPr>
          <w:highlight w:val="yellow"/>
        </w:rPr>
      </w:pPr>
      <w:r>
        <w:rPr>
          <w:lang w:eastAsia="en-US"/>
        </w:rPr>
        <w:t xml:space="preserve">Our model structure was influenced by the recent </w:t>
      </w:r>
      <w:r w:rsidR="00C800EC">
        <w:rPr>
          <w:lang w:eastAsia="en-US"/>
        </w:rPr>
        <w:t>Dutch clinical</w:t>
      </w:r>
      <w:r>
        <w:rPr>
          <w:lang w:eastAsia="en-US"/>
        </w:rPr>
        <w:t xml:space="preserve"> guidelines mode</w:t>
      </w:r>
      <w:r w:rsidR="002B4ABC">
        <w:rPr>
          <w:lang w:eastAsia="en-US"/>
        </w:rPr>
        <w:t>l</w:t>
      </w:r>
      <w:r w:rsidR="00C800EC">
        <w:rPr>
          <w:lang w:eastAsia="en-US"/>
        </w:rPr>
        <w:t>s</w:t>
      </w:r>
      <w:r>
        <w:rPr>
          <w:lang w:eastAsia="en-US"/>
        </w:rPr>
        <w:t xml:space="preserve"> on RRMS which </w:t>
      </w:r>
      <w:r w:rsidR="00C800EC">
        <w:rPr>
          <w:lang w:eastAsia="en-US"/>
        </w:rPr>
        <w:t>was a microsimulation accounting for tr</w:t>
      </w:r>
      <w:r>
        <w:rPr>
          <w:lang w:eastAsia="en-US"/>
        </w:rPr>
        <w:t>eatment sequences</w:t>
      </w:r>
      <w:r w:rsidR="00012D5F">
        <w:rPr>
          <w:lang w:eastAsia="en-US"/>
        </w:rPr>
        <w:t>.</w:t>
      </w:r>
      <w:r w:rsidR="00012D5F" w:rsidRPr="00012D5F">
        <w:rPr>
          <w:lang w:eastAsia="en-US"/>
        </w:rPr>
        <w:t xml:space="preserve"> </w:t>
      </w:r>
      <w:r w:rsidR="00012D5F">
        <w:rPr>
          <w:lang w:eastAsia="en-US"/>
        </w:rPr>
        <w:fldChar w:fldCharType="begin">
          <w:fldData xml:space="preserve">PEVuZE5vdGU+PENpdGU+PEF1dGhvcj5IdXlnZW5zPC9BdXRob3I+PFllYXI+MjAyMTwvWWVhcj48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=
</w:fldData>
        </w:fldChar>
      </w:r>
      <w:r w:rsidR="005B53C6">
        <w:rPr>
          <w:lang w:eastAsia="en-US"/>
        </w:rPr>
        <w:instrText xml:space="preserve"> ADDIN EN.CITE </w:instrText>
      </w:r>
      <w:r w:rsidR="005B53C6">
        <w:rPr>
          <w:lang w:eastAsia="en-US"/>
        </w:rPr>
        <w:fldChar w:fldCharType="begin">
          <w:fldData xml:space="preserve">PEVuZE5vdGU+PENpdGU+PEF1dGhvcj5IdXlnZW5zPC9BdXRob3I+PFllYXI+MjAyMTwvWWVhcj48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=
</w:fldData>
        </w:fldChar>
      </w:r>
      <w:r w:rsidR="005B53C6">
        <w:rPr>
          <w:lang w:eastAsia="en-US"/>
        </w:rPr>
        <w:instrText xml:space="preserve"> ADDIN EN.CITE.DATA </w:instrText>
      </w:r>
      <w:r w:rsidR="005B53C6">
        <w:rPr>
          <w:lang w:eastAsia="en-US"/>
        </w:rPr>
      </w:r>
      <w:r w:rsidR="005B53C6">
        <w:rPr>
          <w:lang w:eastAsia="en-US"/>
        </w:rPr>
        <w:fldChar w:fldCharType="end"/>
      </w:r>
      <w:r w:rsidR="00012D5F">
        <w:rPr>
          <w:lang w:eastAsia="en-US"/>
        </w:rPr>
      </w:r>
      <w:r w:rsidR="00012D5F">
        <w:rPr>
          <w:lang w:eastAsia="en-US"/>
        </w:rPr>
        <w:fldChar w:fldCharType="separate"/>
      </w:r>
      <w:r w:rsidR="005B53C6" w:rsidRPr="005B53C6">
        <w:rPr>
          <w:noProof/>
          <w:vertAlign w:val="superscript"/>
          <w:lang w:eastAsia="en-US"/>
        </w:rPr>
        <w:t>81-84</w:t>
      </w:r>
      <w:r w:rsidR="00012D5F">
        <w:rPr>
          <w:lang w:eastAsia="en-US"/>
        </w:rPr>
        <w:fldChar w:fldCharType="end"/>
      </w:r>
      <w:r w:rsidR="00012D5F">
        <w:rPr>
          <w:lang w:eastAsia="en-US"/>
        </w:rPr>
        <w:t xml:space="preserve">  However, rather than using a DES, this microsimulation used an underlying multistate structure defined by EDSS and SPMS status, similar to the Markov models used in previous NICE submissions (Section </w:t>
      </w:r>
      <w:r w:rsidR="00012D5F">
        <w:rPr>
          <w:lang w:eastAsia="en-US"/>
        </w:rPr>
        <w:fldChar w:fldCharType="begin"/>
      </w:r>
      <w:r w:rsidR="00012D5F">
        <w:rPr>
          <w:lang w:eastAsia="en-US"/>
        </w:rPr>
        <w:instrText xml:space="preserve"> REF _Ref164092251 \n \h </w:instrText>
      </w:r>
      <w:r w:rsidR="00012D5F">
        <w:rPr>
          <w:lang w:eastAsia="en-US"/>
        </w:rPr>
      </w:r>
      <w:r w:rsidR="00012D5F">
        <w:rPr>
          <w:lang w:eastAsia="en-US"/>
        </w:rPr>
        <w:fldChar w:fldCharType="separate"/>
      </w:r>
      <w:r w:rsidR="00012D5F">
        <w:rPr>
          <w:lang w:eastAsia="en-US"/>
        </w:rPr>
        <w:t>5.2</w:t>
      </w:r>
      <w:r w:rsidR="00012D5F">
        <w:rPr>
          <w:lang w:eastAsia="en-US"/>
        </w:rPr>
        <w:fldChar w:fldCharType="end"/>
      </w:r>
      <w:r w:rsidR="00012D5F">
        <w:rPr>
          <w:lang w:eastAsia="en-US"/>
        </w:rPr>
        <w:t>)</w:t>
      </w:r>
      <w:r>
        <w:rPr>
          <w:lang w:eastAsia="en-US"/>
        </w:rPr>
        <w:t xml:space="preserve">. </w:t>
      </w:r>
      <w:r w:rsidR="005721DB">
        <w:rPr>
          <w:lang w:eastAsia="en-US"/>
        </w:rPr>
        <w:t xml:space="preserve">Our justification for adopting event-based rather than state-based modelling is that the </w:t>
      </w:r>
      <w:r w:rsidR="005634DD">
        <w:rPr>
          <w:lang w:eastAsia="en-US"/>
        </w:rPr>
        <w:t xml:space="preserve">targeted of RRMS treatment is to reduce the events of relapse and disability progression, rather than to directly affect </w:t>
      </w:r>
      <w:r w:rsidR="00DB4B55">
        <w:rPr>
          <w:lang w:eastAsia="en-US"/>
        </w:rPr>
        <w:t>EDSS severity or SPMS status.</w:t>
      </w:r>
      <w:r w:rsidR="00FD30B3">
        <w:rPr>
          <w:lang w:eastAsia="en-US"/>
        </w:rPr>
        <w:t xml:space="preserve"> A DES is therefore better tailored to RCT data and the focus of RRMS treatment. </w:t>
      </w:r>
    </w:p>
    <w:p w14:paraId="6824398E" w14:textId="77777777" w:rsidR="004E5AE0" w:rsidRDefault="004E5AE0" w:rsidP="005A76A0">
      <w:pPr>
        <w:rPr>
          <w:lang w:eastAsia="en-US"/>
        </w:rPr>
      </w:pPr>
    </w:p>
    <w:p w14:paraId="01218940" w14:textId="22339C53" w:rsidR="001F304B" w:rsidRDefault="00396AEA" w:rsidP="005A76A0">
      <w:pPr>
        <w:rPr>
          <w:lang w:eastAsia="en-US"/>
        </w:rPr>
      </w:pPr>
      <w:r>
        <w:t xml:space="preserve">The proposed model is illustrated in </w:t>
      </w:r>
      <w:r>
        <w:fldChar w:fldCharType="begin"/>
      </w:r>
      <w:r>
        <w:instrText xml:space="preserve"> REF _Ref164092307 \h </w:instrText>
      </w:r>
      <w:r>
        <w:fldChar w:fldCharType="separate"/>
      </w:r>
      <w:r>
        <w:t xml:space="preserve">Figure </w:t>
      </w:r>
      <w:r>
        <w:rPr>
          <w:noProof/>
        </w:rPr>
        <w:t>2</w:t>
      </w:r>
      <w:r>
        <w:fldChar w:fldCharType="end"/>
      </w:r>
      <w:r>
        <w:t xml:space="preserve">. </w:t>
      </w:r>
      <w:r w:rsidR="004E5AE0">
        <w:rPr>
          <w:lang w:eastAsia="en-US"/>
        </w:rPr>
        <w:t xml:space="preserve">The attributes of the DES will represent </w:t>
      </w:r>
      <w:r w:rsidR="004F53DC">
        <w:rPr>
          <w:lang w:eastAsia="en-US"/>
        </w:rPr>
        <w:t xml:space="preserve">important demographic and disease characteristics. The modelled disease characteristics </w:t>
      </w:r>
      <w:r w:rsidR="00325368">
        <w:rPr>
          <w:lang w:eastAsia="en-US"/>
        </w:rPr>
        <w:t>will include</w:t>
      </w:r>
      <w:r w:rsidR="006F4019">
        <w:rPr>
          <w:lang w:eastAsia="en-US"/>
        </w:rPr>
        <w:t xml:space="preserve"> the</w:t>
      </w:r>
      <w:r w:rsidR="00325368">
        <w:rPr>
          <w:lang w:eastAsia="en-US"/>
        </w:rPr>
        <w:t xml:space="preserve"> EDSS (</w:t>
      </w:r>
      <w:r w:rsidR="00BF6EFE" w:rsidRPr="00BF6EFE">
        <w:rPr>
          <w:rFonts w:hint="eastAsia"/>
          <w:lang w:eastAsia="en-US"/>
        </w:rPr>
        <w:t>∈</w:t>
      </w:r>
      <w:r w:rsidR="00BF6EFE" w:rsidRPr="00BF6EFE">
        <w:rPr>
          <w:rFonts w:hint="eastAsia"/>
          <w:lang w:eastAsia="en-US"/>
        </w:rPr>
        <w:t xml:space="preserve"> (0</w:t>
      </w:r>
      <w:r w:rsidR="00BF6EFE">
        <w:rPr>
          <w:lang w:eastAsia="en-US"/>
        </w:rPr>
        <w:t>, …</w:t>
      </w:r>
      <w:r w:rsidR="00BF6EFE" w:rsidRPr="00BF6EFE">
        <w:rPr>
          <w:rFonts w:hint="eastAsia"/>
          <w:lang w:eastAsia="en-US"/>
        </w:rPr>
        <w:t>,</w:t>
      </w:r>
      <w:r w:rsidR="00BF6EFE">
        <w:rPr>
          <w:lang w:eastAsia="en-US"/>
        </w:rPr>
        <w:t xml:space="preserve"> </w:t>
      </w:r>
      <w:r w:rsidR="00BF6EFE" w:rsidRPr="00BF6EFE">
        <w:rPr>
          <w:rFonts w:hint="eastAsia"/>
          <w:lang w:eastAsia="en-US"/>
        </w:rPr>
        <w:t>9)</w:t>
      </w:r>
      <w:r w:rsidR="00325368">
        <w:rPr>
          <w:lang w:eastAsia="en-US"/>
        </w:rPr>
        <w:t>)</w:t>
      </w:r>
      <w:r w:rsidR="006F4019">
        <w:rPr>
          <w:lang w:eastAsia="en-US"/>
        </w:rPr>
        <w:t xml:space="preserve"> and</w:t>
      </w:r>
      <w:r w:rsidR="00BF6EFE">
        <w:rPr>
          <w:lang w:eastAsia="en-US"/>
        </w:rPr>
        <w:t xml:space="preserve"> SPMS status</w:t>
      </w:r>
      <w:r w:rsidR="004F53DC">
        <w:rPr>
          <w:lang w:eastAsia="en-US"/>
        </w:rPr>
        <w:t xml:space="preserve"> </w:t>
      </w:r>
      <w:r w:rsidR="006F4019">
        <w:rPr>
          <w:lang w:eastAsia="en-US"/>
        </w:rPr>
        <w:t>to thus capture health state information of previous RRMS Markov models (</w:t>
      </w:r>
      <w:r w:rsidR="007B6933">
        <w:rPr>
          <w:lang w:eastAsia="en-US"/>
        </w:rPr>
        <w:t xml:space="preserve">Section  </w:t>
      </w:r>
      <w:r w:rsidR="007B6933">
        <w:rPr>
          <w:lang w:eastAsia="en-US"/>
        </w:rPr>
        <w:fldChar w:fldCharType="begin"/>
      </w:r>
      <w:r w:rsidR="007B6933">
        <w:rPr>
          <w:lang w:eastAsia="en-US"/>
        </w:rPr>
        <w:instrText xml:space="preserve"> REF _Ref164092251 \n \h </w:instrText>
      </w:r>
      <w:r w:rsidR="007B6933">
        <w:rPr>
          <w:lang w:eastAsia="en-US"/>
        </w:rPr>
      </w:r>
      <w:r w:rsidR="007B6933">
        <w:rPr>
          <w:lang w:eastAsia="en-US"/>
        </w:rPr>
        <w:fldChar w:fldCharType="separate"/>
      </w:r>
      <w:r w:rsidR="007B6933">
        <w:rPr>
          <w:lang w:eastAsia="en-US"/>
        </w:rPr>
        <w:t>5.1</w:t>
      </w:r>
      <w:r w:rsidR="007B6933">
        <w:rPr>
          <w:lang w:eastAsia="en-US"/>
        </w:rPr>
        <w:fldChar w:fldCharType="end"/>
      </w:r>
      <w:r w:rsidR="006F4019">
        <w:rPr>
          <w:lang w:eastAsia="en-US"/>
        </w:rPr>
        <w:t>).</w:t>
      </w:r>
      <w:r w:rsidR="000018EC">
        <w:rPr>
          <w:lang w:eastAsia="en-US"/>
        </w:rPr>
        <w:t xml:space="preserve"> Age and gender will be modelled as demographic attributes and will determine the rate of background mortality.</w:t>
      </w:r>
      <w:r w:rsidR="00E53AAF">
        <w:rPr>
          <w:lang w:eastAsia="en-US"/>
        </w:rPr>
        <w:t xml:space="preserve"> </w:t>
      </w:r>
      <w:r w:rsidR="00AE6BD6">
        <w:rPr>
          <w:lang w:eastAsia="en-US"/>
        </w:rPr>
        <w:t>Treatment status is also included and described in more detail below.</w:t>
      </w:r>
    </w:p>
    <w:p w14:paraId="362E812E" w14:textId="77777777" w:rsidR="00396AEA" w:rsidRDefault="00396AEA" w:rsidP="005A76A0">
      <w:pPr>
        <w:rPr>
          <w:lang w:eastAsia="en-US"/>
        </w:rPr>
      </w:pPr>
    </w:p>
    <w:p w14:paraId="7EAC9D1B" w14:textId="098C11AB" w:rsidR="00396AEA" w:rsidRDefault="009F2D36" w:rsidP="009F2D36">
      <w:pPr>
        <w:rPr>
          <w:lang w:eastAsia="en-US"/>
        </w:rPr>
      </w:pPr>
      <w:r>
        <w:rPr>
          <w:lang w:eastAsia="en-US"/>
        </w:rPr>
        <w:t>Event rates will depend on some or all of these attributes. If a patient has not yet progressed to SPMS, events will include increase in severity (i.e., EDSS increase), decrease in severity (i.e., EDSS reduction), progression to SPMS, relapse, adverse events, treatment change not driven by an event, and death. If a patient has progressed to SPMS, the events will include increase in severity (i.e., EDSS increase), relapse, adverse events, and death.</w:t>
      </w:r>
    </w:p>
    <w:p w14:paraId="1606A00F" w14:textId="77777777" w:rsidR="00ED1EE1" w:rsidRDefault="00ED1EE1" w:rsidP="005A76A0">
      <w:pPr>
        <w:rPr>
          <w:lang w:eastAsia="en-US"/>
        </w:rPr>
      </w:pPr>
    </w:p>
    <w:p w14:paraId="67AD1F49" w14:textId="1900D8D4" w:rsidR="00AE6BD6" w:rsidRDefault="00AE6BD6" w:rsidP="00AE6BD6">
      <w:pPr>
        <w:rPr>
          <w:lang w:eastAsia="en-US"/>
        </w:rPr>
      </w:pPr>
      <w:r>
        <w:rPr>
          <w:lang w:eastAsia="en-US"/>
        </w:rPr>
        <w:t xml:space="preserve">Treatment status will be a key attribute and the sequence of treatment is represented in </w:t>
      </w:r>
      <w:r>
        <w:rPr>
          <w:lang w:eastAsia="en-US"/>
        </w:rPr>
        <w:fldChar w:fldCharType="begin"/>
      </w:r>
      <w:r>
        <w:rPr>
          <w:lang w:eastAsia="en-US"/>
        </w:rPr>
        <w:instrText xml:space="preserve"> REF _Ref164156187 \h </w:instrText>
      </w:r>
      <w:r>
        <w:rPr>
          <w:lang w:eastAsia="en-US"/>
        </w:rPr>
      </w:r>
      <w:r>
        <w:rPr>
          <w:lang w:eastAsia="en-US"/>
        </w:rPr>
        <w:fldChar w:fldCharType="separate"/>
      </w:r>
      <w:r>
        <w:t xml:space="preserve">Figure </w:t>
      </w:r>
      <w:r>
        <w:rPr>
          <w:noProof/>
        </w:rPr>
        <w:t>3</w:t>
      </w:r>
      <w:r>
        <w:rPr>
          <w:lang w:eastAsia="en-US"/>
        </w:rPr>
        <w:fldChar w:fldCharType="end"/>
      </w:r>
      <w:r>
        <w:rPr>
          <w:lang w:eastAsia="en-US"/>
        </w:rPr>
        <w:t xml:space="preserve">. The initial treatment will be any of the interventions/comparators in highly active RRMS (Section </w:t>
      </w:r>
      <w:r>
        <w:rPr>
          <w:lang w:eastAsia="en-US"/>
        </w:rPr>
        <w:fldChar w:fldCharType="begin"/>
      </w:r>
      <w:r>
        <w:rPr>
          <w:lang w:eastAsia="en-US"/>
        </w:rPr>
        <w:instrText xml:space="preserve"> REF _Ref164156159 \n \h </w:instrText>
      </w:r>
      <w:r>
        <w:rPr>
          <w:lang w:eastAsia="en-US"/>
        </w:rPr>
      </w:r>
      <w:r>
        <w:rPr>
          <w:lang w:eastAsia="en-US"/>
        </w:rPr>
        <w:fldChar w:fldCharType="separate"/>
      </w:r>
      <w:r>
        <w:rPr>
          <w:lang w:eastAsia="en-US"/>
        </w:rPr>
        <w:t>5.3</w:t>
      </w:r>
      <w:r>
        <w:rPr>
          <w:lang w:eastAsia="en-US"/>
        </w:rPr>
        <w:fldChar w:fldCharType="end"/>
      </w:r>
      <w:r>
        <w:rPr>
          <w:lang w:eastAsia="en-US"/>
        </w:rPr>
        <w:t xml:space="preserve">). Following this, rescue therapy and later line therapy will follow the currently recommended pathway described in Section </w:t>
      </w:r>
      <w:r>
        <w:rPr>
          <w:lang w:eastAsia="en-US"/>
        </w:rPr>
        <w:fldChar w:fldCharType="begin"/>
      </w:r>
      <w:r>
        <w:rPr>
          <w:lang w:eastAsia="en-US"/>
        </w:rPr>
        <w:instrText xml:space="preserve"> REF _Ref164156274 \w \h </w:instrText>
      </w:r>
      <w:r>
        <w:rPr>
          <w:lang w:eastAsia="en-US"/>
        </w:rPr>
      </w:r>
      <w:r>
        <w:rPr>
          <w:lang w:eastAsia="en-US"/>
        </w:rPr>
        <w:fldChar w:fldCharType="separate"/>
      </w:r>
      <w:r>
        <w:rPr>
          <w:lang w:eastAsia="en-US"/>
        </w:rPr>
        <w:t>2.3.5</w:t>
      </w:r>
      <w:r>
        <w:rPr>
          <w:lang w:eastAsia="en-US"/>
        </w:rPr>
        <w:fldChar w:fldCharType="end"/>
      </w:r>
      <w:r>
        <w:rPr>
          <w:lang w:eastAsia="en-US"/>
        </w:rPr>
        <w:t xml:space="preserve">. Patients can progress to SPMS on any line of RRMS therapy and are then assumed to receive an average ‘basket’ of approved therapies, as described in Section </w:t>
      </w:r>
      <w:r>
        <w:rPr>
          <w:lang w:eastAsia="en-US"/>
        </w:rPr>
        <w:fldChar w:fldCharType="begin"/>
      </w:r>
      <w:r>
        <w:rPr>
          <w:lang w:eastAsia="en-US"/>
        </w:rPr>
        <w:instrText xml:space="preserve"> REF _Ref164156274 \w \h </w:instrText>
      </w:r>
      <w:r>
        <w:rPr>
          <w:lang w:eastAsia="en-US"/>
        </w:rPr>
      </w:r>
      <w:r>
        <w:rPr>
          <w:lang w:eastAsia="en-US"/>
        </w:rPr>
        <w:fldChar w:fldCharType="separate"/>
      </w:r>
      <w:r>
        <w:rPr>
          <w:lang w:eastAsia="en-US"/>
        </w:rPr>
        <w:t>2.3.5</w:t>
      </w:r>
      <w:r>
        <w:rPr>
          <w:lang w:eastAsia="en-US"/>
        </w:rPr>
        <w:fldChar w:fldCharType="end"/>
      </w:r>
      <w:r>
        <w:rPr>
          <w:lang w:eastAsia="en-US"/>
        </w:rPr>
        <w:t>.</w:t>
      </w:r>
    </w:p>
    <w:p w14:paraId="7033049D" w14:textId="77777777" w:rsidR="00AE6BD6" w:rsidRDefault="00AE6BD6" w:rsidP="005A76A0">
      <w:pPr>
        <w:rPr>
          <w:lang w:eastAsia="en-US"/>
        </w:rPr>
      </w:pPr>
    </w:p>
    <w:p w14:paraId="51D0748D" w14:textId="65BBEA9A" w:rsidR="00ED1EE1" w:rsidRDefault="00ED1EE1" w:rsidP="00ED1EE1">
      <w:r>
        <w:t>We will resolve competing risks using the "event-specific" approach, which requires sampling times for all competing events and simulating the event that is the first to occur.</w:t>
      </w:r>
      <w:r w:rsidR="003D187A">
        <w:fldChar w:fldCharType="begin">
          <w:fldData xml:space="preserve">PEVuZE5vdGU+PENpdGU+PEF1dGhvcj5EZWdlbGluZzwvQXV0aG9yPjxZZWFyPjIwMTk8L1llYXI+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</w:fldData>
        </w:fldChar>
      </w:r>
      <w:r w:rsidR="005B53C6">
        <w:instrText xml:space="preserve"> ADDIN EN.CITE </w:instrText>
      </w:r>
      <w:r w:rsidR="005B53C6">
        <w:fldChar w:fldCharType="begin">
          <w:fldData xml:space="preserve">PEVuZE5vdGU+PENpdGU+PEF1dGhvcj5EZWdlbGluZzwvQXV0aG9yPjxZZWFyPjIwMTk8L1llYXI+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</w:fldData>
        </w:fldChar>
      </w:r>
      <w:r w:rsidR="005B53C6">
        <w:instrText xml:space="preserve"> ADDIN EN.CITE.DATA </w:instrText>
      </w:r>
      <w:r w:rsidR="005B53C6">
        <w:fldChar w:fldCharType="end"/>
      </w:r>
      <w:r w:rsidR="003D187A">
        <w:fldChar w:fldCharType="separate"/>
      </w:r>
      <w:r w:rsidR="005B53C6" w:rsidRPr="005B53C6">
        <w:rPr>
          <w:noProof/>
          <w:vertAlign w:val="superscript"/>
        </w:rPr>
        <w:t>85, 86</w:t>
      </w:r>
      <w:r w:rsidR="003D187A">
        <w:fldChar w:fldCharType="end"/>
      </w:r>
      <w:r>
        <w:t xml:space="preserve"> The alternatives (sampling </w:t>
      </w:r>
      <w:r w:rsidRPr="00C53A25">
        <w:t>the event to occur first and then the time-to-event; sampling the time-to-event and then the event)</w:t>
      </w:r>
      <w:r>
        <w:t xml:space="preserve"> require data to be analysed in a joint manner, which </w:t>
      </w:r>
      <w:r w:rsidR="007329C7">
        <w:t>is not possible in this setting as rates of (for example) CDP3/6, ARR, and adverse events can only be estimated independently</w:t>
      </w:r>
      <w:r>
        <w:t>.</w:t>
      </w:r>
    </w:p>
    <w:p w14:paraId="4B4F8BB4" w14:textId="77777777" w:rsidR="00D40B68" w:rsidRDefault="00D40B68" w:rsidP="00ED1EE1"/>
    <w:p w14:paraId="052380E9" w14:textId="2D1E3719" w:rsidR="00D40B68" w:rsidRDefault="00D40B68" w:rsidP="00D40B68">
      <w:pPr>
        <w:rPr>
          <w:lang w:eastAsia="en-US"/>
        </w:rPr>
      </w:pPr>
      <w:r>
        <w:rPr>
          <w:lang w:eastAsia="en-US"/>
        </w:rPr>
        <w:t>Capacity issues, for example with limited availability of MRI machines, may be considered by including resource constraints into the simulation.</w:t>
      </w:r>
    </w:p>
    <w:p w14:paraId="36C86B1C" w14:textId="77777777" w:rsidR="007329C7" w:rsidRDefault="007329C7" w:rsidP="00ED1EE1"/>
    <w:p w14:paraId="05EB1CFB" w14:textId="49029968" w:rsidR="00EE0154" w:rsidRDefault="00EE0154" w:rsidP="00CB7A09">
      <w:pPr>
        <w:rPr>
          <w:lang w:eastAsia="en-US"/>
        </w:rPr>
        <w:sectPr w:rsidR="00EE0154" w:rsidSect="00982C9E">
          <w:footerReference w:type="default" r:id="rId19"/>
          <w:pgSz w:w="11906" w:h="16838"/>
          <w:pgMar w:top="1440" w:right="1440" w:bottom="1440" w:left="1440" w:header="708" w:footer="708" w:gutter="0"/>
          <w:cols w:space="708"/>
          <w:docGrid w:linePitch="360"/>
        </w:sectPr>
      </w:pPr>
      <w:r>
        <w:rPr>
          <w:lang w:eastAsia="en-US"/>
        </w:rPr>
        <w:t>P</w:t>
      </w:r>
      <w:r w:rsidRPr="00EE0154">
        <w:rPr>
          <w:lang w:eastAsia="en-US"/>
        </w:rPr>
        <w:t xml:space="preserve">rogressive </w:t>
      </w:r>
      <w:r>
        <w:rPr>
          <w:lang w:eastAsia="en-US"/>
        </w:rPr>
        <w:t>M</w:t>
      </w:r>
      <w:r w:rsidRPr="00EE0154">
        <w:rPr>
          <w:lang w:eastAsia="en-US"/>
        </w:rPr>
        <w:t xml:space="preserve">ultifocal </w:t>
      </w:r>
      <w:proofErr w:type="spellStart"/>
      <w:r>
        <w:rPr>
          <w:lang w:eastAsia="en-US"/>
        </w:rPr>
        <w:t>L</w:t>
      </w:r>
      <w:r w:rsidRPr="00EE0154">
        <w:rPr>
          <w:lang w:eastAsia="en-US"/>
        </w:rPr>
        <w:t>eucoencephalopathy</w:t>
      </w:r>
      <w:proofErr w:type="spellEnd"/>
      <w:r>
        <w:rPr>
          <w:lang w:eastAsia="en-US"/>
        </w:rPr>
        <w:t xml:space="preserve"> (PML) is an important side effect of </w:t>
      </w:r>
      <w:r w:rsidR="00AF1571">
        <w:rPr>
          <w:lang w:eastAsia="en-US"/>
        </w:rPr>
        <w:t>some MS drugs, particularly natalizumab and its biosimilar.</w:t>
      </w:r>
      <w:r w:rsidR="007D5AD2">
        <w:rPr>
          <w:lang w:eastAsia="en-US"/>
        </w:rPr>
        <w:fldChar w:fldCharType="begin">
          <w:fldData xml:space="preserve">PEVuZE5vdGU+PENpdGU+PEF1dGhvcj5GYXl5YXogTTwvQXV0aG9yPjxZZWFyPjIwMTg8L1llYXI+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</w:fldData>
        </w:fldChar>
      </w:r>
      <w:r w:rsidR="005B53C6">
        <w:rPr>
          <w:lang w:eastAsia="en-US"/>
        </w:rPr>
        <w:instrText xml:space="preserve"> ADDIN EN.CITE </w:instrText>
      </w:r>
      <w:r w:rsidR="005B53C6">
        <w:rPr>
          <w:lang w:eastAsia="en-US"/>
        </w:rPr>
        <w:fldChar w:fldCharType="begin">
          <w:fldData xml:space="preserve">PEVuZE5vdGU+PENpdGU+PEF1dGhvcj5GYXl5YXogTTwvQXV0aG9yPjxZZWFyPjIwMTg8L1llYXI+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</w:fldData>
        </w:fldChar>
      </w:r>
      <w:r w:rsidR="005B53C6">
        <w:rPr>
          <w:lang w:eastAsia="en-US"/>
        </w:rPr>
        <w:instrText xml:space="preserve"> ADDIN EN.CITE.DATA </w:instrText>
      </w:r>
      <w:r w:rsidR="005B53C6">
        <w:rPr>
          <w:lang w:eastAsia="en-US"/>
        </w:rPr>
      </w:r>
      <w:r w:rsidR="005B53C6">
        <w:rPr>
          <w:lang w:eastAsia="en-US"/>
        </w:rPr>
        <w:fldChar w:fldCharType="end"/>
      </w:r>
      <w:r w:rsidR="007D5AD2">
        <w:rPr>
          <w:lang w:eastAsia="en-US"/>
        </w:rPr>
      </w:r>
      <w:r w:rsidR="007D5AD2">
        <w:rPr>
          <w:lang w:eastAsia="en-US"/>
        </w:rPr>
        <w:fldChar w:fldCharType="separate"/>
      </w:r>
      <w:r w:rsidR="005B53C6" w:rsidRPr="005B53C6">
        <w:rPr>
          <w:noProof/>
          <w:vertAlign w:val="superscript"/>
          <w:lang w:eastAsia="en-US"/>
        </w:rPr>
        <w:t>87, 88</w:t>
      </w:r>
      <w:r w:rsidR="007D5AD2">
        <w:rPr>
          <w:lang w:eastAsia="en-US"/>
        </w:rPr>
        <w:fldChar w:fldCharType="end"/>
      </w:r>
      <w:r w:rsidR="00AF1571">
        <w:rPr>
          <w:lang w:eastAsia="en-US"/>
        </w:rPr>
        <w:t xml:space="preserve"> It is caused by suppression of the immune system which </w:t>
      </w:r>
      <w:r w:rsidR="004B7BD2">
        <w:rPr>
          <w:lang w:eastAsia="en-US"/>
        </w:rPr>
        <w:t xml:space="preserve">can cause the </w:t>
      </w:r>
      <w:r w:rsidR="00472080" w:rsidRPr="00472080">
        <w:rPr>
          <w:lang w:eastAsia="en-US"/>
        </w:rPr>
        <w:t>John Cunningham human polyomavirus</w:t>
      </w:r>
      <w:r w:rsidR="00472080">
        <w:rPr>
          <w:lang w:eastAsia="en-US"/>
        </w:rPr>
        <w:t xml:space="preserve"> (</w:t>
      </w:r>
      <w:r w:rsidR="004B7BD2">
        <w:rPr>
          <w:lang w:eastAsia="en-US"/>
        </w:rPr>
        <w:t>JC virus</w:t>
      </w:r>
      <w:r w:rsidR="00472080">
        <w:rPr>
          <w:lang w:eastAsia="en-US"/>
        </w:rPr>
        <w:t>)</w:t>
      </w:r>
      <w:r w:rsidR="004B7BD2">
        <w:rPr>
          <w:lang w:eastAsia="en-US"/>
        </w:rPr>
        <w:t>, to become active.</w:t>
      </w:r>
      <w:r w:rsidR="007D5AD2">
        <w:rPr>
          <w:lang w:eastAsia="en-US"/>
        </w:rPr>
        <w:fldChar w:fldCharType="begin"/>
      </w:r>
      <w:r w:rsidR="00AA74CF">
        <w:rPr>
          <w:lang w:eastAsia="en-US"/>
        </w:rPr>
        <w:instrText xml:space="preserve"> ADDIN EN.CITE &lt;EndNote&gt;&lt;Cite&gt;&lt;Author&gt;Fayyaz M&lt;/Author&gt;&lt;Year&gt;2018&lt;/Year&gt;&lt;RecNum&gt;3499&lt;/RecNum&gt;&lt;DisplayText&gt;&lt;style face="superscript"&gt;87&lt;/style&gt;&lt;/DisplayText&gt;&lt;record&gt;&lt;rec-number&gt;3499&lt;/rec-number&gt;&lt;foreign-keys&gt;&lt;key app="EN" db-id="zvpvet22kzafd6e0raapv50vf5s5ep2sae9v" timestamp="1715539078"&gt;3499&lt;/key&gt;&lt;/foreign-keys&gt;&lt;ref-type name="Journal Article"&gt;17&lt;/ref-type&gt;&lt;contributors&gt;&lt;authors&gt;&lt;author&gt;Fayyaz M, &lt;/author&gt;&lt;author&gt;Jaffery SS,&lt;/author&gt;&lt;/authors&gt;&lt;/contributors&gt;&lt;auth-address&gt;Internal Medicine, Fatima Memorial Hospital, Lahore, PAK.&amp;#xD;Research, CiBNP, Fairfield, USA.&lt;/auth-address&gt;&lt;titles&gt;&lt;title&gt;Natalizumab-associated Progressive Multifocal Leukoencephalopathy in Patients with Multiple Sclerosis: A Mini Review&lt;/title&gt;&lt;secondary-title&gt;Cureus&lt;/secondary-title&gt;&lt;/titles&gt;&lt;periodical&gt;&lt;full-title&gt;Cureus&lt;/full-title&gt;&lt;/periodical&gt;&lt;pages&gt;e3093&lt;/pages&gt;&lt;volume&gt;10&lt;/volume&gt;&lt;number&gt;8&lt;/number&gt;&lt;edition&gt;20180803&lt;/edition&gt;&lt;keywords&gt;&lt;keyword&gt;disease modifying therapy&lt;/keyword&gt;&lt;keyword&gt;natalizumab&lt;/keyword&gt;&lt;keyword&gt;progressive multifocal leukoencephalopathy&lt;/keyword&gt;&lt;/keywords&gt;&lt;dates&gt;&lt;year&gt;2018&lt;/year&gt;&lt;pub-dates&gt;&lt;date&gt;Aug 3&lt;/date&gt;&lt;/pub-dates&gt;&lt;/dates&gt;&lt;isbn&gt;2168-8184 (Print)&amp;#xD;2168-8184&lt;/isbn&gt;&lt;accession-num&gt;30324046&lt;/accession-num&gt;&lt;urls&gt;&lt;/urls&gt;&lt;custom1&gt;The authors have declared that no competing interests exist.&lt;/custom1&gt;&lt;custom2&gt;PMC6171776&lt;/custom2&gt;&lt;electronic-resource-num&gt;10.7759/cureus.3093&lt;/electronic-resource-num&gt;&lt;remote-database-provider&gt;NLM&lt;/remote-database-provider&gt;&lt;language&gt;eng&lt;/language&gt;&lt;/record&gt;&lt;/Cite&gt;&lt;/EndNote&gt;</w:instrText>
      </w:r>
      <w:r w:rsidR="007D5AD2">
        <w:rPr>
          <w:lang w:eastAsia="en-US"/>
        </w:rPr>
        <w:fldChar w:fldCharType="separate"/>
      </w:r>
      <w:r w:rsidR="00AA74CF" w:rsidRPr="00AA74CF">
        <w:rPr>
          <w:noProof/>
          <w:vertAlign w:val="superscript"/>
          <w:lang w:eastAsia="en-US"/>
        </w:rPr>
        <w:t>87</w:t>
      </w:r>
      <w:r w:rsidR="007D5AD2">
        <w:rPr>
          <w:lang w:eastAsia="en-US"/>
        </w:rPr>
        <w:fldChar w:fldCharType="end"/>
      </w:r>
      <w:r w:rsidR="004B7BD2">
        <w:rPr>
          <w:lang w:eastAsia="en-US"/>
        </w:rPr>
        <w:t xml:space="preserve"> Bioge</w:t>
      </w:r>
      <w:r w:rsidR="008859AB">
        <w:rPr>
          <w:lang w:eastAsia="en-US"/>
        </w:rPr>
        <w:t>n</w:t>
      </w:r>
      <w:r w:rsidR="00AF1571">
        <w:rPr>
          <w:lang w:eastAsia="en-US"/>
        </w:rPr>
        <w:t xml:space="preserve">, </w:t>
      </w:r>
      <w:r w:rsidR="004B7BD2">
        <w:rPr>
          <w:lang w:eastAsia="en-US"/>
        </w:rPr>
        <w:t xml:space="preserve">the </w:t>
      </w:r>
      <w:r w:rsidR="00AF1571">
        <w:rPr>
          <w:lang w:eastAsia="en-US"/>
        </w:rPr>
        <w:t>manufacturer of natalizumab</w:t>
      </w:r>
      <w:r w:rsidR="004B7BD2">
        <w:rPr>
          <w:lang w:eastAsia="en-US"/>
        </w:rPr>
        <w:t>, currently fund JC virus testing and report a risk of PML.</w:t>
      </w:r>
      <w:r w:rsidR="007D5AD2">
        <w:rPr>
          <w:lang w:eastAsia="en-US"/>
        </w:rPr>
        <w:fldChar w:fldCharType="begin"/>
      </w:r>
      <w:r w:rsidR="005B53C6">
        <w:rPr>
          <w:lang w:eastAsia="en-US"/>
        </w:rPr>
        <w:instrText xml:space="preserve"> ADDIN EN.CITE &lt;EndNote&gt;&lt;Cite&gt;&lt;Author&gt;BiogenLinc&lt;/Author&gt;&lt;Year&gt;2024&lt;/Year&gt;&lt;RecNum&gt;3500&lt;/RecNum&gt;&lt;DisplayText&gt;&lt;style face="superscript"&gt;89&lt;/style&gt;&lt;/DisplayText&gt;&lt;record&gt;&lt;rec-number&gt;3500&lt;/rec-number&gt;&lt;foreign-keys&gt;&lt;key app="EN" db-id="zvpvet22kzafd6e0raapv50vf5s5ep2sae9v" timestamp="1715539305"&gt;3500&lt;/key&gt;&lt;/foreign-keys&gt;&lt;ref-type name="Web Page"&gt;12&lt;/ref-type&gt;&lt;contributors&gt;&lt;authors&gt;&lt;author&gt;BiogenLinc,&lt;/author&gt;&lt;/authors&gt;&lt;/contributors&gt;&lt;titles&gt;&lt;title&gt;[Biogen] StratifyJCV™&lt;/title&gt;&lt;/titles&gt;&lt;number&gt;May 2024&lt;/number&gt;&lt;dates&gt;&lt;year&gt;2024&lt;/year&gt;&lt;/dates&gt;&lt;urls&gt;&lt;related-urls&gt;&lt;url&gt;https://biogenlinc.co.uk/products/ms-portfolio/tysabri/stratify-jcv/&lt;/url&gt;&lt;/related-urls&gt;&lt;/urls&gt;&lt;/record&gt;&lt;/Cite&gt;&lt;/EndNote&gt;</w:instrText>
      </w:r>
      <w:r w:rsidR="007D5AD2">
        <w:rPr>
          <w:lang w:eastAsia="en-US"/>
        </w:rPr>
        <w:fldChar w:fldCharType="separate"/>
      </w:r>
      <w:r w:rsidR="005B53C6" w:rsidRPr="005B53C6">
        <w:rPr>
          <w:noProof/>
          <w:vertAlign w:val="superscript"/>
          <w:lang w:eastAsia="en-US"/>
        </w:rPr>
        <w:t>89</w:t>
      </w:r>
      <w:r w:rsidR="007D5AD2">
        <w:rPr>
          <w:lang w:eastAsia="en-US"/>
        </w:rPr>
        <w:fldChar w:fldCharType="end"/>
      </w:r>
      <w:r w:rsidR="004B7BD2">
        <w:rPr>
          <w:lang w:eastAsia="en-US"/>
        </w:rPr>
        <w:t xml:space="preserve"> However, this testing and is not routinely done for the biosimilar and would need to be funded by the NHS. </w:t>
      </w:r>
      <w:r w:rsidR="007A4D5D">
        <w:rPr>
          <w:lang w:eastAsia="en-US"/>
        </w:rPr>
        <w:t xml:space="preserve">We will explore a sensitivity analysis where the cost of JC virus testing is included for the biosimilar but not for natalizumab. </w:t>
      </w:r>
    </w:p>
    <w:p w14:paraId="77DC6332" w14:textId="77777777" w:rsidR="0095733D" w:rsidRDefault="0095733D" w:rsidP="00CB7A09">
      <w:pPr>
        <w:rPr>
          <w:lang w:eastAsia="en-US"/>
        </w:rPr>
      </w:pPr>
    </w:p>
    <w:p w14:paraId="0A7AC8EC" w14:textId="77777777" w:rsidR="00BF6280" w:rsidRDefault="00BF6280" w:rsidP="00BF6280">
      <w:pPr>
        <w:rPr>
          <w:lang w:eastAsia="en-US"/>
        </w:rPr>
      </w:pPr>
    </w:p>
    <w:p w14:paraId="237AB1A5" w14:textId="045F00E3" w:rsidR="00BF6280" w:rsidRDefault="00BF6280" w:rsidP="00BF6280">
      <w:pPr>
        <w:pStyle w:val="Caption"/>
        <w:keepNext/>
      </w:pPr>
      <w:bookmarkStart w:id="30" w:name="_Ref164092307"/>
      <w:r>
        <w:t xml:space="preserve">Figure </w:t>
      </w:r>
      <w:r w:rsidR="00BA45C3">
        <w:fldChar w:fldCharType="begin"/>
      </w:r>
      <w:r w:rsidR="00BA45C3">
        <w:instrText xml:space="preserve"> SEQ Figure \* ARABIC </w:instrText>
      </w:r>
      <w:r w:rsidR="00BA45C3">
        <w:fldChar w:fldCharType="separate"/>
      </w:r>
      <w:r w:rsidR="00BA45C3">
        <w:rPr>
          <w:noProof/>
        </w:rPr>
        <w:t>2</w:t>
      </w:r>
      <w:r w:rsidR="00BA45C3">
        <w:fldChar w:fldCharType="end"/>
      </w:r>
      <w:bookmarkEnd w:id="30"/>
      <w:r>
        <w:t xml:space="preserve"> Model diagram for cost-effectiveness </w:t>
      </w:r>
      <w:r w:rsidR="00BA45C3">
        <w:t>DES</w:t>
      </w:r>
      <w:r>
        <w:t xml:space="preserve"> </w:t>
      </w:r>
      <w:r w:rsidR="001A5677">
        <w:t>model</w:t>
      </w:r>
    </w:p>
    <w:p w14:paraId="34FDCB5A" w14:textId="77777777" w:rsidR="00BF6280" w:rsidRDefault="00BF6280" w:rsidP="00BF6280">
      <w:pPr>
        <w:rPr>
          <w:lang w:eastAsia="en-US"/>
        </w:rPr>
      </w:pPr>
      <w:r w:rsidRPr="006D0C70">
        <w:rPr>
          <w:noProof/>
          <w:lang w:eastAsia="en-US"/>
        </w:rPr>
        <w:drawing>
          <wp:inline distT="0" distB="0" distL="0" distR="0" wp14:anchorId="076F0F52" wp14:editId="0DA3052E">
            <wp:extent cx="8888875" cy="3977640"/>
            <wp:effectExtent l="0" t="0" r="7620" b="3810"/>
            <wp:docPr id="14" name="Picture 13" descr="A diagram of a flowchart&#10;&#10;Description automatically generated">
              <a:extLst xmlns:a="http://schemas.openxmlformats.org/drawingml/2006/main">
                <a:ext uri="{FF2B5EF4-FFF2-40B4-BE49-F238E27FC236}">
                  <a16:creationId xmlns:a16="http://schemas.microsoft.com/office/drawing/2014/main" id="{58FC9008-4D0B-DC6D-769F-F74CECE963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diagram of a flowchart&#10;&#10;Description automatically generated">
                      <a:extLst>
                        <a:ext uri="{FF2B5EF4-FFF2-40B4-BE49-F238E27FC236}">
                          <a16:creationId xmlns:a16="http://schemas.microsoft.com/office/drawing/2014/main" id="{58FC9008-4D0B-DC6D-769F-F74CECE96340}"/>
                        </a:ext>
                      </a:extLst>
                    </pic:cNvPr>
                    <pic:cNvPicPr>
                      <a:picLocks noChangeAspect="1"/>
                    </pic:cNvPicPr>
                  </pic:nvPicPr>
                  <pic:blipFill>
                    <a:blip r:embed="rId20"/>
                    <a:stretch>
                      <a:fillRect/>
                    </a:stretch>
                  </pic:blipFill>
                  <pic:spPr>
                    <a:xfrm>
                      <a:off x="0" y="0"/>
                      <a:ext cx="8908460" cy="3986404"/>
                    </a:xfrm>
                    <a:prstGeom prst="rect">
                      <a:avLst/>
                    </a:prstGeom>
                  </pic:spPr>
                </pic:pic>
              </a:graphicData>
            </a:graphic>
          </wp:inline>
        </w:drawing>
      </w:r>
    </w:p>
    <w:p w14:paraId="27009ED6" w14:textId="77777777" w:rsidR="00BA45C3" w:rsidRDefault="00BA45C3" w:rsidP="00BF6280">
      <w:pPr>
        <w:rPr>
          <w:lang w:eastAsia="en-US"/>
        </w:rPr>
      </w:pPr>
    </w:p>
    <w:p w14:paraId="161AA7A0" w14:textId="77777777" w:rsidR="00BA45C3" w:rsidRDefault="00BA45C3" w:rsidP="00BF6280">
      <w:pPr>
        <w:rPr>
          <w:lang w:eastAsia="en-US"/>
        </w:rPr>
      </w:pPr>
    </w:p>
    <w:p w14:paraId="27C37D09" w14:textId="77777777" w:rsidR="00D40B68" w:rsidRDefault="00D40B68" w:rsidP="00BF6280">
      <w:pPr>
        <w:rPr>
          <w:lang w:eastAsia="en-US"/>
        </w:rPr>
        <w:sectPr w:rsidR="00D40B68" w:rsidSect="00982C9E">
          <w:pgSz w:w="16838" w:h="11906" w:orient="landscape"/>
          <w:pgMar w:top="1440" w:right="1440" w:bottom="1440" w:left="1440" w:header="709" w:footer="709" w:gutter="0"/>
          <w:cols w:space="708"/>
          <w:docGrid w:linePitch="360"/>
        </w:sectPr>
      </w:pPr>
    </w:p>
    <w:p w14:paraId="0AEF7706" w14:textId="77777777" w:rsidR="00BA45C3" w:rsidRDefault="00BA45C3" w:rsidP="00BF6280">
      <w:pPr>
        <w:rPr>
          <w:lang w:eastAsia="en-US"/>
        </w:rPr>
      </w:pPr>
    </w:p>
    <w:p w14:paraId="209A40F4" w14:textId="77777777" w:rsidR="00BA45C3" w:rsidRDefault="00BA45C3" w:rsidP="00BF6280">
      <w:pPr>
        <w:rPr>
          <w:lang w:eastAsia="en-US"/>
        </w:rPr>
      </w:pPr>
    </w:p>
    <w:p w14:paraId="16694A09" w14:textId="272603BC" w:rsidR="00BA45C3" w:rsidRDefault="00BA45C3" w:rsidP="00BA45C3">
      <w:pPr>
        <w:pStyle w:val="Caption"/>
        <w:keepNext/>
      </w:pPr>
      <w:bookmarkStart w:id="31" w:name="_Ref164156187"/>
      <w:r>
        <w:t xml:space="preserve">Figure </w:t>
      </w:r>
      <w:r>
        <w:fldChar w:fldCharType="begin"/>
      </w:r>
      <w:r>
        <w:instrText xml:space="preserve"> SEQ Figure \* ARABIC </w:instrText>
      </w:r>
      <w:r>
        <w:fldChar w:fldCharType="separate"/>
      </w:r>
      <w:r>
        <w:rPr>
          <w:noProof/>
        </w:rPr>
        <w:t>3</w:t>
      </w:r>
      <w:r>
        <w:fldChar w:fldCharType="end"/>
      </w:r>
      <w:bookmarkEnd w:id="31"/>
      <w:r>
        <w:t xml:space="preserve"> Treatment sequence in the cost-effectiveness DES model</w:t>
      </w:r>
    </w:p>
    <w:p w14:paraId="062367CF" w14:textId="32332477" w:rsidR="00962171" w:rsidRDefault="00962171" w:rsidP="00BF6280">
      <w:pPr>
        <w:rPr>
          <w:lang w:eastAsia="en-US"/>
        </w:rPr>
      </w:pPr>
    </w:p>
    <w:p w14:paraId="2AC6A4DB" w14:textId="4B9AF0E7" w:rsidR="00525005" w:rsidRDefault="00525005" w:rsidP="00BF6280">
      <w:pPr>
        <w:rPr>
          <w:lang w:eastAsia="en-US"/>
        </w:rPr>
      </w:pPr>
      <w:r w:rsidRPr="00525005">
        <w:rPr>
          <w:noProof/>
          <w:lang w:eastAsia="en-US"/>
        </w:rPr>
        <w:drawing>
          <wp:inline distT="0" distB="0" distL="0" distR="0" wp14:anchorId="12189FBE" wp14:editId="3FF10908">
            <wp:extent cx="5731510" cy="2872105"/>
            <wp:effectExtent l="0" t="0" r="2540" b="4445"/>
            <wp:docPr id="1957661106" name="Picture 2" descr="A diagram of a patient's life cycle&#10;&#10;Description automatically generated">
              <a:extLst xmlns:a="http://schemas.openxmlformats.org/drawingml/2006/main">
                <a:ext uri="{FF2B5EF4-FFF2-40B4-BE49-F238E27FC236}">
                  <a16:creationId xmlns:a16="http://schemas.microsoft.com/office/drawing/2014/main" id="{1F60BBAE-F844-C25D-BC0D-D74531FCDD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61106" name="Picture 2" descr="A diagram of a patient's life cycle&#10;&#10;Description automatically generated">
                      <a:extLst>
                        <a:ext uri="{FF2B5EF4-FFF2-40B4-BE49-F238E27FC236}">
                          <a16:creationId xmlns:a16="http://schemas.microsoft.com/office/drawing/2014/main" id="{1F60BBAE-F844-C25D-BC0D-D74531FCDD78}"/>
                        </a:ext>
                      </a:extLst>
                    </pic:cNvPr>
                    <pic:cNvPicPr>
                      <a:picLocks noChangeAspect="1"/>
                    </pic:cNvPicPr>
                  </pic:nvPicPr>
                  <pic:blipFill>
                    <a:blip r:embed="rId21"/>
                    <a:stretch>
                      <a:fillRect/>
                    </a:stretch>
                  </pic:blipFill>
                  <pic:spPr>
                    <a:xfrm>
                      <a:off x="0" y="0"/>
                      <a:ext cx="5731510" cy="2872105"/>
                    </a:xfrm>
                    <a:prstGeom prst="rect">
                      <a:avLst/>
                    </a:prstGeom>
                  </pic:spPr>
                </pic:pic>
              </a:graphicData>
            </a:graphic>
          </wp:inline>
        </w:drawing>
      </w:r>
    </w:p>
    <w:p w14:paraId="343B47B4" w14:textId="77777777" w:rsidR="00424570" w:rsidRDefault="00424570" w:rsidP="00424570">
      <w:pPr>
        <w:rPr>
          <w:lang w:eastAsia="en-US"/>
        </w:rPr>
      </w:pPr>
    </w:p>
    <w:p w14:paraId="1EAD27F0" w14:textId="77777777" w:rsidR="00424570" w:rsidRDefault="00424570" w:rsidP="00424570">
      <w:pPr>
        <w:rPr>
          <w:lang w:eastAsia="en-US"/>
        </w:rPr>
      </w:pPr>
    </w:p>
    <w:p w14:paraId="273B9797" w14:textId="77777777" w:rsidR="00424570" w:rsidRPr="00424570" w:rsidRDefault="00424570" w:rsidP="00424570">
      <w:pPr>
        <w:rPr>
          <w:highlight w:val="yellow"/>
          <w:lang w:eastAsia="en-US"/>
        </w:rPr>
      </w:pPr>
    </w:p>
    <w:p w14:paraId="123B04D8" w14:textId="77777777" w:rsidR="00424570" w:rsidRDefault="00424570" w:rsidP="00CB7A09">
      <w:pPr>
        <w:rPr>
          <w:lang w:eastAsia="en-US"/>
        </w:rPr>
      </w:pPr>
    </w:p>
    <w:p w14:paraId="7D359F44" w14:textId="1B00F9CB" w:rsidR="006C346C" w:rsidRDefault="006C346C" w:rsidP="006C346C">
      <w:pPr>
        <w:pStyle w:val="Heading2"/>
      </w:pPr>
      <w:r>
        <w:tab/>
        <w:t>Input data</w:t>
      </w:r>
    </w:p>
    <w:p w14:paraId="1D0A361D" w14:textId="0594462B" w:rsidR="00ED7E18" w:rsidRPr="00B63C74" w:rsidRDefault="00ED7E18" w:rsidP="00ED7E18">
      <w:pPr>
        <w:pStyle w:val="Heading3"/>
        <w:rPr>
          <w:lang w:eastAsia="en-US"/>
        </w:rPr>
      </w:pPr>
      <w:bookmarkStart w:id="32" w:name="_Ref164446458"/>
      <w:r>
        <w:rPr>
          <w:lang w:eastAsia="en-US"/>
        </w:rPr>
        <w:t>Clinical outcomes and treatment effects</w:t>
      </w:r>
      <w:bookmarkEnd w:id="32"/>
    </w:p>
    <w:p w14:paraId="60F509E6" w14:textId="1C515AEC" w:rsidR="005A3403" w:rsidRDefault="005A3403" w:rsidP="005A3403">
      <w:pPr>
        <w:rPr>
          <w:lang w:eastAsia="en-US"/>
        </w:rPr>
      </w:pPr>
      <w:r>
        <w:rPr>
          <w:lang w:eastAsia="en-US"/>
        </w:rPr>
        <w:t>The event rates will be a combination of natural history (</w:t>
      </w:r>
      <w:r w:rsidR="00B962CF">
        <w:rPr>
          <w:lang w:eastAsia="en-US"/>
        </w:rPr>
        <w:t xml:space="preserve">informed by the targeted literature </w:t>
      </w:r>
      <w:r w:rsidR="00ED7E18">
        <w:rPr>
          <w:lang w:eastAsia="en-US"/>
        </w:rPr>
        <w:t xml:space="preserve">review described in Section </w:t>
      </w:r>
      <w:r w:rsidR="00ED7E18">
        <w:rPr>
          <w:lang w:eastAsia="en-US"/>
        </w:rPr>
        <w:fldChar w:fldCharType="begin"/>
      </w:r>
      <w:r w:rsidR="00ED7E18">
        <w:rPr>
          <w:lang w:eastAsia="en-US"/>
        </w:rPr>
        <w:instrText xml:space="preserve"> REF _Ref164436476 \n \h </w:instrText>
      </w:r>
      <w:r w:rsidR="00ED7E18">
        <w:rPr>
          <w:lang w:eastAsia="en-US"/>
        </w:rPr>
      </w:r>
      <w:r w:rsidR="00ED7E18">
        <w:rPr>
          <w:lang w:eastAsia="en-US"/>
        </w:rPr>
        <w:fldChar w:fldCharType="separate"/>
      </w:r>
      <w:r w:rsidR="00ED7E18">
        <w:rPr>
          <w:lang w:eastAsia="en-US"/>
        </w:rPr>
        <w:t>5.3.3</w:t>
      </w:r>
      <w:r w:rsidR="00ED7E18">
        <w:rPr>
          <w:lang w:eastAsia="en-US"/>
        </w:rPr>
        <w:fldChar w:fldCharType="end"/>
      </w:r>
      <w:r>
        <w:rPr>
          <w:lang w:eastAsia="en-US"/>
        </w:rPr>
        <w:t xml:space="preserve">) and treatment effects. Treatment effects will come from the NMA described in Section </w:t>
      </w:r>
      <w:r w:rsidR="00331B43">
        <w:rPr>
          <w:lang w:eastAsia="en-US"/>
        </w:rPr>
        <w:fldChar w:fldCharType="begin"/>
      </w:r>
      <w:r w:rsidR="00331B43">
        <w:rPr>
          <w:lang w:eastAsia="en-US"/>
        </w:rPr>
        <w:instrText xml:space="preserve"> REF _Ref164195271 \n \h </w:instrText>
      </w:r>
      <w:r w:rsidR="00331B43">
        <w:rPr>
          <w:lang w:eastAsia="en-US"/>
        </w:rPr>
      </w:r>
      <w:r w:rsidR="00331B43">
        <w:rPr>
          <w:lang w:eastAsia="en-US"/>
        </w:rPr>
        <w:fldChar w:fldCharType="separate"/>
      </w:r>
      <w:r w:rsidR="00331B43">
        <w:rPr>
          <w:lang w:eastAsia="en-US"/>
        </w:rPr>
        <w:t>4.5</w:t>
      </w:r>
      <w:r w:rsidR="00331B43">
        <w:rPr>
          <w:lang w:eastAsia="en-US"/>
        </w:rPr>
        <w:fldChar w:fldCharType="end"/>
      </w:r>
      <w:r>
        <w:rPr>
          <w:lang w:eastAsia="en-US"/>
        </w:rPr>
        <w:t xml:space="preserve">.  Events for patients with RRMS (i.e., SPMS status = 0) with treatment effects will be EDSS increase (i.e., CDP3, CDP6, or CDP3/6), relapse (i.e., ARR), adverse events, progression to SPMS, and mortality. EDSS decrease will be assumed not to be affected by treatment. Events for patients with SPMS (i.e., SPMS status = 1) will be assumed not to be affected by the RRMS treatment. The natural history data for these will represent outcomes on the basket of treatments described in </w:t>
      </w:r>
      <w:r>
        <w:rPr>
          <w:lang w:eastAsia="en-US"/>
        </w:rPr>
        <w:fldChar w:fldCharType="begin"/>
      </w:r>
      <w:r>
        <w:rPr>
          <w:lang w:eastAsia="en-US"/>
        </w:rPr>
        <w:instrText xml:space="preserve"> REF _Ref164156187 \h </w:instrText>
      </w:r>
      <w:r>
        <w:rPr>
          <w:lang w:eastAsia="en-US"/>
        </w:rPr>
      </w:r>
      <w:r>
        <w:rPr>
          <w:lang w:eastAsia="en-US"/>
        </w:rPr>
        <w:fldChar w:fldCharType="separate"/>
      </w:r>
      <w:r>
        <w:t xml:space="preserve">Figure </w:t>
      </w:r>
      <w:r>
        <w:rPr>
          <w:noProof/>
        </w:rPr>
        <w:t>3</w:t>
      </w:r>
      <w:r>
        <w:rPr>
          <w:lang w:eastAsia="en-US"/>
        </w:rPr>
        <w:fldChar w:fldCharType="end"/>
      </w:r>
      <w:r w:rsidR="00ED7E18">
        <w:rPr>
          <w:lang w:eastAsia="en-US"/>
        </w:rPr>
        <w:t xml:space="preserve">, and will be informed by targeted reviews described in Section </w:t>
      </w:r>
      <w:r w:rsidR="004C11B1">
        <w:rPr>
          <w:lang w:eastAsia="en-US"/>
        </w:rPr>
        <w:fldChar w:fldCharType="begin"/>
      </w:r>
      <w:r w:rsidR="004C11B1">
        <w:rPr>
          <w:lang w:eastAsia="en-US"/>
        </w:rPr>
        <w:instrText xml:space="preserve"> REF _Ref164436476 \n \h </w:instrText>
      </w:r>
      <w:r w:rsidR="004C11B1">
        <w:rPr>
          <w:lang w:eastAsia="en-US"/>
        </w:rPr>
      </w:r>
      <w:r w:rsidR="004C11B1">
        <w:rPr>
          <w:lang w:eastAsia="en-US"/>
        </w:rPr>
        <w:fldChar w:fldCharType="separate"/>
      </w:r>
      <w:r w:rsidR="004C11B1">
        <w:rPr>
          <w:lang w:eastAsia="en-US"/>
        </w:rPr>
        <w:t>5.3.3</w:t>
      </w:r>
      <w:r w:rsidR="004C11B1">
        <w:rPr>
          <w:lang w:eastAsia="en-US"/>
        </w:rPr>
        <w:fldChar w:fldCharType="end"/>
      </w:r>
      <w:r w:rsidR="004C11B1">
        <w:rPr>
          <w:lang w:eastAsia="en-US"/>
        </w:rPr>
        <w:t>.</w:t>
      </w:r>
    </w:p>
    <w:p w14:paraId="0F0C4940" w14:textId="77777777" w:rsidR="00A87335" w:rsidRDefault="00A87335" w:rsidP="00A87335">
      <w:pPr>
        <w:rPr>
          <w:lang w:eastAsia="en-US"/>
        </w:rPr>
      </w:pPr>
    </w:p>
    <w:p w14:paraId="00F03ED4" w14:textId="6FE955EF" w:rsidR="00AD42F9" w:rsidRDefault="00A87335" w:rsidP="00AD42F9">
      <w:pPr>
        <w:rPr>
          <w:lang w:eastAsia="en-US"/>
        </w:rPr>
      </w:pPr>
      <w:r>
        <w:rPr>
          <w:lang w:eastAsia="en-US"/>
        </w:rPr>
        <w:t xml:space="preserve">Relapse rates in SPMS will be informed by our SLR but it is likely that rates will decrease with </w:t>
      </w:r>
      <w:r w:rsidRPr="00AD42F9">
        <w:rPr>
          <w:lang w:eastAsia="en-US"/>
        </w:rPr>
        <w:t xml:space="preserve">increasing severity, following </w:t>
      </w:r>
      <w:r w:rsidR="001919FB">
        <w:rPr>
          <w:lang w:eastAsia="en-US"/>
        </w:rPr>
        <w:t>EAG</w:t>
      </w:r>
      <w:r w:rsidR="00BB6AFC">
        <w:rPr>
          <w:lang w:eastAsia="en-US"/>
        </w:rPr>
        <w:t xml:space="preserve"> </w:t>
      </w:r>
      <w:r w:rsidRPr="00AD42F9">
        <w:rPr>
          <w:lang w:eastAsia="en-US"/>
        </w:rPr>
        <w:t>recommendations in TA699 and rates reported in TA527.</w:t>
      </w:r>
      <w:r w:rsidR="003D187A">
        <w:rPr>
          <w:lang w:eastAsia="en-US"/>
        </w:rPr>
        <w:fldChar w:fldCharType="begin"/>
      </w:r>
      <w:r w:rsidR="0015614C">
        <w:rPr>
          <w:lang w:eastAsia="en-US"/>
        </w:rPr>
        <w:instrText xml:space="preserve"> ADDIN EN.CITE &lt;EndNote&gt;&lt;Cite&gt;&lt;Author&gt;National Institute for Health Care Excellence (NICE)&lt;/Author&gt;&lt;Year&gt;2021&lt;/Year&gt;&lt;RecNum&gt;349&lt;/RecNum&gt;&lt;DisplayText&gt;&lt;style face="superscript"&gt;30, 38&lt;/style&gt;&lt;/DisplayText&gt;&lt;record&gt;&lt;rec-number&gt;349&lt;/rec-number&gt;&lt;foreign-keys&gt;&lt;key app="EN" db-id="zvpvet22kzafd6e0raapv50vf5s5ep2sae9v" timestamp="1715261637"&gt;349&lt;/key&gt;&lt;/foreign-keys&gt;&lt;ref-type name="Web Page"&gt;12&lt;/ref-type&gt;&lt;contributors&gt;&lt;authors&gt;&lt;author&gt;National Institute for Health Care Excellence (NICE),&lt;/author&gt;&lt;/authors&gt;&lt;/contributors&gt;&lt;titles&gt;&lt;title&gt;[TA699] Ofatumumab for treating relapsing multiple sclerosis&lt;/title&gt;&lt;short-title&gt;[TA699] Ofatumumab for treating relapsing multiple sclerosis&lt;/short-title&gt;&lt;/titles&gt;&lt;number&gt;April 2024&lt;/number&gt;&lt;dates&gt;&lt;year&gt;2021&lt;/year&gt;&lt;/dates&gt;&lt;label&gt;TAs Protocol &lt;/label&gt;&lt;urls&gt;&lt;related-urls&gt;&lt;url&gt;https://www.nice.org.uk/guidance/ta699&lt;/url&gt;&lt;/related-urls&gt;&lt;/urls&gt;&lt;/record&gt;&lt;/Cite&gt;&lt;Cite&gt;&lt;Author&gt;National Institute for Health Care Excellence (NICE)&lt;/Author&gt;&lt;Year&gt;2018&lt;/Year&gt;&lt;RecNum&gt;340&lt;/RecNum&gt;&lt;record&gt;&lt;rec-number&gt;340&lt;/rec-number&gt;&lt;foreign-keys&gt;&lt;key app="EN" db-id="zvpvet22kzafd6e0raapv50vf5s5ep2sae9v" timestamp="1715261637"&gt;340&lt;/key&gt;&lt;/foreign-keys&gt;&lt;ref-type name="Web Page"&gt;12&lt;/ref-type&gt;&lt;contributors&gt;&lt;authors&gt;&lt;author&gt;National Institute for Health Care Excellence (NICE),&lt;/author&gt;&lt;/authors&gt;&lt;/contributors&gt;&lt;titles&gt;&lt;title&gt;[TA527] Beta interferons and glatiramer acetate for treating multiple sclerosis&lt;/title&gt;&lt;short-title&gt;[TA527] Beta interferons and glatiramer acetate for treating multiple sclerosis&lt;/short-title&gt;&lt;/titles&gt;&lt;number&gt;April 2024&lt;/number&gt;&lt;dates&gt;&lt;year&gt;2018&lt;/year&gt;&lt;/dates&gt;&lt;label&gt;TAs Protocol &lt;/label&gt;&lt;urls&gt;&lt;related-urls&gt;&lt;url&gt;https://www.nice.org.uk/guidance/ta527&lt;/url&gt;&lt;/related-urls&gt;&lt;/urls&gt;&lt;/record&gt;&lt;/Cite&gt;&lt;/EndNote&gt;</w:instrText>
      </w:r>
      <w:r w:rsidR="003D187A">
        <w:rPr>
          <w:lang w:eastAsia="en-US"/>
        </w:rPr>
        <w:fldChar w:fldCharType="separate"/>
      </w:r>
      <w:r w:rsidR="0015614C" w:rsidRPr="0015614C">
        <w:rPr>
          <w:noProof/>
          <w:vertAlign w:val="superscript"/>
          <w:lang w:eastAsia="en-US"/>
        </w:rPr>
        <w:t>30, 38</w:t>
      </w:r>
      <w:r w:rsidR="003D187A">
        <w:rPr>
          <w:lang w:eastAsia="en-US"/>
        </w:rPr>
        <w:fldChar w:fldCharType="end"/>
      </w:r>
      <w:r w:rsidR="00AD42F9" w:rsidRPr="00AD42F9">
        <w:rPr>
          <w:lang w:eastAsia="en-US"/>
        </w:rPr>
        <w:t xml:space="preserve"> In TA767 For people who progressed to SPMS, people were assumed to transition through health states based on the London Ontario dataset.</w:t>
      </w:r>
      <w:r w:rsidR="003D187A">
        <w:rPr>
          <w:lang w:eastAsia="en-US"/>
        </w:rPr>
        <w:fldChar w:fldCharType="begin"/>
      </w:r>
      <w:r w:rsidR="0015614C">
        <w:rPr>
          <w:lang w:eastAsia="en-US"/>
        </w:rPr>
        <w:instrText xml:space="preserve"> ADDIN EN.CITE &lt;EndNote&gt;&lt;Cite&gt;&lt;Author&gt;National Institute for Health Care Excellence (NICE)&lt;/Author&gt;&lt;Year&gt;2022&lt;/Year&gt;&lt;RecNum&gt;320&lt;/RecNum&gt;&lt;DisplayText&gt;&lt;style face="superscript"&gt;39&lt;/style&gt;&lt;/DisplayText&gt;&lt;record&gt;&lt;rec-number&gt;320&lt;/rec-number&gt;&lt;foreign-keys&gt;&lt;key app="EN" db-id="zvpvet22kzafd6e0raapv50vf5s5ep2sae9v" timestamp="1715261637"&gt;320&lt;/key&gt;&lt;/foreign-keys&gt;&lt;ref-type name="Web Page"&gt;12&lt;/ref-type&gt;&lt;contributors&gt;&lt;authors&gt;&lt;author&gt;National Institute for Health Care Excellence (NICE),&lt;/author&gt;&lt;/authors&gt;&lt;/contributors&gt;&lt;titles&gt;&lt;title&gt;[TA767] Ponesimod for treating relapsing–remitting multiple sclerosis&lt;/title&gt;&lt;short-title&gt;[TA767] Ponesimod for treating relapsing–remitting multiple sclerosis&lt;/short-title&gt;&lt;/titles&gt;&lt;number&gt;April 2024&lt;/number&gt;&lt;dates&gt;&lt;year&gt;2022&lt;/year&gt;&lt;/dates&gt;&lt;label&gt;TAs Protocol &lt;/label&gt;&lt;urls&gt;&lt;related-urls&gt;&lt;url&gt;https://www.nice.org.uk/guidance/ta767&lt;/url&gt;&lt;/related-urls&gt;&lt;/urls&gt;&lt;/record&gt;&lt;/Cite&gt;&lt;/EndNote&gt;</w:instrText>
      </w:r>
      <w:r w:rsidR="003D187A">
        <w:rPr>
          <w:lang w:eastAsia="en-US"/>
        </w:rPr>
        <w:fldChar w:fldCharType="separate"/>
      </w:r>
      <w:r w:rsidR="0015614C" w:rsidRPr="0015614C">
        <w:rPr>
          <w:noProof/>
          <w:vertAlign w:val="superscript"/>
          <w:lang w:eastAsia="en-US"/>
        </w:rPr>
        <w:t>39</w:t>
      </w:r>
      <w:r w:rsidR="003D187A">
        <w:rPr>
          <w:lang w:eastAsia="en-US"/>
        </w:rPr>
        <w:fldChar w:fldCharType="end"/>
      </w:r>
    </w:p>
    <w:p w14:paraId="70AB5A64" w14:textId="77777777" w:rsidR="007658B8" w:rsidRDefault="007658B8" w:rsidP="00A87335">
      <w:pPr>
        <w:rPr>
          <w:lang w:eastAsia="en-US"/>
        </w:rPr>
      </w:pPr>
    </w:p>
    <w:p w14:paraId="79E66A79" w14:textId="69E97D64" w:rsidR="00737ACF" w:rsidRDefault="005B23D1" w:rsidP="00737ACF">
      <w:pPr>
        <w:rPr>
          <w:lang w:eastAsia="en-US"/>
        </w:rPr>
      </w:pPr>
      <w:r>
        <w:rPr>
          <w:lang w:eastAsia="en-US"/>
        </w:rPr>
        <w:t>Regarding the choice of CDP3, CDP6 or CDP3/6 for EDSS increase, i</w:t>
      </w:r>
      <w:r w:rsidR="007658B8" w:rsidRPr="00737ACF">
        <w:rPr>
          <w:lang w:eastAsia="en-US"/>
        </w:rPr>
        <w:t xml:space="preserve">n TA767 </w:t>
      </w:r>
      <w:r w:rsidR="00413C16" w:rsidRPr="00737ACF">
        <w:rPr>
          <w:lang w:eastAsia="en-US"/>
        </w:rPr>
        <w:t>t</w:t>
      </w:r>
      <w:r w:rsidR="007658B8" w:rsidRPr="00737ACF">
        <w:rPr>
          <w:lang w:eastAsia="en-US"/>
        </w:rPr>
        <w:t xml:space="preserve">he </w:t>
      </w:r>
      <w:r w:rsidR="001919FB">
        <w:rPr>
          <w:lang w:eastAsia="en-US"/>
        </w:rPr>
        <w:t>EAG</w:t>
      </w:r>
      <w:r w:rsidR="00163B14">
        <w:rPr>
          <w:lang w:eastAsia="en-US"/>
        </w:rPr>
        <w:t xml:space="preserve"> </w:t>
      </w:r>
      <w:r w:rsidR="00413C16" w:rsidRPr="00737ACF">
        <w:rPr>
          <w:lang w:eastAsia="en-US"/>
        </w:rPr>
        <w:t>recommended that</w:t>
      </w:r>
      <w:r w:rsidR="007658B8" w:rsidRPr="00737ACF">
        <w:rPr>
          <w:lang w:eastAsia="en-US"/>
        </w:rPr>
        <w:t xml:space="preserve"> </w:t>
      </w:r>
      <w:r w:rsidR="00413C16" w:rsidRPr="00737ACF">
        <w:rPr>
          <w:lang w:eastAsia="en-US"/>
        </w:rPr>
        <w:t>CDP6</w:t>
      </w:r>
      <w:r w:rsidR="007658B8" w:rsidRPr="00737ACF">
        <w:rPr>
          <w:lang w:eastAsia="en-US"/>
        </w:rPr>
        <w:t xml:space="preserve"> was a more appropriate measure of disease progression </w:t>
      </w:r>
      <w:r w:rsidR="00737ACF" w:rsidRPr="00737ACF">
        <w:rPr>
          <w:lang w:eastAsia="en-US"/>
        </w:rPr>
        <w:t>following clinical advice th</w:t>
      </w:r>
      <w:r w:rsidR="007658B8" w:rsidRPr="00737ACF">
        <w:rPr>
          <w:lang w:eastAsia="en-US"/>
        </w:rPr>
        <w:t xml:space="preserve">at </w:t>
      </w:r>
      <w:r w:rsidR="00413C16" w:rsidRPr="00737ACF">
        <w:rPr>
          <w:lang w:eastAsia="en-US"/>
        </w:rPr>
        <w:t>CDP3</w:t>
      </w:r>
      <w:r w:rsidR="007658B8" w:rsidRPr="00737ACF">
        <w:rPr>
          <w:lang w:eastAsia="en-US"/>
        </w:rPr>
        <w:t xml:space="preserve"> may potentially overestimate progression due to natural fluctuations in the disease.</w:t>
      </w:r>
      <w:r w:rsidR="003D187A">
        <w:rPr>
          <w:lang w:eastAsia="en-US"/>
        </w:rPr>
        <w:fldChar w:fldCharType="begin"/>
      </w:r>
      <w:r w:rsidR="0015614C">
        <w:rPr>
          <w:lang w:eastAsia="en-US"/>
        </w:rPr>
        <w:instrText xml:space="preserve"> ADDIN EN.CITE &lt;EndNote&gt;&lt;Cite&gt;&lt;Author&gt;National Institute for Health Care Excellence (NICE)&lt;/Author&gt;&lt;Year&gt;2022&lt;/Year&gt;&lt;RecNum&gt;320&lt;/RecNum&gt;&lt;DisplayText&gt;&lt;style face="superscript"&gt;39&lt;/style&gt;&lt;/DisplayText&gt;&lt;record&gt;&lt;rec-number&gt;320&lt;/rec-number&gt;&lt;foreign-keys&gt;&lt;key app="EN" db-id="zvpvet22kzafd6e0raapv50vf5s5ep2sae9v" timestamp="1715261637"&gt;320&lt;/key&gt;&lt;/foreign-keys&gt;&lt;ref-type name="Web Page"&gt;12&lt;/ref-type&gt;&lt;contributors&gt;&lt;authors&gt;&lt;author&gt;National Institute for Health Care Excellence (NICE),&lt;/author&gt;&lt;/authors&gt;&lt;/contributors&gt;&lt;titles&gt;&lt;title&gt;[TA767] Ponesimod for treating relapsing–remitting multiple sclerosis&lt;/title&gt;&lt;short-title&gt;[TA767] Ponesimod for treating relapsing–remitting multiple sclerosis&lt;/short-title&gt;&lt;/titles&gt;&lt;number&gt;April 2024&lt;/number&gt;&lt;dates&gt;&lt;year&gt;2022&lt;/year&gt;&lt;/dates&gt;&lt;label&gt;TAs Protocol &lt;/label&gt;&lt;urls&gt;&lt;related-urls&gt;&lt;url&gt;https://www.nice.org.uk/guidance/ta767&lt;/url&gt;&lt;/related-urls&gt;&lt;/urls&gt;&lt;/record&gt;&lt;/Cite&gt;&lt;/EndNote&gt;</w:instrText>
      </w:r>
      <w:r w:rsidR="003D187A">
        <w:rPr>
          <w:lang w:eastAsia="en-US"/>
        </w:rPr>
        <w:fldChar w:fldCharType="separate"/>
      </w:r>
      <w:r w:rsidR="0015614C" w:rsidRPr="0015614C">
        <w:rPr>
          <w:noProof/>
          <w:vertAlign w:val="superscript"/>
          <w:lang w:eastAsia="en-US"/>
        </w:rPr>
        <w:t>39</w:t>
      </w:r>
      <w:r w:rsidR="003D187A">
        <w:rPr>
          <w:lang w:eastAsia="en-US"/>
        </w:rPr>
        <w:fldChar w:fldCharType="end"/>
      </w:r>
      <w:r w:rsidR="00D24287">
        <w:rPr>
          <w:lang w:eastAsia="en-US"/>
        </w:rPr>
        <w:t xml:space="preserve"> </w:t>
      </w:r>
      <w:r w:rsidR="007658B8" w:rsidRPr="00737ACF">
        <w:rPr>
          <w:lang w:eastAsia="en-US"/>
        </w:rPr>
        <w:t xml:space="preserve"> </w:t>
      </w:r>
      <w:r w:rsidR="00413C16" w:rsidRPr="00737ACF">
        <w:rPr>
          <w:lang w:eastAsia="en-US"/>
        </w:rPr>
        <w:t xml:space="preserve">CDP6 was </w:t>
      </w:r>
      <w:r w:rsidR="00737ACF" w:rsidRPr="00737ACF">
        <w:rPr>
          <w:lang w:eastAsia="en-US"/>
        </w:rPr>
        <w:t xml:space="preserve">also </w:t>
      </w:r>
      <w:r w:rsidR="00413C16" w:rsidRPr="00737ACF">
        <w:rPr>
          <w:lang w:eastAsia="en-US"/>
        </w:rPr>
        <w:t>preferred in other previous appraisals.</w:t>
      </w:r>
      <w:r w:rsidR="003D187A">
        <w:rPr>
          <w:lang w:eastAsia="en-US"/>
        </w:rPr>
        <w:fldChar w:fldCharType="begin"/>
      </w:r>
      <w:r w:rsidR="0015614C">
        <w:rPr>
          <w:lang w:eastAsia="en-US"/>
        </w:rPr>
        <w:instrText xml:space="preserve"> ADDIN EN.CITE &lt;EndNote&gt;&lt;Cite&gt;&lt;Author&gt;National Institute for Health Care Excellence (NICE)&lt;/Author&gt;&lt;Year&gt;2014&lt;/Year&gt;&lt;RecNum&gt;347&lt;/RecNum&gt;&lt;DisplayText&gt;&lt;style face="superscript"&gt;36&lt;/style&gt;&lt;/DisplayText&gt;&lt;record&gt;&lt;rec-number&gt;347&lt;/rec-number&gt;&lt;foreign-keys&gt;&lt;key app="EN" db-id="zvpvet22kzafd6e0raapv50vf5s5ep2sae9v" timestamp="1715261637"&gt;347&lt;/key&gt;&lt;/foreign-keys&gt;&lt;ref-type name="Web Page"&gt;12&lt;/ref-type&gt;&lt;contributors&gt;&lt;authors&gt;&lt;author&gt;National Institute for Health Care Excellence (NICE),&lt;/author&gt;&lt;/authors&gt;&lt;/contributors&gt;&lt;titles&gt;&lt;title&gt;[TA312] Alemtuzumab for treating highly active relapsing–remitting multiple sclerosis&lt;/title&gt;&lt;short-title&gt;[TA312] Alemtuzumab for treating highly active relapsing–remitting multiple sclerosis&lt;/short-title&gt;&lt;/titles&gt;&lt;number&gt;April 2024&lt;/number&gt;&lt;dates&gt;&lt;year&gt;2014&lt;/year&gt;&lt;/dates&gt;&lt;label&gt;TAs Protocol &lt;/label&gt;&lt;urls&gt;&lt;related-urls&gt;&lt;url&gt;https://www.nice.org.uk/guidance/ta312&lt;/url&gt;&lt;/related-urls&gt;&lt;/urls&gt;&lt;/record&gt;&lt;/Cite&gt;&lt;/EndNote&gt;</w:instrText>
      </w:r>
      <w:r w:rsidR="003D187A">
        <w:rPr>
          <w:lang w:eastAsia="en-US"/>
        </w:rPr>
        <w:fldChar w:fldCharType="separate"/>
      </w:r>
      <w:r w:rsidR="0015614C" w:rsidRPr="0015614C">
        <w:rPr>
          <w:noProof/>
          <w:vertAlign w:val="superscript"/>
          <w:lang w:eastAsia="en-US"/>
        </w:rPr>
        <w:t>36</w:t>
      </w:r>
      <w:r w:rsidR="003D187A">
        <w:rPr>
          <w:lang w:eastAsia="en-US"/>
        </w:rPr>
        <w:fldChar w:fldCharType="end"/>
      </w:r>
      <w:r w:rsidR="00413C16" w:rsidRPr="00737ACF">
        <w:rPr>
          <w:lang w:eastAsia="en-US"/>
        </w:rPr>
        <w:t xml:space="preserve"> </w:t>
      </w:r>
      <w:r w:rsidR="00737ACF" w:rsidRPr="00737ACF">
        <w:rPr>
          <w:lang w:eastAsia="en-US"/>
        </w:rPr>
        <w:t>However, CDP3 may be preferred if the NMA on this outcome has greater number and quality of studies, and lower heterogeneity. Our final decision will be made following completion of the clinical SLR.</w:t>
      </w:r>
    </w:p>
    <w:p w14:paraId="52CC9F68" w14:textId="77777777" w:rsidR="00A87335" w:rsidRDefault="00A87335" w:rsidP="0055416B">
      <w:pPr>
        <w:rPr>
          <w:lang w:eastAsia="en-US"/>
        </w:rPr>
      </w:pPr>
    </w:p>
    <w:p w14:paraId="0DEBFAE2" w14:textId="076ACF2B" w:rsidR="00F52424" w:rsidRDefault="00331B43" w:rsidP="00F52424">
      <w:pPr>
        <w:rPr>
          <w:lang w:eastAsia="en-US"/>
        </w:rPr>
      </w:pPr>
      <w:r>
        <w:rPr>
          <w:lang w:eastAsia="en-US"/>
        </w:rPr>
        <w:t>We will likely use t</w:t>
      </w:r>
      <w:r w:rsidR="00F52424">
        <w:rPr>
          <w:lang w:eastAsia="en-US"/>
        </w:rPr>
        <w:t xml:space="preserve">reatment discontinuation as a proxy to </w:t>
      </w:r>
      <w:r w:rsidR="00453204">
        <w:rPr>
          <w:lang w:eastAsia="en-US"/>
        </w:rPr>
        <w:t>waning</w:t>
      </w:r>
      <w:r w:rsidR="00F52424">
        <w:rPr>
          <w:lang w:eastAsia="en-US"/>
        </w:rPr>
        <w:t xml:space="preserve"> to as in previous appraisals.</w:t>
      </w:r>
    </w:p>
    <w:p w14:paraId="65DDAA59" w14:textId="77777777" w:rsidR="00A87335" w:rsidRDefault="00A87335" w:rsidP="0055416B">
      <w:pPr>
        <w:rPr>
          <w:lang w:eastAsia="en-US"/>
        </w:rPr>
      </w:pPr>
    </w:p>
    <w:p w14:paraId="49FAAC2D" w14:textId="2FE94724" w:rsidR="00E6045B" w:rsidRPr="00AD42F9" w:rsidRDefault="00E6045B" w:rsidP="00E6045B">
      <w:pPr>
        <w:rPr>
          <w:lang w:eastAsia="en-US"/>
        </w:rPr>
      </w:pPr>
      <w:r w:rsidRPr="00AD42F9">
        <w:rPr>
          <w:lang w:eastAsia="en-US"/>
        </w:rPr>
        <w:t xml:space="preserve">In TA767 the </w:t>
      </w:r>
      <w:r>
        <w:rPr>
          <w:lang w:eastAsia="en-US"/>
        </w:rPr>
        <w:t xml:space="preserve">EAG </w:t>
      </w:r>
      <w:r w:rsidRPr="00AD42F9">
        <w:rPr>
          <w:lang w:eastAsia="en-US"/>
        </w:rPr>
        <w:t>considered the British Columbia dataset, which was used by the company, to be appropriate source for the active RRMS population for natural progression data. This Canadian observational study has been accepted in previous NICE RRMS appraisals, including the appraisal of TA493, TA527 , TA533 and TA624.</w:t>
      </w:r>
      <w:r w:rsidR="003D187A">
        <w:rPr>
          <w:lang w:eastAsia="en-US"/>
        </w:rPr>
        <w:fldChar w:fldCharType="begin">
          <w:fldData xml:space="preserve">PEVuZE5vdGU+PENpdGU+PEF1dGhvcj5OYXRpb25hbCBJbnN0aXR1dGUgZm9yIEhlYWx0aCBDYXJl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</w:fldData>
        </w:fldChar>
      </w:r>
      <w:r w:rsidR="0015614C">
        <w:rPr>
          <w:lang w:eastAsia="en-US"/>
        </w:rPr>
        <w:instrText xml:space="preserve"> ADDIN EN.CITE </w:instrText>
      </w:r>
      <w:r w:rsidR="0015614C">
        <w:rPr>
          <w:lang w:eastAsia="en-US"/>
        </w:rPr>
        <w:fldChar w:fldCharType="begin">
          <w:fldData xml:space="preserve">PEVuZE5vdGU+PENpdGU+PEF1dGhvcj5OYXRpb25hbCBJbnN0aXR1dGUgZm9yIEhlYWx0aCBDYXJl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</w:fldData>
        </w:fldChar>
      </w:r>
      <w:r w:rsidR="0015614C">
        <w:rPr>
          <w:lang w:eastAsia="en-US"/>
        </w:rPr>
        <w:instrText xml:space="preserve"> ADDIN EN.CITE.DATA </w:instrText>
      </w:r>
      <w:r w:rsidR="0015614C">
        <w:rPr>
          <w:lang w:eastAsia="en-US"/>
        </w:rPr>
      </w:r>
      <w:r w:rsidR="0015614C">
        <w:rPr>
          <w:lang w:eastAsia="en-US"/>
        </w:rPr>
        <w:fldChar w:fldCharType="end"/>
      </w:r>
      <w:r w:rsidR="003D187A">
        <w:rPr>
          <w:lang w:eastAsia="en-US"/>
        </w:rPr>
      </w:r>
      <w:r w:rsidR="003D187A">
        <w:rPr>
          <w:lang w:eastAsia="en-US"/>
        </w:rPr>
        <w:fldChar w:fldCharType="separate"/>
      </w:r>
      <w:r w:rsidR="0015614C" w:rsidRPr="0015614C">
        <w:rPr>
          <w:noProof/>
          <w:vertAlign w:val="superscript"/>
          <w:lang w:eastAsia="en-US"/>
        </w:rPr>
        <w:t>30-32, 90</w:t>
      </w:r>
      <w:r w:rsidR="003D187A">
        <w:rPr>
          <w:lang w:eastAsia="en-US"/>
        </w:rPr>
        <w:fldChar w:fldCharType="end"/>
      </w:r>
      <w:r w:rsidRPr="00AD42F9">
        <w:rPr>
          <w:lang w:eastAsia="en-US"/>
        </w:rPr>
        <w:t xml:space="preserve"> The </w:t>
      </w:r>
      <w:r>
        <w:rPr>
          <w:lang w:eastAsia="en-US"/>
        </w:rPr>
        <w:t>EAG</w:t>
      </w:r>
      <w:r w:rsidR="005F77B1">
        <w:rPr>
          <w:lang w:eastAsia="en-US"/>
        </w:rPr>
        <w:t xml:space="preserve"> </w:t>
      </w:r>
      <w:r w:rsidRPr="00AD42F9">
        <w:rPr>
          <w:lang w:eastAsia="en-US"/>
        </w:rPr>
        <w:t>in TA767, and the appraisals TA303 and TA312, noted the limitation of the alternative London Ontario dataset, that the study did not collect data on people whose disease had improved.</w:t>
      </w:r>
      <w:r w:rsidR="003D187A">
        <w:rPr>
          <w:lang w:eastAsia="en-US"/>
        </w:rPr>
        <w:fldChar w:fldCharType="begin"/>
      </w:r>
      <w:r w:rsidR="0015614C">
        <w:rPr>
          <w:lang w:eastAsia="en-US"/>
        </w:rPr>
        <w:instrText xml:space="preserve"> ADDIN EN.CITE &lt;EndNote&gt;&lt;Cite&gt;&lt;Author&gt;National Institute for Health Care Excellence (NICE)&lt;/Author&gt;&lt;Year&gt;2014&lt;/Year&gt;&lt;RecNum&gt;345&lt;/RecNum&gt;&lt;DisplayText&gt;&lt;style face="superscript"&gt;36, 91&lt;/style&gt;&lt;/DisplayText&gt;&lt;record&gt;&lt;rec-number&gt;345&lt;/rec-number&gt;&lt;foreign-keys&gt;&lt;key app="EN" db-id="zvpvet22kzafd6e0raapv50vf5s5ep2sae9v" timestamp="1715261637"&gt;345&lt;/key&gt;&lt;/foreign-keys&gt;&lt;ref-type name="Web Page"&gt;12&lt;/ref-type&gt;&lt;contributors&gt;&lt;authors&gt;&lt;author&gt;National Institute for Health Care Excellence (NICE),&lt;/author&gt;&lt;/authors&gt;&lt;/contributors&gt;&lt;titles&gt;&lt;title&gt;[TA303] Teriflunomide for treating relapsing–remitting multiple sclerosis&lt;/title&gt;&lt;short-title&gt;[TA303] Teriflunomide for treating relapsing–remitting multiple sclerosis&lt;/short-title&gt;&lt;/titles&gt;&lt;number&gt;April 2024&lt;/number&gt;&lt;dates&gt;&lt;year&gt;2014&lt;/year&gt;&lt;/dates&gt;&lt;label&gt;TAs Protocol &lt;/label&gt;&lt;urls&gt;&lt;related-urls&gt;&lt;url&gt;https://www.nice.org.uk/guidance/ta303&lt;/url&gt;&lt;/related-urls&gt;&lt;/urls&gt;&lt;/record&gt;&lt;/Cite&gt;&lt;Cite&gt;&lt;Author&gt;National Institute for Health Care Excellence (NICE)&lt;/Author&gt;&lt;Year&gt;2014&lt;/Year&gt;&lt;RecNum&gt;347&lt;/RecNum&gt;&lt;record&gt;&lt;rec-number&gt;347&lt;/rec-number&gt;&lt;foreign-keys&gt;&lt;key app="EN" db-id="zvpvet22kzafd6e0raapv50vf5s5ep2sae9v" timestamp="1715261637"&gt;347&lt;/key&gt;&lt;/foreign-keys&gt;&lt;ref-type name="Web Page"&gt;12&lt;/ref-type&gt;&lt;contributors&gt;&lt;authors&gt;&lt;author&gt;National Institute for Health Care Excellence (NICE),&lt;/author&gt;&lt;/authors&gt;&lt;/contributors&gt;&lt;titles&gt;&lt;title&gt;[TA312] Alemtuzumab for treating highly active relapsing–remitting multiple sclerosis&lt;/title&gt;&lt;short-title&gt;[TA312] Alemtuzumab for treating highly active relapsing–remitting multiple sclerosis&lt;/short-title&gt;&lt;/titles&gt;&lt;number&gt;April 2024&lt;/number&gt;&lt;dates&gt;&lt;year&gt;2014&lt;/year&gt;&lt;/dates&gt;&lt;label&gt;TAs Protocol &lt;/label&gt;&lt;urls&gt;&lt;related-urls&gt;&lt;url&gt;https://www.nice.org.uk/guidance/ta312&lt;/url&gt;&lt;/related-urls&gt;&lt;/urls&gt;&lt;/record&gt;&lt;/Cite&gt;&lt;/EndNote&gt;</w:instrText>
      </w:r>
      <w:r w:rsidR="003D187A">
        <w:rPr>
          <w:lang w:eastAsia="en-US"/>
        </w:rPr>
        <w:fldChar w:fldCharType="separate"/>
      </w:r>
      <w:r w:rsidR="0015614C" w:rsidRPr="0015614C">
        <w:rPr>
          <w:noProof/>
          <w:vertAlign w:val="superscript"/>
          <w:lang w:eastAsia="en-US"/>
        </w:rPr>
        <w:t>36, 91</w:t>
      </w:r>
      <w:r w:rsidR="003D187A">
        <w:rPr>
          <w:lang w:eastAsia="en-US"/>
        </w:rPr>
        <w:fldChar w:fldCharType="end"/>
      </w:r>
    </w:p>
    <w:p w14:paraId="30AC0CB2" w14:textId="77777777" w:rsidR="00E6045B" w:rsidRPr="00AD42F9" w:rsidRDefault="00E6045B" w:rsidP="00E6045B">
      <w:pPr>
        <w:rPr>
          <w:lang w:eastAsia="en-US"/>
        </w:rPr>
      </w:pPr>
    </w:p>
    <w:p w14:paraId="536FD40B" w14:textId="67A7BDB4" w:rsidR="00E6045B" w:rsidRDefault="00E6045B" w:rsidP="00E6045B">
      <w:pPr>
        <w:rPr>
          <w:lang w:eastAsia="en-US"/>
        </w:rPr>
      </w:pPr>
      <w:r w:rsidRPr="00AD42F9">
        <w:rPr>
          <w:lang w:eastAsia="en-US"/>
        </w:rPr>
        <w:t>In TA767 For the HA RRMS subgroup, the natural history transition matrix was based on a TA533, which reflected progression of participants in the placebo arm of the AFFIRM trial for natalizumab (for EDSS 0-6).</w:t>
      </w:r>
      <w:r w:rsidR="003D187A">
        <w:rPr>
          <w:lang w:eastAsia="en-US"/>
        </w:rPr>
        <w:fldChar w:fldCharType="begin">
          <w:fldData xml:space="preserve">PEVuZE5vdGU+PENpdGU+PEF1dGhvcj5Qb2xtYW48L0F1dGhvcj48WWVhcj4yMDA2PC9ZZWFyPjxS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</w:fldData>
        </w:fldChar>
      </w:r>
      <w:r w:rsidR="0015614C">
        <w:rPr>
          <w:lang w:eastAsia="en-US"/>
        </w:rPr>
        <w:instrText xml:space="preserve"> ADDIN EN.CITE </w:instrText>
      </w:r>
      <w:r w:rsidR="0015614C">
        <w:rPr>
          <w:lang w:eastAsia="en-US"/>
        </w:rPr>
        <w:fldChar w:fldCharType="begin">
          <w:fldData xml:space="preserve">PEVuZE5vdGU+PENpdGU+PEF1dGhvcj5Qb2xtYW48L0F1dGhvcj48WWVhcj4yMDA2PC9ZZWFyPjxS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</w:fldData>
        </w:fldChar>
      </w:r>
      <w:r w:rsidR="0015614C">
        <w:rPr>
          <w:lang w:eastAsia="en-US"/>
        </w:rPr>
        <w:instrText xml:space="preserve"> ADDIN EN.CITE.DATA </w:instrText>
      </w:r>
      <w:r w:rsidR="0015614C">
        <w:rPr>
          <w:lang w:eastAsia="en-US"/>
        </w:rPr>
      </w:r>
      <w:r w:rsidR="0015614C">
        <w:rPr>
          <w:lang w:eastAsia="en-US"/>
        </w:rPr>
        <w:fldChar w:fldCharType="end"/>
      </w:r>
      <w:r w:rsidR="003D187A">
        <w:rPr>
          <w:lang w:eastAsia="en-US"/>
        </w:rPr>
      </w:r>
      <w:r w:rsidR="003D187A">
        <w:rPr>
          <w:lang w:eastAsia="en-US"/>
        </w:rPr>
        <w:fldChar w:fldCharType="separate"/>
      </w:r>
      <w:r w:rsidR="0015614C" w:rsidRPr="0015614C">
        <w:rPr>
          <w:noProof/>
          <w:vertAlign w:val="superscript"/>
          <w:lang w:eastAsia="en-US"/>
        </w:rPr>
        <w:t>32, 92</w:t>
      </w:r>
      <w:r w:rsidR="003D187A">
        <w:rPr>
          <w:lang w:eastAsia="en-US"/>
        </w:rPr>
        <w:fldChar w:fldCharType="end"/>
      </w:r>
      <w:r w:rsidRPr="00AD42F9">
        <w:rPr>
          <w:lang w:eastAsia="en-US"/>
        </w:rPr>
        <w:t xml:space="preserve"> For EDSS 7-9 the company used values from the British Columbia database.</w:t>
      </w:r>
    </w:p>
    <w:p w14:paraId="0BAFB1DD" w14:textId="77777777" w:rsidR="00ED7E18" w:rsidRDefault="00ED7E18" w:rsidP="00ED7E18"/>
    <w:p w14:paraId="6E4721C1" w14:textId="1413FD08" w:rsidR="00ED7E18" w:rsidRPr="00B63C74" w:rsidRDefault="00ED7E18" w:rsidP="00ED7E18">
      <w:pPr>
        <w:pStyle w:val="Heading3"/>
        <w:rPr>
          <w:lang w:eastAsia="en-US"/>
        </w:rPr>
      </w:pPr>
      <w:r>
        <w:rPr>
          <w:lang w:eastAsia="en-US"/>
        </w:rPr>
        <w:t>Utilities</w:t>
      </w:r>
    </w:p>
    <w:p w14:paraId="4BD5DC26" w14:textId="767B6594" w:rsidR="0055416B" w:rsidRDefault="007658B8" w:rsidP="0055416B">
      <w:pPr>
        <w:rPr>
          <w:lang w:eastAsia="en-US"/>
        </w:rPr>
      </w:pPr>
      <w:r>
        <w:rPr>
          <w:lang w:eastAsia="en-US"/>
        </w:rPr>
        <w:t xml:space="preserve">Utilities associated with model attributes (i.e., age, gender, EDSS, SPMS status) will be derived from previous appraisals and the </w:t>
      </w:r>
      <w:r w:rsidR="00185DC1">
        <w:rPr>
          <w:lang w:eastAsia="en-US"/>
        </w:rPr>
        <w:t>SLR</w:t>
      </w:r>
      <w:r>
        <w:rPr>
          <w:lang w:eastAsia="en-US"/>
        </w:rPr>
        <w:t xml:space="preserve"> </w:t>
      </w:r>
      <w:r w:rsidR="004E2022">
        <w:rPr>
          <w:lang w:eastAsia="en-US"/>
        </w:rPr>
        <w:t xml:space="preserve">on </w:t>
      </w:r>
      <w:proofErr w:type="spellStart"/>
      <w:r w:rsidR="004E2022">
        <w:rPr>
          <w:lang w:eastAsia="en-US"/>
        </w:rPr>
        <w:t>HRQoL</w:t>
      </w:r>
      <w:proofErr w:type="spellEnd"/>
      <w:r w:rsidR="004E2022">
        <w:rPr>
          <w:lang w:eastAsia="en-US"/>
        </w:rPr>
        <w:t xml:space="preserve"> described in</w:t>
      </w:r>
      <w:r w:rsidR="004901A5">
        <w:rPr>
          <w:lang w:eastAsia="en-US"/>
        </w:rPr>
        <w:t xml:space="preserve"> Section </w:t>
      </w:r>
      <w:r w:rsidR="004901A5">
        <w:rPr>
          <w:lang w:eastAsia="en-US"/>
        </w:rPr>
        <w:fldChar w:fldCharType="begin"/>
      </w:r>
      <w:r w:rsidR="004901A5">
        <w:rPr>
          <w:lang w:eastAsia="en-US"/>
        </w:rPr>
        <w:instrText xml:space="preserve"> REF _Ref164192827 \n \h </w:instrText>
      </w:r>
      <w:r w:rsidR="004901A5">
        <w:rPr>
          <w:lang w:eastAsia="en-US"/>
        </w:rPr>
      </w:r>
      <w:r w:rsidR="004901A5">
        <w:rPr>
          <w:lang w:eastAsia="en-US"/>
        </w:rPr>
        <w:fldChar w:fldCharType="separate"/>
      </w:r>
      <w:r w:rsidR="004901A5">
        <w:rPr>
          <w:lang w:eastAsia="en-US"/>
        </w:rPr>
        <w:t>5.3.2</w:t>
      </w:r>
      <w:r w:rsidR="004901A5">
        <w:rPr>
          <w:lang w:eastAsia="en-US"/>
        </w:rPr>
        <w:fldChar w:fldCharType="end"/>
      </w:r>
      <w:r w:rsidR="004901A5">
        <w:rPr>
          <w:lang w:eastAsia="en-US"/>
        </w:rPr>
        <w:t xml:space="preserve">. </w:t>
      </w:r>
      <w:proofErr w:type="spellStart"/>
      <w:r w:rsidR="004901A5">
        <w:rPr>
          <w:lang w:eastAsia="en-US"/>
        </w:rPr>
        <w:t>Disutilities</w:t>
      </w:r>
      <w:proofErr w:type="spellEnd"/>
      <w:r w:rsidR="004901A5">
        <w:rPr>
          <w:lang w:eastAsia="en-US"/>
        </w:rPr>
        <w:t xml:space="preserve"> for events (i.e., relapse, adverse events) </w:t>
      </w:r>
      <w:r w:rsidR="004E2022">
        <w:rPr>
          <w:lang w:eastAsia="en-US"/>
        </w:rPr>
        <w:t>will also be</w:t>
      </w:r>
      <w:r w:rsidR="004901A5">
        <w:rPr>
          <w:lang w:eastAsia="en-US"/>
        </w:rPr>
        <w:t xml:space="preserve"> derived from these sources.</w:t>
      </w:r>
    </w:p>
    <w:p w14:paraId="0995CA56" w14:textId="77777777" w:rsidR="0055416B" w:rsidRDefault="0055416B" w:rsidP="0055416B"/>
    <w:p w14:paraId="528002C2" w14:textId="0CC99C8C" w:rsidR="0055416B" w:rsidRDefault="0055416B" w:rsidP="00ED7E18">
      <w:pPr>
        <w:pStyle w:val="Heading3"/>
        <w:rPr>
          <w:lang w:eastAsia="en-US"/>
        </w:rPr>
      </w:pPr>
      <w:r>
        <w:rPr>
          <w:lang w:eastAsia="en-US"/>
        </w:rPr>
        <w:t>Costs and resource use</w:t>
      </w:r>
    </w:p>
    <w:p w14:paraId="2B9BB929" w14:textId="2BD29991" w:rsidR="004901A5" w:rsidRPr="0055416B" w:rsidRDefault="004901A5" w:rsidP="004901A5">
      <w:pPr>
        <w:rPr>
          <w:lang w:eastAsia="en-US"/>
        </w:rPr>
      </w:pPr>
      <w:r>
        <w:rPr>
          <w:lang w:eastAsia="en-US"/>
        </w:rPr>
        <w:t xml:space="preserve">Drug costs will be derived from previous appraisals, the </w:t>
      </w:r>
      <w:r w:rsidR="00226713">
        <w:rPr>
          <w:lang w:eastAsia="en-US"/>
        </w:rPr>
        <w:t>SLR</w:t>
      </w:r>
      <w:r>
        <w:rPr>
          <w:lang w:eastAsia="en-US"/>
        </w:rPr>
        <w:t xml:space="preserve"> on </w:t>
      </w:r>
      <w:r w:rsidR="004E2022">
        <w:rPr>
          <w:lang w:eastAsia="en-US"/>
        </w:rPr>
        <w:t>economic evidence described in</w:t>
      </w:r>
      <w:r>
        <w:rPr>
          <w:lang w:eastAsia="en-US"/>
        </w:rPr>
        <w:t xml:space="preserve"> Section </w:t>
      </w:r>
      <w:r>
        <w:rPr>
          <w:lang w:eastAsia="en-US"/>
        </w:rPr>
        <w:fldChar w:fldCharType="begin"/>
      </w:r>
      <w:r>
        <w:rPr>
          <w:lang w:eastAsia="en-US"/>
        </w:rPr>
        <w:instrText xml:space="preserve"> REF _Ref164192902 \n \h </w:instrText>
      </w:r>
      <w:r>
        <w:rPr>
          <w:lang w:eastAsia="en-US"/>
        </w:rPr>
      </w:r>
      <w:r>
        <w:rPr>
          <w:lang w:eastAsia="en-US"/>
        </w:rPr>
        <w:fldChar w:fldCharType="separate"/>
      </w:r>
      <w:r>
        <w:rPr>
          <w:lang w:eastAsia="en-US"/>
        </w:rPr>
        <w:t>5.3.1</w:t>
      </w:r>
      <w:r>
        <w:rPr>
          <w:lang w:eastAsia="en-US"/>
        </w:rPr>
        <w:fldChar w:fldCharType="end"/>
      </w:r>
      <w:r>
        <w:rPr>
          <w:lang w:eastAsia="en-US"/>
        </w:rPr>
        <w:t xml:space="preserve">, and PAS prices provided by NICE. Event costs will be derived from previous appraisals and the </w:t>
      </w:r>
      <w:r w:rsidR="00226713">
        <w:rPr>
          <w:lang w:eastAsia="en-US"/>
        </w:rPr>
        <w:t>SLR</w:t>
      </w:r>
      <w:r>
        <w:rPr>
          <w:lang w:eastAsia="en-US"/>
        </w:rPr>
        <w:t>.</w:t>
      </w:r>
    </w:p>
    <w:p w14:paraId="58EE2C11" w14:textId="77777777" w:rsidR="0055416B" w:rsidRPr="0055416B" w:rsidRDefault="0055416B" w:rsidP="00767B99">
      <w:pPr>
        <w:rPr>
          <w:lang w:eastAsia="en-US"/>
        </w:rPr>
      </w:pPr>
    </w:p>
    <w:p w14:paraId="6BDBA9BF" w14:textId="3B3FBA18" w:rsidR="00ED7E18" w:rsidRDefault="00ED7E18" w:rsidP="00ED7E18">
      <w:pPr>
        <w:pStyle w:val="Heading2"/>
      </w:pPr>
      <w:r>
        <w:tab/>
      </w:r>
      <w:r w:rsidR="0022015A">
        <w:t>Analyses</w:t>
      </w:r>
    </w:p>
    <w:p w14:paraId="3C32DB52" w14:textId="65D932C0" w:rsidR="00BF4F4A" w:rsidRDefault="00BF4F4A" w:rsidP="00C95C86">
      <w:r>
        <w:t xml:space="preserve">The model and cost-effectiveness analysis will be fully probabilistic with any </w:t>
      </w:r>
      <w:r w:rsidR="008E092A">
        <w:t xml:space="preserve">specific parameter or structural </w:t>
      </w:r>
      <w:r>
        <w:t>sensitivity analyses</w:t>
      </w:r>
      <w:r w:rsidR="006C13EE">
        <w:t xml:space="preserve"> also</w:t>
      </w:r>
      <w:r>
        <w:t xml:space="preserve"> </w:t>
      </w:r>
      <w:r w:rsidR="00CE7F76">
        <w:t>probabilistic.</w:t>
      </w:r>
      <w:r w:rsidR="003D187A">
        <w:fldChar w:fldCharType="begin">
          <w:fldData xml:space="preserve">PEVuZE5vdGU+PENpdGU+PEF1dGhvcj5UaG9tPC9BdXRob3I+PFllYXI+MjAyMjwvWWVhcj48UmVj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</w:fldData>
        </w:fldChar>
      </w:r>
      <w:r w:rsidR="005B53C6">
        <w:instrText xml:space="preserve"> ADDIN EN.CITE </w:instrText>
      </w:r>
      <w:r w:rsidR="005B53C6">
        <w:fldChar w:fldCharType="begin">
          <w:fldData xml:space="preserve">PEVuZE5vdGU+PENpdGU+PEF1dGhvcj5UaG9tPC9BdXRob3I+PFllYXI+MjAyMjwvWWVhcj48UmVj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</w:fldData>
        </w:fldChar>
      </w:r>
      <w:r w:rsidR="005B53C6">
        <w:instrText xml:space="preserve"> ADDIN EN.CITE.DATA </w:instrText>
      </w:r>
      <w:r w:rsidR="005B53C6">
        <w:fldChar w:fldCharType="end"/>
      </w:r>
      <w:r w:rsidR="003D187A">
        <w:fldChar w:fldCharType="separate"/>
      </w:r>
      <w:r w:rsidR="005B53C6" w:rsidRPr="005B53C6">
        <w:rPr>
          <w:noProof/>
          <w:vertAlign w:val="superscript"/>
        </w:rPr>
        <w:t>65, 66</w:t>
      </w:r>
      <w:r w:rsidR="003D187A">
        <w:fldChar w:fldCharType="end"/>
      </w:r>
      <w:r w:rsidR="00CE7F76">
        <w:t xml:space="preserve"> </w:t>
      </w:r>
    </w:p>
    <w:p w14:paraId="049BEA0C" w14:textId="1D54792A" w:rsidR="0022015A" w:rsidRDefault="0022015A" w:rsidP="00C95C86"/>
    <w:p w14:paraId="0B724761" w14:textId="79C1E48A" w:rsidR="0022015A" w:rsidRDefault="00943C74" w:rsidP="0022015A">
      <w:pPr>
        <w:pStyle w:val="Heading3"/>
        <w:rPr>
          <w:lang w:eastAsia="en-US"/>
        </w:rPr>
      </w:pPr>
      <w:r>
        <w:rPr>
          <w:lang w:eastAsia="en-US"/>
        </w:rPr>
        <w:t>V</w:t>
      </w:r>
      <w:r w:rsidR="0022015A">
        <w:rPr>
          <w:lang w:eastAsia="en-US"/>
        </w:rPr>
        <w:t>alidation</w:t>
      </w:r>
    </w:p>
    <w:p w14:paraId="62669B77" w14:textId="045B23B1" w:rsidR="00E265F5" w:rsidRDefault="0022015A" w:rsidP="00C95C86">
      <w:r w:rsidRPr="0022015A">
        <w:t xml:space="preserve">A lack of validation and transparency for cost-effectiveness models can be significant barrier to their acceptance by </w:t>
      </w:r>
      <w:r w:rsidR="00075359">
        <w:t>stakeholders and decision makers in HTA.</w:t>
      </w:r>
      <w:r w:rsidR="003D187A">
        <w:fldChar w:fldCharType="begin">
          <w:fldData xml:space="preserve">PEVuZE5vdGU+PENpdGU+PEF1dGhvcj5LZW50IFM8L0F1dGhvcj48WWVhcj4yMDE5PC9ZZWFyPjxS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</w:fldData>
        </w:fldChar>
      </w:r>
      <w:r w:rsidR="005B53C6">
        <w:instrText xml:space="preserve"> ADDIN EN.CITE </w:instrText>
      </w:r>
      <w:r w:rsidR="005B53C6">
        <w:fldChar w:fldCharType="begin">
          <w:fldData xml:space="preserve">PEVuZE5vdGU+PENpdGU+PEF1dGhvcj5LZW50IFM8L0F1dGhvcj48WWVhcj4yMDE5PC9ZZWFyPjxS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</w:fldData>
        </w:fldChar>
      </w:r>
      <w:r w:rsidR="005B53C6">
        <w:instrText xml:space="preserve"> ADDIN EN.CITE.DATA </w:instrText>
      </w:r>
      <w:r w:rsidR="005B53C6">
        <w:fldChar w:fldCharType="end"/>
      </w:r>
      <w:r w:rsidR="003D187A">
        <w:fldChar w:fldCharType="separate"/>
      </w:r>
      <w:r w:rsidR="005B53C6" w:rsidRPr="005B53C6">
        <w:rPr>
          <w:noProof/>
          <w:vertAlign w:val="superscript"/>
        </w:rPr>
        <w:t>93</w:t>
      </w:r>
      <w:r w:rsidR="003D187A">
        <w:fldChar w:fldCharType="end"/>
      </w:r>
    </w:p>
    <w:p w14:paraId="7C4BF696" w14:textId="77777777" w:rsidR="00B96225" w:rsidRDefault="00B96225" w:rsidP="00C95C86"/>
    <w:p w14:paraId="205BC859" w14:textId="126FFC04" w:rsidR="0022015A" w:rsidRDefault="00B96225" w:rsidP="00C95C86">
      <w:r w:rsidRPr="00B96225">
        <w:t>The International Society for Outcomes Research (ISPOR) and Society for Medical Decision Making (SMDM) taskforce on modelling have published significant guidelines on the need and methods for validation.</w:t>
      </w:r>
      <w:r w:rsidR="003D187A">
        <w:fldChar w:fldCharType="begin">
          <w:fldData xml:space="preserve">PEVuZE5vdGU+PENpdGU+PEF1dGhvcj5FZGR5IERNPC9BdXRob3I+PFllYXI+MjAxMjwvWWVhcj48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</w:fldData>
        </w:fldChar>
      </w:r>
      <w:r w:rsidR="005B53C6">
        <w:instrText xml:space="preserve"> ADDIN EN.CITE </w:instrText>
      </w:r>
      <w:r w:rsidR="005B53C6">
        <w:fldChar w:fldCharType="begin">
          <w:fldData xml:space="preserve">PEVuZE5vdGU+PENpdGU+PEF1dGhvcj5FZGR5IERNPC9BdXRob3I+PFllYXI+MjAxMjwvWWVhcj48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</w:fldData>
        </w:fldChar>
      </w:r>
      <w:r w:rsidR="005B53C6">
        <w:instrText xml:space="preserve"> ADDIN EN.CITE.DATA </w:instrText>
      </w:r>
      <w:r w:rsidR="005B53C6">
        <w:fldChar w:fldCharType="end"/>
      </w:r>
      <w:r w:rsidR="003D187A">
        <w:fldChar w:fldCharType="separate"/>
      </w:r>
      <w:r w:rsidR="005B53C6" w:rsidRPr="005B53C6">
        <w:rPr>
          <w:noProof/>
          <w:vertAlign w:val="superscript"/>
        </w:rPr>
        <w:t>94, 95</w:t>
      </w:r>
      <w:r w:rsidR="003D187A">
        <w:fldChar w:fldCharType="end"/>
      </w:r>
      <w:r w:rsidRPr="00B96225">
        <w:t xml:space="preserve"> The taskforce identified five forms of validation: face validity, verification, cross validation, external validation, and predictive validation. Face validity</w:t>
      </w:r>
      <w:r w:rsidR="00B73BC9">
        <w:t xml:space="preserve"> of the RRMS model</w:t>
      </w:r>
      <w:r w:rsidRPr="00B96225">
        <w:t xml:space="preserve"> </w:t>
      </w:r>
      <w:r w:rsidR="00B73BC9">
        <w:t>has been</w:t>
      </w:r>
      <w:r w:rsidRPr="00B96225">
        <w:t xml:space="preserve"> checked by clinical opinion and verification </w:t>
      </w:r>
      <w:r w:rsidR="00B73BC9">
        <w:t>will be checked by</w:t>
      </w:r>
      <w:r w:rsidRPr="00B96225">
        <w:t xml:space="preserve"> </w:t>
      </w:r>
      <w:r w:rsidR="00B73BC9">
        <w:t xml:space="preserve">a </w:t>
      </w:r>
      <w:r w:rsidR="00412CAC">
        <w:t xml:space="preserve">Bristol TAG </w:t>
      </w:r>
      <w:r w:rsidRPr="00B96225">
        <w:t xml:space="preserve">validation checklist. Cross validation is conducted by comparing the estimates of one model with those of others, </w:t>
      </w:r>
      <w:r w:rsidR="00412CAC">
        <w:t xml:space="preserve">but this will not be conducted as requires full access to multiple RRMS models. </w:t>
      </w:r>
      <w:r w:rsidRPr="00B96225">
        <w:t>External validation requires the comparison of model estimates with reports from independent external data.</w:t>
      </w:r>
      <w:r w:rsidR="00412CAC">
        <w:t xml:space="preserve"> </w:t>
      </w:r>
      <w:r w:rsidR="00943C74">
        <w:t xml:space="preserve">Given concerns about estimated occupancy of high EDSS states in </w:t>
      </w:r>
      <w:r w:rsidR="00943C74" w:rsidRPr="00943C74">
        <w:t>TA767 and TA69</w:t>
      </w:r>
      <w:r w:rsidR="00FB3CED">
        <w:t>9</w:t>
      </w:r>
      <w:r w:rsidR="00FA3FD4">
        <w:t xml:space="preserve"> and </w:t>
      </w:r>
      <w:r w:rsidR="00467300">
        <w:t xml:space="preserve">the conversion to SPMS in </w:t>
      </w:r>
      <w:r w:rsidR="00467300" w:rsidRPr="00467300">
        <w:t>TA69</w:t>
      </w:r>
      <w:r w:rsidR="006F7C8D">
        <w:t>9</w:t>
      </w:r>
      <w:r w:rsidR="00467300" w:rsidRPr="00467300">
        <w:t xml:space="preserve"> and TA127</w:t>
      </w:r>
      <w:r w:rsidR="00467300">
        <w:t>, this is of importance to our RRMS model.</w:t>
      </w:r>
      <w:r w:rsidR="003D187A">
        <w:fldChar w:fldCharType="begin">
          <w:fldData xml:space="preserve">PEVuZE5vdGU+PENpdGU+PEF1dGhvcj5OYXRpb25hbCBJbnN0aXR1dGUgZm9yIEhlYWx0aCBDYXJl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</w:fldData>
        </w:fldChar>
      </w:r>
      <w:r w:rsidR="0015614C">
        <w:instrText xml:space="preserve"> ADDIN EN.CITE </w:instrText>
      </w:r>
      <w:r w:rsidR="0015614C">
        <w:fldChar w:fldCharType="begin">
          <w:fldData xml:space="preserve">PEVuZE5vdGU+PENpdGU+PEF1dGhvcj5OYXRpb25hbCBJbnN0aXR1dGUgZm9yIEhlYWx0aCBDYXJl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</w:fldData>
        </w:fldChar>
      </w:r>
      <w:r w:rsidR="0015614C">
        <w:instrText xml:space="preserve"> ADDIN EN.CITE.DATA </w:instrText>
      </w:r>
      <w:r w:rsidR="0015614C">
        <w:fldChar w:fldCharType="end"/>
      </w:r>
      <w:r w:rsidR="003D187A">
        <w:fldChar w:fldCharType="separate"/>
      </w:r>
      <w:r w:rsidR="0015614C" w:rsidRPr="0015614C">
        <w:rPr>
          <w:noProof/>
          <w:vertAlign w:val="superscript"/>
        </w:rPr>
        <w:t>1, 38, 39</w:t>
      </w:r>
      <w:r w:rsidR="003D187A">
        <w:fldChar w:fldCharType="end"/>
      </w:r>
      <w:r w:rsidR="00412CAC">
        <w:t xml:space="preserve"> We will </w:t>
      </w:r>
      <w:r w:rsidR="00467300">
        <w:t xml:space="preserve">therefore </w:t>
      </w:r>
      <w:r w:rsidR="00412CAC">
        <w:t xml:space="preserve">conduct an informal external validation of estimated </w:t>
      </w:r>
      <w:r w:rsidR="00975182">
        <w:t xml:space="preserve">EDSS </w:t>
      </w:r>
      <w:r w:rsidR="00943C74">
        <w:t>and SPMS status</w:t>
      </w:r>
      <w:r w:rsidR="00975182">
        <w:t xml:space="preserve"> </w:t>
      </w:r>
      <w:r w:rsidR="00943C74">
        <w:t xml:space="preserve">in the standard of care arm against long-term data identified by the searches in Section </w:t>
      </w:r>
      <w:r w:rsidR="00943C74">
        <w:fldChar w:fldCharType="begin"/>
      </w:r>
      <w:r w:rsidR="00943C74">
        <w:instrText xml:space="preserve"> REF _Ref164436476 \n \h </w:instrText>
      </w:r>
      <w:r w:rsidR="00943C74">
        <w:fldChar w:fldCharType="separate"/>
      </w:r>
      <w:r w:rsidR="00943C74">
        <w:t>5.3.3</w:t>
      </w:r>
      <w:r w:rsidR="00943C74">
        <w:fldChar w:fldCharType="end"/>
      </w:r>
      <w:r w:rsidR="00943C74">
        <w:t>.</w:t>
      </w:r>
      <w:r w:rsidR="00467300">
        <w:t xml:space="preserve"> Calibration to these sources will not be conducted as we</w:t>
      </w:r>
      <w:r w:rsidR="00BD2CE6">
        <w:t xml:space="preserve"> will use instead include them in meta-analyses </w:t>
      </w:r>
      <w:r w:rsidR="00E91B52">
        <w:t xml:space="preserve">or MPES analysis of Section </w:t>
      </w:r>
      <w:r w:rsidR="00E91B52">
        <w:fldChar w:fldCharType="begin"/>
      </w:r>
      <w:r w:rsidR="00E91B52">
        <w:instrText xml:space="preserve"> REF _Ref163660059 \n \h </w:instrText>
      </w:r>
      <w:r w:rsidR="00E91B52">
        <w:fldChar w:fldCharType="separate"/>
      </w:r>
      <w:r w:rsidR="00E91B52">
        <w:t>4.5.8</w:t>
      </w:r>
      <w:r w:rsidR="00E91B52">
        <w:fldChar w:fldCharType="end"/>
      </w:r>
      <w:r w:rsidR="00E91B52">
        <w:t>.</w:t>
      </w:r>
    </w:p>
    <w:p w14:paraId="25EFE1EA" w14:textId="77777777" w:rsidR="00E427DF" w:rsidRDefault="00E427DF" w:rsidP="00C95C86"/>
    <w:p w14:paraId="634A049F" w14:textId="77810EE3" w:rsidR="0022015A" w:rsidRDefault="0022015A" w:rsidP="00C95C86">
      <w:pPr>
        <w:pStyle w:val="Heading3"/>
        <w:rPr>
          <w:lang w:eastAsia="en-US"/>
        </w:rPr>
      </w:pPr>
      <w:r>
        <w:rPr>
          <w:lang w:eastAsia="en-US"/>
        </w:rPr>
        <w:t>Cost-effectiveness analysis</w:t>
      </w:r>
    </w:p>
    <w:p w14:paraId="7AA1B43D" w14:textId="52DF1E43" w:rsidR="0055416B" w:rsidRDefault="005C49DC" w:rsidP="00C95C86">
      <w:r>
        <w:t>Lifetime costs and QALYs will be estimated. These will</w:t>
      </w:r>
      <w:r w:rsidR="008A21A1">
        <w:t xml:space="preserve"> </w:t>
      </w:r>
      <w:r w:rsidR="0080663B">
        <w:t>be summarised</w:t>
      </w:r>
      <w:r w:rsidR="008A21A1">
        <w:t xml:space="preserve"> for each intervention/comparator using their mean and 95% </w:t>
      </w:r>
      <w:proofErr w:type="spellStart"/>
      <w:r w:rsidR="008A21A1">
        <w:t>C</w:t>
      </w:r>
      <w:r w:rsidR="00AB4E6B">
        <w:t>rI</w:t>
      </w:r>
      <w:proofErr w:type="spellEnd"/>
      <w:r w:rsidR="00AB4E6B">
        <w:t>.</w:t>
      </w:r>
      <w:r w:rsidR="008401FB">
        <w:t xml:space="preserve"> Incremental cost</w:t>
      </w:r>
      <w:r w:rsidR="0080663B">
        <w:t>s</w:t>
      </w:r>
      <w:r w:rsidR="008401FB">
        <w:t xml:space="preserve"> and QALYs, summarised by means and 95% </w:t>
      </w:r>
      <w:proofErr w:type="spellStart"/>
      <w:r w:rsidR="008401FB">
        <w:t>CrI</w:t>
      </w:r>
      <w:proofErr w:type="spellEnd"/>
      <w:r w:rsidR="008401FB">
        <w:t xml:space="preserve">, will be calculated for each comparator compared to natalizumab and natalizumab biosimilar. </w:t>
      </w:r>
      <w:r w:rsidR="0080663B">
        <w:t xml:space="preserve">Two cost-effectiveness planes comparing all comparators against each intervention will be generated. </w:t>
      </w:r>
      <w:r w:rsidR="00BF4F4A">
        <w:t>Pairwise cost-effectiveness analysis wil</w:t>
      </w:r>
      <w:r w:rsidR="0080663B">
        <w:t>l be conducted using the ICER.</w:t>
      </w:r>
    </w:p>
    <w:p w14:paraId="40C8E75F" w14:textId="77777777" w:rsidR="00E427DF" w:rsidRDefault="00E427DF" w:rsidP="00C95C86"/>
    <w:p w14:paraId="0856ECEF" w14:textId="45B0853F" w:rsidR="0080663B" w:rsidRDefault="0080663B" w:rsidP="00C95C86">
      <w:r>
        <w:t xml:space="preserve">The primary analysis will be a multiple treatment comparison under the net benefit framework. Net benefit and, relative to each intervention, incremental net benefit will be calculated at willingness-to-pay of £20,000/QALY and £30,000/QALY. Their mean and 95% </w:t>
      </w:r>
      <w:proofErr w:type="spellStart"/>
      <w:r>
        <w:t>CrI</w:t>
      </w:r>
      <w:proofErr w:type="spellEnd"/>
      <w:r>
        <w:t xml:space="preserve"> will be calculated and the treatment with greatest net benefit will be </w:t>
      </w:r>
      <w:r w:rsidR="00525775">
        <w:t>interpreted</w:t>
      </w:r>
      <w:r>
        <w:t xml:space="preserve"> as most cost-effective. </w:t>
      </w:r>
      <w:r w:rsidR="00525775">
        <w:t>Cost-effectiveness acceptability curves (CEAC) and cost-effectiveness acceptability frontiers (CEAF) will be generated.</w:t>
      </w:r>
    </w:p>
    <w:p w14:paraId="393FA63D" w14:textId="77777777" w:rsidR="004D55AA" w:rsidRDefault="004D55AA" w:rsidP="00C95C86"/>
    <w:p w14:paraId="0053CD08" w14:textId="35BFD7B1" w:rsidR="004D55AA" w:rsidRDefault="004D55AA" w:rsidP="00C95C86">
      <w:r>
        <w:t xml:space="preserve">A key sensitivity analysis will include a cost for JC testing on natalizumab biosimilar but not on natalizumab, as explained in Section </w:t>
      </w:r>
      <w:r w:rsidR="008859AB">
        <w:fldChar w:fldCharType="begin"/>
      </w:r>
      <w:r w:rsidR="008859AB">
        <w:instrText xml:space="preserve"> REF _Ref166337639 \n \h </w:instrText>
      </w:r>
      <w:r w:rsidR="008859AB">
        <w:fldChar w:fldCharType="separate"/>
      </w:r>
      <w:r w:rsidR="008859AB">
        <w:t>5.4</w:t>
      </w:r>
      <w:r w:rsidR="008859AB">
        <w:fldChar w:fldCharType="end"/>
      </w:r>
      <w:r>
        <w:t>.</w:t>
      </w:r>
    </w:p>
    <w:p w14:paraId="6A2C27F5" w14:textId="77777777" w:rsidR="0022015A" w:rsidRDefault="0022015A" w:rsidP="00C95C86"/>
    <w:p w14:paraId="4461E351" w14:textId="61964075" w:rsidR="0022015A" w:rsidRDefault="0022015A" w:rsidP="00C95C86">
      <w:pPr>
        <w:pStyle w:val="Heading3"/>
        <w:rPr>
          <w:lang w:eastAsia="en-US"/>
        </w:rPr>
      </w:pPr>
      <w:r>
        <w:rPr>
          <w:lang w:eastAsia="en-US"/>
        </w:rPr>
        <w:t>Value of information analysis</w:t>
      </w:r>
    </w:p>
    <w:p w14:paraId="4C7BC69B" w14:textId="35FDBDB8" w:rsidR="00525775" w:rsidRDefault="00525775" w:rsidP="00C95C86">
      <w:r>
        <w:t xml:space="preserve">Parameter uncertainty will be </w:t>
      </w:r>
      <w:r w:rsidR="00E86E9C">
        <w:t>quantified</w:t>
      </w:r>
      <w:r>
        <w:t xml:space="preserve"> </w:t>
      </w:r>
      <w:r w:rsidR="00E86E9C">
        <w:t>using value of information analysis.</w:t>
      </w:r>
      <w:r w:rsidR="003D187A">
        <w:fldChar w:fldCharType="begin"/>
      </w:r>
      <w:r w:rsidR="005B53C6">
        <w:instrText xml:space="preserve"> ADDIN EN.CITE &lt;EndNote&gt;&lt;Cite&gt;&lt;Author&gt;Anna Heath&lt;/Author&gt;&lt;Year&gt;2024&lt;/Year&gt;&lt;RecNum&gt;366&lt;/RecNum&gt;&lt;DisplayText&gt;&lt;style face="superscript"&gt;96&lt;/style&gt;&lt;/DisplayText&gt;&lt;record&gt;&lt;rec-number&gt;366&lt;/rec-number&gt;&lt;foreign-keys&gt;&lt;key app="EN" db-id="zvpvet22kzafd6e0raapv50vf5s5ep2sae9v" timestamp="1715261637"&gt;366&lt;/key&gt;&lt;/foreign-keys&gt;&lt;ref-type name="Book"&gt;6&lt;/ref-type&gt;&lt;contributors&gt;&lt;authors&gt;&lt;author&gt;Anna Heath,&lt;/author&gt;&lt;author&gt;Natalia Kunst,&lt;/author&gt;&lt;author&gt;Christopher Jackson,&lt;/author&gt;&lt;/authors&gt;&lt;/contributors&gt;&lt;titles&gt;&lt;title&gt;Value of Information for Healthcare Decision-Making&lt;/title&gt;&lt;short-title&gt;Value of Information for Healthcare Decision-Making&lt;/short-title&gt;&lt;/titles&gt;&lt;section&gt;1-316&lt;/section&gt;&lt;dates&gt;&lt;year&gt;2024&lt;/year&gt;&lt;/dates&gt;&lt;publisher&gt;Chapman &amp;amp; Hall&lt;/publisher&gt;&lt;label&gt; Protocol &lt;/label&gt;&lt;urls&gt;&lt;/urls&gt;&lt;/record&gt;&lt;/Cite&gt;&lt;/EndNote&gt;</w:instrText>
      </w:r>
      <w:r w:rsidR="003D187A">
        <w:fldChar w:fldCharType="separate"/>
      </w:r>
      <w:r w:rsidR="005B53C6" w:rsidRPr="005B53C6">
        <w:rPr>
          <w:noProof/>
          <w:vertAlign w:val="superscript"/>
        </w:rPr>
        <w:t>96</w:t>
      </w:r>
      <w:r w:rsidR="003D187A">
        <w:fldChar w:fldCharType="end"/>
      </w:r>
      <w:r w:rsidR="00E86E9C">
        <w:t xml:space="preserve"> T</w:t>
      </w:r>
      <w:r>
        <w:t>he</w:t>
      </w:r>
      <w:r w:rsidR="00001D7A">
        <w:t xml:space="preserve"> per-person</w:t>
      </w:r>
      <w:r>
        <w:t xml:space="preserve"> expected value of partial perfect information (EVPPI) </w:t>
      </w:r>
      <w:r w:rsidR="00E86E9C">
        <w:t>will be estimated for each parameter</w:t>
      </w:r>
      <w:r w:rsidR="00072E2B">
        <w:t xml:space="preserve"> and for groups of parameters of interest (e.g., efficacy, safety, </w:t>
      </w:r>
      <w:r w:rsidR="00001D7A">
        <w:t xml:space="preserve">utilities, and uncertain costs). Generalised additive models (GAM), Gaussian processes (GP), and, if found necessary, </w:t>
      </w:r>
      <w:r w:rsidR="001E6240">
        <w:t>Multilevel</w:t>
      </w:r>
      <w:r w:rsidR="00001D7A">
        <w:t xml:space="preserve"> </w:t>
      </w:r>
      <w:r w:rsidR="001E6240">
        <w:t>Monte Carlo (MLMC) simulation will be used to estimate EVPPI.</w:t>
      </w:r>
      <w:r w:rsidR="003D187A">
        <w:fldChar w:fldCharType="begin">
          <w:fldData xml:space="preserve">PEVuZE5vdGU+PENpdGU+PEF1dGhvcj5GYW5nPC9BdXRob3I+PFllYXI+MjAyMjwvWWVhcj48UmVj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</w:fldData>
        </w:fldChar>
      </w:r>
      <w:r w:rsidR="005B53C6">
        <w:instrText xml:space="preserve"> ADDIN EN.CITE </w:instrText>
      </w:r>
      <w:r w:rsidR="005B53C6">
        <w:fldChar w:fldCharType="begin">
          <w:fldData xml:space="preserve">PEVuZE5vdGU+PENpdGU+PEF1dGhvcj5GYW5nPC9BdXRob3I+PFllYXI+MjAyMjwvWWVhcj48UmVj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</w:fldData>
        </w:fldChar>
      </w:r>
      <w:r w:rsidR="005B53C6">
        <w:instrText xml:space="preserve"> ADDIN EN.CITE.DATA </w:instrText>
      </w:r>
      <w:r w:rsidR="005B53C6">
        <w:fldChar w:fldCharType="end"/>
      </w:r>
      <w:r w:rsidR="003D187A">
        <w:fldChar w:fldCharType="separate"/>
      </w:r>
      <w:r w:rsidR="005B53C6" w:rsidRPr="005B53C6">
        <w:rPr>
          <w:noProof/>
          <w:vertAlign w:val="superscript"/>
        </w:rPr>
        <w:t>97, 98</w:t>
      </w:r>
      <w:r w:rsidR="003D187A">
        <w:fldChar w:fldCharType="end"/>
      </w:r>
      <w:r w:rsidR="001E6240">
        <w:t xml:space="preserve"> The population EVPPI for</w:t>
      </w:r>
      <w:r w:rsidR="00DA15F3">
        <w:t xml:space="preserve"> parameters and groups of parameters will be estimated using </w:t>
      </w:r>
      <w:r w:rsidR="00E427DF">
        <w:t xml:space="preserve">UK </w:t>
      </w:r>
      <w:r w:rsidR="00DA15F3">
        <w:t>incidence data for 2</w:t>
      </w:r>
      <w:r w:rsidR="00DA15F3" w:rsidRPr="00DA15F3">
        <w:rPr>
          <w:vertAlign w:val="superscript"/>
        </w:rPr>
        <w:t>nd</w:t>
      </w:r>
      <w:r w:rsidR="00DA15F3">
        <w:t xml:space="preserve"> line </w:t>
      </w:r>
      <w:r w:rsidR="00E427DF">
        <w:t xml:space="preserve">highly active </w:t>
      </w:r>
      <w:r w:rsidR="00DA15F3">
        <w:t>RRM</w:t>
      </w:r>
      <w:r w:rsidR="00E427DF">
        <w:t>S and a technology horizon decided in discussion with clinical advisers. The population EVPPI will be used to develop research recommendations.</w:t>
      </w:r>
    </w:p>
    <w:p w14:paraId="30350432" w14:textId="77777777" w:rsidR="00525775" w:rsidRDefault="00525775" w:rsidP="00C95C86"/>
    <w:p w14:paraId="3836884A" w14:textId="231413A1" w:rsidR="00ED7E18" w:rsidRDefault="00ED7E18" w:rsidP="00ED7E18">
      <w:pPr>
        <w:pStyle w:val="Heading2"/>
      </w:pPr>
      <w:r>
        <w:tab/>
        <w:t>Software</w:t>
      </w:r>
    </w:p>
    <w:p w14:paraId="0E624BEC" w14:textId="497D1369" w:rsidR="00525775" w:rsidRPr="00525775" w:rsidRDefault="00525775" w:rsidP="00525775">
      <w:pPr>
        <w:rPr>
          <w:lang w:eastAsia="en-US"/>
        </w:rPr>
      </w:pPr>
      <w:r>
        <w:rPr>
          <w:lang w:eastAsia="en-US"/>
        </w:rPr>
        <w:t>The model will be coded in the R programming language.</w:t>
      </w:r>
      <w:r w:rsidR="003D187A">
        <w:rPr>
          <w:lang w:eastAsia="en-US"/>
        </w:rPr>
        <w:fldChar w:fldCharType="begin">
          <w:fldData xml:space="preserve">PEVuZE5vdGU+PENpdGU+PEF1dGhvcj5SLiBDb3JlIFRlYW08L0F1dGhvcj48WWVhcj4yMDE5PC9Z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</w:fldData>
        </w:fldChar>
      </w:r>
      <w:r w:rsidR="005B53C6">
        <w:rPr>
          <w:lang w:eastAsia="en-US"/>
        </w:rPr>
        <w:instrText xml:space="preserve"> ADDIN EN.CITE </w:instrText>
      </w:r>
      <w:r w:rsidR="005B53C6">
        <w:rPr>
          <w:lang w:eastAsia="en-US"/>
        </w:rPr>
        <w:fldChar w:fldCharType="begin">
          <w:fldData xml:space="preserve">PEVuZE5vdGU+PENpdGU+PEF1dGhvcj5SLiBDb3JlIFRlYW08L0F1dGhvcj48WWVhcj4yMDE5PC9Z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</w:fldData>
        </w:fldChar>
      </w:r>
      <w:r w:rsidR="005B53C6">
        <w:rPr>
          <w:lang w:eastAsia="en-US"/>
        </w:rPr>
        <w:instrText xml:space="preserve"> ADDIN EN.CITE.DATA </w:instrText>
      </w:r>
      <w:r w:rsidR="005B53C6">
        <w:rPr>
          <w:lang w:eastAsia="en-US"/>
        </w:rPr>
      </w:r>
      <w:r w:rsidR="005B53C6">
        <w:rPr>
          <w:lang w:eastAsia="en-US"/>
        </w:rPr>
        <w:fldChar w:fldCharType="end"/>
      </w:r>
      <w:r w:rsidR="003D187A">
        <w:rPr>
          <w:lang w:eastAsia="en-US"/>
        </w:rPr>
      </w:r>
      <w:r w:rsidR="003D187A">
        <w:rPr>
          <w:lang w:eastAsia="en-US"/>
        </w:rPr>
        <w:fldChar w:fldCharType="separate"/>
      </w:r>
      <w:r w:rsidR="005B53C6" w:rsidRPr="005B53C6">
        <w:rPr>
          <w:noProof/>
          <w:vertAlign w:val="superscript"/>
          <w:lang w:eastAsia="en-US"/>
        </w:rPr>
        <w:t>63, 99, 100</w:t>
      </w:r>
      <w:r w:rsidR="003D187A">
        <w:rPr>
          <w:lang w:eastAsia="en-US"/>
        </w:rPr>
        <w:fldChar w:fldCharType="end"/>
      </w:r>
      <w:r>
        <w:rPr>
          <w:lang w:eastAsia="en-US"/>
        </w:rPr>
        <w:t xml:space="preserve"> The ‘simmer’ package may be used for the implementation of DES</w:t>
      </w:r>
      <w:r w:rsidR="00E86E9C">
        <w:rPr>
          <w:lang w:eastAsia="en-US"/>
        </w:rPr>
        <w:t xml:space="preserve">, </w:t>
      </w:r>
      <w:r>
        <w:rPr>
          <w:lang w:eastAsia="en-US"/>
        </w:rPr>
        <w:t>‘BCEA’ will be used for generating the CEACs and CEAFs</w:t>
      </w:r>
      <w:r w:rsidR="00E86E9C">
        <w:rPr>
          <w:lang w:eastAsia="en-US"/>
        </w:rPr>
        <w:t>, and both ‘BCEA’ and ‘VOI’ will be used for value of information analysis.</w:t>
      </w:r>
      <w:r w:rsidR="003D187A">
        <w:rPr>
          <w:lang w:eastAsia="en-US"/>
        </w:rPr>
        <w:fldChar w:fldCharType="begin"/>
      </w:r>
      <w:r w:rsidR="005B53C6">
        <w:rPr>
          <w:lang w:eastAsia="en-US"/>
        </w:rPr>
        <w:instrText xml:space="preserve"> ADDIN EN.CITE &lt;EndNote&gt;&lt;Cite&gt;&lt;Author&gt;Baio Gianluca&lt;/Author&gt;&lt;Year&gt;2017&lt;/Year&gt;&lt;RecNum&gt;370&lt;/RecNum&gt;&lt;DisplayText&gt;&lt;style face="superscript"&gt;100&lt;/style&gt;&lt;/DisplayText&gt;&lt;record&gt;&lt;rec-number&gt;370&lt;/rec-number&gt;&lt;foreign-keys&gt;&lt;key app="EN" db-id="zvpvet22kzafd6e0raapv50vf5s5ep2sae9v" timestamp="1715261637"&gt;370&lt;/key&gt;&lt;/foreign-keys&gt;&lt;ref-type name="Journal Article"&gt;17&lt;/ref-type&gt;&lt;contributors&gt;&lt;authors&gt;&lt;author&gt;Baio Gianluca,&lt;/author&gt;&lt;author&gt;Heath Anna,&lt;/author&gt;&lt;/authors&gt;&lt;/contributors&gt;&lt;titles&gt;&lt;title&gt;When Simple Becomes Complicated: Why Excel Should Lose its Place at the Top Table&lt;/title&gt;&lt;secondary-title&gt;Global &amp;amp; Regional Health Technology Assessment&lt;/secondary-title&gt;&lt;short-title&gt;When Simple Becomes Complicated: Why Excel Should Lose its Place at the Top Table&lt;/short-title&gt;&lt;/titles&gt;&lt;periodical&gt;&lt;full-title&gt;Global &amp;amp; Regional Health Technology Assessment&lt;/full-title&gt;&lt;/periodical&gt;&lt;pages&gt;grhta.5000247&lt;/pages&gt;&lt;volume&gt;4&lt;/volume&gt;&lt;number&gt;1&lt;/number&gt;&lt;keywords&gt;&lt;keyword&gt;Cost-effectiveness analysis,Decision-analytic models,R,Statistical packages&lt;/keyword&gt;&lt;/keywords&gt;&lt;dates&gt;&lt;year&gt;2017&lt;/year&gt;&lt;/dates&gt;&lt;label&gt; Protocol &lt;/label&gt;&lt;urls&gt;&lt;related-urls&gt;&lt;url&gt;https://journals.sagepub.com/doi/abs/10.5301/grhta.5000247&lt;/url&gt;&lt;/related-urls&gt;&lt;/urls&gt;&lt;electronic-resource-num&gt;10.5301/grhta.5000247&lt;/electronic-resource-num&gt;&lt;/record&gt;&lt;/Cite&gt;&lt;/EndNote&gt;</w:instrText>
      </w:r>
      <w:r w:rsidR="003D187A">
        <w:rPr>
          <w:lang w:eastAsia="en-US"/>
        </w:rPr>
        <w:fldChar w:fldCharType="separate"/>
      </w:r>
      <w:r w:rsidR="005B53C6" w:rsidRPr="005B53C6">
        <w:rPr>
          <w:noProof/>
          <w:vertAlign w:val="superscript"/>
          <w:lang w:eastAsia="en-US"/>
        </w:rPr>
        <w:t>100</w:t>
      </w:r>
      <w:r w:rsidR="003D187A">
        <w:rPr>
          <w:lang w:eastAsia="en-US"/>
        </w:rPr>
        <w:fldChar w:fldCharType="end"/>
      </w:r>
    </w:p>
    <w:p w14:paraId="08079039" w14:textId="77777777" w:rsidR="00525775" w:rsidRDefault="00525775" w:rsidP="00C95C86"/>
    <w:p w14:paraId="7B7A27D5" w14:textId="5CBD1894" w:rsidR="00E73EDD" w:rsidRDefault="6F4B12AF" w:rsidP="00C70780">
      <w:pPr>
        <w:pStyle w:val="Heading1"/>
        <w:ind w:left="432" w:hanging="432"/>
      </w:pPr>
      <w:r>
        <w:t>Handling information from the companies</w:t>
      </w:r>
    </w:p>
    <w:p w14:paraId="7F3DD521" w14:textId="495A0E8A" w:rsidR="007E0DE6" w:rsidRDefault="007E0DE6" w:rsidP="007E0DE6">
      <w:r>
        <w:t>All data submitted by the manufacturers/sponsors will be considered if received by the EAG no later than 20 August</w:t>
      </w:r>
      <w:r w:rsidRPr="004D278C">
        <w:t xml:space="preserve"> 2024</w:t>
      </w:r>
      <w:r>
        <w:t>.  Data arriving after this date will not be considered.  If the data meet the inclusion criteria for the review they will be extracted and quality assessed in accordance with the procedures outlined in this protocol.</w:t>
      </w:r>
      <w:r w:rsidR="0075348C" w:rsidRPr="0075348C">
        <w:rPr>
          <w:lang w:eastAsia="en-US"/>
        </w:rPr>
        <w:t xml:space="preserve"> </w:t>
      </w:r>
      <w:r w:rsidR="00377D2B">
        <w:rPr>
          <w:lang w:eastAsia="en-US"/>
        </w:rPr>
        <w:t xml:space="preserve">If the companies submit an NMA and economic model then </w:t>
      </w:r>
      <w:r w:rsidR="00377D2B" w:rsidRPr="00767B99">
        <w:rPr>
          <w:lang w:eastAsia="en-US"/>
        </w:rPr>
        <w:t>t</w:t>
      </w:r>
      <w:r w:rsidR="0075348C" w:rsidRPr="00767B99">
        <w:rPr>
          <w:lang w:eastAsia="en-US"/>
        </w:rPr>
        <w:t>he</w:t>
      </w:r>
      <w:r w:rsidR="00FE03B5" w:rsidRPr="00767B99">
        <w:rPr>
          <w:lang w:eastAsia="en-US"/>
        </w:rPr>
        <w:t xml:space="preserve"> NMA and</w:t>
      </w:r>
      <w:r w:rsidR="0075348C" w:rsidRPr="00767B99">
        <w:rPr>
          <w:lang w:eastAsia="en-US"/>
        </w:rPr>
        <w:t xml:space="preserve"> model structures, assumptions and parameter values from models submitted will be critiqued and the results compared to the equivalent results from the main R</w:t>
      </w:r>
      <w:r w:rsidR="00687F0C">
        <w:rPr>
          <w:lang w:eastAsia="en-US"/>
        </w:rPr>
        <w:t>RM</w:t>
      </w:r>
      <w:r w:rsidR="0075348C" w:rsidRPr="00767B99">
        <w:rPr>
          <w:lang w:eastAsia="en-US"/>
        </w:rPr>
        <w:t>S model. Where there are differences between the results obtained, an effort will be made to provide a justification for the key driving factors influencing these differences.</w:t>
      </w:r>
    </w:p>
    <w:p w14:paraId="58318811" w14:textId="77777777" w:rsidR="007E0DE6" w:rsidRDefault="007E0DE6" w:rsidP="00EB531E"/>
    <w:p w14:paraId="70DAD9CA" w14:textId="5AD5550E" w:rsidR="00EB531E" w:rsidRDefault="00A54AFA" w:rsidP="00EB531E">
      <w:r w:rsidRPr="00A54AFA">
        <w:t>Any confidential data</w:t>
      </w:r>
      <w:r w:rsidRPr="00B54366">
        <w:rPr>
          <w:u w:val="single"/>
        </w:rPr>
        <w:t xml:space="preserve"> </w:t>
      </w:r>
      <w:r w:rsidRPr="00B54366">
        <w:rPr>
          <w:highlight w:val="cyan"/>
          <w:u w:val="single"/>
        </w:rPr>
        <w:t>'CON'</w:t>
      </w:r>
      <w:r w:rsidRPr="00A54AFA">
        <w:t xml:space="preserve"> will be highlighted in blue and underlined. Any data related to company confidential pricing such as patient access schemes </w:t>
      </w:r>
      <w:r w:rsidRPr="00B54366">
        <w:rPr>
          <w:highlight w:val="green"/>
          <w:u w:val="single"/>
        </w:rPr>
        <w:t>'PAS'</w:t>
      </w:r>
      <w:r w:rsidRPr="00A54AFA">
        <w:t xml:space="preserve"> </w:t>
      </w:r>
      <w:r>
        <w:t xml:space="preserve">will </w:t>
      </w:r>
      <w:r w:rsidRPr="00A54AFA">
        <w:t>be highlighted in green and underline</w:t>
      </w:r>
      <w:r w:rsidR="00B54366">
        <w:t>d</w:t>
      </w:r>
      <w:r w:rsidRPr="00A54AFA">
        <w:t xml:space="preserve"> and labelled </w:t>
      </w:r>
      <w:proofErr w:type="spellStart"/>
      <w:r w:rsidRPr="00A54AFA">
        <w:t>cPAS</w:t>
      </w:r>
      <w:proofErr w:type="spellEnd"/>
      <w:r w:rsidRPr="00A54AFA">
        <w:t xml:space="preserve">. </w:t>
      </w:r>
      <w:r w:rsidR="00D534BA">
        <w:t xml:space="preserve"> </w:t>
      </w:r>
    </w:p>
    <w:p w14:paraId="7B705AD2" w14:textId="77777777" w:rsidR="00EB531E" w:rsidRDefault="00EB531E" w:rsidP="00EB531E"/>
    <w:p w14:paraId="58C5D8E6" w14:textId="16E21C9C" w:rsidR="00E73EDD" w:rsidRDefault="00E73EDD" w:rsidP="00EB531E">
      <w:pPr>
        <w:pStyle w:val="Heading1"/>
      </w:pPr>
      <w:r>
        <w:t>Competing interests of authors</w:t>
      </w:r>
    </w:p>
    <w:p w14:paraId="1B61252F" w14:textId="252F48AB" w:rsidR="00D039E9" w:rsidRDefault="006F070B" w:rsidP="00D039E9">
      <w:r>
        <w:t xml:space="preserve">Dr Claire Rice declares the following </w:t>
      </w:r>
      <w:r w:rsidR="009C090A">
        <w:t>interests:</w:t>
      </w:r>
    </w:p>
    <w:p w14:paraId="5C70D068" w14:textId="39B969A8" w:rsidR="004916AC" w:rsidRDefault="004916AC" w:rsidP="00C10FA4">
      <w:pPr>
        <w:pStyle w:val="ListParagraph"/>
        <w:numPr>
          <w:ilvl w:val="0"/>
          <w:numId w:val="39"/>
        </w:numPr>
      </w:pPr>
      <w:r>
        <w:t>Regular prescriber of MS disease modifying therapies in NHS MS clinics.</w:t>
      </w:r>
    </w:p>
    <w:p w14:paraId="6EF800E4" w14:textId="31A44308" w:rsidR="004916AC" w:rsidRDefault="004916AC" w:rsidP="00C10FA4">
      <w:pPr>
        <w:pStyle w:val="ListParagraph"/>
        <w:numPr>
          <w:ilvl w:val="0"/>
          <w:numId w:val="39"/>
        </w:numPr>
      </w:pPr>
      <w:r>
        <w:t>Work with the MS Society as an expert panel reviewer on grant applications.</w:t>
      </w:r>
    </w:p>
    <w:p w14:paraId="3B47263C" w14:textId="371B417D" w:rsidR="004916AC" w:rsidRDefault="004916AC" w:rsidP="00C10FA4">
      <w:pPr>
        <w:pStyle w:val="ListParagraph"/>
        <w:numPr>
          <w:ilvl w:val="0"/>
          <w:numId w:val="39"/>
        </w:numPr>
      </w:pPr>
      <w:r>
        <w:t>Research grant funded by Sanofi looking at blood biomarkers of people with MS.</w:t>
      </w:r>
    </w:p>
    <w:p w14:paraId="11D01381" w14:textId="18359CB5" w:rsidR="006F070B" w:rsidRDefault="004916AC" w:rsidP="00C10FA4">
      <w:pPr>
        <w:pStyle w:val="ListParagraph"/>
        <w:numPr>
          <w:ilvl w:val="0"/>
          <w:numId w:val="39"/>
        </w:numPr>
      </w:pPr>
      <w:r>
        <w:t>Routinely involved in clinical trials other clinical studies of people on disease modifying therapies for MS including natalizumab but these are investigator-led and are not commercial studies.</w:t>
      </w:r>
    </w:p>
    <w:p w14:paraId="3E2504AC" w14:textId="77777777" w:rsidR="004916AC" w:rsidRDefault="004916AC" w:rsidP="004916AC"/>
    <w:p w14:paraId="00C55217" w14:textId="7974DC9E" w:rsidR="006F070B" w:rsidRDefault="004916AC" w:rsidP="00D039E9">
      <w:r>
        <w:t>Dr Emma Tallantyre declares the following interests:</w:t>
      </w:r>
    </w:p>
    <w:p w14:paraId="122BFAC4" w14:textId="09A29126" w:rsidR="00C10FA4" w:rsidRDefault="00C10FA4" w:rsidP="00C10FA4">
      <w:pPr>
        <w:pStyle w:val="ListParagraph"/>
        <w:numPr>
          <w:ilvl w:val="0"/>
          <w:numId w:val="66"/>
        </w:numPr>
      </w:pPr>
      <w:r>
        <w:t xml:space="preserve">Honorarium from Roche / Novartis for consulting work in the last 12m. </w:t>
      </w:r>
    </w:p>
    <w:p w14:paraId="3C3FDD09" w14:textId="29C0F945" w:rsidR="00C10FA4" w:rsidRDefault="00C10FA4" w:rsidP="00C10FA4">
      <w:pPr>
        <w:pStyle w:val="ListParagraph"/>
        <w:numPr>
          <w:ilvl w:val="0"/>
          <w:numId w:val="66"/>
        </w:numPr>
      </w:pPr>
      <w:r>
        <w:t xml:space="preserve">Expenses for attending educational meetings from Merck. </w:t>
      </w:r>
    </w:p>
    <w:p w14:paraId="2DCD97AA" w14:textId="6B279D83" w:rsidR="004916AC" w:rsidRDefault="00C10FA4" w:rsidP="00C10FA4">
      <w:pPr>
        <w:pStyle w:val="ListParagraph"/>
        <w:numPr>
          <w:ilvl w:val="0"/>
          <w:numId w:val="66"/>
        </w:numPr>
      </w:pPr>
      <w:r>
        <w:t>Biogen honorarium for speaker fees but not in the last 24m.</w:t>
      </w:r>
    </w:p>
    <w:p w14:paraId="0BDEC815" w14:textId="77777777" w:rsidR="004916AC" w:rsidRDefault="004916AC" w:rsidP="00D039E9"/>
    <w:p w14:paraId="34D9DDAE" w14:textId="0AA260B4" w:rsidR="00E32F67" w:rsidRDefault="00BC2518" w:rsidP="00D039E9">
      <w:r>
        <w:t>H</w:t>
      </w:r>
      <w:r w:rsidR="00C10FA4">
        <w:t xml:space="preserve">oward </w:t>
      </w:r>
      <w:r>
        <w:t>T</w:t>
      </w:r>
      <w:r w:rsidR="00C10FA4">
        <w:t>hom</w:t>
      </w:r>
      <w:r>
        <w:t xml:space="preserve"> owns shares in Clifton Insight which has received consulting fees from </w:t>
      </w:r>
      <w:r w:rsidR="00812785">
        <w:t xml:space="preserve">Amicus, </w:t>
      </w:r>
      <w:proofErr w:type="spellStart"/>
      <w:r w:rsidR="00936F9F">
        <w:t>Argenx</w:t>
      </w:r>
      <w:proofErr w:type="spellEnd"/>
      <w:r w:rsidR="00936F9F">
        <w:t xml:space="preserve">, </w:t>
      </w:r>
      <w:r w:rsidR="00812785">
        <w:t xml:space="preserve">Baxter, Bayer, </w:t>
      </w:r>
      <w:r w:rsidR="00936F9F">
        <w:t xml:space="preserve">Daiichi-Sankyo, </w:t>
      </w:r>
      <w:r w:rsidR="00812785">
        <w:t xml:space="preserve">Eisai, Janssen, </w:t>
      </w:r>
      <w:r w:rsidR="00BB2E3E">
        <w:t xml:space="preserve">Lundbeck, </w:t>
      </w:r>
      <w:r w:rsidR="00812785">
        <w:t>Merck, Novartis, Novo Nordisk,</w:t>
      </w:r>
      <w:r w:rsidR="00812785" w:rsidRPr="00812785">
        <w:t xml:space="preserve"> </w:t>
      </w:r>
      <w:r w:rsidR="00812785">
        <w:t>Pfizer</w:t>
      </w:r>
      <w:r w:rsidR="00936F9F">
        <w:t>, and Roche.</w:t>
      </w:r>
    </w:p>
    <w:p w14:paraId="78859754" w14:textId="77777777" w:rsidR="00E32F67" w:rsidRDefault="00E32F67" w:rsidP="00D039E9"/>
    <w:p w14:paraId="6DC1DE47" w14:textId="77777777" w:rsidR="00192CB8" w:rsidRDefault="00192CB8">
      <w:pPr>
        <w:spacing w:line="240" w:lineRule="auto"/>
        <w:rPr>
          <w:rFonts w:ascii="Calibri Light" w:eastAsia="SimSun" w:hAnsi="Calibri Light" w:cs="Times New Roman"/>
          <w:b/>
          <w:bCs/>
          <w:color w:val="002F5F"/>
          <w:sz w:val="32"/>
          <w:szCs w:val="32"/>
        </w:rPr>
      </w:pPr>
      <w:r>
        <w:br w:type="page"/>
      </w:r>
    </w:p>
    <w:p w14:paraId="6F4BC067" w14:textId="54AC36DF" w:rsidR="00E73EDD" w:rsidRDefault="00E73EDD" w:rsidP="008E6AA6">
      <w:pPr>
        <w:pStyle w:val="Heading1"/>
      </w:pPr>
      <w:r>
        <w:t>Timetable/milestones</w:t>
      </w:r>
    </w:p>
    <w:tbl>
      <w:tblPr>
        <w:tblStyle w:val="TableGrid"/>
        <w:tblW w:w="0" w:type="auto"/>
        <w:tblLook w:val="04A0" w:firstRow="1" w:lastRow="0" w:firstColumn="1" w:lastColumn="0" w:noHBand="0" w:noVBand="1"/>
      </w:tblPr>
      <w:tblGrid>
        <w:gridCol w:w="6516"/>
        <w:gridCol w:w="2410"/>
      </w:tblGrid>
      <w:tr w:rsidR="00484559" w:rsidRPr="00E90313" w14:paraId="10297887" w14:textId="77777777" w:rsidTr="00A95B38">
        <w:tc>
          <w:tcPr>
            <w:tcW w:w="6516" w:type="dxa"/>
            <w:shd w:val="clear" w:color="auto" w:fill="D9E2F3" w:themeFill="accent1" w:themeFillTint="33"/>
          </w:tcPr>
          <w:p w14:paraId="6EF5AD06" w14:textId="77777777" w:rsidR="00484559" w:rsidRPr="00E90313" w:rsidRDefault="00484559">
            <w:pPr>
              <w:rPr>
                <w:b/>
                <w:bCs/>
              </w:rPr>
            </w:pPr>
            <w:r w:rsidRPr="00E90313">
              <w:rPr>
                <w:b/>
                <w:bCs/>
              </w:rPr>
              <w:t>Milestone</w:t>
            </w:r>
          </w:p>
        </w:tc>
        <w:tc>
          <w:tcPr>
            <w:tcW w:w="2410" w:type="dxa"/>
            <w:shd w:val="clear" w:color="auto" w:fill="D9E2F3" w:themeFill="accent1" w:themeFillTint="33"/>
          </w:tcPr>
          <w:p w14:paraId="61FBB3B1" w14:textId="77777777" w:rsidR="00484559" w:rsidRPr="00E90313" w:rsidRDefault="00484559">
            <w:pPr>
              <w:rPr>
                <w:b/>
                <w:bCs/>
              </w:rPr>
            </w:pPr>
            <w:r w:rsidRPr="00E90313">
              <w:rPr>
                <w:b/>
                <w:bCs/>
              </w:rPr>
              <w:t>Date to be completed</w:t>
            </w:r>
          </w:p>
        </w:tc>
      </w:tr>
      <w:tr w:rsidR="00484559" w:rsidRPr="00E90313" w14:paraId="2F650E59" w14:textId="77777777" w:rsidTr="00A95B38">
        <w:tc>
          <w:tcPr>
            <w:tcW w:w="6516" w:type="dxa"/>
          </w:tcPr>
          <w:p w14:paraId="220183C0" w14:textId="77777777" w:rsidR="00484559" w:rsidRPr="00E90313" w:rsidRDefault="00484559">
            <w:pPr>
              <w:rPr>
                <w:lang w:val="pt-BR"/>
              </w:rPr>
            </w:pPr>
            <w:r w:rsidRPr="00E90313">
              <w:rPr>
                <w:lang w:val="pt-BR"/>
              </w:rPr>
              <w:t>Draft protocol</w:t>
            </w:r>
          </w:p>
        </w:tc>
        <w:tc>
          <w:tcPr>
            <w:tcW w:w="2410" w:type="dxa"/>
          </w:tcPr>
          <w:p w14:paraId="2F2812C6" w14:textId="1F90AC51" w:rsidR="00484559" w:rsidRPr="00E90313" w:rsidRDefault="001F3428">
            <w:pPr>
              <w:rPr>
                <w:lang w:val="pt-BR"/>
              </w:rPr>
            </w:pPr>
            <w:r>
              <w:rPr>
                <w:lang w:val="pt-BR"/>
              </w:rPr>
              <w:t>19 April 2024</w:t>
            </w:r>
          </w:p>
        </w:tc>
      </w:tr>
      <w:tr w:rsidR="00484559" w:rsidRPr="00E90313" w14:paraId="342D7E99" w14:textId="77777777" w:rsidTr="00A95B38">
        <w:tc>
          <w:tcPr>
            <w:tcW w:w="6516" w:type="dxa"/>
          </w:tcPr>
          <w:p w14:paraId="52E42CB2" w14:textId="77777777" w:rsidR="00484559" w:rsidRPr="00E90313" w:rsidRDefault="00484559">
            <w:pPr>
              <w:rPr>
                <w:lang w:val="pt-BR"/>
              </w:rPr>
            </w:pPr>
            <w:r w:rsidRPr="00E90313">
              <w:rPr>
                <w:lang w:val="pt-BR"/>
              </w:rPr>
              <w:t>Final protocol</w:t>
            </w:r>
          </w:p>
        </w:tc>
        <w:tc>
          <w:tcPr>
            <w:tcW w:w="2410" w:type="dxa"/>
          </w:tcPr>
          <w:p w14:paraId="169383A1" w14:textId="6C3D995C" w:rsidR="00484559" w:rsidRPr="00E90313" w:rsidRDefault="00294632">
            <w:pPr>
              <w:rPr>
                <w:lang w:val="pt-BR"/>
              </w:rPr>
            </w:pPr>
            <w:r>
              <w:rPr>
                <w:lang w:val="pt-BR"/>
              </w:rPr>
              <w:t>1</w:t>
            </w:r>
            <w:r w:rsidR="005D2C40">
              <w:rPr>
                <w:lang w:val="pt-BR"/>
              </w:rPr>
              <w:t>3</w:t>
            </w:r>
            <w:r>
              <w:rPr>
                <w:lang w:val="pt-BR"/>
              </w:rPr>
              <w:t xml:space="preserve"> May 2024</w:t>
            </w:r>
          </w:p>
        </w:tc>
      </w:tr>
      <w:tr w:rsidR="00484559" w:rsidRPr="00E90313" w14:paraId="74505F8C" w14:textId="77777777" w:rsidTr="00A95B38">
        <w:tc>
          <w:tcPr>
            <w:tcW w:w="6516" w:type="dxa"/>
          </w:tcPr>
          <w:p w14:paraId="505E7585" w14:textId="6A24B6E4" w:rsidR="00484559" w:rsidRPr="00E90313" w:rsidRDefault="00301077">
            <w:pPr>
              <w:rPr>
                <w:lang w:val="pt-BR"/>
              </w:rPr>
            </w:pPr>
            <w:r>
              <w:rPr>
                <w:lang w:val="pt-BR"/>
              </w:rPr>
              <w:t>Title and abstract screening</w:t>
            </w:r>
          </w:p>
        </w:tc>
        <w:tc>
          <w:tcPr>
            <w:tcW w:w="2410" w:type="dxa"/>
          </w:tcPr>
          <w:p w14:paraId="52CF4329" w14:textId="21F1BA55" w:rsidR="00484559" w:rsidRDefault="00D12BA1">
            <w:pPr>
              <w:rPr>
                <w:lang w:val="pt-BR"/>
              </w:rPr>
            </w:pPr>
            <w:r>
              <w:rPr>
                <w:lang w:val="pt-BR"/>
              </w:rPr>
              <w:t>31 May 2024</w:t>
            </w:r>
          </w:p>
        </w:tc>
      </w:tr>
      <w:tr w:rsidR="00D67315" w:rsidRPr="00E90313" w14:paraId="719A7527" w14:textId="77777777" w:rsidTr="00A95B38">
        <w:tc>
          <w:tcPr>
            <w:tcW w:w="6516" w:type="dxa"/>
          </w:tcPr>
          <w:p w14:paraId="4DB5A875" w14:textId="709620D0" w:rsidR="00D67315" w:rsidRDefault="00301077">
            <w:pPr>
              <w:rPr>
                <w:lang w:val="pt-BR"/>
              </w:rPr>
            </w:pPr>
            <w:r>
              <w:rPr>
                <w:lang w:val="pt-BR"/>
              </w:rPr>
              <w:t>Full text inclusion assessment</w:t>
            </w:r>
          </w:p>
        </w:tc>
        <w:tc>
          <w:tcPr>
            <w:tcW w:w="2410" w:type="dxa"/>
          </w:tcPr>
          <w:p w14:paraId="4D0C72BC" w14:textId="272A476D" w:rsidR="00D67315" w:rsidRDefault="007A4EF4">
            <w:pPr>
              <w:rPr>
                <w:lang w:val="pt-BR"/>
              </w:rPr>
            </w:pPr>
            <w:r>
              <w:rPr>
                <w:lang w:val="pt-BR"/>
              </w:rPr>
              <w:t>28</w:t>
            </w:r>
            <w:r w:rsidR="00D12BA1">
              <w:rPr>
                <w:lang w:val="pt-BR"/>
              </w:rPr>
              <w:t xml:space="preserve"> June 2024</w:t>
            </w:r>
          </w:p>
        </w:tc>
      </w:tr>
      <w:tr w:rsidR="00301077" w:rsidRPr="00E90313" w14:paraId="6C8CAF4E" w14:textId="77777777" w:rsidTr="00A95B38">
        <w:tc>
          <w:tcPr>
            <w:tcW w:w="6516" w:type="dxa"/>
          </w:tcPr>
          <w:p w14:paraId="4A1B36F6" w14:textId="1E269A5D" w:rsidR="00301077" w:rsidRPr="00BE78AB" w:rsidRDefault="00301077">
            <w:r w:rsidRPr="00BE78AB">
              <w:t>Data extraction and risk of bias assessment</w:t>
            </w:r>
          </w:p>
        </w:tc>
        <w:tc>
          <w:tcPr>
            <w:tcW w:w="2410" w:type="dxa"/>
          </w:tcPr>
          <w:p w14:paraId="11184E9E" w14:textId="5A1CDA8E" w:rsidR="00301077" w:rsidRDefault="00E6138E">
            <w:pPr>
              <w:rPr>
                <w:lang w:val="pt-BR"/>
              </w:rPr>
            </w:pPr>
            <w:r>
              <w:rPr>
                <w:lang w:val="pt-BR"/>
              </w:rPr>
              <w:t>16 August 2024</w:t>
            </w:r>
          </w:p>
        </w:tc>
      </w:tr>
      <w:tr w:rsidR="00447F85" w:rsidRPr="00E90313" w14:paraId="2DC0747F" w14:textId="77777777" w:rsidTr="00A95B38">
        <w:tc>
          <w:tcPr>
            <w:tcW w:w="6516" w:type="dxa"/>
          </w:tcPr>
          <w:p w14:paraId="1BBAFF92" w14:textId="1C839F34" w:rsidR="00447F85" w:rsidRPr="00BE78AB" w:rsidRDefault="00447F85">
            <w:r>
              <w:t>Network meta-analysis of outcomes needed for economic model</w:t>
            </w:r>
          </w:p>
        </w:tc>
        <w:tc>
          <w:tcPr>
            <w:tcW w:w="2410" w:type="dxa"/>
          </w:tcPr>
          <w:p w14:paraId="6FEB3796" w14:textId="2668E21C" w:rsidR="00447F85" w:rsidRDefault="00447F85">
            <w:pPr>
              <w:rPr>
                <w:lang w:val="pt-BR"/>
              </w:rPr>
            </w:pPr>
            <w:r>
              <w:rPr>
                <w:lang w:val="pt-BR"/>
              </w:rPr>
              <w:t>13 September 2024</w:t>
            </w:r>
          </w:p>
        </w:tc>
      </w:tr>
      <w:tr w:rsidR="00301077" w:rsidRPr="00E90313" w14:paraId="21894F58" w14:textId="77777777" w:rsidTr="00A95B38">
        <w:tc>
          <w:tcPr>
            <w:tcW w:w="6516" w:type="dxa"/>
          </w:tcPr>
          <w:p w14:paraId="2E2073D7" w14:textId="6A4798A2" w:rsidR="00301077" w:rsidRDefault="00301077">
            <w:pPr>
              <w:rPr>
                <w:lang w:val="pt-BR"/>
              </w:rPr>
            </w:pPr>
            <w:r>
              <w:rPr>
                <w:lang w:val="pt-BR"/>
              </w:rPr>
              <w:t>Network meta-analysis</w:t>
            </w:r>
            <w:r w:rsidR="00447F85">
              <w:rPr>
                <w:lang w:val="pt-BR"/>
              </w:rPr>
              <w:t xml:space="preserve"> of other outcomes</w:t>
            </w:r>
          </w:p>
        </w:tc>
        <w:tc>
          <w:tcPr>
            <w:tcW w:w="2410" w:type="dxa"/>
          </w:tcPr>
          <w:p w14:paraId="2E08C564" w14:textId="50243B31" w:rsidR="00301077" w:rsidRDefault="00F24BA8">
            <w:pPr>
              <w:rPr>
                <w:lang w:val="pt-BR"/>
              </w:rPr>
            </w:pPr>
            <w:r>
              <w:rPr>
                <w:lang w:val="pt-BR"/>
              </w:rPr>
              <w:t>30 September 2024</w:t>
            </w:r>
          </w:p>
        </w:tc>
      </w:tr>
      <w:tr w:rsidR="00301077" w:rsidRPr="00E90313" w14:paraId="5704CED3" w14:textId="77777777" w:rsidTr="00A95B38">
        <w:tc>
          <w:tcPr>
            <w:tcW w:w="6516" w:type="dxa"/>
          </w:tcPr>
          <w:p w14:paraId="7D9012B7" w14:textId="2339DC06" w:rsidR="00301077" w:rsidRDefault="00C8012E">
            <w:pPr>
              <w:rPr>
                <w:lang w:val="pt-BR"/>
              </w:rPr>
            </w:pPr>
            <w:r>
              <w:rPr>
                <w:lang w:val="pt-BR"/>
              </w:rPr>
              <w:t>Shell DES model code</w:t>
            </w:r>
          </w:p>
        </w:tc>
        <w:tc>
          <w:tcPr>
            <w:tcW w:w="2410" w:type="dxa"/>
          </w:tcPr>
          <w:p w14:paraId="1B2AE0F5" w14:textId="6518BBE3" w:rsidR="00301077" w:rsidRDefault="00C8012E">
            <w:pPr>
              <w:rPr>
                <w:lang w:val="pt-BR"/>
              </w:rPr>
            </w:pPr>
            <w:r>
              <w:rPr>
                <w:lang w:val="pt-BR"/>
              </w:rPr>
              <w:t>31 August 2024</w:t>
            </w:r>
          </w:p>
        </w:tc>
      </w:tr>
      <w:tr w:rsidR="00C8012E" w:rsidRPr="00E90313" w14:paraId="2C7F7CBA" w14:textId="77777777" w:rsidTr="00A95B38">
        <w:tc>
          <w:tcPr>
            <w:tcW w:w="6516" w:type="dxa"/>
          </w:tcPr>
          <w:p w14:paraId="7BFF9068" w14:textId="751A083E" w:rsidR="00C8012E" w:rsidRDefault="002A490F">
            <w:pPr>
              <w:rPr>
                <w:lang w:val="pt-BR"/>
              </w:rPr>
            </w:pPr>
            <w:r>
              <w:rPr>
                <w:lang w:val="pt-BR"/>
              </w:rPr>
              <w:t>Full p</w:t>
            </w:r>
            <w:r w:rsidR="00C8012E">
              <w:rPr>
                <w:lang w:val="pt-BR"/>
              </w:rPr>
              <w:t xml:space="preserve">arameterised DES model </w:t>
            </w:r>
          </w:p>
        </w:tc>
        <w:tc>
          <w:tcPr>
            <w:tcW w:w="2410" w:type="dxa"/>
          </w:tcPr>
          <w:p w14:paraId="1653EB88" w14:textId="1C2CB760" w:rsidR="00C8012E" w:rsidRDefault="00C8012E">
            <w:pPr>
              <w:rPr>
                <w:lang w:val="pt-BR"/>
              </w:rPr>
            </w:pPr>
            <w:r>
              <w:rPr>
                <w:lang w:val="pt-BR"/>
              </w:rPr>
              <w:t>30 September 2024</w:t>
            </w:r>
          </w:p>
        </w:tc>
      </w:tr>
      <w:tr w:rsidR="00484559" w:rsidRPr="00E90313" w14:paraId="08BDB2B5" w14:textId="77777777" w:rsidTr="00A95B38">
        <w:tc>
          <w:tcPr>
            <w:tcW w:w="6516" w:type="dxa"/>
          </w:tcPr>
          <w:p w14:paraId="4A6E6E07" w14:textId="77777777" w:rsidR="00484559" w:rsidRPr="00E90313" w:rsidRDefault="00484559">
            <w:r w:rsidRPr="00E90313">
              <w:t>Draft assessment report</w:t>
            </w:r>
          </w:p>
        </w:tc>
        <w:tc>
          <w:tcPr>
            <w:tcW w:w="2410" w:type="dxa"/>
          </w:tcPr>
          <w:p w14:paraId="097FD93D" w14:textId="32E36C3F" w:rsidR="00484559" w:rsidRPr="00E90313" w:rsidRDefault="009421F6">
            <w:r>
              <w:t>16 October 2024</w:t>
            </w:r>
          </w:p>
        </w:tc>
      </w:tr>
      <w:tr w:rsidR="00484559" w:rsidRPr="00E90313" w14:paraId="2A3F535C" w14:textId="77777777" w:rsidTr="00A95B38">
        <w:tc>
          <w:tcPr>
            <w:tcW w:w="6516" w:type="dxa"/>
          </w:tcPr>
          <w:p w14:paraId="707D9069" w14:textId="77777777" w:rsidR="00484559" w:rsidRPr="00E90313" w:rsidRDefault="00484559">
            <w:r w:rsidRPr="00E90313">
              <w:t>Final assessment report</w:t>
            </w:r>
          </w:p>
        </w:tc>
        <w:tc>
          <w:tcPr>
            <w:tcW w:w="2410" w:type="dxa"/>
          </w:tcPr>
          <w:p w14:paraId="1C19F100" w14:textId="1B88F7C9" w:rsidR="00484559" w:rsidRPr="00E90313" w:rsidRDefault="00F24BA8">
            <w:r>
              <w:t>20 November 2024</w:t>
            </w:r>
          </w:p>
        </w:tc>
      </w:tr>
    </w:tbl>
    <w:p w14:paraId="3176E98B" w14:textId="77777777" w:rsidR="008E6AA6" w:rsidRDefault="008E6AA6" w:rsidP="008E6AA6"/>
    <w:p w14:paraId="35661EDE" w14:textId="77777777" w:rsidR="00C10FA4" w:rsidRDefault="00C10FA4">
      <w:pPr>
        <w:spacing w:line="240" w:lineRule="auto"/>
        <w:rPr>
          <w:rFonts w:ascii="Calibri Light" w:eastAsia="SimSun" w:hAnsi="Calibri Light" w:cs="Times New Roman"/>
          <w:b/>
          <w:bCs/>
          <w:color w:val="002F5F"/>
          <w:sz w:val="32"/>
          <w:szCs w:val="32"/>
        </w:rPr>
      </w:pPr>
      <w:r>
        <w:br w:type="page"/>
      </w:r>
    </w:p>
    <w:p w14:paraId="026AE6E2" w14:textId="62A43256" w:rsidR="004A7CDC" w:rsidRDefault="00E73EDD" w:rsidP="00F60218">
      <w:pPr>
        <w:pStyle w:val="Heading1"/>
        <w:ind w:left="432" w:hanging="432"/>
      </w:pPr>
      <w:r>
        <w:t>References</w:t>
      </w:r>
    </w:p>
    <w:p w14:paraId="786E530B" w14:textId="332695D2" w:rsidR="0015614C" w:rsidRPr="0015614C" w:rsidRDefault="00A019D3" w:rsidP="0015614C">
      <w:pPr>
        <w:pStyle w:val="EndNoteBibliography"/>
      </w:pPr>
      <w:r>
        <w:fldChar w:fldCharType="begin"/>
      </w:r>
      <w:r>
        <w:instrText xml:space="preserve"> ADDIN EN.REFLIST </w:instrText>
      </w:r>
      <w:r>
        <w:fldChar w:fldCharType="separate"/>
      </w:r>
      <w:r w:rsidR="0015614C" w:rsidRPr="0015614C">
        <w:t>1.</w:t>
      </w:r>
      <w:r w:rsidR="0015614C" w:rsidRPr="0015614C">
        <w:tab/>
        <w:t xml:space="preserve">National Institute for Health Care Excellence (NICE). </w:t>
      </w:r>
      <w:r w:rsidR="0015614C" w:rsidRPr="0015614C">
        <w:rPr>
          <w:i/>
        </w:rPr>
        <w:t>[TA127] Natalizumab for the treatment of adults with highly active relapsing–remitting multiple sclerosis</w:t>
      </w:r>
      <w:r w:rsidR="0015614C" w:rsidRPr="0015614C">
        <w:t xml:space="preserve">. 2007. URL: </w:t>
      </w:r>
      <w:hyperlink r:id="rId22" w:history="1">
        <w:r w:rsidR="0015614C" w:rsidRPr="0015614C">
          <w:rPr>
            <w:rStyle w:val="Hyperlink"/>
          </w:rPr>
          <w:t>https://www.nice.org.uk/guidance/ta127</w:t>
        </w:r>
      </w:hyperlink>
      <w:r w:rsidR="0015614C" w:rsidRPr="0015614C">
        <w:t xml:space="preserve"> (Accessed April 2024).</w:t>
      </w:r>
    </w:p>
    <w:p w14:paraId="7145095F" w14:textId="0251707E" w:rsidR="0015614C" w:rsidRPr="0015614C" w:rsidRDefault="0015614C" w:rsidP="0015614C">
      <w:pPr>
        <w:pStyle w:val="EndNoteBibliography"/>
      </w:pPr>
      <w:r w:rsidRPr="0015614C">
        <w:t>2.</w:t>
      </w:r>
      <w:r w:rsidRPr="0015614C">
        <w:tab/>
        <w:t xml:space="preserve">National Institute for Health Care Excellence (NICE). </w:t>
      </w:r>
      <w:r w:rsidRPr="0015614C">
        <w:rPr>
          <w:i/>
        </w:rPr>
        <w:t>[GID-TA10977: FINAL SCOPE] Multiple sclerosis (relapsing, remitting, highly active) - natalizumab and Tyruko (natalizumab biosimilar) (after disease modifying therapy)</w:t>
      </w:r>
      <w:r w:rsidRPr="0015614C">
        <w:t xml:space="preserve">. 2024. URL: </w:t>
      </w:r>
      <w:hyperlink r:id="rId23" w:history="1">
        <w:r w:rsidRPr="0015614C">
          <w:rPr>
            <w:rStyle w:val="Hyperlink"/>
          </w:rPr>
          <w:t>https://www.nice.org.uk/guidance/gid-ta10977/documents/final-scope</w:t>
        </w:r>
      </w:hyperlink>
      <w:r w:rsidRPr="0015614C">
        <w:t xml:space="preserve"> (Accessed May 2024).</w:t>
      </w:r>
    </w:p>
    <w:p w14:paraId="5560945A" w14:textId="77777777" w:rsidR="0015614C" w:rsidRPr="0015614C" w:rsidRDefault="0015614C" w:rsidP="0015614C">
      <w:pPr>
        <w:pStyle w:val="EndNoteBibliography"/>
      </w:pPr>
      <w:r w:rsidRPr="0015614C">
        <w:t>3.</w:t>
      </w:r>
      <w:r w:rsidRPr="0015614C">
        <w:tab/>
        <w:t xml:space="preserve">Shitiz S, Erum K, Sarah P, Samiksha S, Robert PL. Chapter 1: introduction to multiple sclerosis: subtypes, pathogenesis, and diagnostic criteria. In: Shitiz S, Evanthia T-B, editors. </w:t>
      </w:r>
      <w:r w:rsidRPr="0015614C">
        <w:rPr>
          <w:i/>
        </w:rPr>
        <w:t>Clinical Aspects of Multiple Sclerosis Essentials and Current Updates</w:t>
      </w:r>
      <w:r w:rsidRPr="0015614C">
        <w:t>: Elsevier; 2024:1-33.</w:t>
      </w:r>
    </w:p>
    <w:p w14:paraId="21507BBB" w14:textId="77777777" w:rsidR="0015614C" w:rsidRPr="0015614C" w:rsidRDefault="0015614C" w:rsidP="0015614C">
      <w:pPr>
        <w:pStyle w:val="EndNoteBibliography"/>
      </w:pPr>
      <w:r w:rsidRPr="0015614C">
        <w:t>4.</w:t>
      </w:r>
      <w:r w:rsidRPr="0015614C">
        <w:tab/>
        <w:t xml:space="preserve">Kobelt G, Thompson A, Berg J, Gannedahl M, Eriksson J. New insights into the burden and costs of multiple sclerosis in Europe. </w:t>
      </w:r>
      <w:r w:rsidRPr="0015614C">
        <w:rPr>
          <w:i/>
        </w:rPr>
        <w:t>Multiple Sclerosis</w:t>
      </w:r>
      <w:r w:rsidRPr="0015614C">
        <w:t xml:space="preserve"> 2017;</w:t>
      </w:r>
      <w:r w:rsidRPr="0015614C">
        <w:rPr>
          <w:b/>
        </w:rPr>
        <w:t>23</w:t>
      </w:r>
      <w:r w:rsidRPr="0015614C">
        <w:t>(8): 1123-1136</w:t>
      </w:r>
    </w:p>
    <w:p w14:paraId="7343C8BC" w14:textId="77777777" w:rsidR="0015614C" w:rsidRPr="0015614C" w:rsidRDefault="0015614C" w:rsidP="0015614C">
      <w:pPr>
        <w:pStyle w:val="EndNoteBibliography"/>
      </w:pPr>
      <w:r w:rsidRPr="0015614C">
        <w:t>5.</w:t>
      </w:r>
      <w:r w:rsidRPr="0015614C">
        <w:tab/>
        <w:t xml:space="preserve">Thompson A. J., Baranzini S. E., Geurts J., Hemmer B., Ciccarelli O. Multiple sclerosis. </w:t>
      </w:r>
      <w:r w:rsidRPr="0015614C">
        <w:rPr>
          <w:i/>
        </w:rPr>
        <w:t>Lancet</w:t>
      </w:r>
      <w:r w:rsidRPr="0015614C">
        <w:t xml:space="preserve"> 2018;</w:t>
      </w:r>
      <w:r w:rsidRPr="0015614C">
        <w:rPr>
          <w:b/>
        </w:rPr>
        <w:t>391</w:t>
      </w:r>
      <w:r w:rsidRPr="0015614C">
        <w:t>(10130): 1622-1636</w:t>
      </w:r>
    </w:p>
    <w:p w14:paraId="04FD5659" w14:textId="77777777" w:rsidR="0015614C" w:rsidRPr="0015614C" w:rsidRDefault="0015614C" w:rsidP="0015614C">
      <w:pPr>
        <w:pStyle w:val="EndNoteBibliography"/>
      </w:pPr>
      <w:r w:rsidRPr="0015614C">
        <w:t>6.</w:t>
      </w:r>
      <w:r w:rsidRPr="0015614C">
        <w:tab/>
        <w:t>Titus Haley E., Chen Yanan, Podojil Joseph R., Robinson Andrew P., Balabanov R, Popko Brian</w:t>
      </w:r>
      <w:r w:rsidRPr="0015614C">
        <w:rPr>
          <w:i/>
        </w:rPr>
        <w:t>, et al.</w:t>
      </w:r>
      <w:r w:rsidRPr="0015614C">
        <w:t xml:space="preserve"> Pre-clinical and Clinical Implications of “Inside-Out” vs. “Outside-In” Paradigms in Multiple Sclerosis Etiopathogenesis. </w:t>
      </w:r>
      <w:r w:rsidRPr="0015614C">
        <w:rPr>
          <w:i/>
        </w:rPr>
        <w:t>Frontiers in Cellular Neuroscience</w:t>
      </w:r>
      <w:r w:rsidRPr="0015614C">
        <w:t xml:space="preserve"> 2020;</w:t>
      </w:r>
      <w:r w:rsidRPr="0015614C">
        <w:rPr>
          <w:b/>
        </w:rPr>
        <w:t>14</w:t>
      </w:r>
      <w:r w:rsidRPr="0015614C">
        <w:t>.n.r.</w:t>
      </w:r>
    </w:p>
    <w:p w14:paraId="6D8EAB2E" w14:textId="77777777" w:rsidR="0015614C" w:rsidRPr="0015614C" w:rsidRDefault="0015614C" w:rsidP="0015614C">
      <w:pPr>
        <w:pStyle w:val="EndNoteBibliography"/>
      </w:pPr>
      <w:r w:rsidRPr="0015614C">
        <w:t>7.</w:t>
      </w:r>
      <w:r w:rsidRPr="0015614C">
        <w:tab/>
        <w:t xml:space="preserve">Dobson R, Giovannoni G. Multiple sclerosis - a review. </w:t>
      </w:r>
      <w:r w:rsidRPr="0015614C">
        <w:rPr>
          <w:i/>
        </w:rPr>
        <w:t>European Academy of Neurology</w:t>
      </w:r>
      <w:r w:rsidRPr="0015614C">
        <w:t xml:space="preserve"> 2019;</w:t>
      </w:r>
      <w:r w:rsidRPr="0015614C">
        <w:rPr>
          <w:b/>
        </w:rPr>
        <w:t>26</w:t>
      </w:r>
      <w:r w:rsidRPr="0015614C">
        <w:t>(1): 27-40</w:t>
      </w:r>
    </w:p>
    <w:p w14:paraId="045F8500" w14:textId="77777777" w:rsidR="0015614C" w:rsidRPr="0015614C" w:rsidRDefault="0015614C" w:rsidP="0015614C">
      <w:pPr>
        <w:pStyle w:val="EndNoteBibliography"/>
      </w:pPr>
      <w:r w:rsidRPr="0015614C">
        <w:t>8.</w:t>
      </w:r>
      <w:r w:rsidRPr="0015614C">
        <w:tab/>
        <w:t xml:space="preserve">Soldan Samantha S., Lieberman Paul M. Epstein–Barr virus and multiple sclerosis. </w:t>
      </w:r>
      <w:r w:rsidRPr="0015614C">
        <w:rPr>
          <w:i/>
        </w:rPr>
        <w:t>Nature Reviews Microbiology</w:t>
      </w:r>
      <w:r w:rsidRPr="0015614C">
        <w:t xml:space="preserve"> 2023;</w:t>
      </w:r>
      <w:r w:rsidRPr="0015614C">
        <w:rPr>
          <w:b/>
        </w:rPr>
        <w:t>21</w:t>
      </w:r>
      <w:r w:rsidRPr="0015614C">
        <w:t>(1): 51-64</w:t>
      </w:r>
    </w:p>
    <w:p w14:paraId="5EB5274A" w14:textId="77777777" w:rsidR="0015614C" w:rsidRPr="0015614C" w:rsidRDefault="0015614C" w:rsidP="0015614C">
      <w:pPr>
        <w:pStyle w:val="EndNoteBibliography"/>
      </w:pPr>
      <w:r w:rsidRPr="0015614C">
        <w:t>9.</w:t>
      </w:r>
      <w:r w:rsidRPr="0015614C">
        <w:tab/>
        <w:t>Marrie Ruth Ann, Elliott Lawrence, Marriott James, Cossoy Michael, Blanchard James, Leung Stella</w:t>
      </w:r>
      <w:r w:rsidRPr="0015614C">
        <w:rPr>
          <w:i/>
        </w:rPr>
        <w:t>, et al.</w:t>
      </w:r>
      <w:r w:rsidRPr="0015614C">
        <w:t xml:space="preserve"> Effect of comorbidity on mortality in multiple sclerosis. </w:t>
      </w:r>
      <w:r w:rsidRPr="0015614C">
        <w:rPr>
          <w:i/>
        </w:rPr>
        <w:t>Neurology</w:t>
      </w:r>
      <w:r w:rsidRPr="0015614C">
        <w:t xml:space="preserve"> 2015;</w:t>
      </w:r>
      <w:r w:rsidRPr="0015614C">
        <w:rPr>
          <w:b/>
        </w:rPr>
        <w:t>85</w:t>
      </w:r>
      <w:r w:rsidRPr="0015614C">
        <w:t>(3): 240-247</w:t>
      </w:r>
    </w:p>
    <w:p w14:paraId="407EAC6F" w14:textId="77777777" w:rsidR="0015614C" w:rsidRPr="0015614C" w:rsidRDefault="0015614C" w:rsidP="0015614C">
      <w:pPr>
        <w:pStyle w:val="EndNoteBibliography"/>
      </w:pPr>
      <w:r w:rsidRPr="0015614C">
        <w:t>10.</w:t>
      </w:r>
      <w:r w:rsidRPr="0015614C">
        <w:tab/>
        <w:t>Walton C, King R, Rechtman L, Kaye W, Leray E, Marrie RA</w:t>
      </w:r>
      <w:r w:rsidRPr="0015614C">
        <w:rPr>
          <w:i/>
        </w:rPr>
        <w:t>, et al.</w:t>
      </w:r>
      <w:r w:rsidRPr="0015614C">
        <w:t xml:space="preserve"> Rising prevalence of multiple sclerosis worldwide: Insights from the Atlas of MS, third edition. </w:t>
      </w:r>
      <w:r w:rsidRPr="0015614C">
        <w:rPr>
          <w:i/>
        </w:rPr>
        <w:t>Multiple Sclerosis</w:t>
      </w:r>
      <w:r w:rsidRPr="0015614C">
        <w:t xml:space="preserve"> 2020;</w:t>
      </w:r>
      <w:r w:rsidRPr="0015614C">
        <w:rPr>
          <w:b/>
        </w:rPr>
        <w:t>26</w:t>
      </w:r>
      <w:r w:rsidRPr="0015614C">
        <w:t>(14): 1816-1821</w:t>
      </w:r>
    </w:p>
    <w:p w14:paraId="50A26070" w14:textId="1DBF411E" w:rsidR="0015614C" w:rsidRPr="0015614C" w:rsidRDefault="0015614C" w:rsidP="0015614C">
      <w:pPr>
        <w:pStyle w:val="EndNoteBibliography"/>
      </w:pPr>
      <w:r w:rsidRPr="0015614C">
        <w:t>11.</w:t>
      </w:r>
      <w:r w:rsidRPr="0015614C">
        <w:tab/>
        <w:t xml:space="preserve">Multiple Sclerosis Society of Great Britain. </w:t>
      </w:r>
      <w:r w:rsidRPr="0015614C">
        <w:rPr>
          <w:i/>
        </w:rPr>
        <w:t>MS Prevalence Report January 2020</w:t>
      </w:r>
      <w:r w:rsidRPr="0015614C">
        <w:t xml:space="preserve">. 2021. URL: </w:t>
      </w:r>
      <w:hyperlink r:id="rId24" w:history="1">
        <w:r w:rsidRPr="0015614C">
          <w:rPr>
            <w:rStyle w:val="Hyperlink"/>
          </w:rPr>
          <w:t>https://www.mssociety.org.uk/sites/default/files/2020-08/MS-in-the-UK_2020.pdf</w:t>
        </w:r>
      </w:hyperlink>
      <w:r w:rsidRPr="0015614C">
        <w:t xml:space="preserve"> (Accessed April 2024).</w:t>
      </w:r>
    </w:p>
    <w:p w14:paraId="0045EF27" w14:textId="77777777" w:rsidR="0015614C" w:rsidRPr="0015614C" w:rsidRDefault="0015614C" w:rsidP="0015614C">
      <w:pPr>
        <w:pStyle w:val="EndNoteBibliography"/>
      </w:pPr>
      <w:r w:rsidRPr="0015614C">
        <w:t>12.</w:t>
      </w:r>
      <w:r w:rsidRPr="0015614C">
        <w:tab/>
        <w:t xml:space="preserve">McGinley MP, Goldschmidt CH, Rae-Grant AD. Diagnosis and Treatment of Multiple Sclerosis: A Review. </w:t>
      </w:r>
      <w:r w:rsidRPr="0015614C">
        <w:rPr>
          <w:i/>
        </w:rPr>
        <w:t>Journal of the American Medical Association</w:t>
      </w:r>
      <w:r w:rsidRPr="0015614C">
        <w:t xml:space="preserve"> 2021;</w:t>
      </w:r>
      <w:r w:rsidRPr="0015614C">
        <w:rPr>
          <w:b/>
        </w:rPr>
        <w:t>325</w:t>
      </w:r>
      <w:r w:rsidRPr="0015614C">
        <w:t>(8): 765-779</w:t>
      </w:r>
    </w:p>
    <w:p w14:paraId="54D2DA12" w14:textId="77777777" w:rsidR="0015614C" w:rsidRPr="0015614C" w:rsidRDefault="0015614C" w:rsidP="0015614C">
      <w:pPr>
        <w:pStyle w:val="EndNoteBibliography"/>
      </w:pPr>
      <w:r w:rsidRPr="0015614C">
        <w:t>13.</w:t>
      </w:r>
      <w:r w:rsidRPr="0015614C">
        <w:tab/>
        <w:t>Solomon AJ, Arrambide G, Brownlee WJ, Flanagan EP, Amato MP, Amezcua L</w:t>
      </w:r>
      <w:r w:rsidRPr="0015614C">
        <w:rPr>
          <w:i/>
        </w:rPr>
        <w:t>, et al.</w:t>
      </w:r>
      <w:r w:rsidRPr="0015614C">
        <w:t xml:space="preserve"> Differential diagnosis of suspected multiple sclerosis: an updated consensus approach. </w:t>
      </w:r>
      <w:r w:rsidRPr="0015614C">
        <w:rPr>
          <w:i/>
        </w:rPr>
        <w:t>The Lancet Neurology</w:t>
      </w:r>
      <w:r w:rsidRPr="0015614C">
        <w:t xml:space="preserve"> 2023;</w:t>
      </w:r>
      <w:r w:rsidRPr="0015614C">
        <w:rPr>
          <w:b/>
        </w:rPr>
        <w:t>22</w:t>
      </w:r>
      <w:r w:rsidRPr="0015614C">
        <w:t>(8): 750-768</w:t>
      </w:r>
    </w:p>
    <w:p w14:paraId="3DACDBE8" w14:textId="54EB852B" w:rsidR="0015614C" w:rsidRPr="0015614C" w:rsidRDefault="0015614C" w:rsidP="0015614C">
      <w:pPr>
        <w:pStyle w:val="EndNoteBibliography"/>
      </w:pPr>
      <w:r w:rsidRPr="0015614C">
        <w:t>14.</w:t>
      </w:r>
      <w:r w:rsidRPr="0015614C">
        <w:tab/>
        <w:t xml:space="preserve">National Institute for Health Care Excellence (NICE). </w:t>
      </w:r>
      <w:r w:rsidRPr="0015614C">
        <w:rPr>
          <w:i/>
        </w:rPr>
        <w:t>[NG220] Multiple sclerosis in adults: management</w:t>
      </w:r>
      <w:r w:rsidRPr="0015614C">
        <w:t xml:space="preserve">. 2022. URL: </w:t>
      </w:r>
      <w:hyperlink r:id="rId25" w:history="1">
        <w:r w:rsidRPr="0015614C">
          <w:rPr>
            <w:rStyle w:val="Hyperlink"/>
          </w:rPr>
          <w:t>https://www.nice.org.uk/guidance/ng220/</w:t>
        </w:r>
      </w:hyperlink>
      <w:r w:rsidRPr="0015614C">
        <w:t xml:space="preserve"> (Accessed April 2024).</w:t>
      </w:r>
    </w:p>
    <w:p w14:paraId="7C303051" w14:textId="77777777" w:rsidR="0015614C" w:rsidRPr="0015614C" w:rsidRDefault="0015614C" w:rsidP="0015614C">
      <w:pPr>
        <w:pStyle w:val="EndNoteBibliography"/>
      </w:pPr>
      <w:r w:rsidRPr="0015614C">
        <w:t>15.</w:t>
      </w:r>
      <w:r w:rsidRPr="0015614C">
        <w:tab/>
        <w:t xml:space="preserve">Poser CM, Brinar VV. Diagnostic criteria for multiple sclerosis: an historical review. </w:t>
      </w:r>
      <w:r w:rsidRPr="0015614C">
        <w:rPr>
          <w:i/>
        </w:rPr>
        <w:t>Clinical Neurology and Neurosurgery</w:t>
      </w:r>
      <w:r w:rsidRPr="0015614C">
        <w:t xml:space="preserve"> 2004;</w:t>
      </w:r>
      <w:r w:rsidRPr="0015614C">
        <w:rPr>
          <w:b/>
        </w:rPr>
        <w:t>106</w:t>
      </w:r>
      <w:r w:rsidRPr="0015614C">
        <w:t>(3): 147-158</w:t>
      </w:r>
    </w:p>
    <w:p w14:paraId="062B17E7" w14:textId="77777777" w:rsidR="0015614C" w:rsidRPr="0015614C" w:rsidRDefault="0015614C" w:rsidP="0015614C">
      <w:pPr>
        <w:pStyle w:val="EndNoteBibliography"/>
      </w:pPr>
      <w:r w:rsidRPr="0015614C">
        <w:t>16.</w:t>
      </w:r>
      <w:r w:rsidRPr="0015614C">
        <w:tab/>
        <w:t>Thompson AJ, Banwell BL, Barkhof F, Carroll WM, Coetzee T, Comi G</w:t>
      </w:r>
      <w:r w:rsidRPr="0015614C">
        <w:rPr>
          <w:i/>
        </w:rPr>
        <w:t>, et al.</w:t>
      </w:r>
      <w:r w:rsidRPr="0015614C">
        <w:t xml:space="preserve"> Diagnosis of multiple sclerosis: 2017 revisions of the McDonald criteria. </w:t>
      </w:r>
      <w:r w:rsidRPr="0015614C">
        <w:rPr>
          <w:i/>
        </w:rPr>
        <w:t>The Lancet Neurology</w:t>
      </w:r>
      <w:r w:rsidRPr="0015614C">
        <w:t xml:space="preserve"> 2018;</w:t>
      </w:r>
      <w:r w:rsidRPr="0015614C">
        <w:rPr>
          <w:b/>
        </w:rPr>
        <w:t>17</w:t>
      </w:r>
      <w:r w:rsidRPr="0015614C">
        <w:t>(2): 162-173</w:t>
      </w:r>
    </w:p>
    <w:p w14:paraId="31726B2E" w14:textId="77777777" w:rsidR="0015614C" w:rsidRPr="0015614C" w:rsidRDefault="0015614C" w:rsidP="0015614C">
      <w:pPr>
        <w:pStyle w:val="EndNoteBibliography"/>
      </w:pPr>
      <w:r w:rsidRPr="0015614C">
        <w:t>17.</w:t>
      </w:r>
      <w:r w:rsidRPr="0015614C">
        <w:tab/>
        <w:t>McDonald WI, Compston A, Edan G, Goodkin D, Hartung HP, Lublin FD</w:t>
      </w:r>
      <w:r w:rsidRPr="0015614C">
        <w:rPr>
          <w:i/>
        </w:rPr>
        <w:t>, et al.</w:t>
      </w:r>
      <w:r w:rsidRPr="0015614C">
        <w:t xml:space="preserve"> Recommended diagnostic criteria for multiple sclerosis: guidelines from the International Panel on the diagnosis of multiple sclerosis. </w:t>
      </w:r>
      <w:r w:rsidRPr="0015614C">
        <w:rPr>
          <w:i/>
        </w:rPr>
        <w:t>Annals of Neurology</w:t>
      </w:r>
      <w:r w:rsidRPr="0015614C">
        <w:t xml:space="preserve"> 2001;</w:t>
      </w:r>
      <w:r w:rsidRPr="0015614C">
        <w:rPr>
          <w:b/>
        </w:rPr>
        <w:t>50</w:t>
      </w:r>
      <w:r w:rsidRPr="0015614C">
        <w:t>(1): 121-127</w:t>
      </w:r>
    </w:p>
    <w:p w14:paraId="029D2E89" w14:textId="77777777" w:rsidR="0015614C" w:rsidRPr="0015614C" w:rsidRDefault="0015614C" w:rsidP="0015614C">
      <w:pPr>
        <w:pStyle w:val="EndNoteBibliography"/>
      </w:pPr>
      <w:r w:rsidRPr="0015614C">
        <w:t>18.</w:t>
      </w:r>
      <w:r w:rsidRPr="0015614C">
        <w:tab/>
        <w:t>Whiting P, Harbord R, Main C, Deeks JJ, Filippini G, Egger M</w:t>
      </w:r>
      <w:r w:rsidRPr="0015614C">
        <w:rPr>
          <w:i/>
        </w:rPr>
        <w:t>, et al.</w:t>
      </w:r>
      <w:r w:rsidRPr="0015614C">
        <w:t xml:space="preserve"> Accuracy of magnetic resonance imaging for the diagnosis of multiple sclerosis: systematic review. </w:t>
      </w:r>
      <w:r w:rsidRPr="0015614C">
        <w:rPr>
          <w:i/>
        </w:rPr>
        <w:t>British Medical Journal</w:t>
      </w:r>
      <w:r w:rsidRPr="0015614C">
        <w:t xml:space="preserve"> 2006;</w:t>
      </w:r>
      <w:r w:rsidRPr="0015614C">
        <w:rPr>
          <w:b/>
        </w:rPr>
        <w:t>332</w:t>
      </w:r>
      <w:r w:rsidRPr="0015614C">
        <w:t>(7546): 875-884</w:t>
      </w:r>
    </w:p>
    <w:p w14:paraId="00C82E7B" w14:textId="77777777" w:rsidR="0015614C" w:rsidRPr="0015614C" w:rsidRDefault="0015614C" w:rsidP="0015614C">
      <w:pPr>
        <w:pStyle w:val="EndNoteBibliography"/>
      </w:pPr>
      <w:r w:rsidRPr="0015614C">
        <w:t>19.</w:t>
      </w:r>
      <w:r w:rsidRPr="0015614C">
        <w:tab/>
        <w:t>Filippi M, Rocca MA, Ciccarelli O, De Stefano N, Evangelou N, Kappos L</w:t>
      </w:r>
      <w:r w:rsidRPr="0015614C">
        <w:rPr>
          <w:i/>
        </w:rPr>
        <w:t>, et al.</w:t>
      </w:r>
      <w:r w:rsidRPr="0015614C">
        <w:t xml:space="preserve"> MRI criteria for the diagnosis of multiple sclerosis: MAGNIMS consensus guidelines. </w:t>
      </w:r>
      <w:r w:rsidRPr="0015614C">
        <w:rPr>
          <w:i/>
        </w:rPr>
        <w:t>The Lancet Neurology</w:t>
      </w:r>
      <w:r w:rsidRPr="0015614C">
        <w:t xml:space="preserve"> 2016;</w:t>
      </w:r>
      <w:r w:rsidRPr="0015614C">
        <w:rPr>
          <w:b/>
        </w:rPr>
        <w:t>15</w:t>
      </w:r>
      <w:r w:rsidRPr="0015614C">
        <w:t>(3): 292-303</w:t>
      </w:r>
    </w:p>
    <w:p w14:paraId="4EF4DE88" w14:textId="246F769F" w:rsidR="0015614C" w:rsidRPr="0015614C" w:rsidRDefault="0015614C" w:rsidP="0015614C">
      <w:pPr>
        <w:pStyle w:val="EndNoteBibliography"/>
      </w:pPr>
      <w:r w:rsidRPr="0015614C">
        <w:t>20.</w:t>
      </w:r>
      <w:r w:rsidRPr="0015614C">
        <w:tab/>
        <w:t xml:space="preserve">NHS Gloucestershire Hospitals. </w:t>
      </w:r>
      <w:r w:rsidRPr="0015614C">
        <w:rPr>
          <w:i/>
        </w:rPr>
        <w:t>Oligoclonal Bands</w:t>
      </w:r>
      <w:r w:rsidRPr="0015614C">
        <w:t xml:space="preserve">. URL: </w:t>
      </w:r>
      <w:hyperlink r:id="rId26" w:history="1">
        <w:r w:rsidRPr="0015614C">
          <w:rPr>
            <w:rStyle w:val="Hyperlink"/>
          </w:rPr>
          <w:t>https://www.gloshospitals.nhs.uk/our-services/services-we-offer/pathology/tests-and-investigations/oligoclonal-bands/</w:t>
        </w:r>
      </w:hyperlink>
      <w:r w:rsidRPr="0015614C">
        <w:t xml:space="preserve"> (Accessed April 2024).</w:t>
      </w:r>
    </w:p>
    <w:p w14:paraId="515A8714" w14:textId="77777777" w:rsidR="0015614C" w:rsidRPr="0015614C" w:rsidRDefault="0015614C" w:rsidP="0015614C">
      <w:pPr>
        <w:pStyle w:val="EndNoteBibliography"/>
      </w:pPr>
      <w:r w:rsidRPr="0015614C">
        <w:t>21.</w:t>
      </w:r>
      <w:r w:rsidRPr="0015614C">
        <w:tab/>
        <w:t xml:space="preserve">Riley M Bove, Stephen L Hauser. Diagnosing multiple sclerosis: art and science. </w:t>
      </w:r>
      <w:r w:rsidRPr="0015614C">
        <w:rPr>
          <w:i/>
        </w:rPr>
        <w:t>The Lancet Neurology</w:t>
      </w:r>
      <w:r w:rsidRPr="0015614C">
        <w:t xml:space="preserve"> 2018;</w:t>
      </w:r>
      <w:r w:rsidRPr="0015614C">
        <w:rPr>
          <w:b/>
        </w:rPr>
        <w:t>17</w:t>
      </w:r>
      <w:r w:rsidRPr="0015614C">
        <w:t>(2): 109-111</w:t>
      </w:r>
    </w:p>
    <w:p w14:paraId="38ADD2A5" w14:textId="77777777" w:rsidR="0015614C" w:rsidRPr="0015614C" w:rsidRDefault="0015614C" w:rsidP="0015614C">
      <w:pPr>
        <w:pStyle w:val="EndNoteBibliography"/>
      </w:pPr>
      <w:r w:rsidRPr="0015614C">
        <w:t>22.</w:t>
      </w:r>
      <w:r w:rsidRPr="0015614C">
        <w:tab/>
        <w:t xml:space="preserve">Ford H. Clinical presentation and diagnosis of multiple sclerosis. </w:t>
      </w:r>
      <w:r w:rsidRPr="0015614C">
        <w:rPr>
          <w:i/>
        </w:rPr>
        <w:t>Clinical medicine</w:t>
      </w:r>
      <w:r w:rsidRPr="0015614C">
        <w:t xml:space="preserve"> 2020;</w:t>
      </w:r>
      <w:r w:rsidRPr="0015614C">
        <w:rPr>
          <w:b/>
        </w:rPr>
        <w:t>20</w:t>
      </w:r>
      <w:r w:rsidRPr="0015614C">
        <w:t>(4): 380-383</w:t>
      </w:r>
    </w:p>
    <w:p w14:paraId="23C9D37F" w14:textId="77777777" w:rsidR="0015614C" w:rsidRPr="0015614C" w:rsidRDefault="0015614C" w:rsidP="0015614C">
      <w:pPr>
        <w:pStyle w:val="EndNoteBibliography"/>
      </w:pPr>
      <w:r w:rsidRPr="0015614C">
        <w:t>23.</w:t>
      </w:r>
      <w:r w:rsidRPr="0015614C">
        <w:tab/>
        <w:t xml:space="preserve">Kurtzke JF. Rating neurologic impairment in multiple sclerosis: an expanded disability status scale (EDSS). </w:t>
      </w:r>
      <w:r w:rsidRPr="0015614C">
        <w:rPr>
          <w:i/>
        </w:rPr>
        <w:t>Neurology</w:t>
      </w:r>
      <w:r w:rsidRPr="0015614C">
        <w:t xml:space="preserve"> 1983;</w:t>
      </w:r>
      <w:r w:rsidRPr="0015614C">
        <w:rPr>
          <w:b/>
        </w:rPr>
        <w:t>33</w:t>
      </w:r>
      <w:r w:rsidRPr="0015614C">
        <w:t>(11): 1444-1452</w:t>
      </w:r>
    </w:p>
    <w:p w14:paraId="366DE762" w14:textId="77777777" w:rsidR="0015614C" w:rsidRPr="0015614C" w:rsidRDefault="0015614C" w:rsidP="0015614C">
      <w:pPr>
        <w:pStyle w:val="EndNoteBibliography"/>
      </w:pPr>
      <w:r w:rsidRPr="0015614C">
        <w:t>24.</w:t>
      </w:r>
      <w:r w:rsidRPr="0015614C">
        <w:tab/>
        <w:t xml:space="preserve">Hirst C, Ingram G, Pearson O, Pickersgill T, Scolding N, Robertson N. Contribution of relapses to disability in multiple sclerosis. </w:t>
      </w:r>
      <w:r w:rsidRPr="0015614C">
        <w:rPr>
          <w:i/>
        </w:rPr>
        <w:t>Journal of Neurology</w:t>
      </w:r>
      <w:r w:rsidRPr="0015614C">
        <w:t xml:space="preserve"> 2008;</w:t>
      </w:r>
      <w:r w:rsidRPr="0015614C">
        <w:rPr>
          <w:b/>
        </w:rPr>
        <w:t>255</w:t>
      </w:r>
      <w:r w:rsidRPr="0015614C">
        <w:t>(2): 280-287</w:t>
      </w:r>
    </w:p>
    <w:p w14:paraId="731ED07C" w14:textId="6E127038" w:rsidR="0015614C" w:rsidRPr="0015614C" w:rsidRDefault="0015614C" w:rsidP="0015614C">
      <w:pPr>
        <w:pStyle w:val="EndNoteBibliography"/>
      </w:pPr>
      <w:r w:rsidRPr="0015614C">
        <w:t>25.</w:t>
      </w:r>
      <w:r w:rsidRPr="0015614C">
        <w:tab/>
        <w:t xml:space="preserve">National Institute for Health Care Excellence (NICE). </w:t>
      </w:r>
      <w:r w:rsidRPr="0015614C">
        <w:rPr>
          <w:i/>
        </w:rPr>
        <w:t>Multiple sclerosis</w:t>
      </w:r>
      <w:r w:rsidRPr="0015614C">
        <w:t xml:space="preserve">. 2024. URL: </w:t>
      </w:r>
      <w:hyperlink r:id="rId27" w:history="1">
        <w:r w:rsidRPr="0015614C">
          <w:rPr>
            <w:rStyle w:val="Hyperlink"/>
          </w:rPr>
          <w:t>https://bnf.nice.org.uk/treatment-summaries/multiple-sclerosis/</w:t>
        </w:r>
      </w:hyperlink>
      <w:r w:rsidRPr="0015614C">
        <w:t xml:space="preserve"> (Accessed April 2024).</w:t>
      </w:r>
    </w:p>
    <w:p w14:paraId="326BE066" w14:textId="6901046C" w:rsidR="0015614C" w:rsidRPr="0015614C" w:rsidRDefault="0015614C" w:rsidP="0015614C">
      <w:pPr>
        <w:pStyle w:val="EndNoteBibliography"/>
      </w:pPr>
      <w:r w:rsidRPr="0015614C">
        <w:t>26.</w:t>
      </w:r>
      <w:r w:rsidRPr="0015614C">
        <w:tab/>
        <w:t xml:space="preserve">Berkovich R. Chapter 22 - Treatment of Acute Relapses in Multiple Sclerosis. In: Arnon R, Miller A, editors. </w:t>
      </w:r>
      <w:r w:rsidRPr="0015614C">
        <w:rPr>
          <w:i/>
        </w:rPr>
        <w:t>Translational Neuroimmunology in Multiple Sclerosis</w:t>
      </w:r>
      <w:r w:rsidRPr="0015614C">
        <w:t xml:space="preserve">San Diego: Academic Press; 2016:307-326. </w:t>
      </w:r>
      <w:hyperlink r:id="rId28" w:history="1">
        <w:r w:rsidRPr="0015614C">
          <w:rPr>
            <w:rStyle w:val="Hyperlink"/>
          </w:rPr>
          <w:t>http://dx.doi.org/https://doi.org/10.1016/B978-0-12-801914-6.00024-6</w:t>
        </w:r>
      </w:hyperlink>
    </w:p>
    <w:p w14:paraId="033B7FAB" w14:textId="77777777" w:rsidR="0015614C" w:rsidRPr="0015614C" w:rsidRDefault="0015614C" w:rsidP="0015614C">
      <w:pPr>
        <w:pStyle w:val="EndNoteBibliography"/>
      </w:pPr>
      <w:r w:rsidRPr="0015614C">
        <w:t>27.</w:t>
      </w:r>
      <w:r w:rsidRPr="0015614C">
        <w:tab/>
        <w:t xml:space="preserve">Hauser SL, Cree BAC. Treatment of Multiple Sclerosis: A Review. </w:t>
      </w:r>
      <w:r w:rsidRPr="0015614C">
        <w:rPr>
          <w:i/>
        </w:rPr>
        <w:t>The American journal of medicine</w:t>
      </w:r>
      <w:r w:rsidRPr="0015614C">
        <w:t xml:space="preserve"> 2020;</w:t>
      </w:r>
      <w:r w:rsidRPr="0015614C">
        <w:rPr>
          <w:b/>
        </w:rPr>
        <w:t>133</w:t>
      </w:r>
      <w:r w:rsidRPr="0015614C">
        <w:t>(12): 1380-1390</w:t>
      </w:r>
    </w:p>
    <w:p w14:paraId="6100D010" w14:textId="632F4E8C" w:rsidR="0015614C" w:rsidRPr="0015614C" w:rsidRDefault="0015614C" w:rsidP="0015614C">
      <w:pPr>
        <w:pStyle w:val="EndNoteBibliography"/>
      </w:pPr>
      <w:r w:rsidRPr="0015614C">
        <w:t>28.</w:t>
      </w:r>
      <w:r w:rsidRPr="0015614C">
        <w:tab/>
        <w:t xml:space="preserve">NHS. </w:t>
      </w:r>
      <w:r w:rsidRPr="0015614C">
        <w:rPr>
          <w:i/>
        </w:rPr>
        <w:t>Treatment Algorithm Multiple Sclerosis Disease-modifying Therapies</w:t>
      </w:r>
      <w:r w:rsidRPr="0015614C">
        <w:t xml:space="preserve">. URL: </w:t>
      </w:r>
      <w:hyperlink r:id="rId29" w:history="1">
        <w:r w:rsidRPr="0015614C">
          <w:rPr>
            <w:rStyle w:val="Hyperlink"/>
          </w:rPr>
          <w:t>https://www.england.nhs.uk/wp-content/uploads/2018/09/ms-algorithm-v5.pdf</w:t>
        </w:r>
      </w:hyperlink>
      <w:r w:rsidRPr="0015614C">
        <w:t xml:space="preserve"> (Accessed April 2024).</w:t>
      </w:r>
    </w:p>
    <w:p w14:paraId="31C07CC1" w14:textId="48EC35EE" w:rsidR="0015614C" w:rsidRPr="0015614C" w:rsidRDefault="0015614C" w:rsidP="0015614C">
      <w:pPr>
        <w:pStyle w:val="EndNoteBibliography"/>
      </w:pPr>
      <w:r w:rsidRPr="0015614C">
        <w:t>29.</w:t>
      </w:r>
      <w:r w:rsidRPr="0015614C">
        <w:tab/>
        <w:t xml:space="preserve">National Institute for Health Care Excellence (NICE). </w:t>
      </w:r>
      <w:r w:rsidRPr="0015614C">
        <w:rPr>
          <w:i/>
        </w:rPr>
        <w:t>[TA656] Siponimod for treating secondary progressive multiple sclerosis</w:t>
      </w:r>
      <w:r w:rsidRPr="0015614C">
        <w:t xml:space="preserve">. 2020. URL: </w:t>
      </w:r>
      <w:hyperlink r:id="rId30" w:history="1">
        <w:r w:rsidRPr="0015614C">
          <w:rPr>
            <w:rStyle w:val="Hyperlink"/>
          </w:rPr>
          <w:t>https://www.nice.org.uk/guidance/ta656</w:t>
        </w:r>
      </w:hyperlink>
      <w:r w:rsidRPr="0015614C">
        <w:t xml:space="preserve"> (Accessed April 2024).</w:t>
      </w:r>
    </w:p>
    <w:p w14:paraId="56219198" w14:textId="60E03BB8" w:rsidR="0015614C" w:rsidRPr="0015614C" w:rsidRDefault="0015614C" w:rsidP="0015614C">
      <w:pPr>
        <w:pStyle w:val="EndNoteBibliography"/>
      </w:pPr>
      <w:r w:rsidRPr="0015614C">
        <w:t>30.</w:t>
      </w:r>
      <w:r w:rsidRPr="0015614C">
        <w:tab/>
        <w:t xml:space="preserve">National Institute for Health Care Excellence (NICE). </w:t>
      </w:r>
      <w:r w:rsidRPr="0015614C">
        <w:rPr>
          <w:i/>
        </w:rPr>
        <w:t>[TA527] Beta interferons and glatiramer acetate for treating multiple sclerosis</w:t>
      </w:r>
      <w:r w:rsidRPr="0015614C">
        <w:t xml:space="preserve">. 2018. URL: </w:t>
      </w:r>
      <w:hyperlink r:id="rId31" w:history="1">
        <w:r w:rsidRPr="0015614C">
          <w:rPr>
            <w:rStyle w:val="Hyperlink"/>
          </w:rPr>
          <w:t>https://www.nice.org.uk/guidance/ta527</w:t>
        </w:r>
      </w:hyperlink>
      <w:r w:rsidRPr="0015614C">
        <w:t xml:space="preserve"> (Accessed April 2024).</w:t>
      </w:r>
    </w:p>
    <w:p w14:paraId="2B95F54E" w14:textId="44F28D06" w:rsidR="0015614C" w:rsidRPr="0015614C" w:rsidRDefault="0015614C" w:rsidP="0015614C">
      <w:pPr>
        <w:pStyle w:val="EndNoteBibliography"/>
      </w:pPr>
      <w:r w:rsidRPr="0015614C">
        <w:t>31.</w:t>
      </w:r>
      <w:r w:rsidRPr="0015614C">
        <w:tab/>
        <w:t xml:space="preserve">National Institute for Health Care Excellence (NICE). </w:t>
      </w:r>
      <w:r w:rsidRPr="0015614C">
        <w:rPr>
          <w:i/>
        </w:rPr>
        <w:t>[TA624] Peginterferon beta-1a for treating relapsing–remitting multiple sclerosis</w:t>
      </w:r>
      <w:r w:rsidRPr="0015614C">
        <w:t xml:space="preserve">. 2020. URL: </w:t>
      </w:r>
      <w:hyperlink r:id="rId32" w:history="1">
        <w:r w:rsidRPr="0015614C">
          <w:rPr>
            <w:rStyle w:val="Hyperlink"/>
          </w:rPr>
          <w:t>https://www.nice.org.uk/guidance/ta624</w:t>
        </w:r>
      </w:hyperlink>
      <w:r w:rsidRPr="0015614C">
        <w:t xml:space="preserve"> (Accessed April 2024).</w:t>
      </w:r>
    </w:p>
    <w:p w14:paraId="26F1F171" w14:textId="1E15A316" w:rsidR="0015614C" w:rsidRPr="0015614C" w:rsidRDefault="0015614C" w:rsidP="0015614C">
      <w:pPr>
        <w:pStyle w:val="EndNoteBibliography"/>
      </w:pPr>
      <w:r w:rsidRPr="0015614C">
        <w:t>32.</w:t>
      </w:r>
      <w:r w:rsidRPr="0015614C">
        <w:tab/>
        <w:t xml:space="preserve">National Institute for Health Care Excellence (NICE). </w:t>
      </w:r>
      <w:r w:rsidRPr="0015614C">
        <w:rPr>
          <w:i/>
        </w:rPr>
        <w:t>[TA533] Ocrelizumab for treating relapsing–remitting multiple sclerosis</w:t>
      </w:r>
      <w:r w:rsidRPr="0015614C">
        <w:t xml:space="preserve">. 2018. URL: </w:t>
      </w:r>
      <w:hyperlink r:id="rId33" w:history="1">
        <w:r w:rsidRPr="0015614C">
          <w:rPr>
            <w:rStyle w:val="Hyperlink"/>
          </w:rPr>
          <w:t>https://www.nice.org.uk/guidance/ta533</w:t>
        </w:r>
      </w:hyperlink>
      <w:r w:rsidRPr="0015614C">
        <w:t xml:space="preserve"> (Accessed April 2024).</w:t>
      </w:r>
    </w:p>
    <w:p w14:paraId="2CA3AE03" w14:textId="5F58E713" w:rsidR="0015614C" w:rsidRPr="0015614C" w:rsidRDefault="0015614C" w:rsidP="0015614C">
      <w:pPr>
        <w:pStyle w:val="EndNoteBibliography"/>
      </w:pPr>
      <w:r w:rsidRPr="0015614C">
        <w:t>33.</w:t>
      </w:r>
      <w:r w:rsidRPr="0015614C">
        <w:tab/>
        <w:t xml:space="preserve">National Institute for Health Care Excellence (NICE). </w:t>
      </w:r>
      <w:r w:rsidRPr="0015614C">
        <w:rPr>
          <w:i/>
        </w:rPr>
        <w:t>[TA794] Diroximel fumarate for treating relapsing–remitting multiple sclerosis</w:t>
      </w:r>
      <w:r w:rsidRPr="0015614C">
        <w:t xml:space="preserve">. 2022. URL: </w:t>
      </w:r>
      <w:hyperlink r:id="rId34" w:history="1">
        <w:r w:rsidRPr="0015614C">
          <w:rPr>
            <w:rStyle w:val="Hyperlink"/>
          </w:rPr>
          <w:t>https://www.nice.org.uk/guidance/ta794</w:t>
        </w:r>
      </w:hyperlink>
      <w:r w:rsidRPr="0015614C">
        <w:t xml:space="preserve"> (Accessed April 2024).</w:t>
      </w:r>
    </w:p>
    <w:p w14:paraId="1B8C3590" w14:textId="44C16415" w:rsidR="0015614C" w:rsidRPr="0015614C" w:rsidRDefault="0015614C" w:rsidP="0015614C">
      <w:pPr>
        <w:pStyle w:val="EndNoteBibliography"/>
      </w:pPr>
      <w:r w:rsidRPr="0015614C">
        <w:t>34.</w:t>
      </w:r>
      <w:r w:rsidRPr="0015614C">
        <w:tab/>
        <w:t xml:space="preserve">National Institute for Health Care Excellence (NICE). </w:t>
      </w:r>
      <w:r w:rsidRPr="0015614C">
        <w:rPr>
          <w:i/>
        </w:rPr>
        <w:t>[TA320] Dimethyl fumarate for treating relapsing</w:t>
      </w:r>
      <w:r w:rsidRPr="0015614C">
        <w:rPr>
          <w:rFonts w:ascii="Cambria Math" w:hAnsi="Cambria Math" w:cs="Cambria Math"/>
          <w:i/>
        </w:rPr>
        <w:t>‑</w:t>
      </w:r>
      <w:r w:rsidRPr="0015614C">
        <w:rPr>
          <w:i/>
        </w:rPr>
        <w:t>remitting multiple sclerosis</w:t>
      </w:r>
      <w:r w:rsidRPr="0015614C">
        <w:t xml:space="preserve">. 2014. URL: </w:t>
      </w:r>
      <w:hyperlink r:id="rId35" w:history="1">
        <w:r w:rsidRPr="0015614C">
          <w:rPr>
            <w:rStyle w:val="Hyperlink"/>
          </w:rPr>
          <w:t>https://www.nice.org.uk/guidance/ta320</w:t>
        </w:r>
      </w:hyperlink>
      <w:r w:rsidRPr="0015614C">
        <w:t xml:space="preserve"> (Accessed April 2024).</w:t>
      </w:r>
    </w:p>
    <w:p w14:paraId="75878669" w14:textId="239F0BAC" w:rsidR="0015614C" w:rsidRPr="0015614C" w:rsidRDefault="0015614C" w:rsidP="0015614C">
      <w:pPr>
        <w:pStyle w:val="EndNoteBibliography"/>
      </w:pPr>
      <w:r w:rsidRPr="0015614C">
        <w:t>35.</w:t>
      </w:r>
      <w:r w:rsidRPr="0015614C">
        <w:tab/>
        <w:t xml:space="preserve">National Institute for Health Care Excellence (NICE). </w:t>
      </w:r>
      <w:r w:rsidRPr="0015614C">
        <w:rPr>
          <w:i/>
        </w:rPr>
        <w:t>[TA616] Cladribine for treating relapsing–remitting multiple sclerosis</w:t>
      </w:r>
      <w:r w:rsidRPr="0015614C">
        <w:t xml:space="preserve">. 2019. URL: </w:t>
      </w:r>
      <w:hyperlink r:id="rId36" w:history="1">
        <w:r w:rsidRPr="0015614C">
          <w:rPr>
            <w:rStyle w:val="Hyperlink"/>
          </w:rPr>
          <w:t>https://www.nice.org.uk/guidance/ta616</w:t>
        </w:r>
      </w:hyperlink>
      <w:r w:rsidRPr="0015614C">
        <w:t xml:space="preserve"> (Accessed April 2024).</w:t>
      </w:r>
    </w:p>
    <w:p w14:paraId="30F088E5" w14:textId="098FE37B" w:rsidR="0015614C" w:rsidRPr="0015614C" w:rsidRDefault="0015614C" w:rsidP="0015614C">
      <w:pPr>
        <w:pStyle w:val="EndNoteBibliography"/>
      </w:pPr>
      <w:r w:rsidRPr="0015614C">
        <w:t>36.</w:t>
      </w:r>
      <w:r w:rsidRPr="0015614C">
        <w:tab/>
        <w:t xml:space="preserve">National Institute for Health Care Excellence (NICE). </w:t>
      </w:r>
      <w:r w:rsidRPr="0015614C">
        <w:rPr>
          <w:i/>
        </w:rPr>
        <w:t>[TA312] Alemtuzumab for treating highly active relapsing–remitting multiple sclerosis</w:t>
      </w:r>
      <w:r w:rsidRPr="0015614C">
        <w:t xml:space="preserve">. 2014. URL: </w:t>
      </w:r>
      <w:hyperlink r:id="rId37" w:history="1">
        <w:r w:rsidRPr="0015614C">
          <w:rPr>
            <w:rStyle w:val="Hyperlink"/>
          </w:rPr>
          <w:t>https://www.nice.org.uk/guidance/ta312</w:t>
        </w:r>
      </w:hyperlink>
      <w:r w:rsidRPr="0015614C">
        <w:t xml:space="preserve"> (Accessed April 2024).</w:t>
      </w:r>
    </w:p>
    <w:p w14:paraId="07C37C53" w14:textId="66C10B13" w:rsidR="0015614C" w:rsidRPr="0015614C" w:rsidRDefault="0015614C" w:rsidP="0015614C">
      <w:pPr>
        <w:pStyle w:val="EndNoteBibliography"/>
      </w:pPr>
      <w:r w:rsidRPr="0015614C">
        <w:t>37.</w:t>
      </w:r>
      <w:r w:rsidRPr="0015614C">
        <w:tab/>
        <w:t xml:space="preserve">National Institute for Health Care Excellence (NICE). </w:t>
      </w:r>
      <w:r w:rsidRPr="0015614C">
        <w:rPr>
          <w:i/>
        </w:rPr>
        <w:t>[TA254] Fingolimod for the treatment of highly active relapsing–remitting multiple sclerosis</w:t>
      </w:r>
      <w:r w:rsidRPr="0015614C">
        <w:t xml:space="preserve">. 2012. URL: </w:t>
      </w:r>
      <w:hyperlink r:id="rId38" w:history="1">
        <w:r w:rsidRPr="0015614C">
          <w:rPr>
            <w:rStyle w:val="Hyperlink"/>
          </w:rPr>
          <w:t>https://www.nice.org.uk/guidance/ta254</w:t>
        </w:r>
      </w:hyperlink>
      <w:r w:rsidRPr="0015614C">
        <w:t xml:space="preserve"> (Accessed April 2024).</w:t>
      </w:r>
    </w:p>
    <w:p w14:paraId="50C63116" w14:textId="220DA6C5" w:rsidR="0015614C" w:rsidRPr="0015614C" w:rsidRDefault="0015614C" w:rsidP="0015614C">
      <w:pPr>
        <w:pStyle w:val="EndNoteBibliography"/>
      </w:pPr>
      <w:r w:rsidRPr="0015614C">
        <w:t>38.</w:t>
      </w:r>
      <w:r w:rsidRPr="0015614C">
        <w:tab/>
        <w:t xml:space="preserve">National Institute for Health Care Excellence (NICE). </w:t>
      </w:r>
      <w:r w:rsidRPr="0015614C">
        <w:rPr>
          <w:i/>
        </w:rPr>
        <w:t>[TA699] Ofatumumab for treating relapsing multiple sclerosis</w:t>
      </w:r>
      <w:r w:rsidRPr="0015614C">
        <w:t xml:space="preserve">. 2021. URL: </w:t>
      </w:r>
      <w:hyperlink r:id="rId39" w:history="1">
        <w:r w:rsidRPr="0015614C">
          <w:rPr>
            <w:rStyle w:val="Hyperlink"/>
          </w:rPr>
          <w:t>https://www.nice.org.uk/guidance/ta699</w:t>
        </w:r>
      </w:hyperlink>
      <w:r w:rsidRPr="0015614C">
        <w:t xml:space="preserve"> (Accessed April 2024).</w:t>
      </w:r>
    </w:p>
    <w:p w14:paraId="24936D0F" w14:textId="140C7047" w:rsidR="0015614C" w:rsidRPr="0015614C" w:rsidRDefault="0015614C" w:rsidP="0015614C">
      <w:pPr>
        <w:pStyle w:val="EndNoteBibliography"/>
      </w:pPr>
      <w:r w:rsidRPr="0015614C">
        <w:t>39.</w:t>
      </w:r>
      <w:r w:rsidRPr="0015614C">
        <w:tab/>
        <w:t xml:space="preserve">National Institute for Health Care Excellence (NICE). </w:t>
      </w:r>
      <w:r w:rsidRPr="0015614C">
        <w:rPr>
          <w:i/>
        </w:rPr>
        <w:t>[TA767] Ponesimod for treating relapsing–remitting multiple sclerosis</w:t>
      </w:r>
      <w:r w:rsidRPr="0015614C">
        <w:t xml:space="preserve">. 2022. URL: </w:t>
      </w:r>
      <w:hyperlink r:id="rId40" w:history="1">
        <w:r w:rsidRPr="0015614C">
          <w:rPr>
            <w:rStyle w:val="Hyperlink"/>
          </w:rPr>
          <w:t>https://www.nice.org.uk/guidance/ta767</w:t>
        </w:r>
      </w:hyperlink>
      <w:r w:rsidRPr="0015614C">
        <w:t xml:space="preserve"> (Accessed April 2024).</w:t>
      </w:r>
    </w:p>
    <w:p w14:paraId="2A9C5AC3" w14:textId="425494E3" w:rsidR="0015614C" w:rsidRPr="0015614C" w:rsidRDefault="0015614C" w:rsidP="0015614C">
      <w:pPr>
        <w:pStyle w:val="EndNoteBibliography"/>
      </w:pPr>
      <w:r w:rsidRPr="0015614C">
        <w:t>40.</w:t>
      </w:r>
      <w:r w:rsidRPr="0015614C">
        <w:tab/>
        <w:t xml:space="preserve">National Institute for Health Care Excellence (NICE). </w:t>
      </w:r>
      <w:r w:rsidRPr="0015614C">
        <w:rPr>
          <w:i/>
        </w:rPr>
        <w:t>[TA585] Ocrelizumab for treating primary progressive multiple sclerosis</w:t>
      </w:r>
      <w:r w:rsidRPr="0015614C">
        <w:t xml:space="preserve">. 2019. URL: </w:t>
      </w:r>
      <w:hyperlink r:id="rId41" w:history="1">
        <w:r w:rsidRPr="0015614C">
          <w:rPr>
            <w:rStyle w:val="Hyperlink"/>
          </w:rPr>
          <w:t>https://www.nice.org.uk/guidance/ta585</w:t>
        </w:r>
      </w:hyperlink>
      <w:r w:rsidRPr="0015614C">
        <w:t xml:space="preserve"> (Accessed April 2024).</w:t>
      </w:r>
    </w:p>
    <w:p w14:paraId="13BB996D" w14:textId="29B66A7E" w:rsidR="0015614C" w:rsidRPr="0015614C" w:rsidRDefault="0015614C" w:rsidP="0015614C">
      <w:pPr>
        <w:pStyle w:val="EndNoteBibliography"/>
      </w:pPr>
      <w:r w:rsidRPr="0015614C">
        <w:t>41.</w:t>
      </w:r>
      <w:r w:rsidRPr="0015614C">
        <w:tab/>
        <w:t xml:space="preserve">National Institute for Health Care Excellence (NICE). </w:t>
      </w:r>
      <w:r w:rsidRPr="0015614C">
        <w:rPr>
          <w:i/>
        </w:rPr>
        <w:t>[TA706] Ozanimod for treating relapsing–remitting multiple sclerosis</w:t>
      </w:r>
      <w:r w:rsidRPr="0015614C">
        <w:t xml:space="preserve">. 2021. URL: </w:t>
      </w:r>
      <w:hyperlink r:id="rId42" w:history="1">
        <w:r w:rsidRPr="0015614C">
          <w:rPr>
            <w:rStyle w:val="Hyperlink"/>
          </w:rPr>
          <w:t>https://www.nice.org.uk/guidance/ta706</w:t>
        </w:r>
      </w:hyperlink>
      <w:r w:rsidRPr="0015614C">
        <w:t xml:space="preserve"> (Accessed April 2024).</w:t>
      </w:r>
    </w:p>
    <w:p w14:paraId="5C2CF56F" w14:textId="77777777" w:rsidR="0015614C" w:rsidRPr="0015614C" w:rsidRDefault="0015614C" w:rsidP="0015614C">
      <w:pPr>
        <w:pStyle w:val="EndNoteBibliography"/>
      </w:pPr>
      <w:r w:rsidRPr="0015614C">
        <w:t>42.</w:t>
      </w:r>
      <w:r w:rsidRPr="0015614C">
        <w:tab/>
        <w:t xml:space="preserve">Centre for Reviews &amp; Dissemination. </w:t>
      </w:r>
      <w:r w:rsidRPr="0015614C">
        <w:rPr>
          <w:i/>
        </w:rPr>
        <w:t>CRD's guidance for undertaking reviews in health care. Centre for Reviews and Dissemination</w:t>
      </w:r>
      <w:r w:rsidRPr="0015614C">
        <w:t>. York: University of York; 2009.</w:t>
      </w:r>
    </w:p>
    <w:p w14:paraId="7A060F02" w14:textId="61BA1B25" w:rsidR="0015614C" w:rsidRPr="0015614C" w:rsidRDefault="0015614C" w:rsidP="0015614C">
      <w:pPr>
        <w:pStyle w:val="EndNoteBibliography"/>
      </w:pPr>
      <w:r w:rsidRPr="0015614C">
        <w:t>43.</w:t>
      </w:r>
      <w:r w:rsidRPr="0015614C">
        <w:tab/>
        <w:t xml:space="preserve">National Institute for Health Care Excellence (NICE). </w:t>
      </w:r>
      <w:r w:rsidRPr="0015614C">
        <w:rPr>
          <w:i/>
        </w:rPr>
        <w:t>NICE health technology evaluations: the manual</w:t>
      </w:r>
      <w:r w:rsidRPr="0015614C">
        <w:t xml:space="preserve">. 2023. URL: </w:t>
      </w:r>
      <w:hyperlink r:id="rId43" w:history="1">
        <w:r w:rsidRPr="0015614C">
          <w:rPr>
            <w:rStyle w:val="Hyperlink"/>
          </w:rPr>
          <w:t>https://www.nice.org.uk/process/pmg36/chapter/introduction-to-health-technology-evaluation</w:t>
        </w:r>
      </w:hyperlink>
      <w:r w:rsidRPr="0015614C">
        <w:t xml:space="preserve"> (Accessed April 2024).</w:t>
      </w:r>
    </w:p>
    <w:p w14:paraId="71CA3277" w14:textId="77777777" w:rsidR="0015614C" w:rsidRPr="0015614C" w:rsidRDefault="0015614C" w:rsidP="0015614C">
      <w:pPr>
        <w:pStyle w:val="EndNoteBibliography"/>
      </w:pPr>
      <w:r w:rsidRPr="0015614C">
        <w:t>44.</w:t>
      </w:r>
      <w:r w:rsidRPr="0015614C">
        <w:tab/>
        <w:t>Hutton B, Salanti G, Caldwell DM, Chaimani A, Schmid CH, Cameron C</w:t>
      </w:r>
      <w:r w:rsidRPr="0015614C">
        <w:rPr>
          <w:i/>
        </w:rPr>
        <w:t>, et al.</w:t>
      </w:r>
      <w:r w:rsidRPr="0015614C">
        <w:t xml:space="preserve"> The PRISMA extension statement for reporting of systematic reviews incorporating network meta-analyses of health care interventions: checklist and explanations. </w:t>
      </w:r>
      <w:r w:rsidRPr="0015614C">
        <w:rPr>
          <w:i/>
        </w:rPr>
        <w:t>Annals of internal medicine</w:t>
      </w:r>
      <w:r w:rsidRPr="0015614C">
        <w:t xml:space="preserve"> 2015;</w:t>
      </w:r>
      <w:r w:rsidRPr="0015614C">
        <w:rPr>
          <w:b/>
        </w:rPr>
        <w:t>162</w:t>
      </w:r>
      <w:r w:rsidRPr="0015614C">
        <w:t>(11): 777-784</w:t>
      </w:r>
    </w:p>
    <w:p w14:paraId="280A9597" w14:textId="0C04F180" w:rsidR="0015614C" w:rsidRPr="0015614C" w:rsidRDefault="0015614C" w:rsidP="0015614C">
      <w:pPr>
        <w:pStyle w:val="EndNoteBibliography"/>
      </w:pPr>
      <w:r w:rsidRPr="0015614C">
        <w:t>45.</w:t>
      </w:r>
      <w:r w:rsidRPr="0015614C">
        <w:tab/>
        <w:t xml:space="preserve">Carol Lefebvre, Eric Manheimer, Julie Glanville, on behalf of the Cochrane Information Retrieval Methods Group. </w:t>
      </w:r>
      <w:r w:rsidRPr="0015614C">
        <w:rPr>
          <w:i/>
        </w:rPr>
        <w:t>Box 6.4.d: Cochrane Highly Sensitive Search Strategy for identifying randomized trials in MEDLINE: sensitivity- and precision-maximizing version (2008 revision); Ovid format</w:t>
      </w:r>
      <w:r w:rsidRPr="0015614C">
        <w:t xml:space="preserve">. URL: </w:t>
      </w:r>
      <w:hyperlink r:id="rId44" w:history="1">
        <w:r w:rsidRPr="0015614C">
          <w:rPr>
            <w:rStyle w:val="Hyperlink"/>
          </w:rPr>
          <w:t>https://handbook-5-1.cochrane.org/chapter_6/box_6.4.d_cochrane_hsss_2008_sensprec_ovid.htm</w:t>
        </w:r>
      </w:hyperlink>
      <w:r w:rsidRPr="0015614C">
        <w:t xml:space="preserve"> (Accessed April 2024).</w:t>
      </w:r>
    </w:p>
    <w:p w14:paraId="1F611071" w14:textId="77777777" w:rsidR="0015614C" w:rsidRPr="0015614C" w:rsidRDefault="0015614C" w:rsidP="0015614C">
      <w:pPr>
        <w:pStyle w:val="EndNoteBibliography"/>
      </w:pPr>
      <w:r w:rsidRPr="0015614C">
        <w:t>46.</w:t>
      </w:r>
      <w:r w:rsidRPr="0015614C">
        <w:tab/>
        <w:t xml:space="preserve">Cooper C, Varley-Campbell J, Carter P. Established search filters may miss studies when identifying randomized controlled trials. </w:t>
      </w:r>
      <w:r w:rsidRPr="0015614C">
        <w:rPr>
          <w:i/>
        </w:rPr>
        <w:t>J Clin Epidemiol</w:t>
      </w:r>
      <w:r w:rsidRPr="0015614C">
        <w:t xml:space="preserve"> 2019;</w:t>
      </w:r>
      <w:r w:rsidRPr="0015614C">
        <w:rPr>
          <w:b/>
        </w:rPr>
        <w:t>112</w:t>
      </w:r>
      <w:r w:rsidRPr="0015614C">
        <w:t>12-19</w:t>
      </w:r>
    </w:p>
    <w:p w14:paraId="68AEDCE2" w14:textId="77777777" w:rsidR="0015614C" w:rsidRPr="0015614C" w:rsidRDefault="0015614C" w:rsidP="0015614C">
      <w:pPr>
        <w:pStyle w:val="EndNoteBibliography"/>
      </w:pPr>
      <w:r w:rsidRPr="0015614C">
        <w:t>47.</w:t>
      </w:r>
      <w:r w:rsidRPr="0015614C">
        <w:tab/>
        <w:t>Tolley K, Hutchinson M, You X, Wang P, Sperling B, Taneja A</w:t>
      </w:r>
      <w:r w:rsidRPr="0015614C">
        <w:rPr>
          <w:i/>
        </w:rPr>
        <w:t>, et al.</w:t>
      </w:r>
      <w:r w:rsidRPr="0015614C">
        <w:t xml:space="preserve"> A Network Meta-Analysis of Efficacy and Evaluation of Safety of Subcutaneous Pegylated Interferon Beta-1a versus Other Injectable Therapies for the Treatment of Relapsing-Remitting Multiple Sclerosis. </w:t>
      </w:r>
      <w:r w:rsidRPr="0015614C">
        <w:rPr>
          <w:i/>
        </w:rPr>
        <w:t>PLoS ONE</w:t>
      </w:r>
      <w:r w:rsidRPr="0015614C">
        <w:t xml:space="preserve"> 2015;</w:t>
      </w:r>
      <w:r w:rsidRPr="0015614C">
        <w:rPr>
          <w:b/>
        </w:rPr>
        <w:t>10</w:t>
      </w:r>
      <w:r w:rsidRPr="0015614C">
        <w:t>(6): e0127960</w:t>
      </w:r>
    </w:p>
    <w:p w14:paraId="42FB7A25" w14:textId="77777777" w:rsidR="0015614C" w:rsidRPr="0015614C" w:rsidRDefault="0015614C" w:rsidP="0015614C">
      <w:pPr>
        <w:pStyle w:val="EndNoteBibliography"/>
      </w:pPr>
      <w:r w:rsidRPr="0015614C">
        <w:t>48.</w:t>
      </w:r>
      <w:r w:rsidRPr="0015614C">
        <w:tab/>
        <w:t xml:space="preserve">Fogarty E, Schmitz S, Tubridy N, Walsh C, Barry M. Comparative efficacy of disease-modifying therapies for patients with relapsing remitting multiple sclerosis: Systematic review and network meta-analysis. </w:t>
      </w:r>
      <w:r w:rsidRPr="0015614C">
        <w:rPr>
          <w:i/>
        </w:rPr>
        <w:t>Multiple Sclerosis and Related Disorders</w:t>
      </w:r>
      <w:r w:rsidRPr="0015614C">
        <w:t xml:space="preserve"> 2016;</w:t>
      </w:r>
      <w:r w:rsidRPr="0015614C">
        <w:rPr>
          <w:b/>
        </w:rPr>
        <w:t>9</w:t>
      </w:r>
      <w:r w:rsidRPr="0015614C">
        <w:t>23-30</w:t>
      </w:r>
    </w:p>
    <w:p w14:paraId="55E7C782" w14:textId="77777777" w:rsidR="0015614C" w:rsidRPr="0015614C" w:rsidRDefault="0015614C" w:rsidP="0015614C">
      <w:pPr>
        <w:pStyle w:val="EndNoteBibliography"/>
      </w:pPr>
      <w:r w:rsidRPr="0015614C">
        <w:t>49.</w:t>
      </w:r>
      <w:r w:rsidRPr="0015614C">
        <w:tab/>
        <w:t xml:space="preserve">Guyot P, Ades AE, Ouwens MJNM, Welton NJ. Enhanced secondary analysis of survival data: reconstructing the data from published Kaplan-Meier survival curves. </w:t>
      </w:r>
      <w:r w:rsidRPr="0015614C">
        <w:rPr>
          <w:i/>
        </w:rPr>
        <w:t>BMC Medical Research Methodology</w:t>
      </w:r>
      <w:r w:rsidRPr="0015614C">
        <w:t xml:space="preserve"> 2012;</w:t>
      </w:r>
      <w:r w:rsidRPr="0015614C">
        <w:rPr>
          <w:b/>
        </w:rPr>
        <w:t>12</w:t>
      </w:r>
      <w:r w:rsidRPr="0015614C">
        <w:t>(1): 9</w:t>
      </w:r>
    </w:p>
    <w:p w14:paraId="394B11B8" w14:textId="2701B6AF" w:rsidR="0015614C" w:rsidRPr="0015614C" w:rsidRDefault="0015614C" w:rsidP="0015614C">
      <w:pPr>
        <w:pStyle w:val="EndNoteBibliography"/>
      </w:pPr>
      <w:r w:rsidRPr="0015614C">
        <w:t>50.</w:t>
      </w:r>
      <w:r w:rsidRPr="0015614C">
        <w:tab/>
        <w:t xml:space="preserve">Caitlin D, Sumayya A, Nicky W, Sofia D, Ades AE. </w:t>
      </w:r>
      <w:r w:rsidRPr="0015614C">
        <w:rPr>
          <w:i/>
        </w:rPr>
        <w:t>Meta-Analysis of Event Outcomes</w:t>
      </w:r>
      <w:r w:rsidRPr="0015614C">
        <w:t xml:space="preserve">. 2021. URL: </w:t>
      </w:r>
      <w:hyperlink r:id="rId45" w:history="1">
        <w:r w:rsidRPr="0015614C">
          <w:rPr>
            <w:rStyle w:val="Hyperlink"/>
          </w:rPr>
          <w:t>https://www.bristol.ac.uk/media-library/sites/social-community-medicine/documents/mpes/gmd-3-events-jan2021.pdf</w:t>
        </w:r>
      </w:hyperlink>
      <w:r w:rsidRPr="0015614C">
        <w:t xml:space="preserve"> (Accessed April 2024).</w:t>
      </w:r>
    </w:p>
    <w:p w14:paraId="4D4A89B9" w14:textId="77777777" w:rsidR="0015614C" w:rsidRPr="0015614C" w:rsidRDefault="0015614C" w:rsidP="0015614C">
      <w:pPr>
        <w:pStyle w:val="EndNoteBibliography"/>
      </w:pPr>
      <w:r w:rsidRPr="0015614C">
        <w:t>51.</w:t>
      </w:r>
      <w:r w:rsidRPr="0015614C">
        <w:tab/>
        <w:t>Sterne JAC, Savović J, Page MJ, Elbers RG, Blencowe NS, Boutron I</w:t>
      </w:r>
      <w:r w:rsidRPr="0015614C">
        <w:rPr>
          <w:i/>
        </w:rPr>
        <w:t>, et al.</w:t>
      </w:r>
      <w:r w:rsidRPr="0015614C">
        <w:t xml:space="preserve"> RoB 2: a revised tool for assessing risk of bias in randomised trials. </w:t>
      </w:r>
      <w:r w:rsidRPr="0015614C">
        <w:rPr>
          <w:i/>
        </w:rPr>
        <w:t>British Medical Journal</w:t>
      </w:r>
      <w:r w:rsidRPr="0015614C">
        <w:t xml:space="preserve"> 2019;</w:t>
      </w:r>
      <w:r w:rsidRPr="0015614C">
        <w:rPr>
          <w:b/>
        </w:rPr>
        <w:t>366</w:t>
      </w:r>
      <w:r w:rsidRPr="0015614C">
        <w:t>l4898</w:t>
      </w:r>
    </w:p>
    <w:p w14:paraId="218D9A87" w14:textId="758CAEAB" w:rsidR="0015614C" w:rsidRPr="0015614C" w:rsidRDefault="0015614C" w:rsidP="0015614C">
      <w:pPr>
        <w:pStyle w:val="EndNoteBibliography"/>
      </w:pPr>
      <w:r w:rsidRPr="0015614C">
        <w:t>52.</w:t>
      </w:r>
      <w:r w:rsidRPr="0015614C">
        <w:tab/>
        <w:t xml:space="preserve">Dias S, Welton NJ, Sutton AJ, et al. </w:t>
      </w:r>
      <w:r w:rsidRPr="0015614C">
        <w:rPr>
          <w:i/>
        </w:rPr>
        <w:t>NICE DSU Technical Support Document 2: A Generalised Linear Modelling Framework for Pairwise and Network Meta-Analysis of Randomised Controlled Trials</w:t>
      </w:r>
      <w:r w:rsidRPr="0015614C">
        <w:t xml:space="preserve">. 2016. URL: </w:t>
      </w:r>
      <w:hyperlink r:id="rId46" w:history="1">
        <w:r w:rsidRPr="0015614C">
          <w:rPr>
            <w:rStyle w:val="Hyperlink"/>
          </w:rPr>
          <w:t>https://www.sheffield.ac.uk/sites/default/files/2022-02/TSD2-General-meta-analysis-corrected-2Sep2016v2.pdf</w:t>
        </w:r>
      </w:hyperlink>
      <w:r w:rsidRPr="0015614C">
        <w:t xml:space="preserve"> (Accessed April 2024).</w:t>
      </w:r>
    </w:p>
    <w:p w14:paraId="5865143D" w14:textId="77777777" w:rsidR="0015614C" w:rsidRPr="0015614C" w:rsidRDefault="0015614C" w:rsidP="0015614C">
      <w:pPr>
        <w:pStyle w:val="EndNoteBibliography"/>
      </w:pPr>
      <w:r w:rsidRPr="0015614C">
        <w:t>53.</w:t>
      </w:r>
      <w:r w:rsidRPr="0015614C">
        <w:tab/>
        <w:t xml:space="preserve">Woods BS, Hawkins N, Scott DA. Network meta-analysis on the log-hazard scale, combining count and hazard ratio statistics accounting for multi-arm trials: A tutorial. </w:t>
      </w:r>
      <w:r w:rsidRPr="0015614C">
        <w:rPr>
          <w:i/>
        </w:rPr>
        <w:t>BMC Medical Research Methodology</w:t>
      </w:r>
      <w:r w:rsidRPr="0015614C">
        <w:t xml:space="preserve"> 2010;</w:t>
      </w:r>
      <w:r w:rsidRPr="0015614C">
        <w:rPr>
          <w:b/>
        </w:rPr>
        <w:t>10</w:t>
      </w:r>
      <w:r w:rsidRPr="0015614C">
        <w:t>(1): 54</w:t>
      </w:r>
    </w:p>
    <w:p w14:paraId="681C8786" w14:textId="77777777" w:rsidR="0015614C" w:rsidRPr="0015614C" w:rsidRDefault="0015614C" w:rsidP="0015614C">
      <w:pPr>
        <w:pStyle w:val="EndNoteBibliography"/>
      </w:pPr>
      <w:r w:rsidRPr="0015614C">
        <w:t>54.</w:t>
      </w:r>
      <w:r w:rsidRPr="0015614C">
        <w:tab/>
        <w:t xml:space="preserve">Rhodes KM, Turner RM, Higgins JP. Predictive distributions were developed for the extent of heterogeneity in meta-analyses of continuous outcome data. </w:t>
      </w:r>
      <w:r w:rsidRPr="0015614C">
        <w:rPr>
          <w:i/>
        </w:rPr>
        <w:t>J Clin Epidemiol</w:t>
      </w:r>
      <w:r w:rsidRPr="0015614C">
        <w:t xml:space="preserve"> 2015;</w:t>
      </w:r>
      <w:r w:rsidRPr="0015614C">
        <w:rPr>
          <w:b/>
        </w:rPr>
        <w:t>68</w:t>
      </w:r>
      <w:r w:rsidRPr="0015614C">
        <w:t>(1): 52-60</w:t>
      </w:r>
    </w:p>
    <w:p w14:paraId="645EC83D" w14:textId="77777777" w:rsidR="0015614C" w:rsidRPr="0015614C" w:rsidRDefault="0015614C" w:rsidP="0015614C">
      <w:pPr>
        <w:pStyle w:val="EndNoteBibliography"/>
      </w:pPr>
      <w:r w:rsidRPr="0015614C">
        <w:t>55.</w:t>
      </w:r>
      <w:r w:rsidRPr="0015614C">
        <w:tab/>
        <w:t xml:space="preserve">Turner RM, Domínguez-Islas CP, Jackson D, Rhodes KM, White IR. Incorporating external evidence on between-trial heterogeneity in network meta-analysis. </w:t>
      </w:r>
      <w:r w:rsidRPr="0015614C">
        <w:rPr>
          <w:i/>
        </w:rPr>
        <w:t>Statistics in medicine</w:t>
      </w:r>
      <w:r w:rsidRPr="0015614C">
        <w:t xml:space="preserve"> 2019;</w:t>
      </w:r>
      <w:r w:rsidRPr="0015614C">
        <w:rPr>
          <w:b/>
        </w:rPr>
        <w:t>38</w:t>
      </w:r>
      <w:r w:rsidRPr="0015614C">
        <w:t>(8): 1321-1335</w:t>
      </w:r>
    </w:p>
    <w:p w14:paraId="1E3E9CF4" w14:textId="77777777" w:rsidR="0015614C" w:rsidRPr="0015614C" w:rsidRDefault="0015614C" w:rsidP="0015614C">
      <w:pPr>
        <w:pStyle w:val="EndNoteBibliography"/>
      </w:pPr>
      <w:r w:rsidRPr="0015614C">
        <w:t>56.</w:t>
      </w:r>
      <w:r w:rsidRPr="0015614C">
        <w:tab/>
        <w:t xml:space="preserve">Thom H, López-López JA, Welton NJ. Shared parameter model for competing risks and different data summaries in meta-analysis: Implications for common and rare outcomes. </w:t>
      </w:r>
      <w:r w:rsidRPr="0015614C">
        <w:rPr>
          <w:i/>
        </w:rPr>
        <w:t>Research Synthesis Methods</w:t>
      </w:r>
      <w:r w:rsidRPr="0015614C">
        <w:t xml:space="preserve"> 2020;</w:t>
      </w:r>
      <w:r w:rsidRPr="0015614C">
        <w:rPr>
          <w:b/>
        </w:rPr>
        <w:t>11</w:t>
      </w:r>
      <w:r w:rsidRPr="0015614C">
        <w:t>(1): 91-104</w:t>
      </w:r>
    </w:p>
    <w:p w14:paraId="3AC767B6" w14:textId="77777777" w:rsidR="0015614C" w:rsidRPr="0015614C" w:rsidRDefault="0015614C" w:rsidP="0015614C">
      <w:pPr>
        <w:pStyle w:val="EndNoteBibliography"/>
      </w:pPr>
      <w:r w:rsidRPr="0015614C">
        <w:t>57.</w:t>
      </w:r>
      <w:r w:rsidRPr="0015614C">
        <w:tab/>
        <w:t xml:space="preserve">Spiegelhalter DJ, Best NG, Carlin BP, Van Der Linde A. Bayesian measures of model complexity and fit. </w:t>
      </w:r>
      <w:r w:rsidRPr="0015614C">
        <w:rPr>
          <w:i/>
        </w:rPr>
        <w:t>Journal of the Royal Statistical Society: Series B (Statistical Methodology)</w:t>
      </w:r>
      <w:r w:rsidRPr="0015614C">
        <w:t xml:space="preserve"> 2002;</w:t>
      </w:r>
      <w:r w:rsidRPr="0015614C">
        <w:rPr>
          <w:b/>
        </w:rPr>
        <w:t>64</w:t>
      </w:r>
      <w:r w:rsidRPr="0015614C">
        <w:t>(4): 583-639</w:t>
      </w:r>
    </w:p>
    <w:p w14:paraId="2CA02D84" w14:textId="77777777" w:rsidR="0015614C" w:rsidRPr="0015614C" w:rsidRDefault="0015614C" w:rsidP="0015614C">
      <w:pPr>
        <w:pStyle w:val="EndNoteBibliography"/>
      </w:pPr>
      <w:r w:rsidRPr="0015614C">
        <w:t>58.</w:t>
      </w:r>
      <w:r w:rsidRPr="0015614C">
        <w:tab/>
        <w:t xml:space="preserve">Lunn D, Jackson C, Best N, Thomas A, Spiegelhalter DJ. </w:t>
      </w:r>
      <w:r w:rsidRPr="0015614C">
        <w:rPr>
          <w:i/>
        </w:rPr>
        <w:t>The BUGS book : a practical introduction to Bayesian analysis</w:t>
      </w:r>
      <w:r w:rsidRPr="0015614C">
        <w:t>. London: Boca Raton; 2013.</w:t>
      </w:r>
    </w:p>
    <w:p w14:paraId="7B8B3A9A" w14:textId="15A50A80" w:rsidR="0015614C" w:rsidRPr="0015614C" w:rsidRDefault="0015614C" w:rsidP="0015614C">
      <w:pPr>
        <w:pStyle w:val="EndNoteBibliography"/>
      </w:pPr>
      <w:r w:rsidRPr="0015614C">
        <w:t>59.</w:t>
      </w:r>
      <w:r w:rsidRPr="0015614C">
        <w:tab/>
        <w:t xml:space="preserve">Dias S, Welton N, A. S, et al. </w:t>
      </w:r>
      <w:r w:rsidRPr="0015614C">
        <w:rPr>
          <w:i/>
        </w:rPr>
        <w:t>NICE DSU Technical Support Document 3: Heterogeneity: subgroups, meta-regression, bias and bias-adjustment</w:t>
      </w:r>
      <w:r w:rsidRPr="0015614C">
        <w:t xml:space="preserve">. 2012. URL: </w:t>
      </w:r>
      <w:hyperlink r:id="rId47" w:history="1">
        <w:r w:rsidRPr="0015614C">
          <w:rPr>
            <w:rStyle w:val="Hyperlink"/>
          </w:rPr>
          <w:t>https://www.sheffield.ac.uk/sites/default/files/2022-02//TSD3-Heterogeneity.final-report.08.05.12.pdf</w:t>
        </w:r>
      </w:hyperlink>
      <w:r w:rsidRPr="0015614C">
        <w:t>).</w:t>
      </w:r>
    </w:p>
    <w:p w14:paraId="609CEC52" w14:textId="00F16196" w:rsidR="0015614C" w:rsidRPr="0015614C" w:rsidRDefault="0015614C" w:rsidP="0015614C">
      <w:pPr>
        <w:pStyle w:val="EndNoteBibliography"/>
      </w:pPr>
      <w:r w:rsidRPr="0015614C">
        <w:t>60.</w:t>
      </w:r>
      <w:r w:rsidRPr="0015614C">
        <w:tab/>
        <w:t xml:space="preserve">Dias S, Welton NJ, Sutton AJ, Caldwell DM, Lu G, Ades AE. </w:t>
      </w:r>
      <w:r w:rsidRPr="0015614C">
        <w:rPr>
          <w:i/>
        </w:rPr>
        <w:t>NICE DSU Technical Support Document 4: Inconsistency in Networks of Evidence Based on Randomised Controlled Trials</w:t>
      </w:r>
      <w:r w:rsidRPr="0015614C">
        <w:t xml:space="preserve">. 2014. URL: </w:t>
      </w:r>
      <w:hyperlink r:id="rId48" w:history="1">
        <w:r w:rsidRPr="0015614C">
          <w:rPr>
            <w:rStyle w:val="Hyperlink"/>
          </w:rPr>
          <w:t>https://www.sheffield.ac.uk/sites/default/files/2022-02/TSD4-Inconsistency.final_.15April2014.pdf</w:t>
        </w:r>
      </w:hyperlink>
      <w:r w:rsidRPr="0015614C">
        <w:t xml:space="preserve"> (Accessed April 2024).</w:t>
      </w:r>
    </w:p>
    <w:p w14:paraId="4014EF00" w14:textId="77777777" w:rsidR="0015614C" w:rsidRPr="0015614C" w:rsidRDefault="0015614C" w:rsidP="0015614C">
      <w:pPr>
        <w:pStyle w:val="EndNoteBibliography"/>
      </w:pPr>
      <w:r w:rsidRPr="0015614C">
        <w:t>61.</w:t>
      </w:r>
      <w:r w:rsidRPr="0015614C">
        <w:tab/>
        <w:t>Palace J, Duddy M, Lawton M, Bregenzer T, Zhu F, Boggild M</w:t>
      </w:r>
      <w:r w:rsidRPr="0015614C">
        <w:rPr>
          <w:i/>
        </w:rPr>
        <w:t>, et al.</w:t>
      </w:r>
      <w:r w:rsidRPr="0015614C">
        <w:t xml:space="preserve"> Assessing the long-term effectiveness of interferon-beta and glatiramer acetate in multiple sclerosis: final 10-year results from the UK multiple sclerosis risk-sharing scheme. </w:t>
      </w:r>
      <w:r w:rsidRPr="0015614C">
        <w:rPr>
          <w:i/>
        </w:rPr>
        <w:t>Journal of neurology, neurosurgery, and psychiatry</w:t>
      </w:r>
      <w:r w:rsidRPr="0015614C">
        <w:t xml:space="preserve"> 2019;</w:t>
      </w:r>
      <w:r w:rsidRPr="0015614C">
        <w:rPr>
          <w:b/>
        </w:rPr>
        <w:t>90</w:t>
      </w:r>
      <w:r w:rsidRPr="0015614C">
        <w:t>(3): 251-260</w:t>
      </w:r>
    </w:p>
    <w:p w14:paraId="5DFEC020" w14:textId="77777777" w:rsidR="0015614C" w:rsidRPr="0015614C" w:rsidRDefault="0015614C" w:rsidP="0015614C">
      <w:pPr>
        <w:pStyle w:val="EndNoteBibliography"/>
      </w:pPr>
      <w:r w:rsidRPr="0015614C">
        <w:t>62.</w:t>
      </w:r>
      <w:r w:rsidRPr="0015614C">
        <w:tab/>
        <w:t xml:space="preserve">Ades AE, Welton NJ, Caldwell D, Price M, Goubar A, Lu G. Multiparameter evidence synthesis in epidemiology and medical decision-making. </w:t>
      </w:r>
      <w:r w:rsidRPr="0015614C">
        <w:rPr>
          <w:i/>
        </w:rPr>
        <w:t>Journal of Health Services Research &amp; Policy</w:t>
      </w:r>
      <w:r w:rsidRPr="0015614C">
        <w:t xml:space="preserve"> 2008;</w:t>
      </w:r>
      <w:r w:rsidRPr="0015614C">
        <w:rPr>
          <w:b/>
        </w:rPr>
        <w:t>13 Suppl 3</w:t>
      </w:r>
      <w:r w:rsidRPr="0015614C">
        <w:t>12-22</w:t>
      </w:r>
    </w:p>
    <w:p w14:paraId="32DDF478" w14:textId="0CC121E2" w:rsidR="0015614C" w:rsidRPr="0015614C" w:rsidRDefault="0015614C" w:rsidP="0015614C">
      <w:pPr>
        <w:pStyle w:val="EndNoteBibliography"/>
      </w:pPr>
      <w:r w:rsidRPr="0015614C">
        <w:t>63.</w:t>
      </w:r>
      <w:r w:rsidRPr="0015614C">
        <w:tab/>
        <w:t xml:space="preserve">R. Core Team. </w:t>
      </w:r>
      <w:r w:rsidRPr="0015614C">
        <w:rPr>
          <w:i/>
        </w:rPr>
        <w:t>R: A Language and Environment for Statistical Computing</w:t>
      </w:r>
      <w:r w:rsidRPr="0015614C">
        <w:t xml:space="preserve">. 2019. URL: </w:t>
      </w:r>
      <w:hyperlink r:id="rId49" w:history="1">
        <w:r w:rsidRPr="0015614C">
          <w:rPr>
            <w:rStyle w:val="Hyperlink"/>
          </w:rPr>
          <w:t>https://www.R-project.org</w:t>
        </w:r>
      </w:hyperlink>
      <w:r w:rsidRPr="0015614C">
        <w:t xml:space="preserve"> (Accessed April 2024).</w:t>
      </w:r>
    </w:p>
    <w:p w14:paraId="17AD88F5" w14:textId="702EE1ED" w:rsidR="0015614C" w:rsidRPr="0015614C" w:rsidRDefault="0015614C" w:rsidP="0015614C">
      <w:pPr>
        <w:pStyle w:val="EndNoteBibliography"/>
      </w:pPr>
      <w:r w:rsidRPr="0015614C">
        <w:t>64.</w:t>
      </w:r>
      <w:r w:rsidRPr="0015614C">
        <w:tab/>
        <w:t xml:space="preserve">David M. Phillippo. </w:t>
      </w:r>
      <w:r w:rsidRPr="0015614C">
        <w:rPr>
          <w:i/>
        </w:rPr>
        <w:t>multinma: Bayesian Network Meta-Analysis of Individual and Aggregate Data</w:t>
      </w:r>
      <w:r w:rsidRPr="0015614C">
        <w:t xml:space="preserve">. 2024. URL: </w:t>
      </w:r>
      <w:hyperlink r:id="rId50" w:history="1">
        <w:r w:rsidRPr="0015614C">
          <w:rPr>
            <w:rStyle w:val="Hyperlink"/>
          </w:rPr>
          <w:t>https://cran.rstudio.com/web/packages/multinma/index.html</w:t>
        </w:r>
      </w:hyperlink>
      <w:r w:rsidRPr="0015614C">
        <w:t xml:space="preserve"> (Accessed April 2024).</w:t>
      </w:r>
    </w:p>
    <w:p w14:paraId="74F04E2B" w14:textId="77777777" w:rsidR="0015614C" w:rsidRPr="0015614C" w:rsidRDefault="0015614C" w:rsidP="0015614C">
      <w:pPr>
        <w:pStyle w:val="EndNoteBibliography"/>
      </w:pPr>
      <w:r w:rsidRPr="0015614C">
        <w:t>65.</w:t>
      </w:r>
      <w:r w:rsidRPr="0015614C">
        <w:tab/>
        <w:t xml:space="preserve">Thom H. Deterministic and Probabilistic Analysis of a Simple Markov Model: How Different Could They Be? </w:t>
      </w:r>
      <w:r w:rsidRPr="0015614C">
        <w:rPr>
          <w:i/>
        </w:rPr>
        <w:t>Applied Health Economics and Health Policy</w:t>
      </w:r>
      <w:r w:rsidRPr="0015614C">
        <w:t xml:space="preserve"> 2022;</w:t>
      </w:r>
      <w:r w:rsidRPr="0015614C">
        <w:rPr>
          <w:b/>
        </w:rPr>
        <w:t>20</w:t>
      </w:r>
      <w:r w:rsidRPr="0015614C">
        <w:t>(3): 447-449</w:t>
      </w:r>
    </w:p>
    <w:p w14:paraId="12A61D9E" w14:textId="77777777" w:rsidR="0015614C" w:rsidRPr="0015614C" w:rsidRDefault="0015614C" w:rsidP="0015614C">
      <w:pPr>
        <w:pStyle w:val="EndNoteBibliography"/>
      </w:pPr>
      <w:r w:rsidRPr="0015614C">
        <w:t>66.</w:t>
      </w:r>
      <w:r w:rsidRPr="0015614C">
        <w:tab/>
        <w:t xml:space="preserve">Wilson E. Methodological Note: Reporting Deterministic versus Probabilistic Results of Markov, Partitioned Survival and Other Non-Linear Models. </w:t>
      </w:r>
      <w:r w:rsidRPr="0015614C">
        <w:rPr>
          <w:i/>
        </w:rPr>
        <w:t>Applied Health Economics and Health Policy</w:t>
      </w:r>
      <w:r w:rsidRPr="0015614C">
        <w:t xml:space="preserve"> 2021;</w:t>
      </w:r>
      <w:r w:rsidRPr="0015614C">
        <w:rPr>
          <w:b/>
        </w:rPr>
        <w:t>19</w:t>
      </w:r>
      <w:r w:rsidRPr="0015614C">
        <w:t>(6): 789-795</w:t>
      </w:r>
    </w:p>
    <w:p w14:paraId="4A4CB319" w14:textId="77777777" w:rsidR="0015614C" w:rsidRPr="0015614C" w:rsidRDefault="0015614C" w:rsidP="0015614C">
      <w:pPr>
        <w:pStyle w:val="EndNoteBibliography"/>
      </w:pPr>
      <w:r w:rsidRPr="0015614C">
        <w:t>67.</w:t>
      </w:r>
      <w:r w:rsidRPr="0015614C">
        <w:tab/>
        <w:t>Palace J, Bregenzer T, Tremlett H, Oger J, Zhu F, Boggild M</w:t>
      </w:r>
      <w:r w:rsidRPr="0015614C">
        <w:rPr>
          <w:i/>
        </w:rPr>
        <w:t>, et al.</w:t>
      </w:r>
      <w:r w:rsidRPr="0015614C">
        <w:t xml:space="preserve"> UK multiple sclerosis risk-sharing scheme: a new natural history dataset and an improved Markov model. </w:t>
      </w:r>
      <w:r w:rsidRPr="0015614C">
        <w:rPr>
          <w:i/>
        </w:rPr>
        <w:t>BMJ Open</w:t>
      </w:r>
      <w:r w:rsidRPr="0015614C">
        <w:t xml:space="preserve"> 2014;</w:t>
      </w:r>
      <w:r w:rsidRPr="0015614C">
        <w:rPr>
          <w:b/>
        </w:rPr>
        <w:t>4</w:t>
      </w:r>
      <w:r w:rsidRPr="0015614C">
        <w:t>(1): e004073</w:t>
      </w:r>
    </w:p>
    <w:p w14:paraId="20DEA85A" w14:textId="77777777" w:rsidR="0015614C" w:rsidRPr="0015614C" w:rsidRDefault="0015614C" w:rsidP="0015614C">
      <w:pPr>
        <w:pStyle w:val="EndNoteBibliography"/>
      </w:pPr>
      <w:r w:rsidRPr="0015614C">
        <w:t>68.</w:t>
      </w:r>
      <w:r w:rsidRPr="0015614C">
        <w:tab/>
        <w:t xml:space="preserve">Mauskopf J, Fay M, Iyer R, Sarda S, Livingston T. Cost-effectiveness of delayed-release dimethyl fumarate for the treatment of relapsing forms of multiple sclerosis in the United States. </w:t>
      </w:r>
      <w:r w:rsidRPr="0015614C">
        <w:rPr>
          <w:i/>
        </w:rPr>
        <w:t>Journal of Medical Economics</w:t>
      </w:r>
      <w:r w:rsidRPr="0015614C">
        <w:t xml:space="preserve"> 2016;</w:t>
      </w:r>
      <w:r w:rsidRPr="0015614C">
        <w:rPr>
          <w:b/>
        </w:rPr>
        <w:t>19</w:t>
      </w:r>
      <w:r w:rsidRPr="0015614C">
        <w:t>(4): 432-442</w:t>
      </w:r>
    </w:p>
    <w:p w14:paraId="15ACEA54" w14:textId="77777777" w:rsidR="0015614C" w:rsidRPr="0015614C" w:rsidRDefault="0015614C" w:rsidP="0015614C">
      <w:pPr>
        <w:pStyle w:val="EndNoteBibliography"/>
      </w:pPr>
      <w:r w:rsidRPr="0015614C">
        <w:t>69.</w:t>
      </w:r>
      <w:r w:rsidRPr="0015614C">
        <w:tab/>
        <w:t xml:space="preserve">Orme M, Kerrigan J, Tyas D, Russell N, Nixon R. The effect of disease, functional status, and relapses on the utility of people with multiple sclerosis in the UK. </w:t>
      </w:r>
      <w:r w:rsidRPr="0015614C">
        <w:rPr>
          <w:i/>
        </w:rPr>
        <w:t>Value in Health</w:t>
      </w:r>
      <w:r w:rsidRPr="0015614C">
        <w:t xml:space="preserve"> 2007;</w:t>
      </w:r>
      <w:r w:rsidRPr="0015614C">
        <w:rPr>
          <w:b/>
        </w:rPr>
        <w:t>10</w:t>
      </w:r>
      <w:r w:rsidRPr="0015614C">
        <w:t>(1): 54-60</w:t>
      </w:r>
    </w:p>
    <w:p w14:paraId="485B2AB5" w14:textId="77777777" w:rsidR="0015614C" w:rsidRPr="0015614C" w:rsidRDefault="0015614C" w:rsidP="0015614C">
      <w:pPr>
        <w:pStyle w:val="EndNoteBibliography"/>
      </w:pPr>
      <w:r w:rsidRPr="0015614C">
        <w:t>70.</w:t>
      </w:r>
      <w:r w:rsidRPr="0015614C">
        <w:tab/>
        <w:t xml:space="preserve">Patzold U, Pocklington PR. Course of multiple sclerosis. First results of a prospective study carried out of 102 MS patients from 1976-1980. </w:t>
      </w:r>
      <w:r w:rsidRPr="0015614C">
        <w:rPr>
          <w:i/>
        </w:rPr>
        <w:t>Acta Neurologica Scandinavica</w:t>
      </w:r>
      <w:r w:rsidRPr="0015614C">
        <w:t xml:space="preserve"> 1982;</w:t>
      </w:r>
      <w:r w:rsidRPr="0015614C">
        <w:rPr>
          <w:b/>
        </w:rPr>
        <w:t>65</w:t>
      </w:r>
      <w:r w:rsidRPr="0015614C">
        <w:t>(4): 248-266</w:t>
      </w:r>
    </w:p>
    <w:p w14:paraId="18AEC718" w14:textId="77777777" w:rsidR="0015614C" w:rsidRPr="0015614C" w:rsidRDefault="0015614C" w:rsidP="0015614C">
      <w:pPr>
        <w:pStyle w:val="EndNoteBibliography"/>
      </w:pPr>
      <w:r w:rsidRPr="0015614C">
        <w:t>71.</w:t>
      </w:r>
      <w:r w:rsidRPr="0015614C">
        <w:tab/>
        <w:t xml:space="preserve">Tyas D, Kerrigan J, Russell N, Nixon R. The distribution of the cost of multiple sclerosis in the UK: how do costs vary by illness severity? </w:t>
      </w:r>
      <w:r w:rsidRPr="0015614C">
        <w:rPr>
          <w:i/>
        </w:rPr>
        <w:t>Value in Health</w:t>
      </w:r>
      <w:r w:rsidRPr="0015614C">
        <w:t xml:space="preserve"> 2007;</w:t>
      </w:r>
      <w:r w:rsidRPr="0015614C">
        <w:rPr>
          <w:b/>
        </w:rPr>
        <w:t>10</w:t>
      </w:r>
      <w:r w:rsidRPr="0015614C">
        <w:t>(5): 386-389</w:t>
      </w:r>
    </w:p>
    <w:p w14:paraId="3E648B39" w14:textId="77777777" w:rsidR="0015614C" w:rsidRPr="0015614C" w:rsidRDefault="0015614C" w:rsidP="0015614C">
      <w:pPr>
        <w:pStyle w:val="EndNoteBibliography"/>
      </w:pPr>
      <w:r w:rsidRPr="0015614C">
        <w:t>72.</w:t>
      </w:r>
      <w:r w:rsidRPr="0015614C">
        <w:tab/>
        <w:t xml:space="preserve">Hawton AJ, Green C. Multiple sclerosis: relapses, resource use, and costs. </w:t>
      </w:r>
      <w:r w:rsidRPr="0015614C">
        <w:rPr>
          <w:i/>
        </w:rPr>
        <w:t>The European journal of health economics</w:t>
      </w:r>
      <w:r w:rsidRPr="0015614C">
        <w:t xml:space="preserve"> 2016;</w:t>
      </w:r>
      <w:r w:rsidRPr="0015614C">
        <w:rPr>
          <w:b/>
        </w:rPr>
        <w:t>17</w:t>
      </w:r>
      <w:r w:rsidRPr="0015614C">
        <w:t>(7): 875-884</w:t>
      </w:r>
    </w:p>
    <w:p w14:paraId="789A5668" w14:textId="77777777" w:rsidR="0015614C" w:rsidRPr="0015614C" w:rsidRDefault="0015614C" w:rsidP="0015614C">
      <w:pPr>
        <w:pStyle w:val="EndNoteBibliography"/>
      </w:pPr>
      <w:r w:rsidRPr="0015614C">
        <w:t>73.</w:t>
      </w:r>
      <w:r w:rsidRPr="0015614C">
        <w:tab/>
        <w:t xml:space="preserve">Karampampa K, Gustavsson A, Miltenburger C, Tyas D. Treatment experience, burden and unmet needs (TRIBUNE) in MS study: results from the United Kingdom. </w:t>
      </w:r>
      <w:r w:rsidRPr="0015614C">
        <w:rPr>
          <w:i/>
        </w:rPr>
        <w:t>Multiple Sclerosis</w:t>
      </w:r>
      <w:r w:rsidRPr="0015614C">
        <w:t xml:space="preserve"> 2012;</w:t>
      </w:r>
      <w:r w:rsidRPr="0015614C">
        <w:rPr>
          <w:b/>
        </w:rPr>
        <w:t>18</w:t>
      </w:r>
      <w:r w:rsidRPr="0015614C">
        <w:t>(2 Suppl): 41-45</w:t>
      </w:r>
    </w:p>
    <w:p w14:paraId="0070DB9D" w14:textId="77777777" w:rsidR="0015614C" w:rsidRPr="0015614C" w:rsidRDefault="0015614C" w:rsidP="0015614C">
      <w:pPr>
        <w:pStyle w:val="EndNoteBibliography"/>
      </w:pPr>
      <w:r w:rsidRPr="0015614C">
        <w:t>74.</w:t>
      </w:r>
      <w:r w:rsidRPr="0015614C">
        <w:tab/>
        <w:t xml:space="preserve">Held U, Heigenhauser L, Shang C, Kappos L, Polman C. Predictors of relapse rate in MS clinical trials. </w:t>
      </w:r>
      <w:r w:rsidRPr="0015614C">
        <w:rPr>
          <w:i/>
        </w:rPr>
        <w:t>Neurology</w:t>
      </w:r>
      <w:r w:rsidRPr="0015614C">
        <w:t xml:space="preserve"> 2005;</w:t>
      </w:r>
      <w:r w:rsidRPr="0015614C">
        <w:rPr>
          <w:b/>
        </w:rPr>
        <w:t>65</w:t>
      </w:r>
      <w:r w:rsidRPr="0015614C">
        <w:t>(11): 1769-1773</w:t>
      </w:r>
    </w:p>
    <w:p w14:paraId="6644CE5D" w14:textId="77777777" w:rsidR="0015614C" w:rsidRPr="0015614C" w:rsidRDefault="0015614C" w:rsidP="0015614C">
      <w:pPr>
        <w:pStyle w:val="EndNoteBibliography"/>
      </w:pPr>
      <w:r w:rsidRPr="0015614C">
        <w:t>75.</w:t>
      </w:r>
      <w:r w:rsidRPr="0015614C">
        <w:tab/>
        <w:t xml:space="preserve">Dee A, Hutchinson M, De La Harpe D. A budget impact analysis of natalizumab use in Ireland. </w:t>
      </w:r>
      <w:r w:rsidRPr="0015614C">
        <w:rPr>
          <w:i/>
        </w:rPr>
        <w:t>Irish journal of medical science</w:t>
      </w:r>
      <w:r w:rsidRPr="0015614C">
        <w:t xml:space="preserve"> 2012;</w:t>
      </w:r>
      <w:r w:rsidRPr="0015614C">
        <w:rPr>
          <w:b/>
        </w:rPr>
        <w:t>181</w:t>
      </w:r>
      <w:r w:rsidRPr="0015614C">
        <w:t>(2): 199-204</w:t>
      </w:r>
    </w:p>
    <w:p w14:paraId="43B61755" w14:textId="77777777" w:rsidR="0015614C" w:rsidRPr="0015614C" w:rsidRDefault="0015614C" w:rsidP="0015614C">
      <w:pPr>
        <w:pStyle w:val="EndNoteBibliography"/>
      </w:pPr>
      <w:r w:rsidRPr="0015614C">
        <w:t>76.</w:t>
      </w:r>
      <w:r w:rsidRPr="0015614C">
        <w:tab/>
        <w:t>Weinshenker BG, Bass B, Rice GP, Noseworthy J, Carriere W, Baskerville J</w:t>
      </w:r>
      <w:r w:rsidRPr="0015614C">
        <w:rPr>
          <w:i/>
        </w:rPr>
        <w:t>, et al.</w:t>
      </w:r>
      <w:r w:rsidRPr="0015614C">
        <w:t xml:space="preserve"> The natural history of multiple sclerosis: a geographically based study. 2. Predictive value of the early clinical course. </w:t>
      </w:r>
      <w:r w:rsidRPr="0015614C">
        <w:rPr>
          <w:i/>
        </w:rPr>
        <w:t>Brain</w:t>
      </w:r>
      <w:r w:rsidRPr="0015614C">
        <w:t xml:space="preserve"> 1989;</w:t>
      </w:r>
      <w:r w:rsidRPr="0015614C">
        <w:rPr>
          <w:b/>
        </w:rPr>
        <w:t>112 ( Pt 6)</w:t>
      </w:r>
      <w:r w:rsidRPr="0015614C">
        <w:t>1419-1428</w:t>
      </w:r>
    </w:p>
    <w:p w14:paraId="58BB6755" w14:textId="77777777" w:rsidR="0015614C" w:rsidRPr="0015614C" w:rsidRDefault="0015614C" w:rsidP="0015614C">
      <w:pPr>
        <w:pStyle w:val="EndNoteBibliography"/>
      </w:pPr>
      <w:r w:rsidRPr="0015614C">
        <w:t>77.</w:t>
      </w:r>
      <w:r w:rsidRPr="0015614C">
        <w:tab/>
        <w:t xml:space="preserve">Munari L, Lovati R, Boiko A. Therapy with glatiramer acetate for multiple sclerosis. </w:t>
      </w:r>
      <w:r w:rsidRPr="0015614C">
        <w:rPr>
          <w:i/>
        </w:rPr>
        <w:t>The Cochrane database of systematic reviews</w:t>
      </w:r>
      <w:r w:rsidRPr="0015614C">
        <w:t xml:space="preserve"> 2004; 10.1002/14651858.Cd004678(1): Cd004678</w:t>
      </w:r>
    </w:p>
    <w:p w14:paraId="153F6E84" w14:textId="77777777" w:rsidR="0015614C" w:rsidRPr="0015614C" w:rsidRDefault="0015614C" w:rsidP="0015614C">
      <w:pPr>
        <w:pStyle w:val="EndNoteBibliography"/>
      </w:pPr>
      <w:r w:rsidRPr="0015614C">
        <w:t>78.</w:t>
      </w:r>
      <w:r w:rsidRPr="0015614C">
        <w:tab/>
        <w:t>Rice GP, Incorvaia B, Munari L, Ebers G, Polman C, D'Amico R</w:t>
      </w:r>
      <w:r w:rsidRPr="0015614C">
        <w:rPr>
          <w:i/>
        </w:rPr>
        <w:t>, et al.</w:t>
      </w:r>
      <w:r w:rsidRPr="0015614C">
        <w:t xml:space="preserve"> Interferon in relapsing-remitting multiple sclerosis. </w:t>
      </w:r>
      <w:r w:rsidRPr="0015614C">
        <w:rPr>
          <w:i/>
        </w:rPr>
        <w:t>The Cochrane database of systematic reviews</w:t>
      </w:r>
      <w:r w:rsidRPr="0015614C">
        <w:t xml:space="preserve"> 2001;</w:t>
      </w:r>
      <w:r w:rsidRPr="0015614C">
        <w:rPr>
          <w:b/>
        </w:rPr>
        <w:t>2001</w:t>
      </w:r>
      <w:r w:rsidRPr="0015614C">
        <w:t>(4): Cd002002</w:t>
      </w:r>
    </w:p>
    <w:p w14:paraId="6EE8215D" w14:textId="7975022F" w:rsidR="0015614C" w:rsidRPr="0015614C" w:rsidRDefault="0015614C" w:rsidP="0015614C">
      <w:pPr>
        <w:pStyle w:val="EndNoteBibliography"/>
      </w:pPr>
      <w:r w:rsidRPr="0015614C">
        <w:t>79.</w:t>
      </w:r>
      <w:r w:rsidRPr="0015614C">
        <w:tab/>
        <w:t xml:space="preserve">Davis S, Stevenson M, Tappenden P, Wailoo AJ. </w:t>
      </w:r>
      <w:r w:rsidRPr="0015614C">
        <w:rPr>
          <w:i/>
        </w:rPr>
        <w:t>NICE DSU Technical Support Document 15: Cost-effectiveness modelling using patient-level simulation</w:t>
      </w:r>
      <w:r w:rsidRPr="0015614C">
        <w:t xml:space="preserve">. 2014. URL: </w:t>
      </w:r>
      <w:hyperlink r:id="rId51" w:history="1">
        <w:r w:rsidRPr="0015614C">
          <w:rPr>
            <w:rStyle w:val="Hyperlink"/>
          </w:rPr>
          <w:t>https://www.sheffield.ac.uk/sites/default/files/2022-02/TSD15_Patient-level_simulation.pdf</w:t>
        </w:r>
      </w:hyperlink>
      <w:r w:rsidRPr="0015614C">
        <w:t>).</w:t>
      </w:r>
    </w:p>
    <w:p w14:paraId="05C9E675" w14:textId="77777777" w:rsidR="0015614C" w:rsidRPr="0015614C" w:rsidRDefault="0015614C" w:rsidP="0015614C">
      <w:pPr>
        <w:pStyle w:val="EndNoteBibliography"/>
      </w:pPr>
      <w:r w:rsidRPr="0015614C">
        <w:t>80.</w:t>
      </w:r>
      <w:r w:rsidRPr="0015614C">
        <w:tab/>
        <w:t xml:space="preserve">Jick SS, Li L, Falcone GJ, Vassilev ZP, Wallander MA. Mortality of patients with multiple sclerosis: a cohort study in UK primary care. </w:t>
      </w:r>
      <w:r w:rsidRPr="0015614C">
        <w:rPr>
          <w:i/>
        </w:rPr>
        <w:t>Journal of Neurology</w:t>
      </w:r>
      <w:r w:rsidRPr="0015614C">
        <w:t xml:space="preserve"> 2014;</w:t>
      </w:r>
      <w:r w:rsidRPr="0015614C">
        <w:rPr>
          <w:b/>
        </w:rPr>
        <w:t>261</w:t>
      </w:r>
      <w:r w:rsidRPr="0015614C">
        <w:t>(8): 1508-1517</w:t>
      </w:r>
    </w:p>
    <w:p w14:paraId="66E2D4D0" w14:textId="77777777" w:rsidR="0015614C" w:rsidRPr="0015614C" w:rsidRDefault="0015614C" w:rsidP="0015614C">
      <w:pPr>
        <w:pStyle w:val="EndNoteBibliography"/>
      </w:pPr>
      <w:r w:rsidRPr="0015614C">
        <w:t>81.</w:t>
      </w:r>
      <w:r w:rsidRPr="0015614C">
        <w:tab/>
        <w:t xml:space="preserve">Huygens S, Versteegh M. Modeling the Cost-Utility of Treatment Sequences for Multiple Sclerosis. </w:t>
      </w:r>
      <w:r w:rsidRPr="0015614C">
        <w:rPr>
          <w:i/>
        </w:rPr>
        <w:t>Value in Health</w:t>
      </w:r>
      <w:r w:rsidRPr="0015614C">
        <w:t xml:space="preserve"> 2021;</w:t>
      </w:r>
      <w:r w:rsidRPr="0015614C">
        <w:rPr>
          <w:b/>
        </w:rPr>
        <w:t>24</w:t>
      </w:r>
      <w:r w:rsidRPr="0015614C">
        <w:t>(11): 1612-1619</w:t>
      </w:r>
    </w:p>
    <w:p w14:paraId="437F0301" w14:textId="77777777" w:rsidR="0015614C" w:rsidRPr="0015614C" w:rsidRDefault="0015614C" w:rsidP="0015614C">
      <w:pPr>
        <w:pStyle w:val="EndNoteBibliography"/>
      </w:pPr>
      <w:r w:rsidRPr="0015614C">
        <w:t>82.</w:t>
      </w:r>
      <w:r w:rsidRPr="0015614C">
        <w:tab/>
        <w:t xml:space="preserve">Versteegh MM, Huygens SA, Wokke BWH, Smolders J. Effectiveness and Cost-Effectiveness of 360 Disease-Modifying Treatment Escalation Sequences in Multiple Sclerosis. </w:t>
      </w:r>
      <w:r w:rsidRPr="0015614C">
        <w:rPr>
          <w:i/>
        </w:rPr>
        <w:t>Value in Health</w:t>
      </w:r>
      <w:r w:rsidRPr="0015614C">
        <w:t xml:space="preserve"> 2022;</w:t>
      </w:r>
      <w:r w:rsidRPr="0015614C">
        <w:rPr>
          <w:b/>
        </w:rPr>
        <w:t>25</w:t>
      </w:r>
      <w:r w:rsidRPr="0015614C">
        <w:t>(6): 984-991</w:t>
      </w:r>
    </w:p>
    <w:p w14:paraId="69DA13CA" w14:textId="77777777" w:rsidR="0015614C" w:rsidRPr="0015614C" w:rsidRDefault="0015614C" w:rsidP="0015614C">
      <w:pPr>
        <w:pStyle w:val="EndNoteBibliography"/>
      </w:pPr>
      <w:r w:rsidRPr="0015614C">
        <w:t>83.</w:t>
      </w:r>
      <w:r w:rsidRPr="0015614C">
        <w:tab/>
        <w:t xml:space="preserve">Smets I, Versteegh M, Huygens S, Corsten C, Wokke B, Smolders J. Health-economic benefits of anti-CD20 treatments in relapsing multiple sclerosis estimated using a treatment-sequence model. </w:t>
      </w:r>
      <w:r w:rsidRPr="0015614C">
        <w:rPr>
          <w:i/>
        </w:rPr>
        <w:t>Multiple Sclerosis Journal - Experimental, Translational and Clinical</w:t>
      </w:r>
      <w:r w:rsidRPr="0015614C">
        <w:t xml:space="preserve"> 2023;</w:t>
      </w:r>
      <w:r w:rsidRPr="0015614C">
        <w:rPr>
          <w:b/>
        </w:rPr>
        <w:t>9</w:t>
      </w:r>
      <w:r w:rsidRPr="0015614C">
        <w:t>(3): .n.r.</w:t>
      </w:r>
    </w:p>
    <w:p w14:paraId="1D9A8F22" w14:textId="77777777" w:rsidR="0015614C" w:rsidRPr="0015614C" w:rsidRDefault="0015614C" w:rsidP="0015614C">
      <w:pPr>
        <w:pStyle w:val="EndNoteBibliography"/>
      </w:pPr>
      <w:r w:rsidRPr="0015614C">
        <w:t>84.</w:t>
      </w:r>
      <w:r w:rsidRPr="0015614C">
        <w:tab/>
        <w:t xml:space="preserve">Corsten CEA, Huygens SA, Versteegh MM, Wokke BHA, Smets I, Smolders J. Benefits of sphingosine-1-phosphate receptor modulators in relapsing MS estimated with a treatment sequence model. </w:t>
      </w:r>
      <w:r w:rsidRPr="0015614C">
        <w:rPr>
          <w:i/>
        </w:rPr>
        <w:t>Multiple Sclerosis and Related Disorders</w:t>
      </w:r>
      <w:r w:rsidRPr="0015614C">
        <w:t xml:space="preserve"> 2023;</w:t>
      </w:r>
      <w:r w:rsidRPr="0015614C">
        <w:rPr>
          <w:b/>
        </w:rPr>
        <w:t>80</w:t>
      </w:r>
      <w:r w:rsidRPr="0015614C">
        <w:t>105100</w:t>
      </w:r>
    </w:p>
    <w:p w14:paraId="687CAC3A" w14:textId="77777777" w:rsidR="0015614C" w:rsidRPr="0015614C" w:rsidRDefault="0015614C" w:rsidP="0015614C">
      <w:pPr>
        <w:pStyle w:val="EndNoteBibliography"/>
      </w:pPr>
      <w:r w:rsidRPr="0015614C">
        <w:t>85.</w:t>
      </w:r>
      <w:r w:rsidRPr="0015614C">
        <w:tab/>
        <w:t xml:space="preserve">Degeling K, Koffijberg H, Franken MD, Koopman M, Ijzerman MJ. Comparing strategies for modeling competing risks in discrete-event simulations: a simulation study and illustration in colorectal cancer. </w:t>
      </w:r>
      <w:r w:rsidRPr="0015614C">
        <w:rPr>
          <w:i/>
        </w:rPr>
        <w:t>Medical Decision Making</w:t>
      </w:r>
      <w:r w:rsidRPr="0015614C">
        <w:t xml:space="preserve"> 2019;</w:t>
      </w:r>
      <w:r w:rsidRPr="0015614C">
        <w:rPr>
          <w:b/>
        </w:rPr>
        <w:t>39</w:t>
      </w:r>
      <w:r w:rsidRPr="0015614C">
        <w:t>(1): 57-73</w:t>
      </w:r>
    </w:p>
    <w:p w14:paraId="681F343C" w14:textId="77777777" w:rsidR="0015614C" w:rsidRPr="0015614C" w:rsidRDefault="0015614C" w:rsidP="0015614C">
      <w:pPr>
        <w:pStyle w:val="EndNoteBibliography"/>
      </w:pPr>
      <w:r w:rsidRPr="0015614C">
        <w:t>86.</w:t>
      </w:r>
      <w:r w:rsidRPr="0015614C">
        <w:tab/>
        <w:t>Degeling K, Ijzerman MJ, Groothuis-Oudshoorn CGM, Franken MD, Koopman M, Clements MS</w:t>
      </w:r>
      <w:r w:rsidRPr="0015614C">
        <w:rPr>
          <w:i/>
        </w:rPr>
        <w:t>, et al.</w:t>
      </w:r>
      <w:r w:rsidRPr="0015614C">
        <w:t xml:space="preserve"> Comparing Modeling Approaches for Discrete Event Simulations With Competing Risks Based on Censored Individual Patient Data: A Simulation Study and Illustration in Colorectal Cancer. </w:t>
      </w:r>
      <w:r w:rsidRPr="0015614C">
        <w:rPr>
          <w:i/>
        </w:rPr>
        <w:t>Value in Health</w:t>
      </w:r>
      <w:r w:rsidRPr="0015614C">
        <w:t xml:space="preserve"> 2022;</w:t>
      </w:r>
      <w:r w:rsidRPr="0015614C">
        <w:rPr>
          <w:b/>
        </w:rPr>
        <w:t>25</w:t>
      </w:r>
      <w:r w:rsidRPr="0015614C">
        <w:t>(1): 104-115</w:t>
      </w:r>
    </w:p>
    <w:p w14:paraId="2BC6CCDB" w14:textId="77777777" w:rsidR="0015614C" w:rsidRPr="0015614C" w:rsidRDefault="0015614C" w:rsidP="0015614C">
      <w:pPr>
        <w:pStyle w:val="EndNoteBibliography"/>
      </w:pPr>
      <w:r w:rsidRPr="0015614C">
        <w:t>87.</w:t>
      </w:r>
      <w:r w:rsidRPr="0015614C">
        <w:tab/>
        <w:t xml:space="preserve">Fayyaz M, Jaffery SS. Natalizumab-associated Progressive Multifocal Leukoencephalopathy in Patients with Multiple Sclerosis: A Mini Review. </w:t>
      </w:r>
      <w:r w:rsidRPr="0015614C">
        <w:rPr>
          <w:i/>
        </w:rPr>
        <w:t>Cureus</w:t>
      </w:r>
      <w:r w:rsidRPr="0015614C">
        <w:t xml:space="preserve"> 2018;</w:t>
      </w:r>
      <w:r w:rsidRPr="0015614C">
        <w:rPr>
          <w:b/>
        </w:rPr>
        <w:t>10</w:t>
      </w:r>
      <w:r w:rsidRPr="0015614C">
        <w:t>(8): e3093</w:t>
      </w:r>
    </w:p>
    <w:p w14:paraId="1F631AD6" w14:textId="77777777" w:rsidR="0015614C" w:rsidRPr="0015614C" w:rsidRDefault="0015614C" w:rsidP="0015614C">
      <w:pPr>
        <w:pStyle w:val="EndNoteBibliography"/>
      </w:pPr>
      <w:r w:rsidRPr="0015614C">
        <w:t>88.</w:t>
      </w:r>
      <w:r w:rsidRPr="0015614C">
        <w:tab/>
        <w:t>Hemmer B, Wiendl H, Roth K, Wessels H, Hofler J, Hornuss C</w:t>
      </w:r>
      <w:r w:rsidRPr="0015614C">
        <w:rPr>
          <w:i/>
        </w:rPr>
        <w:t>, et al.</w:t>
      </w:r>
      <w:r w:rsidRPr="0015614C">
        <w:t xml:space="preserve"> Efficacy and Safety of Proposed Biosimilar Natalizumab (PB006) in Patients With Relapsing-Remitting Multiple Sclerosis: The Antelope Phase 3 Randomized Clinical Trial. </w:t>
      </w:r>
      <w:r w:rsidRPr="0015614C">
        <w:rPr>
          <w:i/>
        </w:rPr>
        <w:t>JAMA neurology</w:t>
      </w:r>
      <w:r w:rsidRPr="0015614C">
        <w:t xml:space="preserve"> 2023;</w:t>
      </w:r>
      <w:r w:rsidRPr="0015614C">
        <w:rPr>
          <w:b/>
        </w:rPr>
        <w:t>80</w:t>
      </w:r>
      <w:r w:rsidRPr="0015614C">
        <w:t>(3): 298-307</w:t>
      </w:r>
    </w:p>
    <w:p w14:paraId="58276805" w14:textId="2D3A1470" w:rsidR="0015614C" w:rsidRPr="0015614C" w:rsidRDefault="0015614C" w:rsidP="0015614C">
      <w:pPr>
        <w:pStyle w:val="EndNoteBibliography"/>
      </w:pPr>
      <w:r w:rsidRPr="0015614C">
        <w:t>89.</w:t>
      </w:r>
      <w:r w:rsidRPr="0015614C">
        <w:tab/>
        <w:t xml:space="preserve">BiogenLinc. </w:t>
      </w:r>
      <w:r w:rsidRPr="0015614C">
        <w:rPr>
          <w:i/>
        </w:rPr>
        <w:t>[Biogen] StratifyJCV™</w:t>
      </w:r>
      <w:r w:rsidRPr="0015614C">
        <w:t xml:space="preserve">. 2024. URL: </w:t>
      </w:r>
      <w:hyperlink r:id="rId52" w:history="1">
        <w:r w:rsidRPr="0015614C">
          <w:rPr>
            <w:rStyle w:val="Hyperlink"/>
          </w:rPr>
          <w:t>https://biogenlinc.co.uk/products/ms-portfolio/tysabri/stratify-jcv/</w:t>
        </w:r>
      </w:hyperlink>
      <w:r w:rsidRPr="0015614C">
        <w:t xml:space="preserve"> (Accessed May 2024).</w:t>
      </w:r>
    </w:p>
    <w:p w14:paraId="0D3C9B77" w14:textId="64A9136D" w:rsidR="0015614C" w:rsidRPr="0015614C" w:rsidRDefault="0015614C" w:rsidP="0015614C">
      <w:pPr>
        <w:pStyle w:val="EndNoteBibliography"/>
      </w:pPr>
      <w:r w:rsidRPr="0015614C">
        <w:t>90.</w:t>
      </w:r>
      <w:r w:rsidRPr="0015614C">
        <w:tab/>
        <w:t xml:space="preserve">National Institute for Health Care Excellence (NICE). </w:t>
      </w:r>
      <w:r w:rsidRPr="0015614C">
        <w:rPr>
          <w:i/>
        </w:rPr>
        <w:t>[TA493] Cladribine tablets for treating relapsing–remitting multiple sclerosis</w:t>
      </w:r>
      <w:r w:rsidRPr="0015614C">
        <w:t xml:space="preserve">. 2017. URL: </w:t>
      </w:r>
      <w:hyperlink r:id="rId53" w:history="1">
        <w:r w:rsidRPr="0015614C">
          <w:rPr>
            <w:rStyle w:val="Hyperlink"/>
          </w:rPr>
          <w:t>https://www.nice.org.uk/guidance/ta493</w:t>
        </w:r>
      </w:hyperlink>
      <w:r w:rsidRPr="0015614C">
        <w:t xml:space="preserve"> (Accessed April 2024).</w:t>
      </w:r>
    </w:p>
    <w:p w14:paraId="54716DD3" w14:textId="22965867" w:rsidR="0015614C" w:rsidRPr="0015614C" w:rsidRDefault="0015614C" w:rsidP="0015614C">
      <w:pPr>
        <w:pStyle w:val="EndNoteBibliography"/>
      </w:pPr>
      <w:r w:rsidRPr="0015614C">
        <w:t>91.</w:t>
      </w:r>
      <w:r w:rsidRPr="0015614C">
        <w:tab/>
        <w:t xml:space="preserve">National Institute for Health Care Excellence (NICE). </w:t>
      </w:r>
      <w:r w:rsidRPr="0015614C">
        <w:rPr>
          <w:i/>
        </w:rPr>
        <w:t>[TA303] Teriflunomide for treating relapsing–remitting multiple sclerosis</w:t>
      </w:r>
      <w:r w:rsidRPr="0015614C">
        <w:t xml:space="preserve">. 2014. URL: </w:t>
      </w:r>
      <w:hyperlink r:id="rId54" w:history="1">
        <w:r w:rsidRPr="0015614C">
          <w:rPr>
            <w:rStyle w:val="Hyperlink"/>
          </w:rPr>
          <w:t>https://www.nice.org.uk/guidance/ta303</w:t>
        </w:r>
      </w:hyperlink>
      <w:r w:rsidRPr="0015614C">
        <w:t xml:space="preserve"> (Accessed April 2024).</w:t>
      </w:r>
    </w:p>
    <w:p w14:paraId="6EBF0FE7" w14:textId="77777777" w:rsidR="0015614C" w:rsidRPr="0015614C" w:rsidRDefault="0015614C" w:rsidP="0015614C">
      <w:pPr>
        <w:pStyle w:val="EndNoteBibliography"/>
      </w:pPr>
      <w:r w:rsidRPr="0015614C">
        <w:t>92.</w:t>
      </w:r>
      <w:r w:rsidRPr="0015614C">
        <w:tab/>
        <w:t>Polman CH, O'Connor PW, Havrdova E, Hutchinson M, Kappos L, Miller DH</w:t>
      </w:r>
      <w:r w:rsidRPr="0015614C">
        <w:rPr>
          <w:i/>
        </w:rPr>
        <w:t>, et al.</w:t>
      </w:r>
      <w:r w:rsidRPr="0015614C">
        <w:t xml:space="preserve"> A Randomized, Placebo-Controlled Trial of Natalizumab for Relapsing Multiple Sclerosis. </w:t>
      </w:r>
      <w:r w:rsidRPr="0015614C">
        <w:rPr>
          <w:i/>
        </w:rPr>
        <w:t>New England Journal of Medicine</w:t>
      </w:r>
      <w:r w:rsidRPr="0015614C">
        <w:t xml:space="preserve"> 2006;</w:t>
      </w:r>
      <w:r w:rsidRPr="0015614C">
        <w:rPr>
          <w:b/>
        </w:rPr>
        <w:t>354</w:t>
      </w:r>
      <w:r w:rsidRPr="0015614C">
        <w:t>(9): 899-910</w:t>
      </w:r>
    </w:p>
    <w:p w14:paraId="1AD94367" w14:textId="77777777" w:rsidR="0015614C" w:rsidRPr="0015614C" w:rsidRDefault="0015614C" w:rsidP="0015614C">
      <w:pPr>
        <w:pStyle w:val="EndNoteBibliography"/>
      </w:pPr>
      <w:r w:rsidRPr="0015614C">
        <w:t>93.</w:t>
      </w:r>
      <w:r w:rsidRPr="0015614C">
        <w:tab/>
        <w:t>Kent S, Becker F, Feenstra T, Tran-Duy A, Schlackow I, Tew M</w:t>
      </w:r>
      <w:r w:rsidRPr="0015614C">
        <w:rPr>
          <w:i/>
        </w:rPr>
        <w:t>, et al.</w:t>
      </w:r>
      <w:r w:rsidRPr="0015614C">
        <w:t xml:space="preserve"> The Challenge of Transparency and Validation in Health Economic Decision Modelling: A View from Mount Hood. </w:t>
      </w:r>
      <w:r w:rsidRPr="0015614C">
        <w:rPr>
          <w:i/>
        </w:rPr>
        <w:t>Pharmacoeconomics</w:t>
      </w:r>
      <w:r w:rsidRPr="0015614C">
        <w:t xml:space="preserve"> 2019;</w:t>
      </w:r>
      <w:r w:rsidRPr="0015614C">
        <w:rPr>
          <w:b/>
        </w:rPr>
        <w:t>37</w:t>
      </w:r>
      <w:r w:rsidRPr="0015614C">
        <w:t>(11): 1305-1312</w:t>
      </w:r>
    </w:p>
    <w:p w14:paraId="1A0FD166" w14:textId="77777777" w:rsidR="0015614C" w:rsidRPr="0015614C" w:rsidRDefault="0015614C" w:rsidP="0015614C">
      <w:pPr>
        <w:pStyle w:val="EndNoteBibliography"/>
      </w:pPr>
      <w:r w:rsidRPr="0015614C">
        <w:t>94.</w:t>
      </w:r>
      <w:r w:rsidRPr="0015614C">
        <w:tab/>
        <w:t>Eddy DM, Hollingworth W, Caro JJ, Tsevat J, McDonald KM, Wong JB</w:t>
      </w:r>
      <w:r w:rsidRPr="0015614C">
        <w:rPr>
          <w:i/>
        </w:rPr>
        <w:t>, et al.</w:t>
      </w:r>
      <w:r w:rsidRPr="0015614C">
        <w:t xml:space="preserve"> Model transparency and validation: a report of the ISPOR-SMDM Modeling Good Research Practices Task Force--7. </w:t>
      </w:r>
      <w:r w:rsidRPr="0015614C">
        <w:rPr>
          <w:i/>
        </w:rPr>
        <w:t>Value in Health</w:t>
      </w:r>
      <w:r w:rsidRPr="0015614C">
        <w:t xml:space="preserve"> 2012;</w:t>
      </w:r>
      <w:r w:rsidRPr="0015614C">
        <w:rPr>
          <w:b/>
        </w:rPr>
        <w:t>15</w:t>
      </w:r>
      <w:r w:rsidRPr="0015614C">
        <w:t>(6): 843-850</w:t>
      </w:r>
    </w:p>
    <w:p w14:paraId="1938061B" w14:textId="77777777" w:rsidR="0015614C" w:rsidRPr="0015614C" w:rsidRDefault="0015614C" w:rsidP="0015614C">
      <w:pPr>
        <w:pStyle w:val="EndNoteBibliography"/>
      </w:pPr>
      <w:r w:rsidRPr="0015614C">
        <w:t>95.</w:t>
      </w:r>
      <w:r w:rsidRPr="0015614C">
        <w:tab/>
        <w:t>Eddy DM, Hollingworth W, Caro JJ, Tsevat J, McDonald KM, Wong JB</w:t>
      </w:r>
      <w:r w:rsidRPr="0015614C">
        <w:rPr>
          <w:i/>
        </w:rPr>
        <w:t>, et al.</w:t>
      </w:r>
      <w:r w:rsidRPr="0015614C">
        <w:t xml:space="preserve"> Model transparency and validation: a report of the ISPOR-SMDM Modeling Good Research Practices Task Force-7. </w:t>
      </w:r>
      <w:r w:rsidRPr="0015614C">
        <w:rPr>
          <w:i/>
        </w:rPr>
        <w:t>Medical Decision Making</w:t>
      </w:r>
      <w:r w:rsidRPr="0015614C">
        <w:t xml:space="preserve"> 2012;</w:t>
      </w:r>
      <w:r w:rsidRPr="0015614C">
        <w:rPr>
          <w:b/>
        </w:rPr>
        <w:t>32</w:t>
      </w:r>
      <w:r w:rsidRPr="0015614C">
        <w:t>(5): 733-743</w:t>
      </w:r>
    </w:p>
    <w:p w14:paraId="08BE9E5A" w14:textId="77777777" w:rsidR="0015614C" w:rsidRPr="0015614C" w:rsidRDefault="0015614C" w:rsidP="0015614C">
      <w:pPr>
        <w:pStyle w:val="EndNoteBibliography"/>
      </w:pPr>
      <w:r w:rsidRPr="0015614C">
        <w:t>96.</w:t>
      </w:r>
      <w:r w:rsidRPr="0015614C">
        <w:tab/>
        <w:t xml:space="preserve">Anna Heath, Natalia Kunst, Christopher Jackson. </w:t>
      </w:r>
      <w:r w:rsidRPr="0015614C">
        <w:rPr>
          <w:i/>
        </w:rPr>
        <w:t>Value of Information for Healthcare Decision-Making</w:t>
      </w:r>
      <w:r w:rsidRPr="0015614C">
        <w:t>: Chapman &amp; Hall; 2024.</w:t>
      </w:r>
    </w:p>
    <w:p w14:paraId="467C0B12" w14:textId="77777777" w:rsidR="0015614C" w:rsidRPr="0015614C" w:rsidRDefault="0015614C" w:rsidP="0015614C">
      <w:pPr>
        <w:pStyle w:val="EndNoteBibliography"/>
      </w:pPr>
      <w:r w:rsidRPr="0015614C">
        <w:t>97.</w:t>
      </w:r>
      <w:r w:rsidRPr="0015614C">
        <w:tab/>
        <w:t>Fang W, Wang Z, Giles MB, Jackson CH, Welton NJ, Andrieu C</w:t>
      </w:r>
      <w:r w:rsidRPr="0015614C">
        <w:rPr>
          <w:i/>
        </w:rPr>
        <w:t>, et al.</w:t>
      </w:r>
      <w:r w:rsidRPr="0015614C">
        <w:t xml:space="preserve"> Multilevel and Quasi Monte Carlo Methods for the Calculation of the Expected Value of Partial Perfect Information. </w:t>
      </w:r>
      <w:r w:rsidRPr="0015614C">
        <w:rPr>
          <w:i/>
        </w:rPr>
        <w:t>Medical Decision Making</w:t>
      </w:r>
      <w:r w:rsidRPr="0015614C">
        <w:t xml:space="preserve"> 2022;</w:t>
      </w:r>
      <w:r w:rsidRPr="0015614C">
        <w:rPr>
          <w:b/>
        </w:rPr>
        <w:t>42</w:t>
      </w:r>
      <w:r w:rsidRPr="0015614C">
        <w:t>(2): 168-181</w:t>
      </w:r>
    </w:p>
    <w:p w14:paraId="6BC88C43" w14:textId="77777777" w:rsidR="0015614C" w:rsidRPr="0015614C" w:rsidRDefault="0015614C" w:rsidP="0015614C">
      <w:pPr>
        <w:pStyle w:val="EndNoteBibliography"/>
      </w:pPr>
      <w:r w:rsidRPr="0015614C">
        <w:t>98.</w:t>
      </w:r>
      <w:r w:rsidRPr="0015614C">
        <w:tab/>
        <w:t xml:space="preserve">Strong M, Oakley JE, Brennan A. Estimating multiparameter partial expected value of perfect information from a probabilistic sensitivity analysis sample: a nonparametric regression approach. </w:t>
      </w:r>
      <w:r w:rsidRPr="0015614C">
        <w:rPr>
          <w:i/>
        </w:rPr>
        <w:t>Medical Decision Making</w:t>
      </w:r>
      <w:r w:rsidRPr="0015614C">
        <w:t xml:space="preserve"> 2014;</w:t>
      </w:r>
      <w:r w:rsidRPr="0015614C">
        <w:rPr>
          <w:b/>
        </w:rPr>
        <w:t>34</w:t>
      </w:r>
      <w:r w:rsidRPr="0015614C">
        <w:t>(3): 311-326</w:t>
      </w:r>
    </w:p>
    <w:p w14:paraId="7F055450" w14:textId="77777777" w:rsidR="0015614C" w:rsidRPr="0015614C" w:rsidRDefault="0015614C" w:rsidP="0015614C">
      <w:pPr>
        <w:pStyle w:val="EndNoteBibliography"/>
      </w:pPr>
      <w:r w:rsidRPr="0015614C">
        <w:t>99.</w:t>
      </w:r>
      <w:r w:rsidRPr="0015614C">
        <w:tab/>
        <w:t xml:space="preserve">Incerti D, Thom H, Baio G, Jansen JP. R You Still Using Excel? The Advantages of Modern Software Tools for Health Technology Assessment. </w:t>
      </w:r>
      <w:r w:rsidRPr="0015614C">
        <w:rPr>
          <w:i/>
        </w:rPr>
        <w:t>Value in Health</w:t>
      </w:r>
      <w:r w:rsidRPr="0015614C">
        <w:t xml:space="preserve"> 2019;</w:t>
      </w:r>
      <w:r w:rsidRPr="0015614C">
        <w:rPr>
          <w:b/>
        </w:rPr>
        <w:t>22</w:t>
      </w:r>
      <w:r w:rsidRPr="0015614C">
        <w:t>(5): 575-579</w:t>
      </w:r>
    </w:p>
    <w:p w14:paraId="71371FDE" w14:textId="77777777" w:rsidR="0015614C" w:rsidRPr="0015614C" w:rsidRDefault="0015614C" w:rsidP="0015614C">
      <w:pPr>
        <w:pStyle w:val="EndNoteBibliography"/>
      </w:pPr>
      <w:r w:rsidRPr="0015614C">
        <w:t>100.</w:t>
      </w:r>
      <w:r w:rsidRPr="0015614C">
        <w:tab/>
        <w:t xml:space="preserve">Baio Gianluca, Heath Anna. When Simple Becomes Complicated: Why Excel Should Lose its Place at the Top Table. </w:t>
      </w:r>
      <w:r w:rsidRPr="0015614C">
        <w:rPr>
          <w:i/>
        </w:rPr>
        <w:t>Global &amp; Regional Health Technology Assessment</w:t>
      </w:r>
      <w:r w:rsidRPr="0015614C">
        <w:t xml:space="preserve"> 2017;</w:t>
      </w:r>
      <w:r w:rsidRPr="0015614C">
        <w:rPr>
          <w:b/>
        </w:rPr>
        <w:t>4</w:t>
      </w:r>
      <w:r w:rsidRPr="0015614C">
        <w:t>(1): grhta.5000247</w:t>
      </w:r>
    </w:p>
    <w:p w14:paraId="26BD16FB" w14:textId="77777777" w:rsidR="0015614C" w:rsidRPr="0015614C" w:rsidRDefault="0015614C" w:rsidP="0015614C">
      <w:pPr>
        <w:pStyle w:val="EndNoteBibliography"/>
      </w:pPr>
      <w:r w:rsidRPr="0015614C">
        <w:t>101.</w:t>
      </w:r>
      <w:r w:rsidRPr="0015614C">
        <w:tab/>
        <w:t xml:space="preserve">Pokorski RJ. Long-term survival experience of patients with multiple sclerosis. </w:t>
      </w:r>
      <w:r w:rsidRPr="0015614C">
        <w:rPr>
          <w:i/>
        </w:rPr>
        <w:t>Journal of insurance medicine</w:t>
      </w:r>
      <w:r w:rsidRPr="0015614C">
        <w:t xml:space="preserve"> 1997;</w:t>
      </w:r>
      <w:r w:rsidRPr="0015614C">
        <w:rPr>
          <w:b/>
        </w:rPr>
        <w:t>29</w:t>
      </w:r>
      <w:r w:rsidRPr="0015614C">
        <w:t>(2): 101-106</w:t>
      </w:r>
    </w:p>
    <w:p w14:paraId="6500F889" w14:textId="77777777" w:rsidR="0015614C" w:rsidRPr="0015614C" w:rsidRDefault="0015614C" w:rsidP="0015614C">
      <w:pPr>
        <w:pStyle w:val="EndNoteBibliography"/>
      </w:pPr>
      <w:r w:rsidRPr="0015614C">
        <w:t>102.</w:t>
      </w:r>
      <w:r w:rsidRPr="0015614C">
        <w:tab/>
        <w:t xml:space="preserve">Tremlett H, Zhao Y, Rieckmann P, Hutchinson M. New perspectives in the natural history of multiple sclerosis. </w:t>
      </w:r>
      <w:r w:rsidRPr="0015614C">
        <w:rPr>
          <w:i/>
        </w:rPr>
        <w:t>Neurology</w:t>
      </w:r>
      <w:r w:rsidRPr="0015614C">
        <w:t xml:space="preserve"> 2010;</w:t>
      </w:r>
      <w:r w:rsidRPr="0015614C">
        <w:rPr>
          <w:b/>
        </w:rPr>
        <w:t>74</w:t>
      </w:r>
      <w:r w:rsidRPr="0015614C">
        <w:t>(24): 2004-2015</w:t>
      </w:r>
    </w:p>
    <w:p w14:paraId="6B722544" w14:textId="77777777" w:rsidR="0015614C" w:rsidRPr="0015614C" w:rsidRDefault="0015614C" w:rsidP="0015614C">
      <w:pPr>
        <w:pStyle w:val="EndNoteBibliography"/>
      </w:pPr>
      <w:r w:rsidRPr="0015614C">
        <w:t>103.</w:t>
      </w:r>
      <w:r w:rsidRPr="0015614C">
        <w:tab/>
        <w:t xml:space="preserve">Manouchehrinia A, Tanasescu R, Tench CR, Constantinescu CS. Mortality in multiple sclerosis: meta-analysis of standardised mortality ratios. </w:t>
      </w:r>
      <w:r w:rsidRPr="0015614C">
        <w:rPr>
          <w:i/>
        </w:rPr>
        <w:t>Journal of neurology, neurosurgery, and psychiatry</w:t>
      </w:r>
      <w:r w:rsidRPr="0015614C">
        <w:t xml:space="preserve"> 2016;</w:t>
      </w:r>
      <w:r w:rsidRPr="0015614C">
        <w:rPr>
          <w:b/>
        </w:rPr>
        <w:t>87</w:t>
      </w:r>
      <w:r w:rsidRPr="0015614C">
        <w:t>(3): 324-331</w:t>
      </w:r>
    </w:p>
    <w:p w14:paraId="49DEBCB4" w14:textId="2DA7E31A" w:rsidR="0015614C" w:rsidRPr="0015614C" w:rsidRDefault="0015614C" w:rsidP="0015614C">
      <w:pPr>
        <w:pStyle w:val="EndNoteBibliography"/>
      </w:pPr>
      <w:r w:rsidRPr="0015614C">
        <w:t>104.</w:t>
      </w:r>
      <w:r w:rsidRPr="0015614C">
        <w:tab/>
        <w:t xml:space="preserve">National Institute for Health Care Excellence (NICE). </w:t>
      </w:r>
      <w:r w:rsidRPr="0015614C">
        <w:rPr>
          <w:i/>
        </w:rPr>
        <w:t>Roflumilast for the management of severe chronic obstructive pulmonary disease</w:t>
      </w:r>
      <w:r w:rsidRPr="0015614C">
        <w:t xml:space="preserve">. 2012. URL: </w:t>
      </w:r>
      <w:hyperlink r:id="rId55" w:history="1">
        <w:r w:rsidRPr="0015614C">
          <w:rPr>
            <w:rStyle w:val="Hyperlink"/>
          </w:rPr>
          <w:t>http://www.nice.org.uk/guidance/ta244</w:t>
        </w:r>
      </w:hyperlink>
      <w:r w:rsidRPr="0015614C">
        <w:t xml:space="preserve"> (Accessed May 2024).</w:t>
      </w:r>
    </w:p>
    <w:p w14:paraId="46CF037A" w14:textId="1D4DB9D4" w:rsidR="007D3291" w:rsidRDefault="00A019D3">
      <w:pPr>
        <w:spacing w:line="240" w:lineRule="auto"/>
      </w:pPr>
      <w:r>
        <w:fldChar w:fldCharType="end"/>
      </w:r>
    </w:p>
    <w:p w14:paraId="24267CD8" w14:textId="77777777" w:rsidR="00A019D3" w:rsidRDefault="00A019D3">
      <w:pPr>
        <w:spacing w:line="240" w:lineRule="auto"/>
      </w:pPr>
      <w:r>
        <w:br w:type="page"/>
      </w:r>
    </w:p>
    <w:p w14:paraId="5A78188E" w14:textId="77777777" w:rsidR="007D3291" w:rsidRDefault="007D3291" w:rsidP="00A019D3">
      <w:pPr>
        <w:spacing w:line="240" w:lineRule="auto"/>
      </w:pPr>
    </w:p>
    <w:p w14:paraId="00BFBD50" w14:textId="77777777" w:rsidR="004A7CDC" w:rsidRDefault="004A7CDC" w:rsidP="007D3291">
      <w:pPr>
        <w:spacing w:line="240" w:lineRule="auto"/>
        <w:rPr>
          <w:rFonts w:ascii="Calibri Light" w:eastAsia="SimSun" w:hAnsi="Calibri Light" w:cs="Times New Roman"/>
          <w:b/>
          <w:bCs/>
          <w:color w:val="002F5F"/>
          <w:sz w:val="32"/>
          <w:szCs w:val="32"/>
        </w:rPr>
      </w:pPr>
    </w:p>
    <w:p w14:paraId="794256DD" w14:textId="6010DFE9" w:rsidR="00E73EDD" w:rsidRDefault="00E73EDD" w:rsidP="00C70780">
      <w:pPr>
        <w:pStyle w:val="Heading1"/>
        <w:ind w:left="432" w:hanging="432"/>
      </w:pPr>
      <w:r>
        <w:t xml:space="preserve">Appendices </w:t>
      </w:r>
    </w:p>
    <w:p w14:paraId="010B6329" w14:textId="0FFD77AA" w:rsidR="00E73EDD" w:rsidRDefault="00E73EDD">
      <w:pPr>
        <w:pStyle w:val="Heading2"/>
      </w:pPr>
      <w:r>
        <w:tab/>
      </w:r>
      <w:bookmarkStart w:id="33" w:name="_Ref164182167"/>
      <w:r w:rsidR="001E688F">
        <w:t xml:space="preserve">Search </w:t>
      </w:r>
      <w:bookmarkEnd w:id="33"/>
      <w:r w:rsidR="001E688F">
        <w:t>strateg</w:t>
      </w:r>
      <w:r w:rsidR="009A260E">
        <w:t xml:space="preserve">ies </w:t>
      </w:r>
    </w:p>
    <w:p w14:paraId="048785BC" w14:textId="5246D59B" w:rsidR="008F6DAF" w:rsidRDefault="008F6DAF" w:rsidP="005B31CD">
      <w:pPr>
        <w:pStyle w:val="Heading3"/>
        <w:rPr>
          <w:shd w:val="clear" w:color="auto" w:fill="FFFFFF"/>
        </w:rPr>
      </w:pPr>
      <w:r>
        <w:rPr>
          <w:shd w:val="clear" w:color="auto" w:fill="FFFFFF"/>
        </w:rPr>
        <w:t xml:space="preserve">Clinical </w:t>
      </w:r>
      <w:r w:rsidR="00057F31">
        <w:rPr>
          <w:shd w:val="clear" w:color="auto" w:fill="FFFFFF"/>
        </w:rPr>
        <w:t xml:space="preserve">Effectiveness </w:t>
      </w:r>
    </w:p>
    <w:p w14:paraId="1A3AE04A" w14:textId="77777777" w:rsidR="00FD48C1" w:rsidRDefault="00FD48C1" w:rsidP="001E688F">
      <w:pPr>
        <w:rPr>
          <w:shd w:val="clear" w:color="auto" w:fill="FFFFFF"/>
        </w:rPr>
      </w:pPr>
      <w:r>
        <w:rPr>
          <w:shd w:val="clear" w:color="auto" w:fill="FFFFFF"/>
        </w:rPr>
        <w:t>Database: Ovid (MEDALL)</w:t>
      </w:r>
    </w:p>
    <w:p w14:paraId="5FBB2E8E" w14:textId="77777777" w:rsidR="00FD48C1" w:rsidRDefault="00FD48C1" w:rsidP="001E688F">
      <w:pPr>
        <w:rPr>
          <w:shd w:val="clear" w:color="auto" w:fill="FFFFFF"/>
        </w:rPr>
      </w:pPr>
      <w:r>
        <w:rPr>
          <w:shd w:val="clear" w:color="auto" w:fill="FFFFFF"/>
        </w:rPr>
        <w:t>Host: Ovid</w:t>
      </w:r>
    </w:p>
    <w:p w14:paraId="2AF5D5DA" w14:textId="57D49DDA" w:rsidR="00FD48C1" w:rsidRDefault="00FD48C1" w:rsidP="001E688F">
      <w:pPr>
        <w:rPr>
          <w:shd w:val="clear" w:color="auto" w:fill="FFFFFF"/>
        </w:rPr>
      </w:pPr>
      <w:r>
        <w:rPr>
          <w:shd w:val="clear" w:color="auto" w:fill="FFFFFF"/>
        </w:rPr>
        <w:t xml:space="preserve">Data parameters: </w:t>
      </w:r>
      <w:r w:rsidR="00057F31" w:rsidRPr="00057F31">
        <w:rPr>
          <w:shd w:val="clear" w:color="auto" w:fill="FFFFFF"/>
        </w:rPr>
        <w:t>1946 to April 12, 2024</w:t>
      </w:r>
    </w:p>
    <w:p w14:paraId="3419E4FD" w14:textId="31975728" w:rsidR="00FD48C1" w:rsidRDefault="00FD48C1" w:rsidP="001E688F">
      <w:pPr>
        <w:rPr>
          <w:rFonts w:ascii="Helvetica Neue" w:eastAsia="Times New Roman" w:hAnsi="Helvetica Neue" w:cs="Times New Roman"/>
          <w:color w:val="0A0905"/>
          <w:sz w:val="18"/>
          <w:szCs w:val="18"/>
          <w:shd w:val="clear" w:color="auto" w:fill="FFFFFF"/>
          <w:lang w:eastAsia="en-GB"/>
        </w:rPr>
      </w:pPr>
      <w:r>
        <w:rPr>
          <w:shd w:val="clear" w:color="auto" w:fill="FFFFFF"/>
        </w:rPr>
        <w:t xml:space="preserve">Date of search: </w:t>
      </w:r>
      <w:r w:rsidR="00057F31">
        <w:rPr>
          <w:shd w:val="clear" w:color="auto" w:fill="FFFFFF"/>
        </w:rPr>
        <w:t xml:space="preserve"> 15 April 2024</w:t>
      </w:r>
    </w:p>
    <w:p w14:paraId="60727AC0" w14:textId="77777777" w:rsidR="00FD48C1" w:rsidRPr="00FB1BBC" w:rsidRDefault="00FD48C1" w:rsidP="00FD48C1">
      <w:pPr>
        <w:rPr>
          <w:rFonts w:ascii="Times New Roman" w:eastAsia="Times New Roman" w:hAnsi="Times New Roman" w:cs="Times New Roman"/>
          <w:lang w:eastAsia="en-GB"/>
        </w:rPr>
      </w:pPr>
    </w:p>
    <w:tbl>
      <w:tblPr>
        <w:tblStyle w:val="PlainTable1"/>
        <w:tblW w:w="9004" w:type="dxa"/>
        <w:tblLook w:val="04A0" w:firstRow="1" w:lastRow="0" w:firstColumn="1" w:lastColumn="0" w:noHBand="0" w:noVBand="1"/>
      </w:tblPr>
      <w:tblGrid>
        <w:gridCol w:w="585"/>
        <w:gridCol w:w="7351"/>
        <w:gridCol w:w="1068"/>
      </w:tblGrid>
      <w:tr w:rsidR="0021401D" w:rsidRPr="00AE086E" w14:paraId="4BCADEB9" w14:textId="77777777" w:rsidTr="0D61E8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5" w:type="dxa"/>
            <w:shd w:val="clear" w:color="auto" w:fill="D9E2F3" w:themeFill="accent1" w:themeFillTint="33"/>
            <w:hideMark/>
          </w:tcPr>
          <w:p w14:paraId="22DC0479" w14:textId="77777777" w:rsidR="00FD48C1" w:rsidRPr="008130C3" w:rsidRDefault="00FD48C1" w:rsidP="004A7CDC">
            <w:pPr>
              <w:rPr>
                <w:rFonts w:eastAsia="Times New Roman"/>
                <w:lang w:eastAsia="en-GB"/>
              </w:rPr>
            </w:pPr>
            <w:r w:rsidRPr="008130C3">
              <w:rPr>
                <w:rFonts w:eastAsia="Times New Roman"/>
                <w:lang w:eastAsia="en-GB"/>
              </w:rPr>
              <w:t>#</w:t>
            </w:r>
          </w:p>
        </w:tc>
        <w:tc>
          <w:tcPr>
            <w:tcW w:w="7351" w:type="dxa"/>
            <w:shd w:val="clear" w:color="auto" w:fill="D9E2F3" w:themeFill="accent1" w:themeFillTint="33"/>
            <w:hideMark/>
          </w:tcPr>
          <w:p w14:paraId="6DA45EEF" w14:textId="6DCF47CA" w:rsidR="00FD48C1" w:rsidRPr="008130C3" w:rsidRDefault="00A452A4" w:rsidP="004A7CDC">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Search terms</w:t>
            </w:r>
          </w:p>
        </w:tc>
        <w:tc>
          <w:tcPr>
            <w:tcW w:w="1068" w:type="dxa"/>
            <w:shd w:val="clear" w:color="auto" w:fill="D9E2F3" w:themeFill="accent1" w:themeFillTint="33"/>
            <w:hideMark/>
          </w:tcPr>
          <w:p w14:paraId="55DAF3E1" w14:textId="77777777" w:rsidR="00FD48C1" w:rsidRPr="008130C3" w:rsidRDefault="00FD48C1" w:rsidP="004A7CDC">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Results</w:t>
            </w:r>
          </w:p>
        </w:tc>
      </w:tr>
      <w:tr w:rsidR="00FD48C1" w:rsidRPr="00AE086E" w14:paraId="7A17A7C8" w14:textId="77777777" w:rsidTr="0D61E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40CF2CD5" w14:textId="664BB7CA" w:rsidR="00FD48C1" w:rsidRPr="008130C3" w:rsidRDefault="002A668A" w:rsidP="004A7CDC">
            <w:pPr>
              <w:rPr>
                <w:rFonts w:eastAsia="Times New Roman"/>
                <w:b w:val="0"/>
                <w:lang w:eastAsia="en-GB"/>
              </w:rPr>
            </w:pPr>
            <w:r w:rsidRPr="008130C3">
              <w:rPr>
                <w:rFonts w:eastAsia="Times New Roman"/>
                <w:b w:val="0"/>
                <w:lang w:eastAsia="en-GB"/>
              </w:rPr>
              <w:t>1</w:t>
            </w:r>
          </w:p>
        </w:tc>
        <w:tc>
          <w:tcPr>
            <w:tcW w:w="7351" w:type="dxa"/>
          </w:tcPr>
          <w:p w14:paraId="66F7C81C" w14:textId="6E2A3CD1" w:rsidR="00FD48C1" w:rsidRPr="008130C3" w:rsidRDefault="002A668A" w:rsidP="004A7CDC">
            <w:pPr>
              <w:cnfStyle w:val="000000100000" w:firstRow="0" w:lastRow="0" w:firstColumn="0" w:lastColumn="0" w:oddVBand="0" w:evenVBand="0" w:oddHBand="1" w:evenHBand="0" w:firstRowFirstColumn="0" w:firstRowLastColumn="0" w:lastRowFirstColumn="0" w:lastRowLastColumn="0"/>
              <w:rPr>
                <w:rFonts w:eastAsia="Times New Roman"/>
                <w:lang w:val="it-IT" w:eastAsia="en-GB"/>
              </w:rPr>
            </w:pPr>
            <w:r w:rsidRPr="008130C3">
              <w:rPr>
                <w:rFonts w:eastAsia="Times New Roman"/>
                <w:lang w:eastAsia="en-GB"/>
              </w:rPr>
              <w:t>Multiple Sclerosis, Relapsing-Remitting/ or ((("multiple sclerosis*" or MS) and (</w:t>
            </w:r>
            <w:proofErr w:type="spellStart"/>
            <w:r w:rsidRPr="008130C3">
              <w:rPr>
                <w:rFonts w:eastAsia="Times New Roman"/>
                <w:lang w:eastAsia="en-GB"/>
              </w:rPr>
              <w:t>relap</w:t>
            </w:r>
            <w:proofErr w:type="spellEnd"/>
            <w:r w:rsidRPr="008130C3">
              <w:rPr>
                <w:rFonts w:eastAsia="Times New Roman"/>
                <w:lang w:eastAsia="en-GB"/>
              </w:rPr>
              <w:t>* or remit*)) or RRMS).</w:t>
            </w:r>
            <w:proofErr w:type="spellStart"/>
            <w:r w:rsidRPr="008130C3">
              <w:rPr>
                <w:rFonts w:eastAsia="Times New Roman"/>
                <w:lang w:eastAsia="en-GB"/>
              </w:rPr>
              <w:t>ti,ab,kf,kw</w:t>
            </w:r>
            <w:proofErr w:type="spellEnd"/>
            <w:r w:rsidRPr="008130C3">
              <w:rPr>
                <w:rFonts w:eastAsia="Times New Roman"/>
                <w:lang w:eastAsia="en-GB"/>
              </w:rPr>
              <w:t>.</w:t>
            </w:r>
          </w:p>
        </w:tc>
        <w:tc>
          <w:tcPr>
            <w:tcW w:w="1068" w:type="dxa"/>
          </w:tcPr>
          <w:p w14:paraId="4AC4C71E" w14:textId="7E322F40" w:rsidR="00FD48C1" w:rsidRPr="008130C3" w:rsidRDefault="002A668A"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22675</w:t>
            </w:r>
          </w:p>
        </w:tc>
      </w:tr>
      <w:tr w:rsidR="00FD48C1" w:rsidRPr="00AE086E" w14:paraId="449254CC" w14:textId="77777777" w:rsidTr="0D61E8F6">
        <w:tc>
          <w:tcPr>
            <w:cnfStyle w:val="001000000000" w:firstRow="0" w:lastRow="0" w:firstColumn="1" w:lastColumn="0" w:oddVBand="0" w:evenVBand="0" w:oddHBand="0" w:evenHBand="0" w:firstRowFirstColumn="0" w:firstRowLastColumn="0" w:lastRowFirstColumn="0" w:lastRowLastColumn="0"/>
            <w:tcW w:w="585" w:type="dxa"/>
          </w:tcPr>
          <w:p w14:paraId="788C9458" w14:textId="327299B9" w:rsidR="00FD48C1" w:rsidRPr="008130C3" w:rsidRDefault="00567884" w:rsidP="004A7CDC">
            <w:pPr>
              <w:rPr>
                <w:rFonts w:eastAsia="Times New Roman"/>
                <w:b w:val="0"/>
                <w:lang w:eastAsia="en-GB"/>
              </w:rPr>
            </w:pPr>
            <w:r w:rsidRPr="008130C3">
              <w:rPr>
                <w:rFonts w:eastAsia="Times New Roman"/>
                <w:b w:val="0"/>
                <w:lang w:eastAsia="en-GB"/>
              </w:rPr>
              <w:t>2</w:t>
            </w:r>
          </w:p>
        </w:tc>
        <w:tc>
          <w:tcPr>
            <w:tcW w:w="7351" w:type="dxa"/>
          </w:tcPr>
          <w:p w14:paraId="4423FB5D" w14:textId="39644E9E" w:rsidR="00FD48C1" w:rsidRPr="008130C3" w:rsidRDefault="00567884"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 xml:space="preserve">Natalizumab/ or (natalizumab* or </w:t>
            </w:r>
            <w:proofErr w:type="spellStart"/>
            <w:r w:rsidRPr="008130C3">
              <w:rPr>
                <w:rFonts w:eastAsia="Times New Roman"/>
                <w:lang w:eastAsia="en-GB"/>
              </w:rPr>
              <w:t>antegren</w:t>
            </w:r>
            <w:proofErr w:type="spellEnd"/>
            <w:r w:rsidRPr="008130C3">
              <w:rPr>
                <w:rFonts w:eastAsia="Times New Roman"/>
                <w:lang w:eastAsia="en-GB"/>
              </w:rPr>
              <w:t xml:space="preserve">* or </w:t>
            </w:r>
            <w:proofErr w:type="spellStart"/>
            <w:r w:rsidRPr="008130C3">
              <w:rPr>
                <w:rFonts w:eastAsia="Times New Roman"/>
                <w:lang w:eastAsia="en-GB"/>
              </w:rPr>
              <w:t>tyruko</w:t>
            </w:r>
            <w:proofErr w:type="spellEnd"/>
            <w:r w:rsidRPr="008130C3">
              <w:rPr>
                <w:rFonts w:eastAsia="Times New Roman"/>
                <w:lang w:eastAsia="en-GB"/>
              </w:rPr>
              <w:t xml:space="preserve">* or </w:t>
            </w:r>
            <w:proofErr w:type="spellStart"/>
            <w:r w:rsidRPr="008130C3">
              <w:rPr>
                <w:rFonts w:eastAsia="Times New Roman"/>
                <w:lang w:eastAsia="en-GB"/>
              </w:rPr>
              <w:t>tysabri</w:t>
            </w:r>
            <w:proofErr w:type="spellEnd"/>
            <w:r w:rsidRPr="008130C3">
              <w:rPr>
                <w:rFonts w:eastAsia="Times New Roman"/>
                <w:lang w:eastAsia="en-GB"/>
              </w:rPr>
              <w:t>* or "AN-100226*" or "AN 100226*" or AN100226* or "bg-0002" or "</w:t>
            </w:r>
            <w:proofErr w:type="spellStart"/>
            <w:r w:rsidRPr="008130C3">
              <w:rPr>
                <w:rFonts w:eastAsia="Times New Roman"/>
                <w:lang w:eastAsia="en-GB"/>
              </w:rPr>
              <w:t>bg</w:t>
            </w:r>
            <w:proofErr w:type="spellEnd"/>
            <w:r w:rsidRPr="008130C3">
              <w:rPr>
                <w:rFonts w:eastAsia="Times New Roman"/>
                <w:lang w:eastAsia="en-GB"/>
              </w:rPr>
              <w:t xml:space="preserve"> 0002" or bg0002 or "dst-356a1" or "</w:t>
            </w:r>
            <w:proofErr w:type="spellStart"/>
            <w:r w:rsidRPr="008130C3">
              <w:rPr>
                <w:rFonts w:eastAsia="Times New Roman"/>
                <w:lang w:eastAsia="en-GB"/>
              </w:rPr>
              <w:t>dst</w:t>
            </w:r>
            <w:proofErr w:type="spellEnd"/>
            <w:r w:rsidRPr="008130C3">
              <w:rPr>
                <w:rFonts w:eastAsia="Times New Roman"/>
                <w:lang w:eastAsia="en-GB"/>
              </w:rPr>
              <w:t xml:space="preserve"> 356a1" or dst356a1 or "pb-006" or "pb 006" or pb006 or "pbp-2002" or "</w:t>
            </w:r>
            <w:proofErr w:type="spellStart"/>
            <w:r w:rsidRPr="008130C3">
              <w:rPr>
                <w:rFonts w:eastAsia="Times New Roman"/>
                <w:lang w:eastAsia="en-GB"/>
              </w:rPr>
              <w:t>pbp</w:t>
            </w:r>
            <w:proofErr w:type="spellEnd"/>
            <w:r w:rsidRPr="008130C3">
              <w:rPr>
                <w:rFonts w:eastAsia="Times New Roman"/>
                <w:lang w:eastAsia="en-GB"/>
              </w:rPr>
              <w:t xml:space="preserve"> 2002" or pbp2002 or L04AA23 or 3JB47N2Q2P or "189261−10−7").</w:t>
            </w:r>
            <w:proofErr w:type="spellStart"/>
            <w:r w:rsidRPr="008130C3">
              <w:rPr>
                <w:rFonts w:eastAsia="Times New Roman"/>
                <w:lang w:eastAsia="en-GB"/>
              </w:rPr>
              <w:t>ti,ab,kf,kw</w:t>
            </w:r>
            <w:proofErr w:type="spellEnd"/>
            <w:r w:rsidRPr="008130C3">
              <w:rPr>
                <w:rFonts w:eastAsia="Times New Roman"/>
                <w:lang w:eastAsia="en-GB"/>
              </w:rPr>
              <w:t>.</w:t>
            </w:r>
          </w:p>
        </w:tc>
        <w:tc>
          <w:tcPr>
            <w:tcW w:w="1068" w:type="dxa"/>
          </w:tcPr>
          <w:p w14:paraId="336F0151" w14:textId="2DB5CC7D" w:rsidR="00FD48C1" w:rsidRPr="008130C3" w:rsidRDefault="00567884"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3344</w:t>
            </w:r>
          </w:p>
        </w:tc>
      </w:tr>
      <w:tr w:rsidR="00FD48C1" w:rsidRPr="00AE086E" w14:paraId="64C3F25A" w14:textId="77777777" w:rsidTr="0D61E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3CCBDDD1" w14:textId="4FEECED6" w:rsidR="00FD48C1" w:rsidRPr="008130C3" w:rsidRDefault="00D47902" w:rsidP="004A7CDC">
            <w:pPr>
              <w:rPr>
                <w:rFonts w:eastAsia="Times New Roman"/>
                <w:b w:val="0"/>
                <w:lang w:eastAsia="en-GB"/>
              </w:rPr>
            </w:pPr>
            <w:r w:rsidRPr="008130C3">
              <w:rPr>
                <w:rFonts w:eastAsia="Times New Roman"/>
                <w:b w:val="0"/>
                <w:lang w:eastAsia="en-GB"/>
              </w:rPr>
              <w:t>3</w:t>
            </w:r>
          </w:p>
        </w:tc>
        <w:tc>
          <w:tcPr>
            <w:tcW w:w="7351" w:type="dxa"/>
          </w:tcPr>
          <w:p w14:paraId="74096E3E" w14:textId="36307224" w:rsidR="00FD48C1" w:rsidRPr="008130C3" w:rsidRDefault="00D47902"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 xml:space="preserve">(glatiramer* or </w:t>
            </w:r>
            <w:proofErr w:type="spellStart"/>
            <w:r w:rsidRPr="008130C3">
              <w:rPr>
                <w:rFonts w:eastAsia="Times New Roman"/>
                <w:lang w:eastAsia="en-GB"/>
              </w:rPr>
              <w:t>copaxobene</w:t>
            </w:r>
            <w:proofErr w:type="spellEnd"/>
            <w:r w:rsidRPr="008130C3">
              <w:rPr>
                <w:rFonts w:eastAsia="Times New Roman"/>
                <w:lang w:eastAsia="en-GB"/>
              </w:rPr>
              <w:t xml:space="preserve">* or </w:t>
            </w:r>
            <w:proofErr w:type="spellStart"/>
            <w:r w:rsidRPr="008130C3">
              <w:rPr>
                <w:rFonts w:eastAsia="Times New Roman"/>
                <w:lang w:eastAsia="en-GB"/>
              </w:rPr>
              <w:t>copaxone</w:t>
            </w:r>
            <w:proofErr w:type="spellEnd"/>
            <w:r w:rsidRPr="008130C3">
              <w:rPr>
                <w:rFonts w:eastAsia="Times New Roman"/>
                <w:lang w:eastAsia="en-GB"/>
              </w:rPr>
              <w:t xml:space="preserve">* or </w:t>
            </w:r>
            <w:proofErr w:type="spellStart"/>
            <w:r w:rsidRPr="008130C3">
              <w:rPr>
                <w:rFonts w:eastAsia="Times New Roman"/>
                <w:lang w:eastAsia="en-GB"/>
              </w:rPr>
              <w:t>copemyl</w:t>
            </w:r>
            <w:proofErr w:type="spellEnd"/>
            <w:r w:rsidRPr="008130C3">
              <w:rPr>
                <w:rFonts w:eastAsia="Times New Roman"/>
                <w:lang w:eastAsia="en-GB"/>
              </w:rPr>
              <w:t xml:space="preserve">* or copolymer* or </w:t>
            </w:r>
            <w:proofErr w:type="spellStart"/>
            <w:r w:rsidRPr="008130C3">
              <w:rPr>
                <w:rFonts w:eastAsia="Times New Roman"/>
                <w:lang w:eastAsia="en-GB"/>
              </w:rPr>
              <w:t>glatect</w:t>
            </w:r>
            <w:proofErr w:type="spellEnd"/>
            <w:r w:rsidRPr="008130C3">
              <w:rPr>
                <w:rFonts w:eastAsia="Times New Roman"/>
                <w:lang w:eastAsia="en-GB"/>
              </w:rPr>
              <w:t xml:space="preserve">* or </w:t>
            </w:r>
            <w:proofErr w:type="spellStart"/>
            <w:r w:rsidRPr="008130C3">
              <w:rPr>
                <w:rFonts w:eastAsia="Times New Roman"/>
                <w:lang w:eastAsia="en-GB"/>
              </w:rPr>
              <w:t>galtipex</w:t>
            </w:r>
            <w:proofErr w:type="spellEnd"/>
            <w:r w:rsidRPr="008130C3">
              <w:rPr>
                <w:rFonts w:eastAsia="Times New Roman"/>
                <w:lang w:eastAsia="en-GB"/>
              </w:rPr>
              <w:t xml:space="preserve">* or </w:t>
            </w:r>
            <w:proofErr w:type="spellStart"/>
            <w:r w:rsidRPr="008130C3">
              <w:rPr>
                <w:rFonts w:eastAsia="Times New Roman"/>
                <w:lang w:eastAsia="en-GB"/>
              </w:rPr>
              <w:t>glataxon</w:t>
            </w:r>
            <w:proofErr w:type="spellEnd"/>
            <w:r w:rsidRPr="008130C3">
              <w:rPr>
                <w:rFonts w:eastAsia="Times New Roman"/>
                <w:lang w:eastAsia="en-GB"/>
              </w:rPr>
              <w:t xml:space="preserve">* or </w:t>
            </w:r>
            <w:proofErr w:type="spellStart"/>
            <w:r w:rsidRPr="008130C3">
              <w:rPr>
                <w:rFonts w:eastAsia="Times New Roman"/>
                <w:lang w:eastAsia="en-GB"/>
              </w:rPr>
              <w:t>glatimyl</w:t>
            </w:r>
            <w:proofErr w:type="spellEnd"/>
            <w:r w:rsidRPr="008130C3">
              <w:rPr>
                <w:rFonts w:eastAsia="Times New Roman"/>
                <w:lang w:eastAsia="en-GB"/>
              </w:rPr>
              <w:t xml:space="preserve">* or </w:t>
            </w:r>
            <w:proofErr w:type="spellStart"/>
            <w:r w:rsidRPr="008130C3">
              <w:rPr>
                <w:rFonts w:eastAsia="Times New Roman"/>
                <w:lang w:eastAsia="en-GB"/>
              </w:rPr>
              <w:t>glatopa</w:t>
            </w:r>
            <w:proofErr w:type="spellEnd"/>
            <w:r w:rsidRPr="008130C3">
              <w:rPr>
                <w:rFonts w:eastAsia="Times New Roman"/>
                <w:lang w:eastAsia="en-GB"/>
              </w:rPr>
              <w:t xml:space="preserve">* or </w:t>
            </w:r>
            <w:proofErr w:type="spellStart"/>
            <w:r w:rsidRPr="008130C3">
              <w:rPr>
                <w:rFonts w:eastAsia="Times New Roman"/>
                <w:lang w:eastAsia="en-GB"/>
              </w:rPr>
              <w:t>glaxaton</w:t>
            </w:r>
            <w:proofErr w:type="spellEnd"/>
            <w:r w:rsidRPr="008130C3">
              <w:rPr>
                <w:rFonts w:eastAsia="Times New Roman"/>
                <w:lang w:eastAsia="en-GB"/>
              </w:rPr>
              <w:t xml:space="preserve">* or </w:t>
            </w:r>
            <w:proofErr w:type="spellStart"/>
            <w:r w:rsidRPr="008130C3">
              <w:rPr>
                <w:rFonts w:eastAsia="Times New Roman"/>
                <w:lang w:eastAsia="en-GB"/>
              </w:rPr>
              <w:t>marcyto</w:t>
            </w:r>
            <w:proofErr w:type="spellEnd"/>
            <w:r w:rsidRPr="008130C3">
              <w:rPr>
                <w:rFonts w:eastAsia="Times New Roman"/>
                <w:lang w:eastAsia="en-GB"/>
              </w:rPr>
              <w:t xml:space="preserve">* or </w:t>
            </w:r>
            <w:proofErr w:type="spellStart"/>
            <w:r w:rsidRPr="008130C3">
              <w:rPr>
                <w:rFonts w:eastAsia="Times New Roman"/>
                <w:lang w:eastAsia="en-GB"/>
              </w:rPr>
              <w:t>myeloxen</w:t>
            </w:r>
            <w:proofErr w:type="spellEnd"/>
            <w:r w:rsidRPr="008130C3">
              <w:rPr>
                <w:rFonts w:eastAsia="Times New Roman"/>
                <w:lang w:eastAsia="en-GB"/>
              </w:rPr>
              <w:t xml:space="preserve">* or </w:t>
            </w:r>
            <w:proofErr w:type="spellStart"/>
            <w:r w:rsidRPr="008130C3">
              <w:rPr>
                <w:rFonts w:eastAsia="Times New Roman"/>
                <w:lang w:eastAsia="en-GB"/>
              </w:rPr>
              <w:t>perscleran</w:t>
            </w:r>
            <w:proofErr w:type="spellEnd"/>
            <w:r w:rsidRPr="008130C3">
              <w:rPr>
                <w:rFonts w:eastAsia="Times New Roman"/>
                <w:lang w:eastAsia="en-GB"/>
              </w:rPr>
              <w:t xml:space="preserve">* or </w:t>
            </w:r>
            <w:proofErr w:type="spellStart"/>
            <w:r w:rsidRPr="008130C3">
              <w:rPr>
                <w:rFonts w:eastAsia="Times New Roman"/>
                <w:lang w:eastAsia="en-GB"/>
              </w:rPr>
              <w:t>remurel</w:t>
            </w:r>
            <w:proofErr w:type="spellEnd"/>
            <w:r w:rsidRPr="008130C3">
              <w:rPr>
                <w:rFonts w:eastAsia="Times New Roman"/>
                <w:lang w:eastAsia="en-GB"/>
              </w:rPr>
              <w:t xml:space="preserve">* or </w:t>
            </w:r>
            <w:proofErr w:type="spellStart"/>
            <w:r w:rsidRPr="008130C3">
              <w:rPr>
                <w:rFonts w:eastAsia="Times New Roman"/>
                <w:lang w:eastAsia="en-GB"/>
              </w:rPr>
              <w:t>sclerthon</w:t>
            </w:r>
            <w:proofErr w:type="spellEnd"/>
            <w:r w:rsidRPr="008130C3">
              <w:rPr>
                <w:rFonts w:eastAsia="Times New Roman"/>
                <w:lang w:eastAsia="en-GB"/>
              </w:rPr>
              <w:t xml:space="preserve">* or "tv 5010" or "tv-5010" or tv5010 or "COP 1" or "COP-1" or COP1 or "Copolymer-1" or (tv </w:t>
            </w:r>
            <w:proofErr w:type="spellStart"/>
            <w:r w:rsidRPr="008130C3">
              <w:rPr>
                <w:rFonts w:eastAsia="Times New Roman"/>
                <w:lang w:eastAsia="en-GB"/>
              </w:rPr>
              <w:t>adj</w:t>
            </w:r>
            <w:proofErr w:type="spellEnd"/>
            <w:r w:rsidRPr="008130C3">
              <w:rPr>
                <w:rFonts w:eastAsia="Times New Roman"/>
                <w:lang w:eastAsia="en-GB"/>
              </w:rPr>
              <w:t xml:space="preserve"> "5010") or u782c039qp or L03AX13 or U782C039QP or "28704-27-0" or "147245−92−9").</w:t>
            </w:r>
            <w:proofErr w:type="spellStart"/>
            <w:r w:rsidRPr="008130C3">
              <w:rPr>
                <w:rFonts w:eastAsia="Times New Roman"/>
                <w:lang w:eastAsia="en-GB"/>
              </w:rPr>
              <w:t>ti,ab,kf,kw</w:t>
            </w:r>
            <w:proofErr w:type="spellEnd"/>
            <w:r w:rsidRPr="008130C3">
              <w:rPr>
                <w:rFonts w:eastAsia="Times New Roman"/>
                <w:lang w:eastAsia="en-GB"/>
              </w:rPr>
              <w:t>.</w:t>
            </w:r>
          </w:p>
        </w:tc>
        <w:tc>
          <w:tcPr>
            <w:tcW w:w="1068" w:type="dxa"/>
          </w:tcPr>
          <w:p w14:paraId="28D74021" w14:textId="7AE21FE7" w:rsidR="00FD48C1" w:rsidRPr="008130C3" w:rsidRDefault="00D47902"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52717</w:t>
            </w:r>
          </w:p>
        </w:tc>
      </w:tr>
      <w:tr w:rsidR="00FD48C1" w:rsidRPr="00AE086E" w14:paraId="3C063951" w14:textId="77777777" w:rsidTr="0D61E8F6">
        <w:tc>
          <w:tcPr>
            <w:cnfStyle w:val="001000000000" w:firstRow="0" w:lastRow="0" w:firstColumn="1" w:lastColumn="0" w:oddVBand="0" w:evenVBand="0" w:oddHBand="0" w:evenHBand="0" w:firstRowFirstColumn="0" w:firstRowLastColumn="0" w:lastRowFirstColumn="0" w:lastRowLastColumn="0"/>
            <w:tcW w:w="585" w:type="dxa"/>
          </w:tcPr>
          <w:p w14:paraId="4C3541A8" w14:textId="54F66ECE" w:rsidR="00FD48C1" w:rsidRPr="008130C3" w:rsidRDefault="00190F64" w:rsidP="004A7CDC">
            <w:pPr>
              <w:rPr>
                <w:rFonts w:eastAsia="Times New Roman"/>
                <w:b w:val="0"/>
                <w:lang w:eastAsia="en-GB"/>
              </w:rPr>
            </w:pPr>
            <w:r w:rsidRPr="008130C3">
              <w:rPr>
                <w:rFonts w:eastAsia="Times New Roman"/>
                <w:b w:val="0"/>
                <w:lang w:eastAsia="en-GB"/>
              </w:rPr>
              <w:t>4</w:t>
            </w:r>
          </w:p>
        </w:tc>
        <w:tc>
          <w:tcPr>
            <w:tcW w:w="7351" w:type="dxa"/>
          </w:tcPr>
          <w:p w14:paraId="3224B781" w14:textId="738B114D" w:rsidR="00FD48C1" w:rsidRPr="008130C3" w:rsidRDefault="00190F64"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 xml:space="preserve">*INTERFERON-BETA/ or ((INTERFERON adj2 (BETA* or fibroblast)) or </w:t>
            </w:r>
            <w:proofErr w:type="spellStart"/>
            <w:r w:rsidRPr="008130C3">
              <w:rPr>
                <w:rFonts w:eastAsia="Times New Roman"/>
                <w:lang w:eastAsia="en-GB"/>
              </w:rPr>
              <w:t>avonex</w:t>
            </w:r>
            <w:proofErr w:type="spellEnd"/>
            <w:r w:rsidRPr="008130C3">
              <w:rPr>
                <w:rFonts w:eastAsia="Times New Roman"/>
                <w:lang w:eastAsia="en-GB"/>
              </w:rPr>
              <w:t xml:space="preserve">* or </w:t>
            </w:r>
            <w:proofErr w:type="spellStart"/>
            <w:r w:rsidRPr="008130C3">
              <w:rPr>
                <w:rFonts w:eastAsia="Times New Roman"/>
                <w:lang w:eastAsia="en-GB"/>
              </w:rPr>
              <w:t>extavia</w:t>
            </w:r>
            <w:proofErr w:type="spellEnd"/>
            <w:r w:rsidRPr="008130C3">
              <w:rPr>
                <w:rFonts w:eastAsia="Times New Roman"/>
                <w:lang w:eastAsia="en-GB"/>
              </w:rPr>
              <w:t xml:space="preserve">* or </w:t>
            </w:r>
            <w:proofErr w:type="spellStart"/>
            <w:r w:rsidRPr="008130C3">
              <w:rPr>
                <w:rFonts w:eastAsia="Times New Roman"/>
                <w:lang w:eastAsia="en-GB"/>
              </w:rPr>
              <w:t>feron</w:t>
            </w:r>
            <w:proofErr w:type="spellEnd"/>
            <w:r w:rsidRPr="008130C3">
              <w:rPr>
                <w:rFonts w:eastAsia="Times New Roman"/>
                <w:lang w:eastAsia="en-GB"/>
              </w:rPr>
              <w:t xml:space="preserve">* or </w:t>
            </w:r>
            <w:proofErr w:type="spellStart"/>
            <w:r w:rsidRPr="008130C3">
              <w:rPr>
                <w:rFonts w:eastAsia="Times New Roman"/>
                <w:lang w:eastAsia="en-GB"/>
              </w:rPr>
              <w:t>fiblaferon</w:t>
            </w:r>
            <w:proofErr w:type="spellEnd"/>
            <w:r w:rsidRPr="008130C3">
              <w:rPr>
                <w:rFonts w:eastAsia="Times New Roman"/>
                <w:lang w:eastAsia="en-GB"/>
              </w:rPr>
              <w:t xml:space="preserve">* or </w:t>
            </w:r>
            <w:proofErr w:type="spellStart"/>
            <w:r w:rsidRPr="008130C3">
              <w:rPr>
                <w:rFonts w:eastAsia="Times New Roman"/>
                <w:lang w:eastAsia="en-GB"/>
              </w:rPr>
              <w:t>fibrolast</w:t>
            </w:r>
            <w:proofErr w:type="spellEnd"/>
            <w:r w:rsidRPr="008130C3">
              <w:rPr>
                <w:rFonts w:eastAsia="Times New Roman"/>
                <w:lang w:eastAsia="en-GB"/>
              </w:rPr>
              <w:t xml:space="preserve">* or </w:t>
            </w:r>
            <w:proofErr w:type="spellStart"/>
            <w:r w:rsidRPr="008130C3">
              <w:rPr>
                <w:rFonts w:eastAsia="Times New Roman"/>
                <w:lang w:eastAsia="en-GB"/>
              </w:rPr>
              <w:t>frone</w:t>
            </w:r>
            <w:proofErr w:type="spellEnd"/>
            <w:r w:rsidRPr="008130C3">
              <w:rPr>
                <w:rFonts w:eastAsia="Times New Roman"/>
                <w:lang w:eastAsia="en-GB"/>
              </w:rPr>
              <w:t xml:space="preserve">* or </w:t>
            </w:r>
            <w:proofErr w:type="spellStart"/>
            <w:r w:rsidRPr="008130C3">
              <w:rPr>
                <w:rFonts w:eastAsia="Times New Roman"/>
                <w:lang w:eastAsia="en-GB"/>
              </w:rPr>
              <w:t>hemeferon</w:t>
            </w:r>
            <w:proofErr w:type="spellEnd"/>
            <w:r w:rsidRPr="008130C3">
              <w:rPr>
                <w:rFonts w:eastAsia="Times New Roman"/>
                <w:lang w:eastAsia="en-GB"/>
              </w:rPr>
              <w:t xml:space="preserve">* or </w:t>
            </w:r>
            <w:proofErr w:type="spellStart"/>
            <w:r w:rsidRPr="008130C3">
              <w:rPr>
                <w:rFonts w:eastAsia="Times New Roman"/>
                <w:lang w:eastAsia="en-GB"/>
              </w:rPr>
              <w:t>naferon</w:t>
            </w:r>
            <w:proofErr w:type="spellEnd"/>
            <w:r w:rsidRPr="008130C3">
              <w:rPr>
                <w:rFonts w:eastAsia="Times New Roman"/>
                <w:lang w:eastAsia="en-GB"/>
              </w:rPr>
              <w:t>* or "bm 532" or "bm-532" or bm532 or "SNG 001" or "SNG-001" or SNG001 or "</w:t>
            </w:r>
            <w:proofErr w:type="spellStart"/>
            <w:r w:rsidRPr="008130C3">
              <w:rPr>
                <w:rFonts w:eastAsia="Times New Roman"/>
                <w:lang w:eastAsia="en-GB"/>
              </w:rPr>
              <w:t>mr</w:t>
            </w:r>
            <w:proofErr w:type="spellEnd"/>
            <w:r w:rsidRPr="008130C3">
              <w:rPr>
                <w:rFonts w:eastAsia="Times New Roman"/>
                <w:lang w:eastAsia="en-GB"/>
              </w:rPr>
              <w:t xml:space="preserve"> 21" or "mr-21" or mr21 or V9GU1EM8SF or "74899-71-1").</w:t>
            </w:r>
            <w:proofErr w:type="spellStart"/>
            <w:r w:rsidRPr="008130C3">
              <w:rPr>
                <w:rFonts w:eastAsia="Times New Roman"/>
                <w:lang w:eastAsia="en-GB"/>
              </w:rPr>
              <w:t>ti,ab,kf,kf</w:t>
            </w:r>
            <w:proofErr w:type="spellEnd"/>
            <w:r w:rsidRPr="008130C3">
              <w:rPr>
                <w:rFonts w:eastAsia="Times New Roman"/>
                <w:lang w:eastAsia="en-GB"/>
              </w:rPr>
              <w:t>.</w:t>
            </w:r>
          </w:p>
        </w:tc>
        <w:tc>
          <w:tcPr>
            <w:tcW w:w="1068" w:type="dxa"/>
          </w:tcPr>
          <w:p w14:paraId="45A091CD" w14:textId="2BEA4218" w:rsidR="00FD48C1" w:rsidRPr="008130C3" w:rsidRDefault="00190F64"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15753</w:t>
            </w:r>
          </w:p>
        </w:tc>
      </w:tr>
      <w:tr w:rsidR="00FD48C1" w:rsidRPr="00AE086E" w14:paraId="24A3E17E" w14:textId="77777777" w:rsidTr="0D61E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55D1BC14" w14:textId="1AF5D5C4" w:rsidR="00FD48C1" w:rsidRPr="008130C3" w:rsidRDefault="00F54463" w:rsidP="004A7CDC">
            <w:pPr>
              <w:rPr>
                <w:rFonts w:eastAsia="Times New Roman"/>
                <w:b w:val="0"/>
                <w:lang w:eastAsia="en-GB"/>
              </w:rPr>
            </w:pPr>
            <w:r w:rsidRPr="008130C3">
              <w:rPr>
                <w:rFonts w:eastAsia="Times New Roman"/>
                <w:b w:val="0"/>
                <w:lang w:eastAsia="en-GB"/>
              </w:rPr>
              <w:t>5</w:t>
            </w:r>
          </w:p>
        </w:tc>
        <w:tc>
          <w:tcPr>
            <w:tcW w:w="7351" w:type="dxa"/>
          </w:tcPr>
          <w:p w14:paraId="6A293B6E" w14:textId="1744E101" w:rsidR="00FD48C1" w:rsidRPr="008130C3" w:rsidRDefault="00F54463"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 xml:space="preserve">ALEMTUZUMAB/ or (alemtuzumab* or </w:t>
            </w:r>
            <w:proofErr w:type="spellStart"/>
            <w:r w:rsidRPr="008130C3">
              <w:rPr>
                <w:rFonts w:eastAsia="Times New Roman"/>
                <w:lang w:eastAsia="en-GB"/>
              </w:rPr>
              <w:t>campath</w:t>
            </w:r>
            <w:proofErr w:type="spellEnd"/>
            <w:r w:rsidRPr="008130C3">
              <w:rPr>
                <w:rFonts w:eastAsia="Times New Roman"/>
                <w:lang w:eastAsia="en-GB"/>
              </w:rPr>
              <w:t xml:space="preserve">* or </w:t>
            </w:r>
            <w:proofErr w:type="spellStart"/>
            <w:r w:rsidRPr="008130C3">
              <w:rPr>
                <w:rFonts w:eastAsia="Times New Roman"/>
                <w:lang w:eastAsia="en-GB"/>
              </w:rPr>
              <w:t>lemtrada</w:t>
            </w:r>
            <w:proofErr w:type="spellEnd"/>
            <w:r w:rsidRPr="008130C3">
              <w:rPr>
                <w:rFonts w:eastAsia="Times New Roman"/>
                <w:lang w:eastAsia="en-GB"/>
              </w:rPr>
              <w:t xml:space="preserve">* or </w:t>
            </w:r>
            <w:proofErr w:type="spellStart"/>
            <w:r w:rsidRPr="008130C3">
              <w:rPr>
                <w:rFonts w:eastAsia="Times New Roman"/>
                <w:lang w:eastAsia="en-GB"/>
              </w:rPr>
              <w:t>mabcambath</w:t>
            </w:r>
            <w:proofErr w:type="spellEnd"/>
            <w:r w:rsidRPr="008130C3">
              <w:rPr>
                <w:rFonts w:eastAsia="Times New Roman"/>
                <w:lang w:eastAsia="en-GB"/>
              </w:rPr>
              <w:t xml:space="preserve">* or </w:t>
            </w:r>
            <w:proofErr w:type="spellStart"/>
            <w:r w:rsidRPr="008130C3">
              <w:rPr>
                <w:rFonts w:eastAsia="Times New Roman"/>
                <w:lang w:eastAsia="en-GB"/>
              </w:rPr>
              <w:t>mabkampat</w:t>
            </w:r>
            <w:proofErr w:type="spellEnd"/>
            <w:r w:rsidRPr="008130C3">
              <w:rPr>
                <w:rFonts w:eastAsia="Times New Roman"/>
                <w:lang w:eastAsia="en-GB"/>
              </w:rPr>
              <w:t xml:space="preserve">* or </w:t>
            </w:r>
            <w:proofErr w:type="spellStart"/>
            <w:r w:rsidRPr="008130C3">
              <w:rPr>
                <w:rFonts w:eastAsia="Times New Roman"/>
                <w:lang w:eastAsia="en-GB"/>
              </w:rPr>
              <w:t>remniq</w:t>
            </w:r>
            <w:proofErr w:type="spellEnd"/>
            <w:r w:rsidRPr="008130C3">
              <w:rPr>
                <w:rFonts w:eastAsia="Times New Roman"/>
                <w:lang w:eastAsia="en-GB"/>
              </w:rPr>
              <w:t>* or "</w:t>
            </w:r>
            <w:proofErr w:type="spellStart"/>
            <w:r w:rsidRPr="008130C3">
              <w:rPr>
                <w:rFonts w:eastAsia="Times New Roman"/>
                <w:lang w:eastAsia="en-GB"/>
              </w:rPr>
              <w:t>bxt</w:t>
            </w:r>
            <w:proofErr w:type="spellEnd"/>
            <w:r w:rsidRPr="008130C3">
              <w:rPr>
                <w:rFonts w:eastAsia="Times New Roman"/>
                <w:lang w:eastAsia="en-GB"/>
              </w:rPr>
              <w:t xml:space="preserve"> 1523" or "bxt-1523" or bxt1523 or "</w:t>
            </w:r>
            <w:proofErr w:type="spellStart"/>
            <w:r w:rsidRPr="008130C3">
              <w:rPr>
                <w:rFonts w:eastAsia="Times New Roman"/>
                <w:lang w:eastAsia="en-GB"/>
              </w:rPr>
              <w:t>gz</w:t>
            </w:r>
            <w:proofErr w:type="spellEnd"/>
            <w:r w:rsidRPr="008130C3">
              <w:rPr>
                <w:rFonts w:eastAsia="Times New Roman"/>
                <w:lang w:eastAsia="en-GB"/>
              </w:rPr>
              <w:t xml:space="preserve"> 402673" or "gz-402673" or gz402673 or "</w:t>
            </w:r>
            <w:proofErr w:type="spellStart"/>
            <w:r w:rsidRPr="008130C3">
              <w:rPr>
                <w:rFonts w:eastAsia="Times New Roman"/>
                <w:lang w:eastAsia="en-GB"/>
              </w:rPr>
              <w:t>ldp</w:t>
            </w:r>
            <w:proofErr w:type="spellEnd"/>
            <w:r w:rsidRPr="008130C3">
              <w:rPr>
                <w:rFonts w:eastAsia="Times New Roman"/>
                <w:lang w:eastAsia="en-GB"/>
              </w:rPr>
              <w:t xml:space="preserve"> 03" or "</w:t>
            </w:r>
            <w:proofErr w:type="spellStart"/>
            <w:r w:rsidRPr="008130C3">
              <w:rPr>
                <w:rFonts w:eastAsia="Times New Roman"/>
                <w:lang w:eastAsia="en-GB"/>
              </w:rPr>
              <w:t>ldp</w:t>
            </w:r>
            <w:proofErr w:type="spellEnd"/>
            <w:r w:rsidRPr="008130C3">
              <w:rPr>
                <w:rFonts w:eastAsia="Times New Roman"/>
                <w:lang w:eastAsia="en-GB"/>
              </w:rPr>
              <w:t xml:space="preserve"> 103" or "ldp-103" or ldp103 or L04AA34 or 3A189DH42V or "216503-57-0").</w:t>
            </w:r>
            <w:proofErr w:type="spellStart"/>
            <w:r w:rsidRPr="008130C3">
              <w:rPr>
                <w:rFonts w:eastAsia="Times New Roman"/>
                <w:lang w:eastAsia="en-GB"/>
              </w:rPr>
              <w:t>ti,ab,kf,kw</w:t>
            </w:r>
            <w:proofErr w:type="spellEnd"/>
            <w:r w:rsidRPr="008130C3">
              <w:rPr>
                <w:rFonts w:eastAsia="Times New Roman"/>
                <w:lang w:eastAsia="en-GB"/>
              </w:rPr>
              <w:t>.</w:t>
            </w:r>
          </w:p>
        </w:tc>
        <w:tc>
          <w:tcPr>
            <w:tcW w:w="1068" w:type="dxa"/>
          </w:tcPr>
          <w:p w14:paraId="4AD9E7F1" w14:textId="0230889E" w:rsidR="00FD48C1" w:rsidRPr="008130C3" w:rsidRDefault="00F54463"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4039</w:t>
            </w:r>
          </w:p>
        </w:tc>
      </w:tr>
      <w:tr w:rsidR="00FD48C1" w:rsidRPr="00AE086E" w14:paraId="092C45EA" w14:textId="77777777" w:rsidTr="0D61E8F6">
        <w:tc>
          <w:tcPr>
            <w:cnfStyle w:val="001000000000" w:firstRow="0" w:lastRow="0" w:firstColumn="1" w:lastColumn="0" w:oddVBand="0" w:evenVBand="0" w:oddHBand="0" w:evenHBand="0" w:firstRowFirstColumn="0" w:firstRowLastColumn="0" w:lastRowFirstColumn="0" w:lastRowLastColumn="0"/>
            <w:tcW w:w="585" w:type="dxa"/>
          </w:tcPr>
          <w:p w14:paraId="3E0E698D" w14:textId="766EF132" w:rsidR="00FD48C1" w:rsidRPr="008130C3" w:rsidRDefault="00170E23" w:rsidP="004A7CDC">
            <w:pPr>
              <w:rPr>
                <w:rFonts w:eastAsia="Times New Roman"/>
                <w:b w:val="0"/>
                <w:lang w:eastAsia="en-GB"/>
              </w:rPr>
            </w:pPr>
            <w:r w:rsidRPr="008130C3">
              <w:rPr>
                <w:rFonts w:eastAsia="Times New Roman"/>
                <w:b w:val="0"/>
                <w:lang w:eastAsia="en-GB"/>
              </w:rPr>
              <w:t>6</w:t>
            </w:r>
          </w:p>
        </w:tc>
        <w:tc>
          <w:tcPr>
            <w:tcW w:w="7351" w:type="dxa"/>
          </w:tcPr>
          <w:p w14:paraId="49F42AB4" w14:textId="50F58386" w:rsidR="00FD48C1" w:rsidRPr="008130C3" w:rsidRDefault="00170E23"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 xml:space="preserve">cladribine/ or (cladribine* or </w:t>
            </w:r>
            <w:proofErr w:type="spellStart"/>
            <w:r w:rsidRPr="008130C3">
              <w:rPr>
                <w:rFonts w:eastAsia="Times New Roman"/>
                <w:lang w:eastAsia="en-GB"/>
              </w:rPr>
              <w:t>biodribin</w:t>
            </w:r>
            <w:proofErr w:type="spellEnd"/>
            <w:r w:rsidRPr="008130C3">
              <w:rPr>
                <w:rFonts w:eastAsia="Times New Roman"/>
                <w:lang w:eastAsia="en-GB"/>
              </w:rPr>
              <w:t xml:space="preserve">* or </w:t>
            </w:r>
            <w:proofErr w:type="spellStart"/>
            <w:r w:rsidRPr="008130C3">
              <w:rPr>
                <w:rFonts w:eastAsia="Times New Roman"/>
                <w:lang w:eastAsia="en-GB"/>
              </w:rPr>
              <w:t>intocel</w:t>
            </w:r>
            <w:proofErr w:type="spellEnd"/>
            <w:r w:rsidRPr="008130C3">
              <w:rPr>
                <w:rFonts w:eastAsia="Times New Roman"/>
                <w:lang w:eastAsia="en-GB"/>
              </w:rPr>
              <w:t xml:space="preserve">* or </w:t>
            </w:r>
            <w:proofErr w:type="spellStart"/>
            <w:r w:rsidRPr="008130C3">
              <w:rPr>
                <w:rFonts w:eastAsia="Times New Roman"/>
                <w:lang w:eastAsia="en-GB"/>
              </w:rPr>
              <w:t>leustat</w:t>
            </w:r>
            <w:proofErr w:type="spellEnd"/>
            <w:r w:rsidRPr="008130C3">
              <w:rPr>
                <w:rFonts w:eastAsia="Times New Roman"/>
                <w:lang w:eastAsia="en-GB"/>
              </w:rPr>
              <w:t xml:space="preserve">* or </w:t>
            </w:r>
            <w:proofErr w:type="spellStart"/>
            <w:r w:rsidRPr="008130C3">
              <w:rPr>
                <w:rFonts w:eastAsia="Times New Roman"/>
                <w:lang w:eastAsia="en-GB"/>
              </w:rPr>
              <w:t>leustatin</w:t>
            </w:r>
            <w:proofErr w:type="spellEnd"/>
            <w:r w:rsidRPr="008130C3">
              <w:rPr>
                <w:rFonts w:eastAsia="Times New Roman"/>
                <w:lang w:eastAsia="en-GB"/>
              </w:rPr>
              <w:t xml:space="preserve">* or </w:t>
            </w:r>
            <w:proofErr w:type="spellStart"/>
            <w:r w:rsidRPr="008130C3">
              <w:rPr>
                <w:rFonts w:eastAsia="Times New Roman"/>
                <w:lang w:eastAsia="en-GB"/>
              </w:rPr>
              <w:t>litak</w:t>
            </w:r>
            <w:proofErr w:type="spellEnd"/>
            <w:r w:rsidRPr="008130C3">
              <w:rPr>
                <w:rFonts w:eastAsia="Times New Roman"/>
                <w:lang w:eastAsia="en-GB"/>
              </w:rPr>
              <w:t xml:space="preserve">* or </w:t>
            </w:r>
            <w:proofErr w:type="spellStart"/>
            <w:r w:rsidRPr="008130C3">
              <w:rPr>
                <w:rFonts w:eastAsia="Times New Roman"/>
                <w:lang w:eastAsia="en-GB"/>
              </w:rPr>
              <w:t>mavenclad</w:t>
            </w:r>
            <w:proofErr w:type="spellEnd"/>
            <w:r w:rsidRPr="008130C3">
              <w:rPr>
                <w:rFonts w:eastAsia="Times New Roman"/>
                <w:lang w:eastAsia="en-GB"/>
              </w:rPr>
              <w:t xml:space="preserve">* or </w:t>
            </w:r>
            <w:proofErr w:type="spellStart"/>
            <w:r w:rsidRPr="008130C3">
              <w:rPr>
                <w:rFonts w:eastAsia="Times New Roman"/>
                <w:lang w:eastAsia="en-GB"/>
              </w:rPr>
              <w:t>movectro</w:t>
            </w:r>
            <w:proofErr w:type="spellEnd"/>
            <w:r w:rsidRPr="008130C3">
              <w:rPr>
                <w:rFonts w:eastAsia="Times New Roman"/>
                <w:lang w:eastAsia="en-GB"/>
              </w:rPr>
              <w:t xml:space="preserve">* or </w:t>
            </w:r>
            <w:proofErr w:type="spellStart"/>
            <w:r w:rsidRPr="008130C3">
              <w:rPr>
                <w:rFonts w:eastAsia="Times New Roman"/>
                <w:lang w:eastAsia="en-GB"/>
              </w:rPr>
              <w:t>mylinax</w:t>
            </w:r>
            <w:proofErr w:type="spellEnd"/>
            <w:r w:rsidRPr="008130C3">
              <w:rPr>
                <w:rFonts w:eastAsia="Times New Roman"/>
                <w:lang w:eastAsia="en-GB"/>
              </w:rPr>
              <w:t>* or "RWJ 26251" or "RWJ-26251" or RWJ26251 or L04AA40 or 47M74X9YT5 or "4291-63-8").</w:t>
            </w:r>
            <w:proofErr w:type="spellStart"/>
            <w:r w:rsidRPr="008130C3">
              <w:rPr>
                <w:rFonts w:eastAsia="Times New Roman"/>
                <w:lang w:eastAsia="en-GB"/>
              </w:rPr>
              <w:t>ti,ab,kf,kw</w:t>
            </w:r>
            <w:proofErr w:type="spellEnd"/>
            <w:r w:rsidRPr="008130C3">
              <w:rPr>
                <w:rFonts w:eastAsia="Times New Roman"/>
                <w:lang w:eastAsia="en-GB"/>
              </w:rPr>
              <w:t>.</w:t>
            </w:r>
          </w:p>
        </w:tc>
        <w:tc>
          <w:tcPr>
            <w:tcW w:w="1068" w:type="dxa"/>
          </w:tcPr>
          <w:p w14:paraId="3717051F" w14:textId="46C45EA0" w:rsidR="00FD48C1" w:rsidRPr="008130C3" w:rsidRDefault="00170E23"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2628</w:t>
            </w:r>
          </w:p>
        </w:tc>
      </w:tr>
      <w:tr w:rsidR="00FD48C1" w:rsidRPr="00AE086E" w14:paraId="6C89D6D1" w14:textId="77777777" w:rsidTr="0D61E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0282D8B6" w14:textId="1927F989" w:rsidR="00FD48C1" w:rsidRPr="008130C3" w:rsidRDefault="00170E23" w:rsidP="004A7CDC">
            <w:pPr>
              <w:rPr>
                <w:rFonts w:eastAsia="Times New Roman"/>
                <w:b w:val="0"/>
                <w:lang w:eastAsia="en-GB"/>
              </w:rPr>
            </w:pPr>
            <w:r w:rsidRPr="008130C3">
              <w:rPr>
                <w:rFonts w:eastAsia="Times New Roman"/>
                <w:b w:val="0"/>
                <w:lang w:eastAsia="en-GB"/>
              </w:rPr>
              <w:t>7</w:t>
            </w:r>
          </w:p>
        </w:tc>
        <w:tc>
          <w:tcPr>
            <w:tcW w:w="7351" w:type="dxa"/>
          </w:tcPr>
          <w:p w14:paraId="70C06228" w14:textId="34013E5D" w:rsidR="00FD48C1" w:rsidRPr="008130C3" w:rsidRDefault="003A148A"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 xml:space="preserve">Fingolimod Hydrochloride/ or (fingolimod* or </w:t>
            </w:r>
            <w:proofErr w:type="spellStart"/>
            <w:r w:rsidRPr="008130C3">
              <w:rPr>
                <w:rFonts w:eastAsia="Times New Roman"/>
                <w:lang w:eastAsia="en-GB"/>
              </w:rPr>
              <w:t>bonaxon</w:t>
            </w:r>
            <w:proofErr w:type="spellEnd"/>
            <w:r w:rsidRPr="008130C3">
              <w:rPr>
                <w:rFonts w:eastAsia="Times New Roman"/>
                <w:lang w:eastAsia="en-GB"/>
              </w:rPr>
              <w:t xml:space="preserve">* or </w:t>
            </w:r>
            <w:proofErr w:type="spellStart"/>
            <w:r w:rsidRPr="008130C3">
              <w:rPr>
                <w:rFonts w:eastAsia="Times New Roman"/>
                <w:lang w:eastAsia="en-GB"/>
              </w:rPr>
              <w:t>chantico</w:t>
            </w:r>
            <w:proofErr w:type="spellEnd"/>
            <w:r w:rsidRPr="008130C3">
              <w:rPr>
                <w:rFonts w:eastAsia="Times New Roman"/>
                <w:lang w:eastAsia="en-GB"/>
              </w:rPr>
              <w:t xml:space="preserve">* or </w:t>
            </w:r>
            <w:proofErr w:type="spellStart"/>
            <w:r w:rsidRPr="008130C3">
              <w:rPr>
                <w:rFonts w:eastAsia="Times New Roman"/>
                <w:lang w:eastAsia="en-GB"/>
              </w:rPr>
              <w:t>efigalo</w:t>
            </w:r>
            <w:proofErr w:type="spellEnd"/>
            <w:r w:rsidRPr="008130C3">
              <w:rPr>
                <w:rFonts w:eastAsia="Times New Roman"/>
                <w:lang w:eastAsia="en-GB"/>
              </w:rPr>
              <w:t xml:space="preserve">* or </w:t>
            </w:r>
            <w:proofErr w:type="spellStart"/>
            <w:r w:rsidRPr="008130C3">
              <w:rPr>
                <w:rFonts w:eastAsia="Times New Roman"/>
                <w:lang w:eastAsia="en-GB"/>
              </w:rPr>
              <w:t>fenoxa</w:t>
            </w:r>
            <w:proofErr w:type="spellEnd"/>
            <w:r w:rsidRPr="008130C3">
              <w:rPr>
                <w:rFonts w:eastAsia="Times New Roman"/>
                <w:lang w:eastAsia="en-GB"/>
              </w:rPr>
              <w:t xml:space="preserve">* or </w:t>
            </w:r>
            <w:proofErr w:type="spellStart"/>
            <w:r w:rsidRPr="008130C3">
              <w:rPr>
                <w:rFonts w:eastAsia="Times New Roman"/>
                <w:lang w:eastAsia="en-GB"/>
              </w:rPr>
              <w:t>fimodigo</w:t>
            </w:r>
            <w:proofErr w:type="spellEnd"/>
            <w:r w:rsidRPr="008130C3">
              <w:rPr>
                <w:rFonts w:eastAsia="Times New Roman"/>
                <w:lang w:eastAsia="en-GB"/>
              </w:rPr>
              <w:t xml:space="preserve">* or </w:t>
            </w:r>
            <w:proofErr w:type="spellStart"/>
            <w:r w:rsidRPr="008130C3">
              <w:rPr>
                <w:rFonts w:eastAsia="Times New Roman"/>
                <w:lang w:eastAsia="en-GB"/>
              </w:rPr>
              <w:t>fingod</w:t>
            </w:r>
            <w:proofErr w:type="spellEnd"/>
            <w:r w:rsidRPr="008130C3">
              <w:rPr>
                <w:rFonts w:eastAsia="Times New Roman"/>
                <w:lang w:eastAsia="en-GB"/>
              </w:rPr>
              <w:t>* or "</w:t>
            </w:r>
            <w:proofErr w:type="spellStart"/>
            <w:r w:rsidRPr="008130C3">
              <w:rPr>
                <w:rFonts w:eastAsia="Times New Roman"/>
                <w:lang w:eastAsia="en-GB"/>
              </w:rPr>
              <w:t>fty</w:t>
            </w:r>
            <w:proofErr w:type="spellEnd"/>
            <w:r w:rsidRPr="008130C3">
              <w:rPr>
                <w:rFonts w:eastAsia="Times New Roman"/>
                <w:lang w:eastAsia="en-GB"/>
              </w:rPr>
              <w:t xml:space="preserve"> 720" or "fty-720" or fty720 or </w:t>
            </w:r>
            <w:proofErr w:type="spellStart"/>
            <w:r w:rsidRPr="008130C3">
              <w:rPr>
                <w:rFonts w:eastAsia="Times New Roman"/>
                <w:lang w:eastAsia="en-GB"/>
              </w:rPr>
              <w:t>gilenia</w:t>
            </w:r>
            <w:proofErr w:type="spellEnd"/>
            <w:r w:rsidRPr="008130C3">
              <w:rPr>
                <w:rFonts w:eastAsia="Times New Roman"/>
                <w:lang w:eastAsia="en-GB"/>
              </w:rPr>
              <w:t xml:space="preserve">* or </w:t>
            </w:r>
            <w:proofErr w:type="spellStart"/>
            <w:r w:rsidRPr="008130C3">
              <w:rPr>
                <w:rFonts w:eastAsia="Times New Roman"/>
                <w:lang w:eastAsia="en-GB"/>
              </w:rPr>
              <w:t>gilenya</w:t>
            </w:r>
            <w:proofErr w:type="spellEnd"/>
            <w:r w:rsidRPr="008130C3">
              <w:rPr>
                <w:rFonts w:eastAsia="Times New Roman"/>
                <w:lang w:eastAsia="en-GB"/>
              </w:rPr>
              <w:t xml:space="preserve">* or </w:t>
            </w:r>
            <w:proofErr w:type="spellStart"/>
            <w:r w:rsidRPr="008130C3">
              <w:rPr>
                <w:rFonts w:eastAsia="Times New Roman"/>
                <w:lang w:eastAsia="en-GB"/>
              </w:rPr>
              <w:t>golpimec</w:t>
            </w:r>
            <w:proofErr w:type="spellEnd"/>
            <w:r w:rsidRPr="008130C3">
              <w:rPr>
                <w:rFonts w:eastAsia="Times New Roman"/>
                <w:lang w:eastAsia="en-GB"/>
              </w:rPr>
              <w:t xml:space="preserve">* or </w:t>
            </w:r>
            <w:proofErr w:type="spellStart"/>
            <w:r w:rsidRPr="008130C3">
              <w:rPr>
                <w:rFonts w:eastAsia="Times New Roman"/>
                <w:lang w:eastAsia="en-GB"/>
              </w:rPr>
              <w:t>imusera</w:t>
            </w:r>
            <w:proofErr w:type="spellEnd"/>
            <w:r w:rsidRPr="008130C3">
              <w:rPr>
                <w:rFonts w:eastAsia="Times New Roman"/>
                <w:lang w:eastAsia="en-GB"/>
              </w:rPr>
              <w:t xml:space="preserve">* or </w:t>
            </w:r>
            <w:proofErr w:type="spellStart"/>
            <w:r w:rsidRPr="008130C3">
              <w:rPr>
                <w:rFonts w:eastAsia="Times New Roman"/>
                <w:lang w:eastAsia="en-GB"/>
              </w:rPr>
              <w:t>inzolfi</w:t>
            </w:r>
            <w:proofErr w:type="spellEnd"/>
            <w:r w:rsidRPr="008130C3">
              <w:rPr>
                <w:rFonts w:eastAsia="Times New Roman"/>
                <w:lang w:eastAsia="en-GB"/>
              </w:rPr>
              <w:t xml:space="preserve">* or </w:t>
            </w:r>
            <w:proofErr w:type="spellStart"/>
            <w:r w:rsidRPr="008130C3">
              <w:rPr>
                <w:rFonts w:eastAsia="Times New Roman"/>
                <w:lang w:eastAsia="en-GB"/>
              </w:rPr>
              <w:t>lognif</w:t>
            </w:r>
            <w:proofErr w:type="spellEnd"/>
            <w:r w:rsidRPr="008130C3">
              <w:rPr>
                <w:rFonts w:eastAsia="Times New Roman"/>
                <w:lang w:eastAsia="en-GB"/>
              </w:rPr>
              <w:t>* or "</w:t>
            </w:r>
            <w:proofErr w:type="spellStart"/>
            <w:r w:rsidRPr="008130C3">
              <w:rPr>
                <w:rFonts w:eastAsia="Times New Roman"/>
                <w:lang w:eastAsia="en-GB"/>
              </w:rPr>
              <w:t>ro</w:t>
            </w:r>
            <w:proofErr w:type="spellEnd"/>
            <w:r w:rsidRPr="008130C3">
              <w:rPr>
                <w:rFonts w:eastAsia="Times New Roman"/>
                <w:lang w:eastAsia="en-GB"/>
              </w:rPr>
              <w:t xml:space="preserve"> 7079904" or "ro-7079904" or ro7079904 or </w:t>
            </w:r>
            <w:proofErr w:type="spellStart"/>
            <w:r w:rsidRPr="008130C3">
              <w:rPr>
                <w:rFonts w:eastAsia="Times New Roman"/>
                <w:lang w:eastAsia="en-GB"/>
              </w:rPr>
              <w:t>tascenso</w:t>
            </w:r>
            <w:proofErr w:type="spellEnd"/>
            <w:r w:rsidRPr="008130C3">
              <w:rPr>
                <w:rFonts w:eastAsia="Times New Roman"/>
                <w:lang w:eastAsia="en-GB"/>
              </w:rPr>
              <w:t>* or "</w:t>
            </w:r>
            <w:proofErr w:type="spellStart"/>
            <w:r w:rsidRPr="008130C3">
              <w:rPr>
                <w:rFonts w:eastAsia="Times New Roman"/>
                <w:lang w:eastAsia="en-GB"/>
              </w:rPr>
              <w:t>tdi</w:t>
            </w:r>
            <w:proofErr w:type="spellEnd"/>
            <w:r w:rsidRPr="008130C3">
              <w:rPr>
                <w:rFonts w:eastAsia="Times New Roman"/>
                <w:lang w:eastAsia="en-GB"/>
              </w:rPr>
              <w:t xml:space="preserve"> 132" or "tdi-132" or tdi132 or L04AA27 or 3QN8BYN5QF or "162359-55-9").</w:t>
            </w:r>
            <w:proofErr w:type="spellStart"/>
            <w:r w:rsidRPr="008130C3">
              <w:rPr>
                <w:rFonts w:eastAsia="Times New Roman"/>
                <w:lang w:eastAsia="en-GB"/>
              </w:rPr>
              <w:t>ti,ab,kf,kw</w:t>
            </w:r>
            <w:proofErr w:type="spellEnd"/>
            <w:r w:rsidRPr="008130C3">
              <w:rPr>
                <w:rFonts w:eastAsia="Times New Roman"/>
                <w:lang w:eastAsia="en-GB"/>
              </w:rPr>
              <w:t>.</w:t>
            </w:r>
          </w:p>
        </w:tc>
        <w:tc>
          <w:tcPr>
            <w:tcW w:w="1068" w:type="dxa"/>
          </w:tcPr>
          <w:p w14:paraId="1F828089" w14:textId="348EB9ED" w:rsidR="00FD48C1" w:rsidRPr="008130C3" w:rsidRDefault="003A148A"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4672</w:t>
            </w:r>
          </w:p>
        </w:tc>
      </w:tr>
      <w:tr w:rsidR="00FD48C1" w:rsidRPr="00AE086E" w14:paraId="7A41D192" w14:textId="77777777" w:rsidTr="0D61E8F6">
        <w:tc>
          <w:tcPr>
            <w:cnfStyle w:val="001000000000" w:firstRow="0" w:lastRow="0" w:firstColumn="1" w:lastColumn="0" w:oddVBand="0" w:evenVBand="0" w:oddHBand="0" w:evenHBand="0" w:firstRowFirstColumn="0" w:firstRowLastColumn="0" w:lastRowFirstColumn="0" w:lastRowLastColumn="0"/>
            <w:tcW w:w="585" w:type="dxa"/>
          </w:tcPr>
          <w:p w14:paraId="7F0301F7" w14:textId="5DE9A462" w:rsidR="00FD48C1" w:rsidRPr="008130C3" w:rsidRDefault="008A2277" w:rsidP="004A7CDC">
            <w:pPr>
              <w:rPr>
                <w:rFonts w:eastAsia="Times New Roman"/>
                <w:b w:val="0"/>
                <w:lang w:eastAsia="en-GB"/>
              </w:rPr>
            </w:pPr>
            <w:r w:rsidRPr="008130C3">
              <w:rPr>
                <w:rFonts w:eastAsia="Times New Roman"/>
                <w:b w:val="0"/>
                <w:lang w:eastAsia="en-GB"/>
              </w:rPr>
              <w:t>8</w:t>
            </w:r>
          </w:p>
        </w:tc>
        <w:tc>
          <w:tcPr>
            <w:tcW w:w="7351" w:type="dxa"/>
          </w:tcPr>
          <w:p w14:paraId="316F4C41" w14:textId="112507CB" w:rsidR="00FD48C1" w:rsidRPr="008130C3" w:rsidRDefault="008A2277"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 xml:space="preserve">(ocrelizumab* or </w:t>
            </w:r>
            <w:proofErr w:type="spellStart"/>
            <w:r w:rsidRPr="008130C3">
              <w:rPr>
                <w:rFonts w:eastAsia="Times New Roman"/>
                <w:lang w:eastAsia="en-GB"/>
              </w:rPr>
              <w:t>ocrevus</w:t>
            </w:r>
            <w:proofErr w:type="spellEnd"/>
            <w:r w:rsidRPr="008130C3">
              <w:rPr>
                <w:rFonts w:eastAsia="Times New Roman"/>
                <w:lang w:eastAsia="en-GB"/>
              </w:rPr>
              <w:t>* or rhumba* or "PR 070769" or "PR-070769" or PR070769 or "R 1594" or "R-1594" or R1594 or "RG 1594" or "RG-1594" or RG1594 or "RO 4964913" or "RO-4964913" or RO4964913 or L04AA36 or A10SJL62JY or "637334-45-3").</w:t>
            </w:r>
            <w:proofErr w:type="spellStart"/>
            <w:r w:rsidRPr="008130C3">
              <w:rPr>
                <w:rFonts w:eastAsia="Times New Roman"/>
                <w:lang w:eastAsia="en-GB"/>
              </w:rPr>
              <w:t>ti,ab,kf,kw</w:t>
            </w:r>
            <w:proofErr w:type="spellEnd"/>
            <w:r w:rsidRPr="008130C3">
              <w:rPr>
                <w:rFonts w:eastAsia="Times New Roman"/>
                <w:lang w:eastAsia="en-GB"/>
              </w:rPr>
              <w:t>.</w:t>
            </w:r>
          </w:p>
        </w:tc>
        <w:tc>
          <w:tcPr>
            <w:tcW w:w="1068" w:type="dxa"/>
          </w:tcPr>
          <w:p w14:paraId="15CD2645" w14:textId="4925281D" w:rsidR="00FD48C1" w:rsidRPr="008130C3" w:rsidRDefault="008A2277"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967</w:t>
            </w:r>
          </w:p>
        </w:tc>
      </w:tr>
      <w:tr w:rsidR="00FD48C1" w:rsidRPr="00AE086E" w14:paraId="52EE31C0" w14:textId="77777777" w:rsidTr="0D61E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4A11CA32" w14:textId="6BE08569" w:rsidR="00FD48C1" w:rsidRPr="008130C3" w:rsidRDefault="002D0912" w:rsidP="004A7CDC">
            <w:pPr>
              <w:rPr>
                <w:rFonts w:eastAsia="Times New Roman"/>
                <w:b w:val="0"/>
                <w:lang w:eastAsia="en-GB"/>
              </w:rPr>
            </w:pPr>
            <w:r w:rsidRPr="008130C3">
              <w:rPr>
                <w:rFonts w:eastAsia="Times New Roman"/>
                <w:b w:val="0"/>
                <w:lang w:eastAsia="en-GB"/>
              </w:rPr>
              <w:t>9</w:t>
            </w:r>
          </w:p>
        </w:tc>
        <w:tc>
          <w:tcPr>
            <w:tcW w:w="7351" w:type="dxa"/>
          </w:tcPr>
          <w:p w14:paraId="2786B941" w14:textId="3FDB6C26" w:rsidR="00FD48C1" w:rsidRPr="008130C3" w:rsidRDefault="002D0912"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 xml:space="preserve">(ofatumumab* or </w:t>
            </w:r>
            <w:proofErr w:type="spellStart"/>
            <w:r w:rsidRPr="008130C3">
              <w:rPr>
                <w:rFonts w:eastAsia="Times New Roman"/>
                <w:lang w:eastAsia="en-GB"/>
              </w:rPr>
              <w:t>arzerra</w:t>
            </w:r>
            <w:proofErr w:type="spellEnd"/>
            <w:r w:rsidRPr="008130C3">
              <w:rPr>
                <w:rFonts w:eastAsia="Times New Roman"/>
                <w:lang w:eastAsia="en-GB"/>
              </w:rPr>
              <w:t xml:space="preserve">* or </w:t>
            </w:r>
            <w:proofErr w:type="spellStart"/>
            <w:r w:rsidRPr="008130C3">
              <w:rPr>
                <w:rFonts w:eastAsia="Times New Roman"/>
                <w:lang w:eastAsia="en-GB"/>
              </w:rPr>
              <w:t>kesimpta</w:t>
            </w:r>
            <w:proofErr w:type="spellEnd"/>
            <w:r w:rsidRPr="008130C3">
              <w:rPr>
                <w:rFonts w:eastAsia="Times New Roman"/>
                <w:lang w:eastAsia="en-GB"/>
              </w:rPr>
              <w:t>* or "</w:t>
            </w:r>
            <w:proofErr w:type="spellStart"/>
            <w:r w:rsidRPr="008130C3">
              <w:rPr>
                <w:rFonts w:eastAsia="Times New Roman"/>
                <w:lang w:eastAsia="en-GB"/>
              </w:rPr>
              <w:t>HuMax</w:t>
            </w:r>
            <w:proofErr w:type="spellEnd"/>
            <w:r w:rsidRPr="008130C3">
              <w:rPr>
                <w:rFonts w:eastAsia="Times New Roman"/>
                <w:lang w:eastAsia="en-GB"/>
              </w:rPr>
              <w:t xml:space="preserve"> CD20" or "HuMax-CD20" or HuMaxCD20 or "</w:t>
            </w:r>
            <w:proofErr w:type="spellStart"/>
            <w:r w:rsidRPr="008130C3">
              <w:rPr>
                <w:rFonts w:eastAsia="Times New Roman"/>
                <w:lang w:eastAsia="en-GB"/>
              </w:rPr>
              <w:t>humac</w:t>
            </w:r>
            <w:proofErr w:type="spellEnd"/>
            <w:r w:rsidRPr="008130C3">
              <w:rPr>
                <w:rFonts w:eastAsia="Times New Roman"/>
                <w:lang w:eastAsia="en-GB"/>
              </w:rPr>
              <w:t xml:space="preserve"> CD20" or "humac-CD20" or humacCD20 or "GSK 1841157" or "GSK-1841157" or GSK1841157 or "HSDB 8170" or "HSDB-8170" or HSDB8170 or "OMB 157" or "OMB-157" or OMB157 or L01FA02 or M95KG522R0 or "679818-59-8").</w:t>
            </w:r>
            <w:proofErr w:type="spellStart"/>
            <w:r w:rsidRPr="008130C3">
              <w:rPr>
                <w:rFonts w:eastAsia="Times New Roman"/>
                <w:lang w:eastAsia="en-GB"/>
              </w:rPr>
              <w:t>ti,ab,kf,kw</w:t>
            </w:r>
            <w:proofErr w:type="spellEnd"/>
            <w:r w:rsidRPr="008130C3">
              <w:rPr>
                <w:rFonts w:eastAsia="Times New Roman"/>
                <w:lang w:eastAsia="en-GB"/>
              </w:rPr>
              <w:t>.</w:t>
            </w:r>
          </w:p>
        </w:tc>
        <w:tc>
          <w:tcPr>
            <w:tcW w:w="1068" w:type="dxa"/>
          </w:tcPr>
          <w:p w14:paraId="767DCB53" w14:textId="2EA322F3" w:rsidR="00FD48C1" w:rsidRPr="008130C3" w:rsidRDefault="002D0912"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776</w:t>
            </w:r>
          </w:p>
        </w:tc>
      </w:tr>
      <w:tr w:rsidR="00FD48C1" w:rsidRPr="00AE086E" w14:paraId="221DD101" w14:textId="77777777" w:rsidTr="0D61E8F6">
        <w:tc>
          <w:tcPr>
            <w:cnfStyle w:val="001000000000" w:firstRow="0" w:lastRow="0" w:firstColumn="1" w:lastColumn="0" w:oddVBand="0" w:evenVBand="0" w:oddHBand="0" w:evenHBand="0" w:firstRowFirstColumn="0" w:firstRowLastColumn="0" w:lastRowFirstColumn="0" w:lastRowLastColumn="0"/>
            <w:tcW w:w="585" w:type="dxa"/>
          </w:tcPr>
          <w:p w14:paraId="16F783AB" w14:textId="2C4932A6" w:rsidR="00FD48C1" w:rsidRPr="008130C3" w:rsidRDefault="00025565" w:rsidP="004A7CDC">
            <w:pPr>
              <w:rPr>
                <w:rFonts w:eastAsia="Times New Roman"/>
                <w:b w:val="0"/>
                <w:lang w:eastAsia="en-GB"/>
              </w:rPr>
            </w:pPr>
            <w:r w:rsidRPr="008130C3">
              <w:rPr>
                <w:rFonts w:eastAsia="Times New Roman"/>
                <w:b w:val="0"/>
                <w:lang w:eastAsia="en-GB"/>
              </w:rPr>
              <w:t>10</w:t>
            </w:r>
          </w:p>
        </w:tc>
        <w:tc>
          <w:tcPr>
            <w:tcW w:w="7351" w:type="dxa"/>
          </w:tcPr>
          <w:p w14:paraId="308306B2" w14:textId="36E6C311" w:rsidR="00FD48C1" w:rsidRPr="008130C3" w:rsidRDefault="00025565"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 xml:space="preserve">(ponesimod* or </w:t>
            </w:r>
            <w:proofErr w:type="spellStart"/>
            <w:r w:rsidRPr="008130C3">
              <w:rPr>
                <w:rFonts w:eastAsia="Times New Roman"/>
                <w:lang w:eastAsia="en-GB"/>
              </w:rPr>
              <w:t>ponvory</w:t>
            </w:r>
            <w:proofErr w:type="spellEnd"/>
            <w:r w:rsidRPr="008130C3">
              <w:rPr>
                <w:rFonts w:eastAsia="Times New Roman"/>
                <w:lang w:eastAsia="en-GB"/>
              </w:rPr>
              <w:t>* or "ACT 128800" or "ACT-128800" or ACT128800 or "r 3477" or "r-3477" or r3477 or "</w:t>
            </w:r>
            <w:proofErr w:type="spellStart"/>
            <w:r w:rsidRPr="008130C3">
              <w:rPr>
                <w:rFonts w:eastAsia="Times New Roman"/>
                <w:lang w:eastAsia="en-GB"/>
              </w:rPr>
              <w:t>rg</w:t>
            </w:r>
            <w:proofErr w:type="spellEnd"/>
            <w:r w:rsidRPr="008130C3">
              <w:rPr>
                <w:rFonts w:eastAsia="Times New Roman"/>
                <w:lang w:eastAsia="en-GB"/>
              </w:rPr>
              <w:t xml:space="preserve"> 3477" or "rg-3477" or rg3477 or L04AA50 or 5G7AKV2MKP or "854107-55-4").</w:t>
            </w:r>
            <w:proofErr w:type="spellStart"/>
            <w:r w:rsidRPr="008130C3">
              <w:rPr>
                <w:rFonts w:eastAsia="Times New Roman"/>
                <w:lang w:eastAsia="en-GB"/>
              </w:rPr>
              <w:t>ti,ab,kf,kw</w:t>
            </w:r>
            <w:proofErr w:type="spellEnd"/>
            <w:r w:rsidRPr="008130C3">
              <w:rPr>
                <w:rFonts w:eastAsia="Times New Roman"/>
                <w:lang w:eastAsia="en-GB"/>
              </w:rPr>
              <w:t>.</w:t>
            </w:r>
          </w:p>
        </w:tc>
        <w:tc>
          <w:tcPr>
            <w:tcW w:w="1068" w:type="dxa"/>
          </w:tcPr>
          <w:p w14:paraId="2DA4B0C2" w14:textId="45022FE1" w:rsidR="00FD48C1" w:rsidRPr="008130C3" w:rsidRDefault="00025565"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119</w:t>
            </w:r>
          </w:p>
        </w:tc>
      </w:tr>
      <w:tr w:rsidR="00FD48C1" w:rsidRPr="00AE086E" w14:paraId="60207AD9" w14:textId="77777777" w:rsidTr="0D61E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6CE7D4A0" w14:textId="4345192F" w:rsidR="00FD48C1" w:rsidRPr="008130C3" w:rsidRDefault="00025565" w:rsidP="004A7CDC">
            <w:pPr>
              <w:rPr>
                <w:rFonts w:eastAsia="Times New Roman"/>
                <w:b w:val="0"/>
                <w:lang w:eastAsia="en-GB"/>
              </w:rPr>
            </w:pPr>
            <w:r w:rsidRPr="008130C3">
              <w:rPr>
                <w:rFonts w:eastAsia="Times New Roman"/>
                <w:b w:val="0"/>
                <w:lang w:eastAsia="en-GB"/>
              </w:rPr>
              <w:t>11</w:t>
            </w:r>
          </w:p>
        </w:tc>
        <w:tc>
          <w:tcPr>
            <w:tcW w:w="7351" w:type="dxa"/>
          </w:tcPr>
          <w:p w14:paraId="14D4DFFC" w14:textId="548ABBD8" w:rsidR="00FD48C1" w:rsidRPr="008130C3" w:rsidRDefault="00025565"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val="it-IT" w:eastAsia="en-GB"/>
              </w:rPr>
              <w:t>HEMATOPOIETIC STEM CELL TRANSPLANTATION/ or ((</w:t>
            </w:r>
            <w:proofErr w:type="spellStart"/>
            <w:r w:rsidRPr="008130C3">
              <w:rPr>
                <w:rFonts w:eastAsia="Times New Roman"/>
                <w:lang w:val="it-IT" w:eastAsia="en-GB"/>
              </w:rPr>
              <w:t>haematopoietic</w:t>
            </w:r>
            <w:proofErr w:type="spellEnd"/>
            <w:r w:rsidRPr="008130C3">
              <w:rPr>
                <w:rFonts w:eastAsia="Times New Roman"/>
                <w:lang w:val="it-IT" w:eastAsia="en-GB"/>
              </w:rPr>
              <w:t xml:space="preserve"> and stem and </w:t>
            </w:r>
            <w:proofErr w:type="spellStart"/>
            <w:r w:rsidRPr="008130C3">
              <w:rPr>
                <w:rFonts w:eastAsia="Times New Roman"/>
                <w:lang w:val="it-IT" w:eastAsia="en-GB"/>
              </w:rPr>
              <w:t>cell</w:t>
            </w:r>
            <w:proofErr w:type="spellEnd"/>
            <w:r w:rsidRPr="008130C3">
              <w:rPr>
                <w:rFonts w:eastAsia="Times New Roman"/>
                <w:lang w:val="it-IT" w:eastAsia="en-GB"/>
              </w:rPr>
              <w:t xml:space="preserve"> and </w:t>
            </w:r>
            <w:proofErr w:type="spellStart"/>
            <w:r w:rsidRPr="008130C3">
              <w:rPr>
                <w:rFonts w:eastAsia="Times New Roman"/>
                <w:lang w:val="it-IT" w:eastAsia="en-GB"/>
              </w:rPr>
              <w:t>transplant</w:t>
            </w:r>
            <w:proofErr w:type="spellEnd"/>
            <w:r w:rsidRPr="008130C3">
              <w:rPr>
                <w:rFonts w:eastAsia="Times New Roman"/>
                <w:lang w:val="it-IT" w:eastAsia="en-GB"/>
              </w:rPr>
              <w:t>*) or (</w:t>
            </w:r>
            <w:proofErr w:type="spellStart"/>
            <w:r w:rsidRPr="008130C3">
              <w:rPr>
                <w:rFonts w:eastAsia="Times New Roman"/>
                <w:lang w:val="it-IT" w:eastAsia="en-GB"/>
              </w:rPr>
              <w:t>haematopoietic</w:t>
            </w:r>
            <w:proofErr w:type="spellEnd"/>
            <w:r w:rsidRPr="008130C3">
              <w:rPr>
                <w:rFonts w:eastAsia="Times New Roman"/>
                <w:lang w:val="it-IT" w:eastAsia="en-GB"/>
              </w:rPr>
              <w:t xml:space="preserve"> and stem and </w:t>
            </w:r>
            <w:proofErr w:type="spellStart"/>
            <w:r w:rsidRPr="008130C3">
              <w:rPr>
                <w:rFonts w:eastAsia="Times New Roman"/>
                <w:lang w:val="it-IT" w:eastAsia="en-GB"/>
              </w:rPr>
              <w:t>cell</w:t>
            </w:r>
            <w:proofErr w:type="spellEnd"/>
            <w:r w:rsidRPr="008130C3">
              <w:rPr>
                <w:rFonts w:eastAsia="Times New Roman"/>
                <w:lang w:val="it-IT" w:eastAsia="en-GB"/>
              </w:rPr>
              <w:t xml:space="preserve"> and </w:t>
            </w:r>
            <w:proofErr w:type="spellStart"/>
            <w:r w:rsidRPr="008130C3">
              <w:rPr>
                <w:rFonts w:eastAsia="Times New Roman"/>
                <w:lang w:val="it-IT" w:eastAsia="en-GB"/>
              </w:rPr>
              <w:t>therap</w:t>
            </w:r>
            <w:proofErr w:type="spellEnd"/>
            <w:r w:rsidRPr="008130C3">
              <w:rPr>
                <w:rFonts w:eastAsia="Times New Roman"/>
                <w:lang w:val="it-IT" w:eastAsia="en-GB"/>
              </w:rPr>
              <w:t>*) or (</w:t>
            </w:r>
            <w:proofErr w:type="spellStart"/>
            <w:r w:rsidRPr="008130C3">
              <w:rPr>
                <w:rFonts w:eastAsia="Times New Roman"/>
                <w:lang w:val="it-IT" w:eastAsia="en-GB"/>
              </w:rPr>
              <w:t>hematopoietic</w:t>
            </w:r>
            <w:proofErr w:type="spellEnd"/>
            <w:r w:rsidRPr="008130C3">
              <w:rPr>
                <w:rFonts w:eastAsia="Times New Roman"/>
                <w:lang w:val="it-IT" w:eastAsia="en-GB"/>
              </w:rPr>
              <w:t xml:space="preserve"> and stem and </w:t>
            </w:r>
            <w:proofErr w:type="spellStart"/>
            <w:r w:rsidRPr="008130C3">
              <w:rPr>
                <w:rFonts w:eastAsia="Times New Roman"/>
                <w:lang w:val="it-IT" w:eastAsia="en-GB"/>
              </w:rPr>
              <w:t>cell</w:t>
            </w:r>
            <w:proofErr w:type="spellEnd"/>
            <w:r w:rsidRPr="008130C3">
              <w:rPr>
                <w:rFonts w:eastAsia="Times New Roman"/>
                <w:lang w:val="it-IT" w:eastAsia="en-GB"/>
              </w:rPr>
              <w:t xml:space="preserve"> and </w:t>
            </w:r>
            <w:proofErr w:type="spellStart"/>
            <w:r w:rsidRPr="008130C3">
              <w:rPr>
                <w:rFonts w:eastAsia="Times New Roman"/>
                <w:lang w:val="it-IT" w:eastAsia="en-GB"/>
              </w:rPr>
              <w:t>transplant</w:t>
            </w:r>
            <w:proofErr w:type="spellEnd"/>
            <w:r w:rsidRPr="008130C3">
              <w:rPr>
                <w:rFonts w:eastAsia="Times New Roman"/>
                <w:lang w:val="it-IT" w:eastAsia="en-GB"/>
              </w:rPr>
              <w:t>*) or (</w:t>
            </w:r>
            <w:proofErr w:type="spellStart"/>
            <w:r w:rsidRPr="008130C3">
              <w:rPr>
                <w:rFonts w:eastAsia="Times New Roman"/>
                <w:lang w:val="it-IT" w:eastAsia="en-GB"/>
              </w:rPr>
              <w:t>hematopoietic</w:t>
            </w:r>
            <w:proofErr w:type="spellEnd"/>
            <w:r w:rsidRPr="008130C3">
              <w:rPr>
                <w:rFonts w:eastAsia="Times New Roman"/>
                <w:lang w:val="it-IT" w:eastAsia="en-GB"/>
              </w:rPr>
              <w:t xml:space="preserve"> and stem and </w:t>
            </w:r>
            <w:proofErr w:type="spellStart"/>
            <w:r w:rsidRPr="008130C3">
              <w:rPr>
                <w:rFonts w:eastAsia="Times New Roman"/>
                <w:lang w:val="it-IT" w:eastAsia="en-GB"/>
              </w:rPr>
              <w:t>cell</w:t>
            </w:r>
            <w:proofErr w:type="spellEnd"/>
            <w:r w:rsidRPr="008130C3">
              <w:rPr>
                <w:rFonts w:eastAsia="Times New Roman"/>
                <w:lang w:val="it-IT" w:eastAsia="en-GB"/>
              </w:rPr>
              <w:t xml:space="preserve"> and </w:t>
            </w:r>
            <w:proofErr w:type="spellStart"/>
            <w:r w:rsidRPr="008130C3">
              <w:rPr>
                <w:rFonts w:eastAsia="Times New Roman"/>
                <w:lang w:val="it-IT" w:eastAsia="en-GB"/>
              </w:rPr>
              <w:t>therap</w:t>
            </w:r>
            <w:proofErr w:type="spellEnd"/>
            <w:r w:rsidRPr="008130C3">
              <w:rPr>
                <w:rFonts w:eastAsia="Times New Roman"/>
                <w:lang w:val="it-IT" w:eastAsia="en-GB"/>
              </w:rPr>
              <w:t>*) or (HSC adj1 (</w:t>
            </w:r>
            <w:proofErr w:type="spellStart"/>
            <w:r w:rsidRPr="008130C3">
              <w:rPr>
                <w:rFonts w:eastAsia="Times New Roman"/>
                <w:lang w:val="it-IT" w:eastAsia="en-GB"/>
              </w:rPr>
              <w:t>therap</w:t>
            </w:r>
            <w:proofErr w:type="spellEnd"/>
            <w:r w:rsidRPr="008130C3">
              <w:rPr>
                <w:rFonts w:eastAsia="Times New Roman"/>
                <w:lang w:val="it-IT" w:eastAsia="en-GB"/>
              </w:rPr>
              <w:t xml:space="preserve">* or </w:t>
            </w:r>
            <w:proofErr w:type="spellStart"/>
            <w:r w:rsidRPr="008130C3">
              <w:rPr>
                <w:rFonts w:eastAsia="Times New Roman"/>
                <w:lang w:val="it-IT" w:eastAsia="en-GB"/>
              </w:rPr>
              <w:t>transplant</w:t>
            </w:r>
            <w:proofErr w:type="spellEnd"/>
            <w:r w:rsidRPr="008130C3">
              <w:rPr>
                <w:rFonts w:eastAsia="Times New Roman"/>
                <w:lang w:val="it-IT" w:eastAsia="en-GB"/>
              </w:rPr>
              <w:t>*))).</w:t>
            </w:r>
            <w:proofErr w:type="spellStart"/>
            <w:r w:rsidRPr="008130C3">
              <w:rPr>
                <w:rFonts w:eastAsia="Times New Roman"/>
                <w:lang w:val="it-IT" w:eastAsia="en-GB"/>
              </w:rPr>
              <w:t>ti,ab,kf,kw</w:t>
            </w:r>
            <w:proofErr w:type="spellEnd"/>
            <w:r w:rsidRPr="008130C3">
              <w:rPr>
                <w:rFonts w:eastAsia="Times New Roman"/>
                <w:lang w:val="it-IT" w:eastAsia="en-GB"/>
              </w:rPr>
              <w:t>.</w:t>
            </w:r>
          </w:p>
        </w:tc>
        <w:tc>
          <w:tcPr>
            <w:tcW w:w="1068" w:type="dxa"/>
          </w:tcPr>
          <w:p w14:paraId="45A182B7" w14:textId="3AC7844E" w:rsidR="00FD48C1" w:rsidRPr="008130C3" w:rsidRDefault="00E97BD5"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79639</w:t>
            </w:r>
          </w:p>
        </w:tc>
      </w:tr>
      <w:tr w:rsidR="00FD48C1" w:rsidRPr="00AE086E" w14:paraId="2DE0A5B5" w14:textId="77777777" w:rsidTr="0D61E8F6">
        <w:tc>
          <w:tcPr>
            <w:cnfStyle w:val="001000000000" w:firstRow="0" w:lastRow="0" w:firstColumn="1" w:lastColumn="0" w:oddVBand="0" w:evenVBand="0" w:oddHBand="0" w:evenHBand="0" w:firstRowFirstColumn="0" w:firstRowLastColumn="0" w:lastRowFirstColumn="0" w:lastRowLastColumn="0"/>
            <w:tcW w:w="585" w:type="dxa"/>
          </w:tcPr>
          <w:p w14:paraId="5915C4E7" w14:textId="44968F40" w:rsidR="00FD48C1" w:rsidRPr="008130C3" w:rsidRDefault="00B8304D" w:rsidP="004A7CDC">
            <w:pPr>
              <w:rPr>
                <w:rFonts w:eastAsia="Times New Roman"/>
                <w:b w:val="0"/>
                <w:lang w:eastAsia="en-GB"/>
              </w:rPr>
            </w:pPr>
            <w:r w:rsidRPr="008130C3">
              <w:rPr>
                <w:rFonts w:eastAsia="Times New Roman"/>
                <w:b w:val="0"/>
                <w:lang w:eastAsia="en-GB"/>
              </w:rPr>
              <w:t>12</w:t>
            </w:r>
          </w:p>
        </w:tc>
        <w:tc>
          <w:tcPr>
            <w:tcW w:w="7351" w:type="dxa"/>
          </w:tcPr>
          <w:p w14:paraId="332FA53D" w14:textId="5F027668" w:rsidR="00FD48C1" w:rsidRPr="008130C3" w:rsidRDefault="00B8304D"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color w:val="353535"/>
                <w:lang w:eastAsia="en-GB"/>
              </w:rPr>
              <w:t>2 or 3 or 4 or 5 or 6 or 7 or 8 or 9 or 10 or 11</w:t>
            </w:r>
          </w:p>
        </w:tc>
        <w:tc>
          <w:tcPr>
            <w:tcW w:w="1068" w:type="dxa"/>
          </w:tcPr>
          <w:p w14:paraId="45E2EE66" w14:textId="6BC38436" w:rsidR="00FD48C1" w:rsidRPr="008130C3" w:rsidRDefault="004C7A83"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159</w:t>
            </w:r>
            <w:r w:rsidR="004A1F58" w:rsidRPr="008130C3">
              <w:rPr>
                <w:rFonts w:eastAsia="Times New Roman"/>
                <w:lang w:eastAsia="en-GB"/>
              </w:rPr>
              <w:t>476</w:t>
            </w:r>
          </w:p>
        </w:tc>
      </w:tr>
      <w:tr w:rsidR="00FD48C1" w:rsidRPr="00AE086E" w14:paraId="66C520C0" w14:textId="77777777" w:rsidTr="0D61E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1E41E4C0" w14:textId="4F8607B5" w:rsidR="00FD48C1" w:rsidRPr="008130C3" w:rsidRDefault="00F6542E" w:rsidP="004A7CDC">
            <w:pPr>
              <w:rPr>
                <w:rFonts w:eastAsia="Times New Roman"/>
                <w:b w:val="0"/>
                <w:lang w:eastAsia="en-GB"/>
              </w:rPr>
            </w:pPr>
            <w:r w:rsidRPr="008130C3">
              <w:rPr>
                <w:rFonts w:eastAsia="Times New Roman"/>
                <w:b w:val="0"/>
                <w:lang w:eastAsia="en-GB"/>
              </w:rPr>
              <w:t>13</w:t>
            </w:r>
          </w:p>
        </w:tc>
        <w:tc>
          <w:tcPr>
            <w:tcW w:w="7351" w:type="dxa"/>
          </w:tcPr>
          <w:p w14:paraId="60F164FA" w14:textId="0646BB83" w:rsidR="00FD48C1" w:rsidRPr="008130C3" w:rsidRDefault="00F6542E"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randomized controlled trial.pt.</w:t>
            </w:r>
          </w:p>
        </w:tc>
        <w:tc>
          <w:tcPr>
            <w:tcW w:w="1068" w:type="dxa"/>
          </w:tcPr>
          <w:p w14:paraId="27BBB2BF" w14:textId="061F986A" w:rsidR="00FD48C1" w:rsidRPr="008130C3" w:rsidRDefault="00342DA6"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610719</w:t>
            </w:r>
          </w:p>
        </w:tc>
      </w:tr>
      <w:tr w:rsidR="00FD48C1" w:rsidRPr="00AE086E" w14:paraId="71F6A3DF" w14:textId="77777777" w:rsidTr="0D61E8F6">
        <w:tc>
          <w:tcPr>
            <w:cnfStyle w:val="001000000000" w:firstRow="0" w:lastRow="0" w:firstColumn="1" w:lastColumn="0" w:oddVBand="0" w:evenVBand="0" w:oddHBand="0" w:evenHBand="0" w:firstRowFirstColumn="0" w:firstRowLastColumn="0" w:lastRowFirstColumn="0" w:lastRowLastColumn="0"/>
            <w:tcW w:w="585" w:type="dxa"/>
          </w:tcPr>
          <w:p w14:paraId="33865E03" w14:textId="23736082" w:rsidR="00FD48C1" w:rsidRPr="008130C3" w:rsidRDefault="00F82FBB" w:rsidP="004A7CDC">
            <w:pPr>
              <w:rPr>
                <w:rFonts w:eastAsia="Times New Roman"/>
                <w:b w:val="0"/>
                <w:lang w:eastAsia="en-GB"/>
              </w:rPr>
            </w:pPr>
            <w:r w:rsidRPr="008130C3">
              <w:rPr>
                <w:rFonts w:eastAsia="Times New Roman"/>
                <w:b w:val="0"/>
                <w:lang w:eastAsia="en-GB"/>
              </w:rPr>
              <w:t>14</w:t>
            </w:r>
          </w:p>
        </w:tc>
        <w:tc>
          <w:tcPr>
            <w:tcW w:w="7351" w:type="dxa"/>
          </w:tcPr>
          <w:p w14:paraId="44D16105" w14:textId="055056AE" w:rsidR="00FD48C1" w:rsidRPr="008130C3" w:rsidRDefault="00F82FBB"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controlled clinical trial.pt.</w:t>
            </w:r>
          </w:p>
        </w:tc>
        <w:tc>
          <w:tcPr>
            <w:tcW w:w="1068" w:type="dxa"/>
          </w:tcPr>
          <w:p w14:paraId="2F83E50B" w14:textId="796FA683" w:rsidR="00FD48C1" w:rsidRPr="008130C3" w:rsidRDefault="003F2D4E"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95511</w:t>
            </w:r>
          </w:p>
        </w:tc>
      </w:tr>
      <w:tr w:rsidR="00FD48C1" w:rsidRPr="00AE086E" w14:paraId="7535A676" w14:textId="77777777" w:rsidTr="0D61E8F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85" w:type="dxa"/>
          </w:tcPr>
          <w:p w14:paraId="1DF989CA" w14:textId="0705804A" w:rsidR="00FD48C1" w:rsidRPr="008130C3" w:rsidRDefault="00A7403E" w:rsidP="004A7CDC">
            <w:pPr>
              <w:rPr>
                <w:rFonts w:eastAsia="Times New Roman"/>
                <w:b w:val="0"/>
                <w:lang w:eastAsia="en-GB"/>
              </w:rPr>
            </w:pPr>
            <w:r w:rsidRPr="008130C3">
              <w:rPr>
                <w:rFonts w:eastAsia="Times New Roman"/>
                <w:b w:val="0"/>
                <w:lang w:eastAsia="en-GB"/>
              </w:rPr>
              <w:t>15</w:t>
            </w:r>
          </w:p>
        </w:tc>
        <w:tc>
          <w:tcPr>
            <w:tcW w:w="7351" w:type="dxa"/>
          </w:tcPr>
          <w:p w14:paraId="0927D3E4" w14:textId="37252465" w:rsidR="00FD48C1" w:rsidRPr="008130C3" w:rsidRDefault="00D747F0" w:rsidP="004A7CDC">
            <w:pPr>
              <w:cnfStyle w:val="000000100000" w:firstRow="0" w:lastRow="0" w:firstColumn="0" w:lastColumn="0" w:oddVBand="0" w:evenVBand="0" w:oddHBand="1" w:evenHBand="0" w:firstRowFirstColumn="0" w:firstRowLastColumn="0" w:lastRowFirstColumn="0" w:lastRowLastColumn="0"/>
              <w:rPr>
                <w:rFonts w:eastAsia="Times New Roman"/>
                <w:lang w:val="it-IT" w:eastAsia="en-GB"/>
              </w:rPr>
            </w:pPr>
            <w:r w:rsidRPr="008130C3">
              <w:rPr>
                <w:rFonts w:eastAsia="Times New Roman"/>
                <w:color w:val="353535"/>
                <w:lang w:eastAsia="en-GB"/>
              </w:rPr>
              <w:t>random*.</w:t>
            </w:r>
            <w:proofErr w:type="spellStart"/>
            <w:r w:rsidRPr="008130C3">
              <w:rPr>
                <w:rFonts w:eastAsia="Times New Roman"/>
                <w:color w:val="353535"/>
                <w:lang w:eastAsia="en-GB"/>
              </w:rPr>
              <w:t>ti,ab,kf,kw</w:t>
            </w:r>
            <w:proofErr w:type="spellEnd"/>
            <w:r w:rsidRPr="008130C3">
              <w:rPr>
                <w:rFonts w:eastAsia="Times New Roman"/>
                <w:color w:val="353535"/>
                <w:lang w:eastAsia="en-GB"/>
              </w:rPr>
              <w:t>.</w:t>
            </w:r>
          </w:p>
        </w:tc>
        <w:tc>
          <w:tcPr>
            <w:tcW w:w="1068" w:type="dxa"/>
          </w:tcPr>
          <w:p w14:paraId="57F88C92" w14:textId="6589EACC" w:rsidR="00FD48C1" w:rsidRPr="008130C3" w:rsidRDefault="003F2D4E"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1511789</w:t>
            </w:r>
          </w:p>
        </w:tc>
      </w:tr>
      <w:tr w:rsidR="00FD48C1" w:rsidRPr="00AE086E" w14:paraId="04A4D413" w14:textId="77777777" w:rsidTr="0D61E8F6">
        <w:tc>
          <w:tcPr>
            <w:cnfStyle w:val="001000000000" w:firstRow="0" w:lastRow="0" w:firstColumn="1" w:lastColumn="0" w:oddVBand="0" w:evenVBand="0" w:oddHBand="0" w:evenHBand="0" w:firstRowFirstColumn="0" w:firstRowLastColumn="0" w:lastRowFirstColumn="0" w:lastRowLastColumn="0"/>
            <w:tcW w:w="585" w:type="dxa"/>
          </w:tcPr>
          <w:p w14:paraId="263FEC83" w14:textId="0E94F133" w:rsidR="00FD48C1" w:rsidRPr="008130C3" w:rsidRDefault="00A7403E" w:rsidP="004A7CDC">
            <w:pPr>
              <w:rPr>
                <w:rFonts w:eastAsia="Times New Roman"/>
                <w:b w:val="0"/>
                <w:lang w:eastAsia="en-GB"/>
              </w:rPr>
            </w:pPr>
            <w:r w:rsidRPr="008130C3">
              <w:rPr>
                <w:rFonts w:eastAsia="Times New Roman"/>
                <w:b w:val="0"/>
                <w:lang w:eastAsia="en-GB"/>
              </w:rPr>
              <w:t>16</w:t>
            </w:r>
          </w:p>
        </w:tc>
        <w:tc>
          <w:tcPr>
            <w:tcW w:w="7351" w:type="dxa"/>
          </w:tcPr>
          <w:p w14:paraId="7D6129F0" w14:textId="1A5F60F8" w:rsidR="00FD48C1" w:rsidRPr="008130C3" w:rsidRDefault="00397FFA"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roofErr w:type="spellStart"/>
            <w:r w:rsidRPr="008130C3">
              <w:rPr>
                <w:rFonts w:eastAsia="Times New Roman"/>
                <w:lang w:eastAsia="en-GB"/>
              </w:rPr>
              <w:t>placebo.ab</w:t>
            </w:r>
            <w:proofErr w:type="spellEnd"/>
            <w:r w:rsidRPr="008130C3">
              <w:rPr>
                <w:rFonts w:eastAsia="Times New Roman"/>
                <w:lang w:eastAsia="en-GB"/>
              </w:rPr>
              <w:t>.</w:t>
            </w:r>
          </w:p>
        </w:tc>
        <w:tc>
          <w:tcPr>
            <w:tcW w:w="1068" w:type="dxa"/>
          </w:tcPr>
          <w:p w14:paraId="1392DFEA" w14:textId="18DF291A" w:rsidR="00FD48C1" w:rsidRPr="008130C3" w:rsidRDefault="00253444"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247349</w:t>
            </w:r>
          </w:p>
        </w:tc>
      </w:tr>
      <w:tr w:rsidR="00FD48C1" w:rsidRPr="00AE086E" w14:paraId="5E2B64EC" w14:textId="77777777" w:rsidTr="0D61E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42689BFE" w14:textId="514105BF" w:rsidR="00FD48C1" w:rsidRPr="008130C3" w:rsidRDefault="003153A2" w:rsidP="004A7CDC">
            <w:pPr>
              <w:rPr>
                <w:rFonts w:eastAsia="Times New Roman"/>
                <w:b w:val="0"/>
                <w:lang w:eastAsia="en-GB"/>
              </w:rPr>
            </w:pPr>
            <w:r w:rsidRPr="008130C3">
              <w:rPr>
                <w:rFonts w:eastAsia="Times New Roman"/>
                <w:b w:val="0"/>
                <w:lang w:eastAsia="en-GB"/>
              </w:rPr>
              <w:t>17</w:t>
            </w:r>
          </w:p>
        </w:tc>
        <w:tc>
          <w:tcPr>
            <w:tcW w:w="7351" w:type="dxa"/>
          </w:tcPr>
          <w:p w14:paraId="423536DD" w14:textId="283B2E68" w:rsidR="00FD48C1" w:rsidRPr="008130C3" w:rsidRDefault="003153A2"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("Phase 3*" or "phase3*" or "phase III*" or P3* or "PIII*" or "Phase 2*" or "phase2*" or "phase II*" or P2* or "PII*").</w:t>
            </w:r>
            <w:proofErr w:type="spellStart"/>
            <w:r w:rsidRPr="008130C3">
              <w:rPr>
                <w:rFonts w:eastAsia="Times New Roman"/>
                <w:lang w:eastAsia="en-GB"/>
              </w:rPr>
              <w:t>ti,ab,kw,kf</w:t>
            </w:r>
            <w:proofErr w:type="spellEnd"/>
            <w:r w:rsidRPr="008130C3">
              <w:rPr>
                <w:rFonts w:eastAsia="Times New Roman"/>
                <w:lang w:eastAsia="en-GB"/>
              </w:rPr>
              <w:t>.</w:t>
            </w:r>
          </w:p>
        </w:tc>
        <w:tc>
          <w:tcPr>
            <w:tcW w:w="1068" w:type="dxa"/>
          </w:tcPr>
          <w:p w14:paraId="0E86A317" w14:textId="428B0618" w:rsidR="00FD48C1" w:rsidRPr="008130C3" w:rsidRDefault="00E34C8D"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406274</w:t>
            </w:r>
          </w:p>
        </w:tc>
      </w:tr>
      <w:tr w:rsidR="00FD48C1" w:rsidRPr="00AE086E" w14:paraId="3D0FA772" w14:textId="77777777" w:rsidTr="0D61E8F6">
        <w:tc>
          <w:tcPr>
            <w:cnfStyle w:val="001000000000" w:firstRow="0" w:lastRow="0" w:firstColumn="1" w:lastColumn="0" w:oddVBand="0" w:evenVBand="0" w:oddHBand="0" w:evenHBand="0" w:firstRowFirstColumn="0" w:firstRowLastColumn="0" w:lastRowFirstColumn="0" w:lastRowLastColumn="0"/>
            <w:tcW w:w="585" w:type="dxa"/>
          </w:tcPr>
          <w:p w14:paraId="41CB9B15" w14:textId="56BF18E2" w:rsidR="00FD48C1" w:rsidRPr="008130C3" w:rsidRDefault="00FC55DE" w:rsidP="004A7CDC">
            <w:pPr>
              <w:rPr>
                <w:rFonts w:eastAsia="Times New Roman"/>
                <w:b w:val="0"/>
                <w:lang w:eastAsia="en-GB"/>
              </w:rPr>
            </w:pPr>
            <w:r w:rsidRPr="008130C3">
              <w:rPr>
                <w:rFonts w:eastAsia="Times New Roman"/>
                <w:b w:val="0"/>
                <w:lang w:eastAsia="en-GB"/>
              </w:rPr>
              <w:t>18</w:t>
            </w:r>
          </w:p>
        </w:tc>
        <w:tc>
          <w:tcPr>
            <w:tcW w:w="7351" w:type="dxa"/>
          </w:tcPr>
          <w:p w14:paraId="3B095D4E" w14:textId="38DB9E72" w:rsidR="00FD48C1" w:rsidRPr="008130C3" w:rsidRDefault="00FC55DE"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(trial or trail).</w:t>
            </w:r>
            <w:proofErr w:type="spellStart"/>
            <w:r w:rsidRPr="008130C3">
              <w:rPr>
                <w:rFonts w:eastAsia="Times New Roman"/>
                <w:lang w:eastAsia="en-GB"/>
              </w:rPr>
              <w:t>ti,ab,kw,kf</w:t>
            </w:r>
            <w:proofErr w:type="spellEnd"/>
            <w:r w:rsidRPr="008130C3">
              <w:rPr>
                <w:rFonts w:eastAsia="Times New Roman"/>
                <w:lang w:eastAsia="en-GB"/>
              </w:rPr>
              <w:t>.</w:t>
            </w:r>
          </w:p>
        </w:tc>
        <w:tc>
          <w:tcPr>
            <w:tcW w:w="1068" w:type="dxa"/>
          </w:tcPr>
          <w:p w14:paraId="714D49A8" w14:textId="46A378E6" w:rsidR="00FD48C1" w:rsidRPr="008130C3" w:rsidRDefault="00BE5C7B"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8</w:t>
            </w:r>
            <w:r w:rsidR="00007806" w:rsidRPr="008130C3">
              <w:rPr>
                <w:rFonts w:eastAsia="Times New Roman"/>
                <w:lang w:eastAsia="en-GB"/>
              </w:rPr>
              <w:t>32384</w:t>
            </w:r>
          </w:p>
        </w:tc>
      </w:tr>
      <w:tr w:rsidR="00FD48C1" w:rsidRPr="00AE086E" w14:paraId="192E20D4" w14:textId="77777777" w:rsidTr="0D61E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14:paraId="1C978C2B" w14:textId="0DCC1532" w:rsidR="00FD48C1" w:rsidRPr="008130C3" w:rsidRDefault="00333294" w:rsidP="004A7CDC">
            <w:pPr>
              <w:rPr>
                <w:rFonts w:eastAsia="Times New Roman"/>
                <w:b w:val="0"/>
                <w:lang w:eastAsia="en-GB"/>
              </w:rPr>
            </w:pPr>
            <w:r w:rsidRPr="008130C3">
              <w:rPr>
                <w:rFonts w:eastAsia="Times New Roman"/>
                <w:b w:val="0"/>
                <w:lang w:eastAsia="en-GB"/>
              </w:rPr>
              <w:t>19</w:t>
            </w:r>
          </w:p>
        </w:tc>
        <w:tc>
          <w:tcPr>
            <w:tcW w:w="7351" w:type="dxa"/>
          </w:tcPr>
          <w:p w14:paraId="7CE91998" w14:textId="1AADA94D" w:rsidR="00FD48C1" w:rsidRPr="008130C3" w:rsidRDefault="00333294"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13 or 14 or 15 or 16 or 17 or 18</w:t>
            </w:r>
          </w:p>
        </w:tc>
        <w:tc>
          <w:tcPr>
            <w:tcW w:w="1068" w:type="dxa"/>
          </w:tcPr>
          <w:p w14:paraId="1587E378" w14:textId="270916B6" w:rsidR="00FD48C1" w:rsidRPr="008130C3" w:rsidRDefault="000A1A79" w:rsidP="004A7C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130C3">
              <w:rPr>
                <w:rFonts w:eastAsia="Times New Roman"/>
                <w:lang w:eastAsia="en-GB"/>
              </w:rPr>
              <w:t>2422314</w:t>
            </w:r>
          </w:p>
        </w:tc>
      </w:tr>
      <w:tr w:rsidR="00FD48C1" w:rsidRPr="00AE086E" w14:paraId="6B97BD90" w14:textId="77777777" w:rsidTr="0D61E8F6">
        <w:tc>
          <w:tcPr>
            <w:cnfStyle w:val="001000000000" w:firstRow="0" w:lastRow="0" w:firstColumn="1" w:lastColumn="0" w:oddVBand="0" w:evenVBand="0" w:oddHBand="0" w:evenHBand="0" w:firstRowFirstColumn="0" w:firstRowLastColumn="0" w:lastRowFirstColumn="0" w:lastRowLastColumn="0"/>
            <w:tcW w:w="585" w:type="dxa"/>
          </w:tcPr>
          <w:p w14:paraId="19AE1B44" w14:textId="6D70FBA0" w:rsidR="00FD48C1" w:rsidRPr="008130C3" w:rsidRDefault="008B7332" w:rsidP="004A7CDC">
            <w:pPr>
              <w:rPr>
                <w:rFonts w:eastAsia="Times New Roman"/>
                <w:b w:val="0"/>
                <w:lang w:eastAsia="en-GB"/>
              </w:rPr>
            </w:pPr>
            <w:r w:rsidRPr="008130C3">
              <w:rPr>
                <w:rFonts w:eastAsia="Times New Roman"/>
                <w:b w:val="0"/>
                <w:lang w:eastAsia="en-GB"/>
              </w:rPr>
              <w:t>20</w:t>
            </w:r>
          </w:p>
        </w:tc>
        <w:tc>
          <w:tcPr>
            <w:tcW w:w="7351" w:type="dxa"/>
          </w:tcPr>
          <w:p w14:paraId="4758C6A9" w14:textId="67DF8231" w:rsidR="00FD48C1" w:rsidRPr="008130C3" w:rsidRDefault="00001040"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1 and 12 and 19</w:t>
            </w:r>
          </w:p>
        </w:tc>
        <w:tc>
          <w:tcPr>
            <w:tcW w:w="1068" w:type="dxa"/>
          </w:tcPr>
          <w:p w14:paraId="33CA1BC2" w14:textId="3EFFDD21" w:rsidR="00FD48C1" w:rsidRPr="008130C3" w:rsidRDefault="00001040" w:rsidP="004A7C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130C3">
              <w:rPr>
                <w:rFonts w:eastAsia="Times New Roman"/>
                <w:lang w:eastAsia="en-GB"/>
              </w:rPr>
              <w:t>2017</w:t>
            </w:r>
          </w:p>
        </w:tc>
      </w:tr>
    </w:tbl>
    <w:p w14:paraId="3A27F8ED" w14:textId="77777777" w:rsidR="00F60218" w:rsidRDefault="00F60218" w:rsidP="64342BD9"/>
    <w:p w14:paraId="0A90E200" w14:textId="091071CD" w:rsidR="7E932933" w:rsidRDefault="7E932933">
      <w:r>
        <w:br w:type="page"/>
      </w:r>
    </w:p>
    <w:p w14:paraId="7BD70414" w14:textId="2C010097" w:rsidR="7E932933" w:rsidRDefault="7E932933" w:rsidP="7E932933"/>
    <w:p w14:paraId="09DCCBF2" w14:textId="39A25620" w:rsidR="00A418D4" w:rsidRDefault="00A418D4" w:rsidP="00A418D4">
      <w:pPr>
        <w:pStyle w:val="Heading3"/>
        <w:rPr>
          <w:shd w:val="clear" w:color="auto" w:fill="FFFFFF"/>
        </w:rPr>
      </w:pPr>
      <w:bookmarkStart w:id="34" w:name="_Ref164260198"/>
      <w:r>
        <w:rPr>
          <w:shd w:val="clear" w:color="auto" w:fill="FFFFFF"/>
        </w:rPr>
        <w:t>Clinical Effectiveness (targeted search)</w:t>
      </w:r>
      <w:bookmarkEnd w:id="34"/>
    </w:p>
    <w:p w14:paraId="7688C752" w14:textId="77777777" w:rsidR="00A418D4" w:rsidRDefault="00A418D4" w:rsidP="00A418D4">
      <w:pPr>
        <w:rPr>
          <w:shd w:val="clear" w:color="auto" w:fill="FFFFFF"/>
        </w:rPr>
      </w:pPr>
      <w:r>
        <w:rPr>
          <w:shd w:val="clear" w:color="auto" w:fill="FFFFFF"/>
        </w:rPr>
        <w:t>Database: Ovid (MEDALL)</w:t>
      </w:r>
    </w:p>
    <w:p w14:paraId="78538EC5" w14:textId="77777777" w:rsidR="00A418D4" w:rsidRDefault="00A418D4" w:rsidP="00A418D4">
      <w:pPr>
        <w:rPr>
          <w:shd w:val="clear" w:color="auto" w:fill="FFFFFF"/>
        </w:rPr>
      </w:pPr>
      <w:r>
        <w:rPr>
          <w:shd w:val="clear" w:color="auto" w:fill="FFFFFF"/>
        </w:rPr>
        <w:t>Host: Ovid</w:t>
      </w:r>
    </w:p>
    <w:p w14:paraId="389910AE" w14:textId="77777777" w:rsidR="00A418D4" w:rsidRDefault="00A418D4" w:rsidP="00A418D4">
      <w:pPr>
        <w:rPr>
          <w:shd w:val="clear" w:color="auto" w:fill="FFFFFF"/>
        </w:rPr>
      </w:pPr>
      <w:r>
        <w:rPr>
          <w:shd w:val="clear" w:color="auto" w:fill="FFFFFF"/>
        </w:rPr>
        <w:t xml:space="preserve">Data parameters: </w:t>
      </w:r>
      <w:r w:rsidRPr="00057F31">
        <w:rPr>
          <w:shd w:val="clear" w:color="auto" w:fill="FFFFFF"/>
        </w:rPr>
        <w:t>1946 to April 12, 2024</w:t>
      </w:r>
    </w:p>
    <w:p w14:paraId="6321B974" w14:textId="77777777" w:rsidR="00A418D4" w:rsidRDefault="00A418D4" w:rsidP="00A418D4">
      <w:pPr>
        <w:rPr>
          <w:rFonts w:ascii="Helvetica Neue" w:eastAsia="Times New Roman" w:hAnsi="Helvetica Neue" w:cs="Times New Roman"/>
          <w:color w:val="0A0905"/>
          <w:sz w:val="18"/>
          <w:szCs w:val="18"/>
          <w:shd w:val="clear" w:color="auto" w:fill="FFFFFF"/>
          <w:lang w:eastAsia="en-GB"/>
        </w:rPr>
      </w:pPr>
      <w:r>
        <w:rPr>
          <w:shd w:val="clear" w:color="auto" w:fill="FFFFFF"/>
        </w:rPr>
        <w:t>Date of search:  15 April 2024</w:t>
      </w:r>
    </w:p>
    <w:p w14:paraId="7CD5D262" w14:textId="22AEB181" w:rsidR="5BAA50C9" w:rsidRDefault="5BAA50C9" w:rsidP="5BAA50C9"/>
    <w:tbl>
      <w:tblPr>
        <w:tblStyle w:val="PlainTable1"/>
        <w:tblW w:w="0" w:type="auto"/>
        <w:tblLook w:val="04A0" w:firstRow="1" w:lastRow="0" w:firstColumn="1" w:lastColumn="0" w:noHBand="0" w:noVBand="1"/>
      </w:tblPr>
      <w:tblGrid>
        <w:gridCol w:w="538"/>
        <w:gridCol w:w="7288"/>
        <w:gridCol w:w="1190"/>
      </w:tblGrid>
      <w:tr w:rsidR="181F731C" w14:paraId="62307E83" w14:textId="77777777" w:rsidTr="005F6A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shd w:val="clear" w:color="auto" w:fill="D9E2F3" w:themeFill="accent1" w:themeFillTint="33"/>
          </w:tcPr>
          <w:p w14:paraId="0C6F8F7D" w14:textId="77777777" w:rsidR="181F731C" w:rsidRDefault="181F731C" w:rsidP="181F731C">
            <w:pPr>
              <w:rPr>
                <w:rFonts w:eastAsia="Calibri"/>
                <w:lang w:eastAsia="en-GB"/>
              </w:rPr>
            </w:pPr>
            <w:r w:rsidRPr="61CED9E2">
              <w:rPr>
                <w:rFonts w:eastAsia="Calibri"/>
                <w:lang w:eastAsia="en-GB"/>
              </w:rPr>
              <w:t>#</w:t>
            </w:r>
          </w:p>
        </w:tc>
        <w:tc>
          <w:tcPr>
            <w:tcW w:w="7288" w:type="dxa"/>
            <w:shd w:val="clear" w:color="auto" w:fill="D9E2F3" w:themeFill="accent1" w:themeFillTint="33"/>
          </w:tcPr>
          <w:p w14:paraId="52F00EC2" w14:textId="77777777" w:rsidR="181F731C" w:rsidRDefault="181F731C" w:rsidP="181F731C">
            <w:pPr>
              <w:cnfStyle w:val="100000000000" w:firstRow="1" w:lastRow="0" w:firstColumn="0" w:lastColumn="0" w:oddVBand="0" w:evenVBand="0" w:oddHBand="0" w:evenHBand="0" w:firstRowFirstColumn="0" w:firstRowLastColumn="0" w:lastRowFirstColumn="0" w:lastRowLastColumn="0"/>
              <w:rPr>
                <w:rFonts w:eastAsia="Calibri"/>
                <w:lang w:eastAsia="en-GB"/>
              </w:rPr>
            </w:pPr>
            <w:r w:rsidRPr="61CED9E2">
              <w:rPr>
                <w:rFonts w:eastAsia="Calibri"/>
                <w:lang w:eastAsia="en-GB"/>
              </w:rPr>
              <w:t>Search terms</w:t>
            </w:r>
          </w:p>
        </w:tc>
        <w:tc>
          <w:tcPr>
            <w:tcW w:w="1190" w:type="dxa"/>
            <w:shd w:val="clear" w:color="auto" w:fill="D9E2F3" w:themeFill="accent1" w:themeFillTint="33"/>
          </w:tcPr>
          <w:p w14:paraId="004EE277" w14:textId="77777777" w:rsidR="181F731C" w:rsidRDefault="181F731C" w:rsidP="181F731C">
            <w:pPr>
              <w:cnfStyle w:val="100000000000" w:firstRow="1" w:lastRow="0" w:firstColumn="0" w:lastColumn="0" w:oddVBand="0" w:evenVBand="0" w:oddHBand="0" w:evenHBand="0" w:firstRowFirstColumn="0" w:firstRowLastColumn="0" w:lastRowFirstColumn="0" w:lastRowLastColumn="0"/>
              <w:rPr>
                <w:rFonts w:eastAsia="Calibri"/>
                <w:lang w:eastAsia="en-GB"/>
              </w:rPr>
            </w:pPr>
            <w:r w:rsidRPr="61CED9E2">
              <w:rPr>
                <w:rFonts w:eastAsia="Calibri"/>
                <w:lang w:eastAsia="en-GB"/>
              </w:rPr>
              <w:t>Results</w:t>
            </w:r>
          </w:p>
        </w:tc>
      </w:tr>
      <w:tr w:rsidR="181F731C" w14:paraId="2669FCEC" w14:textId="77777777" w:rsidTr="005F6A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tcPr>
          <w:p w14:paraId="61531BD2" w14:textId="46E1072A" w:rsidR="181F731C" w:rsidRDefault="69F0B7CD" w:rsidP="181F731C">
            <w:pPr>
              <w:rPr>
                <w:rFonts w:eastAsia="Calibri"/>
                <w:b w:val="0"/>
                <w:lang w:eastAsia="en-GB"/>
              </w:rPr>
            </w:pPr>
            <w:r w:rsidRPr="61CED9E2">
              <w:rPr>
                <w:rFonts w:eastAsia="Calibri"/>
                <w:b w:val="0"/>
                <w:lang w:eastAsia="en-GB"/>
              </w:rPr>
              <w:t>1</w:t>
            </w:r>
          </w:p>
        </w:tc>
        <w:tc>
          <w:tcPr>
            <w:tcW w:w="7288" w:type="dxa"/>
          </w:tcPr>
          <w:p w14:paraId="6B53CBD6" w14:textId="42D1289B"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color w:val="242424"/>
                <w:lang w:val="en-US"/>
              </w:rPr>
            </w:pPr>
            <w:r w:rsidRPr="61CED9E2">
              <w:rPr>
                <w:rFonts w:eastAsia="Calibri"/>
                <w:color w:val="242424"/>
                <w:lang w:val="en-US"/>
              </w:rPr>
              <w:t>("Multiple Sclerosis Relapsing-Remitting" or "Relapsing-Remitting Multiple Sclerosis" or RRMS).</w:t>
            </w:r>
            <w:proofErr w:type="spellStart"/>
            <w:r w:rsidRPr="61CED9E2">
              <w:rPr>
                <w:rFonts w:eastAsia="Calibri"/>
                <w:color w:val="242424"/>
                <w:lang w:val="en-US"/>
              </w:rPr>
              <w:t>ti,ab,kf</w:t>
            </w:r>
            <w:proofErr w:type="spellEnd"/>
            <w:r w:rsidRPr="61CED9E2">
              <w:rPr>
                <w:rFonts w:eastAsia="Calibri"/>
                <w:color w:val="242424"/>
                <w:lang w:val="en-US"/>
              </w:rPr>
              <w:t>.</w:t>
            </w:r>
          </w:p>
        </w:tc>
        <w:tc>
          <w:tcPr>
            <w:tcW w:w="1190" w:type="dxa"/>
          </w:tcPr>
          <w:p w14:paraId="1B5317D0" w14:textId="240AF654"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lang w:eastAsia="en-GB"/>
              </w:rPr>
            </w:pPr>
            <w:r w:rsidRPr="61CED9E2">
              <w:rPr>
                <w:rFonts w:eastAsia="Calibri"/>
                <w:lang w:eastAsia="en-GB"/>
              </w:rPr>
              <w:t>8034</w:t>
            </w:r>
          </w:p>
        </w:tc>
      </w:tr>
      <w:tr w:rsidR="005026BC" w14:paraId="65932639" w14:textId="77777777" w:rsidTr="005F6A51">
        <w:trPr>
          <w:trHeight w:val="300"/>
        </w:trPr>
        <w:tc>
          <w:tcPr>
            <w:cnfStyle w:val="001000000000" w:firstRow="0" w:lastRow="0" w:firstColumn="1" w:lastColumn="0" w:oddVBand="0" w:evenVBand="0" w:oddHBand="0" w:evenHBand="0" w:firstRowFirstColumn="0" w:firstRowLastColumn="0" w:lastRowFirstColumn="0" w:lastRowLastColumn="0"/>
            <w:tcW w:w="538" w:type="dxa"/>
          </w:tcPr>
          <w:p w14:paraId="7D138972" w14:textId="78564394" w:rsidR="005026BC" w:rsidRPr="005026BC" w:rsidRDefault="005026BC" w:rsidP="7BEC998C">
            <w:pPr>
              <w:rPr>
                <w:rFonts w:eastAsia="Calibri"/>
                <w:b w:val="0"/>
                <w:bCs w:val="0"/>
                <w:lang w:eastAsia="en-GB"/>
              </w:rPr>
            </w:pPr>
            <w:r>
              <w:rPr>
                <w:rFonts w:eastAsia="Calibri"/>
                <w:b w:val="0"/>
                <w:bCs w:val="0"/>
                <w:lang w:eastAsia="en-GB"/>
              </w:rPr>
              <w:t>2</w:t>
            </w:r>
          </w:p>
        </w:tc>
        <w:tc>
          <w:tcPr>
            <w:tcW w:w="7288" w:type="dxa"/>
          </w:tcPr>
          <w:p w14:paraId="718CE4A7" w14:textId="3BA6DEBA" w:rsidR="005026BC" w:rsidRPr="005026BC" w:rsidRDefault="005026BC" w:rsidP="005026BC">
            <w:pPr>
              <w:spacing w:line="240" w:lineRule="auto"/>
              <w:cnfStyle w:val="000000000000" w:firstRow="0" w:lastRow="0" w:firstColumn="0" w:lastColumn="0" w:oddVBand="0" w:evenVBand="0" w:oddHBand="0" w:evenHBand="0" w:firstRowFirstColumn="0" w:firstRowLastColumn="0" w:lastRowFirstColumn="0" w:lastRowLastColumn="0"/>
              <w:rPr>
                <w:rFonts w:ascii="Aptos" w:hAnsi="Aptos" w:cs="Times New Roman"/>
                <w:color w:val="000000"/>
              </w:rPr>
            </w:pPr>
            <w:r>
              <w:rPr>
                <w:rFonts w:ascii="Aptos" w:hAnsi="Aptos"/>
                <w:color w:val="000000"/>
              </w:rPr>
              <w:t xml:space="preserve">*Registries/ or ("Multiple Sclerosis </w:t>
            </w:r>
            <w:proofErr w:type="spellStart"/>
            <w:r>
              <w:rPr>
                <w:rFonts w:ascii="Aptos" w:hAnsi="Aptos"/>
                <w:color w:val="000000"/>
              </w:rPr>
              <w:t>regist</w:t>
            </w:r>
            <w:proofErr w:type="spellEnd"/>
            <w:r>
              <w:rPr>
                <w:rFonts w:ascii="Aptos" w:hAnsi="Aptos"/>
                <w:color w:val="000000"/>
              </w:rPr>
              <w:t xml:space="preserve">*" or "MS </w:t>
            </w:r>
            <w:proofErr w:type="spellStart"/>
            <w:r>
              <w:rPr>
                <w:rFonts w:ascii="Aptos" w:hAnsi="Aptos"/>
                <w:color w:val="000000"/>
              </w:rPr>
              <w:t>regist</w:t>
            </w:r>
            <w:proofErr w:type="spellEnd"/>
            <w:r>
              <w:rPr>
                <w:rFonts w:ascii="Aptos" w:hAnsi="Aptos"/>
                <w:color w:val="000000"/>
              </w:rPr>
              <w:t>*" or "Multiple Sclerosis database" or "MS database").</w:t>
            </w:r>
            <w:proofErr w:type="spellStart"/>
            <w:r>
              <w:rPr>
                <w:rFonts w:ascii="Aptos" w:hAnsi="Aptos"/>
                <w:color w:val="000000"/>
              </w:rPr>
              <w:t>ti,ab,kf,kw</w:t>
            </w:r>
            <w:proofErr w:type="spellEnd"/>
            <w:r>
              <w:rPr>
                <w:rFonts w:ascii="Aptos" w:hAnsi="Aptos"/>
                <w:color w:val="000000"/>
              </w:rPr>
              <w:t>.</w:t>
            </w:r>
          </w:p>
        </w:tc>
        <w:tc>
          <w:tcPr>
            <w:tcW w:w="1190" w:type="dxa"/>
          </w:tcPr>
          <w:p w14:paraId="452CDFD1" w14:textId="61BC21A6" w:rsidR="005026BC" w:rsidRPr="61CED9E2" w:rsidRDefault="005026BC" w:rsidP="7BEC998C">
            <w:pPr>
              <w:cnfStyle w:val="000000000000" w:firstRow="0" w:lastRow="0" w:firstColumn="0" w:lastColumn="0" w:oddVBand="0" w:evenVBand="0" w:oddHBand="0" w:evenHBand="0" w:firstRowFirstColumn="0" w:firstRowLastColumn="0" w:lastRowFirstColumn="0" w:lastRowLastColumn="0"/>
              <w:rPr>
                <w:rFonts w:eastAsia="Calibri"/>
                <w:lang w:eastAsia="en-GB"/>
              </w:rPr>
            </w:pPr>
            <w:r>
              <w:rPr>
                <w:rFonts w:eastAsia="Calibri"/>
                <w:lang w:eastAsia="en-GB"/>
              </w:rPr>
              <w:t>29479</w:t>
            </w:r>
          </w:p>
        </w:tc>
      </w:tr>
      <w:tr w:rsidR="181F731C" w14:paraId="458C8052" w14:textId="77777777" w:rsidTr="005F6A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tcPr>
          <w:p w14:paraId="4B537474" w14:textId="571298B0" w:rsidR="181F731C" w:rsidRDefault="005026BC" w:rsidP="181F731C">
            <w:pPr>
              <w:rPr>
                <w:rFonts w:eastAsia="Calibri"/>
                <w:b w:val="0"/>
                <w:lang w:eastAsia="en-GB"/>
              </w:rPr>
            </w:pPr>
            <w:r>
              <w:rPr>
                <w:rFonts w:eastAsia="Calibri"/>
                <w:b w:val="0"/>
                <w:lang w:eastAsia="en-GB"/>
              </w:rPr>
              <w:t>3</w:t>
            </w:r>
          </w:p>
        </w:tc>
        <w:tc>
          <w:tcPr>
            <w:tcW w:w="7288" w:type="dxa"/>
          </w:tcPr>
          <w:p w14:paraId="074689BA" w14:textId="12619489"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color w:val="242424"/>
              </w:rPr>
            </w:pPr>
            <w:r w:rsidRPr="61CED9E2">
              <w:rPr>
                <w:rFonts w:eastAsia="Calibri"/>
                <w:color w:val="242424"/>
              </w:rPr>
              <w:t>(placebo* or (standard or (usual adj3 care)) or (treatment adj3 usual)).</w:t>
            </w:r>
            <w:proofErr w:type="spellStart"/>
            <w:r w:rsidRPr="61CED9E2">
              <w:rPr>
                <w:rFonts w:eastAsia="Calibri"/>
                <w:color w:val="242424"/>
              </w:rPr>
              <w:t>ti,ab,kf</w:t>
            </w:r>
            <w:proofErr w:type="spellEnd"/>
            <w:r w:rsidRPr="61CED9E2">
              <w:rPr>
                <w:rFonts w:eastAsia="Calibri"/>
                <w:color w:val="242424"/>
              </w:rPr>
              <w:t>.</w:t>
            </w:r>
          </w:p>
        </w:tc>
        <w:tc>
          <w:tcPr>
            <w:tcW w:w="1190" w:type="dxa"/>
          </w:tcPr>
          <w:p w14:paraId="3C8FE251" w14:textId="49D9EAB2"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lang w:eastAsia="en-GB"/>
              </w:rPr>
            </w:pPr>
            <w:r w:rsidRPr="61CED9E2">
              <w:rPr>
                <w:rFonts w:eastAsia="Calibri"/>
                <w:lang w:eastAsia="en-GB"/>
              </w:rPr>
              <w:t>1413357</w:t>
            </w:r>
          </w:p>
        </w:tc>
      </w:tr>
      <w:tr w:rsidR="00D70BFD" w14:paraId="732AF139" w14:textId="77777777" w:rsidTr="005F6A51">
        <w:trPr>
          <w:trHeight w:val="300"/>
        </w:trPr>
        <w:tc>
          <w:tcPr>
            <w:cnfStyle w:val="001000000000" w:firstRow="0" w:lastRow="0" w:firstColumn="1" w:lastColumn="0" w:oddVBand="0" w:evenVBand="0" w:oddHBand="0" w:evenHBand="0" w:firstRowFirstColumn="0" w:firstRowLastColumn="0" w:lastRowFirstColumn="0" w:lastRowLastColumn="0"/>
            <w:tcW w:w="538" w:type="dxa"/>
          </w:tcPr>
          <w:p w14:paraId="1DA91920" w14:textId="4CFEF674" w:rsidR="00D70BFD" w:rsidRPr="00225106" w:rsidRDefault="005026BC" w:rsidP="7BEC998C">
            <w:pPr>
              <w:rPr>
                <w:rFonts w:eastAsia="Calibri"/>
                <w:b w:val="0"/>
                <w:lang w:eastAsia="en-GB"/>
              </w:rPr>
            </w:pPr>
            <w:r w:rsidRPr="00225106">
              <w:rPr>
                <w:rFonts w:eastAsia="Calibri"/>
                <w:b w:val="0"/>
                <w:lang w:eastAsia="en-GB"/>
              </w:rPr>
              <w:t>4</w:t>
            </w:r>
          </w:p>
        </w:tc>
        <w:tc>
          <w:tcPr>
            <w:tcW w:w="7288" w:type="dxa"/>
          </w:tcPr>
          <w:p w14:paraId="7B359C6A" w14:textId="2061A7E0" w:rsidR="00D70BFD" w:rsidRPr="61CED9E2" w:rsidRDefault="005026BC" w:rsidP="7BEC998C">
            <w:pPr>
              <w:cnfStyle w:val="000000000000" w:firstRow="0" w:lastRow="0" w:firstColumn="0" w:lastColumn="0" w:oddVBand="0" w:evenVBand="0" w:oddHBand="0" w:evenHBand="0" w:firstRowFirstColumn="0" w:firstRowLastColumn="0" w:lastRowFirstColumn="0" w:lastRowLastColumn="0"/>
              <w:rPr>
                <w:rFonts w:eastAsia="Calibri"/>
                <w:color w:val="242424"/>
              </w:rPr>
            </w:pPr>
            <w:r>
              <w:rPr>
                <w:rFonts w:eastAsia="Calibri"/>
                <w:color w:val="242424"/>
              </w:rPr>
              <w:t>2 or 3</w:t>
            </w:r>
          </w:p>
        </w:tc>
        <w:tc>
          <w:tcPr>
            <w:tcW w:w="1190" w:type="dxa"/>
          </w:tcPr>
          <w:p w14:paraId="52BE8CC3" w14:textId="77777777" w:rsidR="00D70BFD" w:rsidRPr="61CED9E2" w:rsidRDefault="00D70BFD" w:rsidP="7BEC998C">
            <w:pPr>
              <w:cnfStyle w:val="000000000000" w:firstRow="0" w:lastRow="0" w:firstColumn="0" w:lastColumn="0" w:oddVBand="0" w:evenVBand="0" w:oddHBand="0" w:evenHBand="0" w:firstRowFirstColumn="0" w:firstRowLastColumn="0" w:lastRowFirstColumn="0" w:lastRowLastColumn="0"/>
              <w:rPr>
                <w:rFonts w:eastAsia="Calibri"/>
                <w:lang w:eastAsia="en-GB"/>
              </w:rPr>
            </w:pPr>
          </w:p>
        </w:tc>
      </w:tr>
      <w:tr w:rsidR="181F731C" w14:paraId="26B297C0" w14:textId="77777777" w:rsidTr="005F6A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tcPr>
          <w:p w14:paraId="03CB6F1D" w14:textId="3C5230F4" w:rsidR="181F731C" w:rsidRDefault="69F0B7CD" w:rsidP="181F731C">
            <w:pPr>
              <w:rPr>
                <w:rFonts w:eastAsia="Calibri"/>
                <w:b w:val="0"/>
                <w:lang w:eastAsia="en-GB"/>
              </w:rPr>
            </w:pPr>
            <w:r w:rsidRPr="61CED9E2">
              <w:rPr>
                <w:rFonts w:eastAsia="Calibri"/>
                <w:b w:val="0"/>
                <w:lang w:eastAsia="en-GB"/>
              </w:rPr>
              <w:t>3</w:t>
            </w:r>
          </w:p>
        </w:tc>
        <w:tc>
          <w:tcPr>
            <w:tcW w:w="7288" w:type="dxa"/>
          </w:tcPr>
          <w:p w14:paraId="6777EA58" w14:textId="5C93FEB0"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color w:val="242424"/>
              </w:rPr>
            </w:pPr>
            <w:r w:rsidRPr="61CED9E2">
              <w:rPr>
                <w:rFonts w:eastAsia="Calibri"/>
                <w:color w:val="242424"/>
              </w:rPr>
              <w:t>Epidemiologic studies/</w:t>
            </w:r>
          </w:p>
        </w:tc>
        <w:tc>
          <w:tcPr>
            <w:tcW w:w="1190" w:type="dxa"/>
          </w:tcPr>
          <w:p w14:paraId="2DE87A53" w14:textId="42702244"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lang w:eastAsia="en-GB"/>
              </w:rPr>
            </w:pPr>
            <w:r w:rsidRPr="61CED9E2">
              <w:rPr>
                <w:rFonts w:eastAsia="Calibri"/>
                <w:lang w:eastAsia="en-GB"/>
              </w:rPr>
              <w:t>9524</w:t>
            </w:r>
          </w:p>
        </w:tc>
      </w:tr>
      <w:tr w:rsidR="181F731C" w14:paraId="520FB98F" w14:textId="77777777" w:rsidTr="005F6A51">
        <w:trPr>
          <w:trHeight w:val="300"/>
        </w:trPr>
        <w:tc>
          <w:tcPr>
            <w:cnfStyle w:val="001000000000" w:firstRow="0" w:lastRow="0" w:firstColumn="1" w:lastColumn="0" w:oddVBand="0" w:evenVBand="0" w:oddHBand="0" w:evenHBand="0" w:firstRowFirstColumn="0" w:firstRowLastColumn="0" w:lastRowFirstColumn="0" w:lastRowLastColumn="0"/>
            <w:tcW w:w="538" w:type="dxa"/>
          </w:tcPr>
          <w:p w14:paraId="14D0F924" w14:textId="48020799" w:rsidR="181F731C" w:rsidRDefault="69F0B7CD" w:rsidP="181F731C">
            <w:pPr>
              <w:rPr>
                <w:rFonts w:eastAsia="Calibri"/>
                <w:b w:val="0"/>
                <w:lang w:eastAsia="en-GB"/>
              </w:rPr>
            </w:pPr>
            <w:r w:rsidRPr="61CED9E2">
              <w:rPr>
                <w:rFonts w:eastAsia="Calibri"/>
                <w:b w:val="0"/>
                <w:lang w:eastAsia="en-GB"/>
              </w:rPr>
              <w:t>4</w:t>
            </w:r>
          </w:p>
        </w:tc>
        <w:tc>
          <w:tcPr>
            <w:tcW w:w="7288" w:type="dxa"/>
          </w:tcPr>
          <w:p w14:paraId="48EAD653" w14:textId="52C7A90B" w:rsidR="181F731C" w:rsidRDefault="69F0B7CD" w:rsidP="181F731C">
            <w:pPr>
              <w:cnfStyle w:val="000000000000" w:firstRow="0" w:lastRow="0" w:firstColumn="0" w:lastColumn="0" w:oddVBand="0" w:evenVBand="0" w:oddHBand="0" w:evenHBand="0" w:firstRowFirstColumn="0" w:firstRowLastColumn="0" w:lastRowFirstColumn="0" w:lastRowLastColumn="0"/>
              <w:rPr>
                <w:rFonts w:eastAsia="Calibri"/>
                <w:color w:val="242424"/>
              </w:rPr>
            </w:pPr>
            <w:r w:rsidRPr="61CED9E2">
              <w:rPr>
                <w:rFonts w:eastAsia="Calibri"/>
                <w:color w:val="242424"/>
              </w:rPr>
              <w:t>exp case control studies/</w:t>
            </w:r>
          </w:p>
        </w:tc>
        <w:tc>
          <w:tcPr>
            <w:tcW w:w="1190" w:type="dxa"/>
          </w:tcPr>
          <w:p w14:paraId="20338ED7" w14:textId="3F667AE8" w:rsidR="181F731C" w:rsidRDefault="69F0B7CD" w:rsidP="181F731C">
            <w:pPr>
              <w:cnfStyle w:val="000000000000" w:firstRow="0" w:lastRow="0" w:firstColumn="0" w:lastColumn="0" w:oddVBand="0" w:evenVBand="0" w:oddHBand="0" w:evenHBand="0" w:firstRowFirstColumn="0" w:firstRowLastColumn="0" w:lastRowFirstColumn="0" w:lastRowLastColumn="0"/>
              <w:rPr>
                <w:rFonts w:eastAsia="Calibri"/>
                <w:lang w:eastAsia="en-GB"/>
              </w:rPr>
            </w:pPr>
            <w:r w:rsidRPr="61CED9E2">
              <w:rPr>
                <w:rFonts w:eastAsia="Calibri"/>
                <w:lang w:eastAsia="en-GB"/>
              </w:rPr>
              <w:t>1497493</w:t>
            </w:r>
          </w:p>
        </w:tc>
      </w:tr>
      <w:tr w:rsidR="181F731C" w14:paraId="17B70DED" w14:textId="77777777" w:rsidTr="005F6A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tcPr>
          <w:p w14:paraId="6A8C08C8" w14:textId="23511AF1" w:rsidR="181F731C" w:rsidRDefault="69F0B7CD" w:rsidP="181F731C">
            <w:pPr>
              <w:rPr>
                <w:rFonts w:eastAsia="Calibri"/>
                <w:b w:val="0"/>
                <w:lang w:eastAsia="en-GB"/>
              </w:rPr>
            </w:pPr>
            <w:r w:rsidRPr="61CED9E2">
              <w:rPr>
                <w:rFonts w:eastAsia="Calibri"/>
                <w:b w:val="0"/>
                <w:lang w:eastAsia="en-GB"/>
              </w:rPr>
              <w:t>5</w:t>
            </w:r>
          </w:p>
        </w:tc>
        <w:tc>
          <w:tcPr>
            <w:tcW w:w="7288" w:type="dxa"/>
          </w:tcPr>
          <w:p w14:paraId="373BE0B9" w14:textId="2905D902"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color w:val="242424"/>
              </w:rPr>
            </w:pPr>
            <w:r w:rsidRPr="61CED9E2">
              <w:rPr>
                <w:rFonts w:eastAsia="Calibri"/>
                <w:color w:val="242424"/>
              </w:rPr>
              <w:t>exp cohort studies/</w:t>
            </w:r>
          </w:p>
        </w:tc>
        <w:tc>
          <w:tcPr>
            <w:tcW w:w="1190" w:type="dxa"/>
          </w:tcPr>
          <w:p w14:paraId="5280B890" w14:textId="73B83AF7"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lang w:eastAsia="en-GB"/>
              </w:rPr>
            </w:pPr>
            <w:r w:rsidRPr="61CED9E2">
              <w:rPr>
                <w:rFonts w:eastAsia="Calibri"/>
                <w:lang w:eastAsia="en-GB"/>
              </w:rPr>
              <w:t>2594513</w:t>
            </w:r>
          </w:p>
        </w:tc>
      </w:tr>
      <w:tr w:rsidR="181F731C" w14:paraId="56298D64" w14:textId="77777777" w:rsidTr="005F6A51">
        <w:trPr>
          <w:trHeight w:val="300"/>
        </w:trPr>
        <w:tc>
          <w:tcPr>
            <w:cnfStyle w:val="001000000000" w:firstRow="0" w:lastRow="0" w:firstColumn="1" w:lastColumn="0" w:oddVBand="0" w:evenVBand="0" w:oddHBand="0" w:evenHBand="0" w:firstRowFirstColumn="0" w:firstRowLastColumn="0" w:lastRowFirstColumn="0" w:lastRowLastColumn="0"/>
            <w:tcW w:w="538" w:type="dxa"/>
          </w:tcPr>
          <w:p w14:paraId="3E845B89" w14:textId="6CABD41A" w:rsidR="181F731C" w:rsidRDefault="69F0B7CD" w:rsidP="181F731C">
            <w:pPr>
              <w:rPr>
                <w:rFonts w:eastAsia="Calibri"/>
                <w:b w:val="0"/>
                <w:lang w:eastAsia="en-GB"/>
              </w:rPr>
            </w:pPr>
            <w:r w:rsidRPr="61CED9E2">
              <w:rPr>
                <w:rFonts w:eastAsia="Calibri"/>
                <w:b w:val="0"/>
                <w:lang w:eastAsia="en-GB"/>
              </w:rPr>
              <w:t>6</w:t>
            </w:r>
          </w:p>
        </w:tc>
        <w:tc>
          <w:tcPr>
            <w:tcW w:w="7288" w:type="dxa"/>
          </w:tcPr>
          <w:p w14:paraId="0E13FC8B" w14:textId="15CC1AC2" w:rsidR="181F731C" w:rsidRDefault="69F0B7CD" w:rsidP="181F731C">
            <w:pPr>
              <w:cnfStyle w:val="000000000000" w:firstRow="0" w:lastRow="0" w:firstColumn="0" w:lastColumn="0" w:oddVBand="0" w:evenVBand="0" w:oddHBand="0" w:evenHBand="0" w:firstRowFirstColumn="0" w:firstRowLastColumn="0" w:lastRowFirstColumn="0" w:lastRowLastColumn="0"/>
              <w:rPr>
                <w:rFonts w:eastAsia="Calibri"/>
                <w:color w:val="242424"/>
              </w:rPr>
            </w:pPr>
            <w:r w:rsidRPr="61CED9E2">
              <w:rPr>
                <w:rFonts w:eastAsia="Calibri"/>
                <w:color w:val="242424"/>
              </w:rPr>
              <w:t>Case control.tw.</w:t>
            </w:r>
          </w:p>
        </w:tc>
        <w:tc>
          <w:tcPr>
            <w:tcW w:w="1190" w:type="dxa"/>
          </w:tcPr>
          <w:p w14:paraId="5462B608" w14:textId="713A0A29" w:rsidR="181F731C" w:rsidRDefault="69F0B7CD" w:rsidP="181F731C">
            <w:pPr>
              <w:cnfStyle w:val="000000000000" w:firstRow="0" w:lastRow="0" w:firstColumn="0" w:lastColumn="0" w:oddVBand="0" w:evenVBand="0" w:oddHBand="0" w:evenHBand="0" w:firstRowFirstColumn="0" w:firstRowLastColumn="0" w:lastRowFirstColumn="0" w:lastRowLastColumn="0"/>
              <w:rPr>
                <w:rFonts w:eastAsia="Calibri"/>
                <w:lang w:eastAsia="en-GB"/>
              </w:rPr>
            </w:pPr>
            <w:r w:rsidRPr="61CED9E2">
              <w:rPr>
                <w:rFonts w:eastAsia="Calibri"/>
                <w:lang w:eastAsia="en-GB"/>
              </w:rPr>
              <w:t>161303</w:t>
            </w:r>
          </w:p>
        </w:tc>
      </w:tr>
      <w:tr w:rsidR="181F731C" w14:paraId="0EEA57E5" w14:textId="77777777" w:rsidTr="005F6A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tcPr>
          <w:p w14:paraId="183A45D3" w14:textId="4DEB5284" w:rsidR="181F731C" w:rsidRDefault="69F0B7CD" w:rsidP="181F731C">
            <w:pPr>
              <w:rPr>
                <w:rFonts w:eastAsia="Calibri"/>
                <w:b w:val="0"/>
                <w:lang w:eastAsia="en-GB"/>
              </w:rPr>
            </w:pPr>
            <w:r w:rsidRPr="61CED9E2">
              <w:rPr>
                <w:rFonts w:eastAsia="Calibri"/>
                <w:b w:val="0"/>
                <w:lang w:eastAsia="en-GB"/>
              </w:rPr>
              <w:t>7</w:t>
            </w:r>
          </w:p>
        </w:tc>
        <w:tc>
          <w:tcPr>
            <w:tcW w:w="7288" w:type="dxa"/>
          </w:tcPr>
          <w:p w14:paraId="73053AAE" w14:textId="213DE404"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color w:val="242424"/>
              </w:rPr>
            </w:pPr>
            <w:r w:rsidRPr="61CED9E2">
              <w:rPr>
                <w:rFonts w:eastAsia="Calibri"/>
                <w:color w:val="242424"/>
              </w:rPr>
              <w:t xml:space="preserve">(cohort </w:t>
            </w:r>
            <w:proofErr w:type="spellStart"/>
            <w:r w:rsidRPr="61CED9E2">
              <w:rPr>
                <w:rFonts w:eastAsia="Calibri"/>
                <w:color w:val="242424"/>
              </w:rPr>
              <w:t>adj</w:t>
            </w:r>
            <w:proofErr w:type="spellEnd"/>
            <w:r w:rsidRPr="61CED9E2">
              <w:rPr>
                <w:rFonts w:eastAsia="Calibri"/>
                <w:color w:val="242424"/>
              </w:rPr>
              <w:t xml:space="preserve"> (study or studies)).</w:t>
            </w:r>
            <w:proofErr w:type="spellStart"/>
            <w:r w:rsidRPr="61CED9E2">
              <w:rPr>
                <w:rFonts w:eastAsia="Calibri"/>
                <w:color w:val="242424"/>
              </w:rPr>
              <w:t>tw</w:t>
            </w:r>
            <w:proofErr w:type="spellEnd"/>
            <w:r w:rsidRPr="61CED9E2">
              <w:rPr>
                <w:rFonts w:eastAsia="Calibri"/>
                <w:color w:val="242424"/>
              </w:rPr>
              <w:t>.</w:t>
            </w:r>
          </w:p>
        </w:tc>
        <w:tc>
          <w:tcPr>
            <w:tcW w:w="1190" w:type="dxa"/>
          </w:tcPr>
          <w:p w14:paraId="4C8FCAEB" w14:textId="65344B1C"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lang w:eastAsia="en-GB"/>
              </w:rPr>
            </w:pPr>
            <w:r w:rsidRPr="61CED9E2">
              <w:rPr>
                <w:rFonts w:eastAsia="Calibri"/>
                <w:lang w:eastAsia="en-GB"/>
              </w:rPr>
              <w:t>347739</w:t>
            </w:r>
          </w:p>
        </w:tc>
      </w:tr>
      <w:tr w:rsidR="181F731C" w14:paraId="7DEAE86E" w14:textId="77777777" w:rsidTr="005F6A51">
        <w:trPr>
          <w:trHeight w:val="300"/>
        </w:trPr>
        <w:tc>
          <w:tcPr>
            <w:cnfStyle w:val="001000000000" w:firstRow="0" w:lastRow="0" w:firstColumn="1" w:lastColumn="0" w:oddVBand="0" w:evenVBand="0" w:oddHBand="0" w:evenHBand="0" w:firstRowFirstColumn="0" w:firstRowLastColumn="0" w:lastRowFirstColumn="0" w:lastRowLastColumn="0"/>
            <w:tcW w:w="538" w:type="dxa"/>
          </w:tcPr>
          <w:p w14:paraId="790B6375" w14:textId="4DF5883B" w:rsidR="181F731C" w:rsidRDefault="69F0B7CD" w:rsidP="181F731C">
            <w:pPr>
              <w:rPr>
                <w:rFonts w:eastAsia="Calibri"/>
                <w:b w:val="0"/>
                <w:lang w:eastAsia="en-GB"/>
              </w:rPr>
            </w:pPr>
            <w:r w:rsidRPr="61CED9E2">
              <w:rPr>
                <w:rFonts w:eastAsia="Calibri"/>
                <w:b w:val="0"/>
                <w:lang w:eastAsia="en-GB"/>
              </w:rPr>
              <w:t>8</w:t>
            </w:r>
          </w:p>
        </w:tc>
        <w:tc>
          <w:tcPr>
            <w:tcW w:w="7288" w:type="dxa"/>
          </w:tcPr>
          <w:p w14:paraId="482D37D1" w14:textId="7579B268" w:rsidR="181F731C" w:rsidRDefault="69F0B7CD" w:rsidP="181F731C">
            <w:pPr>
              <w:cnfStyle w:val="000000000000" w:firstRow="0" w:lastRow="0" w:firstColumn="0" w:lastColumn="0" w:oddVBand="0" w:evenVBand="0" w:oddHBand="0" w:evenHBand="0" w:firstRowFirstColumn="0" w:firstRowLastColumn="0" w:lastRowFirstColumn="0" w:lastRowLastColumn="0"/>
              <w:rPr>
                <w:rFonts w:eastAsia="Calibri"/>
                <w:color w:val="242424"/>
              </w:rPr>
            </w:pPr>
            <w:r w:rsidRPr="61CED9E2">
              <w:rPr>
                <w:rFonts w:eastAsia="Calibri"/>
                <w:color w:val="242424"/>
              </w:rPr>
              <w:t>Cohort analy$.tw.</w:t>
            </w:r>
          </w:p>
        </w:tc>
        <w:tc>
          <w:tcPr>
            <w:tcW w:w="1190" w:type="dxa"/>
          </w:tcPr>
          <w:p w14:paraId="5543A2C4" w14:textId="3C1701E3" w:rsidR="181F731C" w:rsidRDefault="69F0B7CD" w:rsidP="181F731C">
            <w:pPr>
              <w:cnfStyle w:val="000000000000" w:firstRow="0" w:lastRow="0" w:firstColumn="0" w:lastColumn="0" w:oddVBand="0" w:evenVBand="0" w:oddHBand="0" w:evenHBand="0" w:firstRowFirstColumn="0" w:firstRowLastColumn="0" w:lastRowFirstColumn="0" w:lastRowLastColumn="0"/>
              <w:rPr>
                <w:rFonts w:eastAsia="Calibri"/>
                <w:lang w:eastAsia="en-GB"/>
              </w:rPr>
            </w:pPr>
            <w:r w:rsidRPr="61CED9E2">
              <w:rPr>
                <w:rFonts w:eastAsia="Calibri"/>
                <w:lang w:eastAsia="en-GB"/>
              </w:rPr>
              <w:t>12924</w:t>
            </w:r>
          </w:p>
        </w:tc>
      </w:tr>
      <w:tr w:rsidR="181F731C" w14:paraId="390F9B46" w14:textId="77777777" w:rsidTr="005F6A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tcPr>
          <w:p w14:paraId="5B00B64D" w14:textId="4E3C0702" w:rsidR="181F731C" w:rsidRDefault="69F0B7CD" w:rsidP="181F731C">
            <w:pPr>
              <w:rPr>
                <w:rFonts w:eastAsia="Calibri"/>
                <w:b w:val="0"/>
                <w:lang w:eastAsia="en-GB"/>
              </w:rPr>
            </w:pPr>
            <w:r w:rsidRPr="61CED9E2">
              <w:rPr>
                <w:rFonts w:eastAsia="Calibri"/>
                <w:b w:val="0"/>
                <w:lang w:eastAsia="en-GB"/>
              </w:rPr>
              <w:t>9</w:t>
            </w:r>
          </w:p>
        </w:tc>
        <w:tc>
          <w:tcPr>
            <w:tcW w:w="7288" w:type="dxa"/>
          </w:tcPr>
          <w:p w14:paraId="5EDC2C0E" w14:textId="10814932"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color w:val="242424"/>
              </w:rPr>
            </w:pPr>
            <w:r w:rsidRPr="61CED9E2">
              <w:rPr>
                <w:rFonts w:eastAsia="Calibri"/>
                <w:color w:val="242424"/>
              </w:rPr>
              <w:t>Longitudinal.tw.</w:t>
            </w:r>
          </w:p>
        </w:tc>
        <w:tc>
          <w:tcPr>
            <w:tcW w:w="1190" w:type="dxa"/>
          </w:tcPr>
          <w:p w14:paraId="6E8ED098" w14:textId="62CC09D4"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lang w:eastAsia="en-GB"/>
              </w:rPr>
            </w:pPr>
            <w:r w:rsidRPr="61CED9E2">
              <w:rPr>
                <w:rFonts w:eastAsia="Calibri"/>
                <w:lang w:eastAsia="en-GB"/>
              </w:rPr>
              <w:t>343066</w:t>
            </w:r>
          </w:p>
        </w:tc>
      </w:tr>
      <w:tr w:rsidR="181F731C" w14:paraId="6DCED9EF" w14:textId="77777777" w:rsidTr="005F6A51">
        <w:trPr>
          <w:trHeight w:val="300"/>
        </w:trPr>
        <w:tc>
          <w:tcPr>
            <w:cnfStyle w:val="001000000000" w:firstRow="0" w:lastRow="0" w:firstColumn="1" w:lastColumn="0" w:oddVBand="0" w:evenVBand="0" w:oddHBand="0" w:evenHBand="0" w:firstRowFirstColumn="0" w:firstRowLastColumn="0" w:lastRowFirstColumn="0" w:lastRowLastColumn="0"/>
            <w:tcW w:w="538" w:type="dxa"/>
          </w:tcPr>
          <w:p w14:paraId="7D461D74" w14:textId="3E1E428D" w:rsidR="181F731C" w:rsidRDefault="69F0B7CD" w:rsidP="181F731C">
            <w:pPr>
              <w:rPr>
                <w:rFonts w:eastAsia="Calibri"/>
                <w:b w:val="0"/>
                <w:lang w:eastAsia="en-GB"/>
              </w:rPr>
            </w:pPr>
            <w:r w:rsidRPr="61CED9E2">
              <w:rPr>
                <w:rFonts w:eastAsia="Calibri"/>
                <w:b w:val="0"/>
                <w:lang w:eastAsia="en-GB"/>
              </w:rPr>
              <w:t>10</w:t>
            </w:r>
          </w:p>
        </w:tc>
        <w:tc>
          <w:tcPr>
            <w:tcW w:w="7288" w:type="dxa"/>
          </w:tcPr>
          <w:p w14:paraId="5E66F623" w14:textId="2A7529A3" w:rsidR="181F731C" w:rsidRDefault="69F0B7CD" w:rsidP="181F731C">
            <w:pPr>
              <w:cnfStyle w:val="000000000000" w:firstRow="0" w:lastRow="0" w:firstColumn="0" w:lastColumn="0" w:oddVBand="0" w:evenVBand="0" w:oddHBand="0" w:evenHBand="0" w:firstRowFirstColumn="0" w:firstRowLastColumn="0" w:lastRowFirstColumn="0" w:lastRowLastColumn="0"/>
              <w:rPr>
                <w:rFonts w:eastAsia="Calibri"/>
                <w:color w:val="242424"/>
              </w:rPr>
            </w:pPr>
            <w:r w:rsidRPr="61CED9E2">
              <w:rPr>
                <w:rFonts w:eastAsia="Calibri"/>
                <w:color w:val="242424"/>
              </w:rPr>
              <w:t>Retrospective.tw.</w:t>
            </w:r>
          </w:p>
        </w:tc>
        <w:tc>
          <w:tcPr>
            <w:tcW w:w="1190" w:type="dxa"/>
          </w:tcPr>
          <w:p w14:paraId="7496B9F4" w14:textId="4A886A1D" w:rsidR="181F731C" w:rsidRDefault="69F0B7CD" w:rsidP="181F731C">
            <w:pPr>
              <w:cnfStyle w:val="000000000000" w:firstRow="0" w:lastRow="0" w:firstColumn="0" w:lastColumn="0" w:oddVBand="0" w:evenVBand="0" w:oddHBand="0" w:evenHBand="0" w:firstRowFirstColumn="0" w:firstRowLastColumn="0" w:lastRowFirstColumn="0" w:lastRowLastColumn="0"/>
              <w:rPr>
                <w:rFonts w:eastAsia="Calibri"/>
                <w:lang w:eastAsia="en-GB"/>
              </w:rPr>
            </w:pPr>
            <w:r w:rsidRPr="61CED9E2">
              <w:rPr>
                <w:rFonts w:eastAsia="Calibri"/>
                <w:lang w:eastAsia="en-GB"/>
              </w:rPr>
              <w:t>804899</w:t>
            </w:r>
          </w:p>
        </w:tc>
      </w:tr>
      <w:tr w:rsidR="181F731C" w14:paraId="18616806" w14:textId="77777777" w:rsidTr="005F6A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tcPr>
          <w:p w14:paraId="539F4061" w14:textId="496C4DF9" w:rsidR="181F731C" w:rsidRDefault="69F0B7CD" w:rsidP="181F731C">
            <w:pPr>
              <w:rPr>
                <w:rFonts w:eastAsia="Calibri"/>
                <w:b w:val="0"/>
                <w:lang w:eastAsia="en-GB"/>
              </w:rPr>
            </w:pPr>
            <w:r w:rsidRPr="61CED9E2">
              <w:rPr>
                <w:rFonts w:eastAsia="Calibri"/>
                <w:b w:val="0"/>
                <w:lang w:eastAsia="en-GB"/>
              </w:rPr>
              <w:t>11</w:t>
            </w:r>
          </w:p>
        </w:tc>
        <w:tc>
          <w:tcPr>
            <w:tcW w:w="7288" w:type="dxa"/>
          </w:tcPr>
          <w:p w14:paraId="1BB6791A" w14:textId="16AAB15B"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color w:val="242424"/>
              </w:rPr>
            </w:pPr>
            <w:r w:rsidRPr="61CED9E2">
              <w:rPr>
                <w:rFonts w:eastAsia="Calibri"/>
                <w:color w:val="242424"/>
              </w:rPr>
              <w:t>Cross sectional.tw.</w:t>
            </w:r>
          </w:p>
        </w:tc>
        <w:tc>
          <w:tcPr>
            <w:tcW w:w="1190" w:type="dxa"/>
          </w:tcPr>
          <w:p w14:paraId="11F83135" w14:textId="65D2B128"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lang w:eastAsia="en-GB"/>
              </w:rPr>
            </w:pPr>
            <w:r w:rsidRPr="61CED9E2">
              <w:rPr>
                <w:rFonts w:eastAsia="Calibri"/>
                <w:lang w:eastAsia="en-GB"/>
              </w:rPr>
              <w:t>557051</w:t>
            </w:r>
          </w:p>
        </w:tc>
      </w:tr>
      <w:tr w:rsidR="181F731C" w14:paraId="4AEAA719" w14:textId="77777777" w:rsidTr="005F6A51">
        <w:trPr>
          <w:trHeight w:val="300"/>
        </w:trPr>
        <w:tc>
          <w:tcPr>
            <w:cnfStyle w:val="001000000000" w:firstRow="0" w:lastRow="0" w:firstColumn="1" w:lastColumn="0" w:oddVBand="0" w:evenVBand="0" w:oddHBand="0" w:evenHBand="0" w:firstRowFirstColumn="0" w:firstRowLastColumn="0" w:lastRowFirstColumn="0" w:lastRowLastColumn="0"/>
            <w:tcW w:w="538" w:type="dxa"/>
          </w:tcPr>
          <w:p w14:paraId="644598BC" w14:textId="32B2C743" w:rsidR="181F731C" w:rsidRDefault="69F0B7CD" w:rsidP="181F731C">
            <w:pPr>
              <w:rPr>
                <w:rFonts w:eastAsia="Calibri"/>
                <w:b w:val="0"/>
                <w:lang w:eastAsia="en-GB"/>
              </w:rPr>
            </w:pPr>
            <w:r w:rsidRPr="61CED9E2">
              <w:rPr>
                <w:rFonts w:eastAsia="Calibri"/>
                <w:b w:val="0"/>
                <w:lang w:eastAsia="en-GB"/>
              </w:rPr>
              <w:t>12</w:t>
            </w:r>
          </w:p>
        </w:tc>
        <w:tc>
          <w:tcPr>
            <w:tcW w:w="7288" w:type="dxa"/>
          </w:tcPr>
          <w:p w14:paraId="18A3850D" w14:textId="61193FC6" w:rsidR="181F731C" w:rsidRDefault="69F0B7CD" w:rsidP="181F731C">
            <w:pPr>
              <w:cnfStyle w:val="000000000000" w:firstRow="0" w:lastRow="0" w:firstColumn="0" w:lastColumn="0" w:oddVBand="0" w:evenVBand="0" w:oddHBand="0" w:evenHBand="0" w:firstRowFirstColumn="0" w:firstRowLastColumn="0" w:lastRowFirstColumn="0" w:lastRowLastColumn="0"/>
              <w:rPr>
                <w:rFonts w:eastAsia="Calibri"/>
                <w:color w:val="242424"/>
              </w:rPr>
            </w:pPr>
            <w:r w:rsidRPr="61CED9E2">
              <w:rPr>
                <w:rFonts w:eastAsia="Calibri"/>
                <w:color w:val="242424"/>
              </w:rPr>
              <w:t>Cross-sectional studies/</w:t>
            </w:r>
          </w:p>
        </w:tc>
        <w:tc>
          <w:tcPr>
            <w:tcW w:w="1190" w:type="dxa"/>
          </w:tcPr>
          <w:p w14:paraId="19ABB3D2" w14:textId="5A80DFF7" w:rsidR="181F731C" w:rsidRDefault="69F0B7CD" w:rsidP="181F731C">
            <w:pPr>
              <w:cnfStyle w:val="000000000000" w:firstRow="0" w:lastRow="0" w:firstColumn="0" w:lastColumn="0" w:oddVBand="0" w:evenVBand="0" w:oddHBand="0" w:evenHBand="0" w:firstRowFirstColumn="0" w:firstRowLastColumn="0" w:lastRowFirstColumn="0" w:lastRowLastColumn="0"/>
              <w:rPr>
                <w:rFonts w:eastAsia="Calibri"/>
                <w:lang w:eastAsia="en-GB"/>
              </w:rPr>
            </w:pPr>
            <w:r w:rsidRPr="61CED9E2">
              <w:rPr>
                <w:rFonts w:eastAsia="Calibri"/>
                <w:lang w:eastAsia="en-GB"/>
              </w:rPr>
              <w:t>498918</w:t>
            </w:r>
          </w:p>
        </w:tc>
      </w:tr>
      <w:tr w:rsidR="181F731C" w14:paraId="21E57026" w14:textId="77777777" w:rsidTr="005F6A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tcPr>
          <w:p w14:paraId="5A9E1249" w14:textId="04E69943" w:rsidR="181F731C" w:rsidRDefault="69F0B7CD" w:rsidP="181F731C">
            <w:pPr>
              <w:rPr>
                <w:rFonts w:eastAsia="Calibri"/>
                <w:b w:val="0"/>
                <w:lang w:eastAsia="en-GB"/>
              </w:rPr>
            </w:pPr>
            <w:r w:rsidRPr="61CED9E2">
              <w:rPr>
                <w:rFonts w:eastAsia="Calibri"/>
                <w:b w:val="0"/>
                <w:lang w:eastAsia="en-GB"/>
              </w:rPr>
              <w:t>13</w:t>
            </w:r>
          </w:p>
        </w:tc>
        <w:tc>
          <w:tcPr>
            <w:tcW w:w="7288" w:type="dxa"/>
          </w:tcPr>
          <w:p w14:paraId="25F71878" w14:textId="52F2E4C5"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color w:val="242424"/>
              </w:rPr>
            </w:pPr>
            <w:r w:rsidRPr="61CED9E2">
              <w:rPr>
                <w:rFonts w:eastAsia="Calibri"/>
                <w:color w:val="242424"/>
              </w:rPr>
              <w:t>5 or 6 or 7 or 8 or 9 or 10 or 11 or 12</w:t>
            </w:r>
            <w:r w:rsidR="00BF5297">
              <w:rPr>
                <w:rFonts w:eastAsia="Calibri"/>
                <w:color w:val="242424"/>
              </w:rPr>
              <w:t xml:space="preserve"> or 13 or 14</w:t>
            </w:r>
          </w:p>
        </w:tc>
        <w:tc>
          <w:tcPr>
            <w:tcW w:w="1190" w:type="dxa"/>
          </w:tcPr>
          <w:p w14:paraId="46C860F1" w14:textId="1165AFDC"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lang w:eastAsia="en-GB"/>
              </w:rPr>
            </w:pPr>
            <w:r w:rsidRPr="61CED9E2">
              <w:rPr>
                <w:rFonts w:eastAsia="Calibri"/>
                <w:lang w:eastAsia="en-GB"/>
              </w:rPr>
              <w:t>3885765</w:t>
            </w:r>
          </w:p>
        </w:tc>
      </w:tr>
      <w:tr w:rsidR="181F731C" w14:paraId="41657AFD" w14:textId="77777777" w:rsidTr="005F6A51">
        <w:trPr>
          <w:trHeight w:val="300"/>
        </w:trPr>
        <w:tc>
          <w:tcPr>
            <w:cnfStyle w:val="001000000000" w:firstRow="0" w:lastRow="0" w:firstColumn="1" w:lastColumn="0" w:oddVBand="0" w:evenVBand="0" w:oddHBand="0" w:evenHBand="0" w:firstRowFirstColumn="0" w:firstRowLastColumn="0" w:lastRowFirstColumn="0" w:lastRowLastColumn="0"/>
            <w:tcW w:w="538" w:type="dxa"/>
          </w:tcPr>
          <w:p w14:paraId="6A2A8CF7" w14:textId="628101AC" w:rsidR="181F731C" w:rsidRDefault="69F0B7CD" w:rsidP="181F731C">
            <w:pPr>
              <w:rPr>
                <w:rFonts w:eastAsia="Calibri"/>
                <w:b w:val="0"/>
                <w:lang w:eastAsia="en-GB"/>
              </w:rPr>
            </w:pPr>
            <w:r w:rsidRPr="61CED9E2">
              <w:rPr>
                <w:rFonts w:eastAsia="Calibri"/>
                <w:b w:val="0"/>
                <w:lang w:eastAsia="en-GB"/>
              </w:rPr>
              <w:t>1</w:t>
            </w:r>
            <w:r w:rsidR="005F6A51">
              <w:rPr>
                <w:rFonts w:eastAsia="Calibri"/>
                <w:b w:val="0"/>
                <w:lang w:eastAsia="en-GB"/>
              </w:rPr>
              <w:t>4</w:t>
            </w:r>
          </w:p>
        </w:tc>
        <w:tc>
          <w:tcPr>
            <w:tcW w:w="7288" w:type="dxa"/>
          </w:tcPr>
          <w:p w14:paraId="435DBD2F" w14:textId="08D1AE7E" w:rsidR="181F731C" w:rsidRDefault="69F0B7CD" w:rsidP="181F731C">
            <w:pPr>
              <w:cnfStyle w:val="000000000000" w:firstRow="0" w:lastRow="0" w:firstColumn="0" w:lastColumn="0" w:oddVBand="0" w:evenVBand="0" w:oddHBand="0" w:evenHBand="0" w:firstRowFirstColumn="0" w:firstRowLastColumn="0" w:lastRowFirstColumn="0" w:lastRowLastColumn="0"/>
              <w:rPr>
                <w:rFonts w:eastAsia="Calibri"/>
              </w:rPr>
            </w:pPr>
            <w:r w:rsidRPr="61CED9E2">
              <w:rPr>
                <w:rFonts w:eastAsia="Calibri"/>
                <w:color w:val="242424"/>
              </w:rPr>
              <w:t>(2014* or 2015* or 2016* or 2017* or 2018* or 2019* or 2020* or 2021* or 2022* or 2023* or 2024*).</w:t>
            </w:r>
            <w:proofErr w:type="spellStart"/>
            <w:r w:rsidRPr="61CED9E2">
              <w:rPr>
                <w:rFonts w:eastAsia="Calibri"/>
                <w:color w:val="242424"/>
              </w:rPr>
              <w:t>dt,dp,ed,ep,yr</w:t>
            </w:r>
            <w:proofErr w:type="spellEnd"/>
            <w:r w:rsidRPr="61CED9E2">
              <w:rPr>
                <w:rFonts w:eastAsia="Calibri"/>
                <w:color w:val="242424"/>
              </w:rPr>
              <w:t>.</w:t>
            </w:r>
          </w:p>
        </w:tc>
        <w:tc>
          <w:tcPr>
            <w:tcW w:w="1190" w:type="dxa"/>
          </w:tcPr>
          <w:p w14:paraId="3EB33278" w14:textId="777F135B" w:rsidR="181F731C" w:rsidRDefault="69F0B7CD" w:rsidP="181F731C">
            <w:pPr>
              <w:cnfStyle w:val="000000000000" w:firstRow="0" w:lastRow="0" w:firstColumn="0" w:lastColumn="0" w:oddVBand="0" w:evenVBand="0" w:oddHBand="0" w:evenHBand="0" w:firstRowFirstColumn="0" w:firstRowLastColumn="0" w:lastRowFirstColumn="0" w:lastRowLastColumn="0"/>
              <w:rPr>
                <w:rFonts w:eastAsia="Calibri"/>
                <w:lang w:eastAsia="en-GB"/>
              </w:rPr>
            </w:pPr>
            <w:r w:rsidRPr="61CED9E2">
              <w:rPr>
                <w:rFonts w:eastAsia="Calibri"/>
                <w:lang w:eastAsia="en-GB"/>
              </w:rPr>
              <w:t>14391773</w:t>
            </w:r>
          </w:p>
        </w:tc>
      </w:tr>
      <w:tr w:rsidR="181F731C" w14:paraId="719B6DAE" w14:textId="77777777" w:rsidTr="005F6A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tcPr>
          <w:p w14:paraId="5A2D3076" w14:textId="2DBB1BD8" w:rsidR="181F731C" w:rsidRDefault="69F0B7CD" w:rsidP="181F731C">
            <w:pPr>
              <w:rPr>
                <w:rFonts w:eastAsia="Calibri"/>
                <w:b w:val="0"/>
                <w:lang w:eastAsia="en-GB"/>
              </w:rPr>
            </w:pPr>
            <w:r w:rsidRPr="61CED9E2">
              <w:rPr>
                <w:rFonts w:eastAsia="Calibri"/>
                <w:b w:val="0"/>
                <w:lang w:eastAsia="en-GB"/>
              </w:rPr>
              <w:t>1</w:t>
            </w:r>
            <w:r w:rsidR="005F6A51">
              <w:rPr>
                <w:rFonts w:eastAsia="Calibri"/>
                <w:b w:val="0"/>
                <w:lang w:eastAsia="en-GB"/>
              </w:rPr>
              <w:t>5</w:t>
            </w:r>
          </w:p>
        </w:tc>
        <w:tc>
          <w:tcPr>
            <w:tcW w:w="7288" w:type="dxa"/>
          </w:tcPr>
          <w:p w14:paraId="0F51CE6F" w14:textId="1C6F26C4"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lang w:val="it-IT" w:eastAsia="en-GB"/>
              </w:rPr>
            </w:pPr>
            <w:r w:rsidRPr="00225106">
              <w:rPr>
                <w:rFonts w:eastAsia="Calibri"/>
                <w:lang w:eastAsia="en-GB"/>
              </w:rPr>
              <w:t xml:space="preserve">1 and </w:t>
            </w:r>
            <w:r w:rsidR="00225106" w:rsidRPr="00225106">
              <w:rPr>
                <w:rFonts w:eastAsia="Calibri"/>
                <w:lang w:eastAsia="en-GB"/>
              </w:rPr>
              <w:t>((</w:t>
            </w:r>
            <w:r w:rsidRPr="00225106">
              <w:rPr>
                <w:rFonts w:eastAsia="Calibri"/>
                <w:lang w:eastAsia="en-GB"/>
              </w:rPr>
              <w:t xml:space="preserve">2 </w:t>
            </w:r>
            <w:r w:rsidR="00225106" w:rsidRPr="00225106">
              <w:rPr>
                <w:rFonts w:eastAsia="Calibri"/>
                <w:lang w:eastAsia="en-GB"/>
              </w:rPr>
              <w:t xml:space="preserve">or (3 </w:t>
            </w:r>
            <w:r w:rsidRPr="00225106">
              <w:rPr>
                <w:rFonts w:eastAsia="Calibri"/>
                <w:lang w:eastAsia="en-GB"/>
              </w:rPr>
              <w:t xml:space="preserve">and </w:t>
            </w:r>
            <w:r w:rsidR="00225106" w:rsidRPr="00225106">
              <w:rPr>
                <w:rFonts w:eastAsia="Calibri"/>
                <w:lang w:eastAsia="en-GB"/>
              </w:rPr>
              <w:t>15</w:t>
            </w:r>
            <w:r w:rsidRPr="00225106">
              <w:rPr>
                <w:rFonts w:eastAsia="Calibri"/>
                <w:lang w:eastAsia="en-GB"/>
              </w:rPr>
              <w:t xml:space="preserve"> and </w:t>
            </w:r>
            <w:r w:rsidR="00225106" w:rsidRPr="00225106">
              <w:rPr>
                <w:rFonts w:eastAsia="Calibri"/>
                <w:lang w:eastAsia="en-GB"/>
              </w:rPr>
              <w:t>16)) and 17)</w:t>
            </w:r>
          </w:p>
        </w:tc>
        <w:tc>
          <w:tcPr>
            <w:tcW w:w="1190" w:type="dxa"/>
          </w:tcPr>
          <w:p w14:paraId="60A2BB87" w14:textId="09559893" w:rsidR="181F731C" w:rsidRDefault="69F0B7CD" w:rsidP="181F731C">
            <w:pPr>
              <w:cnfStyle w:val="000000100000" w:firstRow="0" w:lastRow="0" w:firstColumn="0" w:lastColumn="0" w:oddVBand="0" w:evenVBand="0" w:oddHBand="1" w:evenHBand="0" w:firstRowFirstColumn="0" w:firstRowLastColumn="0" w:lastRowFirstColumn="0" w:lastRowLastColumn="0"/>
              <w:rPr>
                <w:rFonts w:eastAsia="Calibri"/>
                <w:lang w:eastAsia="en-GB"/>
              </w:rPr>
            </w:pPr>
            <w:r w:rsidRPr="61CED9E2">
              <w:rPr>
                <w:rFonts w:eastAsia="Calibri"/>
                <w:lang w:eastAsia="en-GB"/>
              </w:rPr>
              <w:t>16</w:t>
            </w:r>
            <w:r w:rsidR="00225106">
              <w:rPr>
                <w:rFonts w:eastAsia="Calibri"/>
                <w:lang w:eastAsia="en-GB"/>
              </w:rPr>
              <w:t>8</w:t>
            </w:r>
          </w:p>
        </w:tc>
      </w:tr>
    </w:tbl>
    <w:p w14:paraId="2DEAA457" w14:textId="52C41DF0" w:rsidR="005B31CD" w:rsidRDefault="005B31CD">
      <w:pPr>
        <w:spacing w:line="240" w:lineRule="auto"/>
        <w:rPr>
          <w:rFonts w:ascii="Calibri Light" w:eastAsia="SimSun" w:hAnsi="Calibri Light" w:cs="Times New Roman"/>
          <w:color w:val="44546A"/>
          <w:shd w:val="clear" w:color="auto" w:fill="FFFFFF"/>
        </w:rPr>
      </w:pPr>
      <w:r>
        <w:rPr>
          <w:shd w:val="clear" w:color="auto" w:fill="FFFFFF"/>
        </w:rPr>
        <w:br w:type="page"/>
      </w:r>
    </w:p>
    <w:p w14:paraId="477030C1" w14:textId="75A3F493" w:rsidR="00520A0B" w:rsidRDefault="00520A0B" w:rsidP="005B31CD">
      <w:pPr>
        <w:pStyle w:val="Heading3"/>
        <w:rPr>
          <w:shd w:val="clear" w:color="auto" w:fill="FFFFFF"/>
        </w:rPr>
      </w:pPr>
      <w:bookmarkStart w:id="35" w:name="_Ref164260274"/>
      <w:r>
        <w:rPr>
          <w:shd w:val="clear" w:color="auto" w:fill="FFFFFF"/>
        </w:rPr>
        <w:t xml:space="preserve">Cost </w:t>
      </w:r>
      <w:r w:rsidR="00DE4603">
        <w:rPr>
          <w:shd w:val="clear" w:color="auto" w:fill="FFFFFF"/>
        </w:rPr>
        <w:t>effectiveness</w:t>
      </w:r>
      <w:r>
        <w:rPr>
          <w:shd w:val="clear" w:color="auto" w:fill="FFFFFF"/>
        </w:rPr>
        <w:t xml:space="preserve"> and </w:t>
      </w:r>
      <w:r w:rsidR="00DE4603">
        <w:rPr>
          <w:shd w:val="clear" w:color="auto" w:fill="FFFFFF"/>
        </w:rPr>
        <w:t>economics</w:t>
      </w:r>
      <w:bookmarkEnd w:id="35"/>
      <w:r w:rsidR="00DE4603">
        <w:rPr>
          <w:shd w:val="clear" w:color="auto" w:fill="FFFFFF"/>
        </w:rPr>
        <w:t xml:space="preserve"> </w:t>
      </w:r>
    </w:p>
    <w:p w14:paraId="59C2FE02" w14:textId="7A6D1FF7" w:rsidR="008F6DAF" w:rsidRDefault="008F6DAF" w:rsidP="008F6DAF">
      <w:pPr>
        <w:rPr>
          <w:shd w:val="clear" w:color="auto" w:fill="FFFFFF"/>
        </w:rPr>
      </w:pPr>
      <w:r>
        <w:rPr>
          <w:shd w:val="clear" w:color="auto" w:fill="FFFFFF"/>
        </w:rPr>
        <w:t>Database: Ovid (MEDALL)</w:t>
      </w:r>
    </w:p>
    <w:p w14:paraId="28977569" w14:textId="77777777" w:rsidR="008F6DAF" w:rsidRDefault="008F6DAF" w:rsidP="008F6DAF">
      <w:pPr>
        <w:rPr>
          <w:shd w:val="clear" w:color="auto" w:fill="FFFFFF"/>
        </w:rPr>
      </w:pPr>
      <w:r>
        <w:rPr>
          <w:shd w:val="clear" w:color="auto" w:fill="FFFFFF"/>
        </w:rPr>
        <w:t>Host: Ovid</w:t>
      </w:r>
    </w:p>
    <w:p w14:paraId="557FF916" w14:textId="2B339056" w:rsidR="008F6DAF" w:rsidRDefault="008F6DAF" w:rsidP="008F6DAF">
      <w:pPr>
        <w:rPr>
          <w:shd w:val="clear" w:color="auto" w:fill="FFFFFF"/>
        </w:rPr>
      </w:pPr>
      <w:r>
        <w:rPr>
          <w:shd w:val="clear" w:color="auto" w:fill="FFFFFF"/>
        </w:rPr>
        <w:t xml:space="preserve">Data parameters: </w:t>
      </w:r>
      <w:r w:rsidR="00310426" w:rsidRPr="00310426">
        <w:rPr>
          <w:shd w:val="clear" w:color="auto" w:fill="FFFFFF"/>
        </w:rPr>
        <w:t>1946 to April 12, 2024</w:t>
      </w:r>
    </w:p>
    <w:p w14:paraId="69861E05" w14:textId="11812AD6" w:rsidR="00FC6F63" w:rsidRPr="00654815" w:rsidRDefault="008F6DAF" w:rsidP="008F6DAF">
      <w:pPr>
        <w:rPr>
          <w:shd w:val="clear" w:color="auto" w:fill="FFFFFF"/>
        </w:rPr>
      </w:pPr>
      <w:r>
        <w:rPr>
          <w:shd w:val="clear" w:color="auto" w:fill="FFFFFF"/>
        </w:rPr>
        <w:t xml:space="preserve">Date of search: </w:t>
      </w:r>
      <w:r w:rsidR="00310426">
        <w:rPr>
          <w:shd w:val="clear" w:color="auto" w:fill="FFFFFF"/>
        </w:rPr>
        <w:t xml:space="preserve"> 15 April 2024</w:t>
      </w:r>
    </w:p>
    <w:p w14:paraId="3AA39A5C" w14:textId="77777777" w:rsidR="008F6DAF" w:rsidRPr="00FB1BBC" w:rsidRDefault="008F6DAF" w:rsidP="008F6DAF">
      <w:pPr>
        <w:rPr>
          <w:rFonts w:ascii="Times New Roman" w:eastAsia="Times New Roman" w:hAnsi="Times New Roman" w:cs="Times New Roman"/>
          <w:lang w:eastAsia="en-GB"/>
        </w:rPr>
      </w:pPr>
    </w:p>
    <w:tbl>
      <w:tblPr>
        <w:tblStyle w:val="PlainTable1"/>
        <w:tblW w:w="0" w:type="auto"/>
        <w:tblLook w:val="04A0" w:firstRow="1" w:lastRow="0" w:firstColumn="1" w:lastColumn="0" w:noHBand="0" w:noVBand="1"/>
      </w:tblPr>
      <w:tblGrid>
        <w:gridCol w:w="460"/>
        <w:gridCol w:w="7366"/>
        <w:gridCol w:w="1190"/>
      </w:tblGrid>
      <w:tr w:rsidR="008F6DAF" w:rsidRPr="00AE086E" w14:paraId="0396893B" w14:textId="77777777" w:rsidTr="006548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31658D9F" w14:textId="77777777" w:rsidR="008F6DAF" w:rsidRPr="00654815" w:rsidRDefault="008F6DAF">
            <w:pPr>
              <w:rPr>
                <w:rFonts w:eastAsia="Times New Roman"/>
                <w:lang w:eastAsia="en-GB"/>
              </w:rPr>
            </w:pPr>
            <w:r w:rsidRPr="00654815">
              <w:rPr>
                <w:rFonts w:eastAsia="Times New Roman"/>
                <w:lang w:eastAsia="en-GB"/>
              </w:rPr>
              <w:t>#</w:t>
            </w:r>
          </w:p>
        </w:tc>
        <w:tc>
          <w:tcPr>
            <w:tcW w:w="7407" w:type="dxa"/>
            <w:shd w:val="clear" w:color="auto" w:fill="D9E2F3" w:themeFill="accent1" w:themeFillTint="33"/>
            <w:hideMark/>
          </w:tcPr>
          <w:p w14:paraId="1FF6CA35" w14:textId="77777777" w:rsidR="008F6DAF" w:rsidRPr="00654815" w:rsidRDefault="008F6DAF">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654815">
              <w:rPr>
                <w:rFonts w:eastAsia="Times New Roman"/>
                <w:lang w:eastAsia="en-GB"/>
              </w:rPr>
              <w:t>Search terms</w:t>
            </w:r>
          </w:p>
        </w:tc>
        <w:tc>
          <w:tcPr>
            <w:tcW w:w="0" w:type="auto"/>
            <w:shd w:val="clear" w:color="auto" w:fill="D9E2F3" w:themeFill="accent1" w:themeFillTint="33"/>
            <w:hideMark/>
          </w:tcPr>
          <w:p w14:paraId="59B804A1" w14:textId="77777777" w:rsidR="008F6DAF" w:rsidRPr="00654815" w:rsidRDefault="008F6DAF">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654815">
              <w:rPr>
                <w:rFonts w:eastAsia="Times New Roman"/>
                <w:lang w:eastAsia="en-GB"/>
              </w:rPr>
              <w:t>Results</w:t>
            </w:r>
          </w:p>
        </w:tc>
      </w:tr>
      <w:tr w:rsidR="008F6DAF" w:rsidRPr="00AE086E" w14:paraId="349632BF" w14:textId="77777777" w:rsidTr="0065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1B4FC2" w14:textId="3FE343A4" w:rsidR="008F6DAF" w:rsidRPr="00654815" w:rsidRDefault="00FD6F51">
            <w:pPr>
              <w:rPr>
                <w:rFonts w:eastAsia="Times New Roman"/>
                <w:b w:val="0"/>
                <w:lang w:eastAsia="en-GB"/>
              </w:rPr>
            </w:pPr>
            <w:r w:rsidRPr="00654815">
              <w:rPr>
                <w:rFonts w:eastAsia="Times New Roman"/>
                <w:b w:val="0"/>
                <w:lang w:eastAsia="en-GB"/>
              </w:rPr>
              <w:t>1</w:t>
            </w:r>
          </w:p>
        </w:tc>
        <w:tc>
          <w:tcPr>
            <w:tcW w:w="7407" w:type="dxa"/>
          </w:tcPr>
          <w:p w14:paraId="4FCFAF93" w14:textId="442F19A2" w:rsidR="008F6DAF" w:rsidRPr="00654815" w:rsidRDefault="00FD6F51">
            <w:pPr>
              <w:cnfStyle w:val="000000100000" w:firstRow="0" w:lastRow="0" w:firstColumn="0" w:lastColumn="0" w:oddVBand="0" w:evenVBand="0" w:oddHBand="1" w:evenHBand="0" w:firstRowFirstColumn="0" w:firstRowLastColumn="0" w:lastRowFirstColumn="0" w:lastRowLastColumn="0"/>
              <w:rPr>
                <w:color w:val="353535"/>
                <w:lang w:val="it-IT" w:eastAsia="en-GB"/>
              </w:rPr>
            </w:pPr>
            <w:r w:rsidRPr="00086C7D">
              <w:rPr>
                <w:color w:val="353535"/>
              </w:rPr>
              <w:t xml:space="preserve">Multiple Sclerosis, Relapsing-Remitting/ or </w:t>
            </w:r>
            <w:r w:rsidR="5BD6500F" w:rsidRPr="5BAA50C9">
              <w:rPr>
                <w:color w:val="353535"/>
              </w:rPr>
              <w:t xml:space="preserve">*Multiple Sclerosis, Chronic Progressive/ or </w:t>
            </w:r>
            <w:r w:rsidRPr="00086C7D">
              <w:rPr>
                <w:color w:val="353535"/>
              </w:rPr>
              <w:t>(</w:t>
            </w:r>
            <w:r w:rsidR="001C2907">
              <w:rPr>
                <w:color w:val="353535"/>
              </w:rPr>
              <w:t xml:space="preserve">RRMS </w:t>
            </w:r>
            <w:r w:rsidR="00C66488">
              <w:rPr>
                <w:color w:val="353535"/>
              </w:rPr>
              <w:t xml:space="preserve">or </w:t>
            </w:r>
            <w:r w:rsidR="008A7639" w:rsidRPr="008A7639">
              <w:rPr>
                <w:color w:val="353535"/>
              </w:rPr>
              <w:t>RMS or SPMS or (("</w:t>
            </w:r>
            <w:r w:rsidRPr="00086C7D">
              <w:rPr>
                <w:color w:val="353535"/>
              </w:rPr>
              <w:t xml:space="preserve">multiple sclerosis*" </w:t>
            </w:r>
            <w:r w:rsidR="008A7639" w:rsidRPr="008A7639">
              <w:rPr>
                <w:color w:val="353535"/>
              </w:rPr>
              <w:t>or MS) adj5</w:t>
            </w:r>
            <w:r w:rsidRPr="00086C7D">
              <w:rPr>
                <w:color w:val="353535"/>
              </w:rPr>
              <w:t xml:space="preserve"> (</w:t>
            </w:r>
            <w:proofErr w:type="spellStart"/>
            <w:r w:rsidRPr="00086C7D">
              <w:rPr>
                <w:color w:val="353535"/>
              </w:rPr>
              <w:t>relap</w:t>
            </w:r>
            <w:proofErr w:type="spellEnd"/>
            <w:r w:rsidRPr="00086C7D">
              <w:rPr>
                <w:color w:val="353535"/>
              </w:rPr>
              <w:t>* or remit</w:t>
            </w:r>
            <w:r w:rsidR="5BD6500F" w:rsidRPr="5BAA50C9">
              <w:rPr>
                <w:color w:val="353535"/>
              </w:rPr>
              <w:t>* or secondary</w:t>
            </w:r>
            <w:r w:rsidR="00287065">
              <w:rPr>
                <w:color w:val="353535"/>
              </w:rPr>
              <w:t xml:space="preserve"> or </w:t>
            </w:r>
            <w:proofErr w:type="spellStart"/>
            <w:r w:rsidR="00287065">
              <w:rPr>
                <w:color w:val="353535"/>
              </w:rPr>
              <w:t>progres</w:t>
            </w:r>
            <w:proofErr w:type="spellEnd"/>
            <w:r w:rsidR="00287065">
              <w:rPr>
                <w:color w:val="353535"/>
              </w:rPr>
              <w:t>*</w:t>
            </w:r>
            <w:r w:rsidR="5BD6500F" w:rsidRPr="5BAA50C9">
              <w:rPr>
                <w:color w:val="353535"/>
              </w:rPr>
              <w:t>)</w:t>
            </w:r>
            <w:r w:rsidR="009C4BE2">
              <w:rPr>
                <w:color w:val="353535"/>
              </w:rPr>
              <w:t>)</w:t>
            </w:r>
            <w:r w:rsidR="5BD6500F" w:rsidRPr="5BAA50C9">
              <w:rPr>
                <w:color w:val="353535"/>
              </w:rPr>
              <w:t>).</w:t>
            </w:r>
            <w:proofErr w:type="spellStart"/>
            <w:r w:rsidRPr="00086C7D">
              <w:rPr>
                <w:color w:val="353535"/>
              </w:rPr>
              <w:t>ti,ab,kf,kw</w:t>
            </w:r>
            <w:proofErr w:type="spellEnd"/>
            <w:r w:rsidRPr="00086C7D">
              <w:rPr>
                <w:color w:val="353535"/>
              </w:rPr>
              <w:t>.</w:t>
            </w:r>
          </w:p>
        </w:tc>
        <w:tc>
          <w:tcPr>
            <w:tcW w:w="0" w:type="auto"/>
          </w:tcPr>
          <w:p w14:paraId="6D8F7C08" w14:textId="7B10F192" w:rsidR="008F6DAF" w:rsidRPr="00654815" w:rsidRDefault="00FD6F51">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5BAA50C9">
              <w:rPr>
                <w:rFonts w:eastAsia="Times New Roman"/>
                <w:lang w:eastAsia="en-GB"/>
              </w:rPr>
              <w:t>2</w:t>
            </w:r>
            <w:r w:rsidR="009C4BE2">
              <w:rPr>
                <w:rFonts w:eastAsia="Times New Roman"/>
                <w:lang w:eastAsia="en-GB"/>
              </w:rPr>
              <w:t>6539</w:t>
            </w:r>
          </w:p>
        </w:tc>
      </w:tr>
      <w:tr w:rsidR="008F6DAF" w:rsidRPr="00AE086E" w14:paraId="4E37542D" w14:textId="77777777" w:rsidTr="00654815">
        <w:tc>
          <w:tcPr>
            <w:cnfStyle w:val="001000000000" w:firstRow="0" w:lastRow="0" w:firstColumn="1" w:lastColumn="0" w:oddVBand="0" w:evenVBand="0" w:oddHBand="0" w:evenHBand="0" w:firstRowFirstColumn="0" w:firstRowLastColumn="0" w:lastRowFirstColumn="0" w:lastRowLastColumn="0"/>
            <w:tcW w:w="0" w:type="auto"/>
          </w:tcPr>
          <w:p w14:paraId="01259C30" w14:textId="67C93EA2" w:rsidR="008F6DAF" w:rsidRPr="00654815" w:rsidRDefault="00CC596D">
            <w:pPr>
              <w:rPr>
                <w:rFonts w:eastAsia="Times New Roman"/>
                <w:b w:val="0"/>
                <w:lang w:eastAsia="en-GB"/>
              </w:rPr>
            </w:pPr>
            <w:r w:rsidRPr="00654815">
              <w:rPr>
                <w:rFonts w:eastAsia="Times New Roman"/>
                <w:b w:val="0"/>
                <w:lang w:eastAsia="en-GB"/>
              </w:rPr>
              <w:t>2</w:t>
            </w:r>
          </w:p>
        </w:tc>
        <w:tc>
          <w:tcPr>
            <w:tcW w:w="7407" w:type="dxa"/>
          </w:tcPr>
          <w:p w14:paraId="1AE585E7" w14:textId="75FC9BCB" w:rsidR="008F6DAF" w:rsidRPr="00654815" w:rsidRDefault="00FD6F51">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086C7D">
              <w:rPr>
                <w:color w:val="353535"/>
              </w:rPr>
              <w:t>exp "Costs and Cost Analysis"/</w:t>
            </w:r>
          </w:p>
        </w:tc>
        <w:tc>
          <w:tcPr>
            <w:tcW w:w="0" w:type="auto"/>
          </w:tcPr>
          <w:p w14:paraId="724EA5B0" w14:textId="0773939F" w:rsidR="008F6DAF" w:rsidRPr="00654815" w:rsidRDefault="00CC59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654815">
              <w:rPr>
                <w:rFonts w:eastAsia="Times New Roman"/>
                <w:lang w:eastAsia="en-GB"/>
              </w:rPr>
              <w:t>269763</w:t>
            </w:r>
          </w:p>
        </w:tc>
      </w:tr>
      <w:tr w:rsidR="008F6DAF" w:rsidRPr="00AE086E" w14:paraId="21BB43A3" w14:textId="77777777" w:rsidTr="0065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A50E8D" w14:textId="2E74C2F1" w:rsidR="008F6DAF" w:rsidRPr="00654815" w:rsidRDefault="00CC596D">
            <w:pPr>
              <w:rPr>
                <w:rFonts w:eastAsia="Times New Roman"/>
                <w:b w:val="0"/>
                <w:lang w:eastAsia="en-GB"/>
              </w:rPr>
            </w:pPr>
            <w:r w:rsidRPr="00654815">
              <w:rPr>
                <w:rFonts w:eastAsia="Times New Roman"/>
                <w:b w:val="0"/>
                <w:lang w:eastAsia="en-GB"/>
              </w:rPr>
              <w:t>3</w:t>
            </w:r>
          </w:p>
        </w:tc>
        <w:tc>
          <w:tcPr>
            <w:tcW w:w="7407" w:type="dxa"/>
          </w:tcPr>
          <w:p w14:paraId="462C06A6" w14:textId="642B19C2" w:rsidR="008F6DAF" w:rsidRPr="00654815" w:rsidRDefault="00CC59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086C7D">
              <w:rPr>
                <w:color w:val="353535"/>
              </w:rPr>
              <w:t>exp Economics, Hospital/ or Financial management, hospital/</w:t>
            </w:r>
          </w:p>
        </w:tc>
        <w:tc>
          <w:tcPr>
            <w:tcW w:w="0" w:type="auto"/>
          </w:tcPr>
          <w:p w14:paraId="2207D676" w14:textId="1D4A931E" w:rsidR="008F6DAF" w:rsidRPr="00654815" w:rsidRDefault="00643491">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654815">
              <w:rPr>
                <w:rFonts w:eastAsia="Times New Roman"/>
                <w:lang w:eastAsia="en-GB"/>
              </w:rPr>
              <w:t>33087</w:t>
            </w:r>
          </w:p>
        </w:tc>
      </w:tr>
      <w:tr w:rsidR="008F6DAF" w:rsidRPr="00AE086E" w14:paraId="1D095D57" w14:textId="77777777" w:rsidTr="00654815">
        <w:tc>
          <w:tcPr>
            <w:cnfStyle w:val="001000000000" w:firstRow="0" w:lastRow="0" w:firstColumn="1" w:lastColumn="0" w:oddVBand="0" w:evenVBand="0" w:oddHBand="0" w:evenHBand="0" w:firstRowFirstColumn="0" w:firstRowLastColumn="0" w:lastRowFirstColumn="0" w:lastRowLastColumn="0"/>
            <w:tcW w:w="0" w:type="auto"/>
          </w:tcPr>
          <w:p w14:paraId="281E84BB" w14:textId="50FA9A6C" w:rsidR="008F6DAF" w:rsidRPr="00654815" w:rsidRDefault="00643491">
            <w:pPr>
              <w:rPr>
                <w:rFonts w:eastAsia="Times New Roman"/>
                <w:b w:val="0"/>
                <w:lang w:eastAsia="en-GB"/>
              </w:rPr>
            </w:pPr>
            <w:r w:rsidRPr="00654815">
              <w:rPr>
                <w:rFonts w:eastAsia="Times New Roman"/>
                <w:b w:val="0"/>
                <w:lang w:eastAsia="en-GB"/>
              </w:rPr>
              <w:t>4</w:t>
            </w:r>
          </w:p>
        </w:tc>
        <w:tc>
          <w:tcPr>
            <w:tcW w:w="7407" w:type="dxa"/>
          </w:tcPr>
          <w:p w14:paraId="35D6BC79" w14:textId="1AEC84C9" w:rsidR="008F6DAF" w:rsidRPr="00654815" w:rsidRDefault="00643491">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086C7D">
              <w:rPr>
                <w:color w:val="353535"/>
              </w:rPr>
              <w:t>Economics, Medical/</w:t>
            </w:r>
          </w:p>
        </w:tc>
        <w:tc>
          <w:tcPr>
            <w:tcW w:w="0" w:type="auto"/>
          </w:tcPr>
          <w:p w14:paraId="0A092CD3" w14:textId="7BDFD942" w:rsidR="008F6DAF" w:rsidRPr="00654815" w:rsidRDefault="001730D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654815">
              <w:rPr>
                <w:rFonts w:eastAsia="Times New Roman"/>
                <w:lang w:eastAsia="en-GB"/>
              </w:rPr>
              <w:t>9276</w:t>
            </w:r>
          </w:p>
        </w:tc>
      </w:tr>
      <w:tr w:rsidR="008F6DAF" w:rsidRPr="00AE086E" w14:paraId="4187268C" w14:textId="77777777" w:rsidTr="0065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4E9F69" w14:textId="559EBE93" w:rsidR="008F6DAF" w:rsidRPr="00654815" w:rsidRDefault="001730DB">
            <w:pPr>
              <w:rPr>
                <w:rFonts w:eastAsia="Times New Roman"/>
                <w:b w:val="0"/>
                <w:lang w:eastAsia="en-GB"/>
              </w:rPr>
            </w:pPr>
            <w:r w:rsidRPr="00654815">
              <w:rPr>
                <w:rFonts w:eastAsia="Times New Roman"/>
                <w:b w:val="0"/>
                <w:lang w:eastAsia="en-GB"/>
              </w:rPr>
              <w:t>5</w:t>
            </w:r>
          </w:p>
        </w:tc>
        <w:tc>
          <w:tcPr>
            <w:tcW w:w="7407" w:type="dxa"/>
          </w:tcPr>
          <w:p w14:paraId="62463996" w14:textId="41EACBC4" w:rsidR="008F6DAF" w:rsidRPr="00654815" w:rsidRDefault="001730D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086C7D">
              <w:rPr>
                <w:color w:val="353535"/>
              </w:rPr>
              <w:t>economics, nursing/</w:t>
            </w:r>
          </w:p>
        </w:tc>
        <w:tc>
          <w:tcPr>
            <w:tcW w:w="0" w:type="auto"/>
          </w:tcPr>
          <w:p w14:paraId="3B1C2368" w14:textId="38E8ECF9" w:rsidR="008F6DAF" w:rsidRPr="00654815" w:rsidRDefault="004D5167">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654815">
              <w:rPr>
                <w:rFonts w:eastAsia="Times New Roman"/>
                <w:lang w:eastAsia="en-GB"/>
              </w:rPr>
              <w:t>4013</w:t>
            </w:r>
          </w:p>
        </w:tc>
      </w:tr>
      <w:tr w:rsidR="008F6DAF" w:rsidRPr="00AE086E" w14:paraId="04F3F824" w14:textId="77777777" w:rsidTr="00654815">
        <w:tc>
          <w:tcPr>
            <w:cnfStyle w:val="001000000000" w:firstRow="0" w:lastRow="0" w:firstColumn="1" w:lastColumn="0" w:oddVBand="0" w:evenVBand="0" w:oddHBand="0" w:evenHBand="0" w:firstRowFirstColumn="0" w:firstRowLastColumn="0" w:lastRowFirstColumn="0" w:lastRowLastColumn="0"/>
            <w:tcW w:w="0" w:type="auto"/>
          </w:tcPr>
          <w:p w14:paraId="78DE938F" w14:textId="0953AF48" w:rsidR="008F6DAF" w:rsidRPr="00654815" w:rsidRDefault="00ED242B">
            <w:pPr>
              <w:rPr>
                <w:rFonts w:eastAsia="Times New Roman"/>
                <w:b w:val="0"/>
                <w:lang w:eastAsia="en-GB"/>
              </w:rPr>
            </w:pPr>
            <w:r w:rsidRPr="00654815">
              <w:rPr>
                <w:rFonts w:eastAsia="Times New Roman"/>
                <w:b w:val="0"/>
                <w:lang w:eastAsia="en-GB"/>
              </w:rPr>
              <w:t>6</w:t>
            </w:r>
          </w:p>
        </w:tc>
        <w:tc>
          <w:tcPr>
            <w:tcW w:w="7407" w:type="dxa"/>
          </w:tcPr>
          <w:p w14:paraId="0DCFD8D4" w14:textId="3C00E4BB" w:rsidR="008F6DAF" w:rsidRPr="00654815" w:rsidRDefault="00ED242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086C7D">
              <w:rPr>
                <w:color w:val="353535"/>
              </w:rPr>
              <w:t>economics, pharmaceutical/</w:t>
            </w:r>
          </w:p>
        </w:tc>
        <w:tc>
          <w:tcPr>
            <w:tcW w:w="0" w:type="auto"/>
          </w:tcPr>
          <w:p w14:paraId="79BDE480" w14:textId="0FE2D018" w:rsidR="008F6DAF" w:rsidRPr="00654815" w:rsidRDefault="004D5167">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654815">
              <w:rPr>
                <w:rFonts w:eastAsia="Times New Roman"/>
                <w:lang w:eastAsia="en-GB"/>
              </w:rPr>
              <w:t>3130</w:t>
            </w:r>
          </w:p>
        </w:tc>
      </w:tr>
      <w:tr w:rsidR="008F6DAF" w:rsidRPr="00AE086E" w14:paraId="428A509F" w14:textId="77777777" w:rsidTr="0065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83374D" w14:textId="5E86D33E" w:rsidR="008F6DAF" w:rsidRPr="00654815" w:rsidRDefault="00D2562B">
            <w:pPr>
              <w:rPr>
                <w:rFonts w:eastAsia="Times New Roman"/>
                <w:b w:val="0"/>
                <w:lang w:eastAsia="en-GB"/>
              </w:rPr>
            </w:pPr>
            <w:r w:rsidRPr="00654815">
              <w:rPr>
                <w:rFonts w:eastAsia="Times New Roman"/>
                <w:b w:val="0"/>
                <w:lang w:eastAsia="en-GB"/>
              </w:rPr>
              <w:t>7</w:t>
            </w:r>
          </w:p>
        </w:tc>
        <w:tc>
          <w:tcPr>
            <w:tcW w:w="7407" w:type="dxa"/>
          </w:tcPr>
          <w:p w14:paraId="2AED3D9F" w14:textId="5977A877" w:rsidR="008F6DAF" w:rsidRPr="00654815" w:rsidRDefault="00D2562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086C7D">
              <w:rPr>
                <w:color w:val="353535"/>
              </w:rPr>
              <w:t>(economic* or cost or costs or costly or costing or expense or expenses or financial or price or prices or pricing or pharmacoeconomic* or "pharmaco-economic*" or CEA or CUA or CBA or CMA).</w:t>
            </w:r>
            <w:proofErr w:type="spellStart"/>
            <w:r w:rsidRPr="00086C7D">
              <w:rPr>
                <w:color w:val="353535"/>
              </w:rPr>
              <w:t>ti,ab,kf,kw</w:t>
            </w:r>
            <w:proofErr w:type="spellEnd"/>
            <w:r w:rsidRPr="00086C7D">
              <w:rPr>
                <w:color w:val="353535"/>
              </w:rPr>
              <w:t>.</w:t>
            </w:r>
          </w:p>
        </w:tc>
        <w:tc>
          <w:tcPr>
            <w:tcW w:w="0" w:type="auto"/>
          </w:tcPr>
          <w:p w14:paraId="6A61BC86" w14:textId="76BA1EBD" w:rsidR="008F6DAF" w:rsidRPr="00654815" w:rsidRDefault="00D2562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654815">
              <w:rPr>
                <w:rFonts w:eastAsia="Times New Roman"/>
                <w:lang w:eastAsia="en-GB"/>
              </w:rPr>
              <w:t>1284212</w:t>
            </w:r>
          </w:p>
        </w:tc>
      </w:tr>
      <w:tr w:rsidR="008F6DAF" w:rsidRPr="00AE086E" w14:paraId="3F31C635" w14:textId="77777777" w:rsidTr="00654815">
        <w:tc>
          <w:tcPr>
            <w:cnfStyle w:val="001000000000" w:firstRow="0" w:lastRow="0" w:firstColumn="1" w:lastColumn="0" w:oddVBand="0" w:evenVBand="0" w:oddHBand="0" w:evenHBand="0" w:firstRowFirstColumn="0" w:firstRowLastColumn="0" w:lastRowFirstColumn="0" w:lastRowLastColumn="0"/>
            <w:tcW w:w="0" w:type="auto"/>
          </w:tcPr>
          <w:p w14:paraId="4F43CBD6" w14:textId="7562CE95" w:rsidR="008F6DAF" w:rsidRPr="00654815" w:rsidRDefault="00D2562B">
            <w:pPr>
              <w:rPr>
                <w:rFonts w:eastAsia="Times New Roman"/>
                <w:b w:val="0"/>
                <w:lang w:eastAsia="en-GB"/>
              </w:rPr>
            </w:pPr>
            <w:r w:rsidRPr="00654815">
              <w:rPr>
                <w:rFonts w:eastAsia="Times New Roman"/>
                <w:b w:val="0"/>
                <w:lang w:eastAsia="en-GB"/>
              </w:rPr>
              <w:t>8</w:t>
            </w:r>
          </w:p>
        </w:tc>
        <w:tc>
          <w:tcPr>
            <w:tcW w:w="7407" w:type="dxa"/>
          </w:tcPr>
          <w:p w14:paraId="76EFB60B" w14:textId="61950AA2" w:rsidR="008F6DAF" w:rsidRPr="00654815" w:rsidRDefault="00D2562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086C7D">
              <w:rPr>
                <w:color w:val="353535"/>
              </w:rPr>
              <w:t>exp "fees and charges"/</w:t>
            </w:r>
          </w:p>
        </w:tc>
        <w:tc>
          <w:tcPr>
            <w:tcW w:w="0" w:type="auto"/>
          </w:tcPr>
          <w:p w14:paraId="6527B403" w14:textId="2A6C454C" w:rsidR="008F6DAF" w:rsidRPr="00654815" w:rsidRDefault="009C40AE">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654815">
              <w:rPr>
                <w:rFonts w:eastAsia="Times New Roman"/>
                <w:lang w:eastAsia="en-GB"/>
              </w:rPr>
              <w:t>31430</w:t>
            </w:r>
          </w:p>
        </w:tc>
      </w:tr>
      <w:tr w:rsidR="008F6DAF" w:rsidRPr="00AE086E" w14:paraId="75474FAA" w14:textId="77777777" w:rsidTr="0065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8DC767" w14:textId="6E95EB1B" w:rsidR="008F6DAF" w:rsidRPr="00654815" w:rsidRDefault="00FE3335">
            <w:pPr>
              <w:rPr>
                <w:rFonts w:eastAsia="Times New Roman"/>
                <w:b w:val="0"/>
                <w:lang w:eastAsia="en-GB"/>
              </w:rPr>
            </w:pPr>
            <w:r w:rsidRPr="00654815">
              <w:rPr>
                <w:rFonts w:eastAsia="Times New Roman"/>
                <w:b w:val="0"/>
                <w:lang w:eastAsia="en-GB"/>
              </w:rPr>
              <w:t>9</w:t>
            </w:r>
          </w:p>
        </w:tc>
        <w:tc>
          <w:tcPr>
            <w:tcW w:w="7407" w:type="dxa"/>
          </w:tcPr>
          <w:p w14:paraId="2127A6B1" w14:textId="48F86D45" w:rsidR="008F6DAF" w:rsidRPr="00654815" w:rsidRDefault="00FE3335">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086C7D">
              <w:rPr>
                <w:color w:val="353535"/>
              </w:rPr>
              <w:t>exp budgets/</w:t>
            </w:r>
          </w:p>
        </w:tc>
        <w:tc>
          <w:tcPr>
            <w:tcW w:w="0" w:type="auto"/>
          </w:tcPr>
          <w:p w14:paraId="093299EA" w14:textId="33DA4D99" w:rsidR="008F6DAF" w:rsidRPr="00654815" w:rsidRDefault="003E77B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654815">
              <w:rPr>
                <w:rFonts w:eastAsia="Times New Roman"/>
                <w:lang w:eastAsia="en-GB"/>
              </w:rPr>
              <w:t>14198</w:t>
            </w:r>
          </w:p>
        </w:tc>
      </w:tr>
      <w:tr w:rsidR="008F6DAF" w:rsidRPr="00AE086E" w14:paraId="2C0D757C" w14:textId="77777777" w:rsidTr="00654815">
        <w:tc>
          <w:tcPr>
            <w:cnfStyle w:val="001000000000" w:firstRow="0" w:lastRow="0" w:firstColumn="1" w:lastColumn="0" w:oddVBand="0" w:evenVBand="0" w:oddHBand="0" w:evenHBand="0" w:firstRowFirstColumn="0" w:firstRowLastColumn="0" w:lastRowFirstColumn="0" w:lastRowLastColumn="0"/>
            <w:tcW w:w="0" w:type="auto"/>
          </w:tcPr>
          <w:p w14:paraId="4BC82CA9" w14:textId="246CCE97" w:rsidR="008F6DAF" w:rsidRPr="00654815" w:rsidRDefault="003E77BD">
            <w:pPr>
              <w:rPr>
                <w:rFonts w:eastAsia="Times New Roman"/>
                <w:b w:val="0"/>
                <w:lang w:eastAsia="en-GB"/>
              </w:rPr>
            </w:pPr>
            <w:r w:rsidRPr="00654815">
              <w:rPr>
                <w:rFonts w:eastAsia="Times New Roman"/>
                <w:b w:val="0"/>
                <w:lang w:eastAsia="en-GB"/>
              </w:rPr>
              <w:t>10</w:t>
            </w:r>
          </w:p>
        </w:tc>
        <w:tc>
          <w:tcPr>
            <w:tcW w:w="7407" w:type="dxa"/>
          </w:tcPr>
          <w:p w14:paraId="59662BA1" w14:textId="4D00D0F7" w:rsidR="008F6DAF" w:rsidRPr="00654815" w:rsidRDefault="003E77B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086C7D">
              <w:rPr>
                <w:color w:val="353535"/>
              </w:rPr>
              <w:t xml:space="preserve">(resource*1 and (allocation or </w:t>
            </w:r>
            <w:proofErr w:type="spellStart"/>
            <w:r w:rsidRPr="00086C7D">
              <w:rPr>
                <w:color w:val="353535"/>
              </w:rPr>
              <w:t>utili</w:t>
            </w:r>
            <w:proofErr w:type="spellEnd"/>
            <w:r w:rsidRPr="00086C7D">
              <w:rPr>
                <w:color w:val="353535"/>
              </w:rPr>
              <w:t>* or usage or use*1)).</w:t>
            </w:r>
            <w:proofErr w:type="spellStart"/>
            <w:r w:rsidRPr="00086C7D">
              <w:rPr>
                <w:color w:val="353535"/>
              </w:rPr>
              <w:t>ti,ab,kf,kw</w:t>
            </w:r>
            <w:proofErr w:type="spellEnd"/>
            <w:r w:rsidRPr="00086C7D">
              <w:rPr>
                <w:color w:val="353535"/>
              </w:rPr>
              <w:t>.</w:t>
            </w:r>
          </w:p>
        </w:tc>
        <w:tc>
          <w:tcPr>
            <w:tcW w:w="0" w:type="auto"/>
          </w:tcPr>
          <w:p w14:paraId="3FA4B055" w14:textId="7AB65634" w:rsidR="008F6DAF" w:rsidRPr="00654815" w:rsidRDefault="00306949">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654815">
              <w:rPr>
                <w:rFonts w:eastAsia="Times New Roman"/>
                <w:lang w:eastAsia="en-GB"/>
              </w:rPr>
              <w:t>286</w:t>
            </w:r>
            <w:r w:rsidR="00134EE5" w:rsidRPr="00654815">
              <w:rPr>
                <w:rFonts w:eastAsia="Times New Roman"/>
                <w:lang w:eastAsia="en-GB"/>
              </w:rPr>
              <w:t>318</w:t>
            </w:r>
          </w:p>
        </w:tc>
      </w:tr>
      <w:tr w:rsidR="008F6DAF" w:rsidRPr="00AE086E" w14:paraId="0711D40D" w14:textId="77777777" w:rsidTr="0065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60F043" w14:textId="0B00F878" w:rsidR="008F6DAF" w:rsidRPr="00654815" w:rsidRDefault="00134EE5">
            <w:pPr>
              <w:rPr>
                <w:rFonts w:eastAsia="Times New Roman"/>
                <w:b w:val="0"/>
                <w:lang w:eastAsia="en-GB"/>
              </w:rPr>
            </w:pPr>
            <w:r w:rsidRPr="00654815">
              <w:rPr>
                <w:rFonts w:eastAsia="Times New Roman"/>
                <w:b w:val="0"/>
                <w:lang w:eastAsia="en-GB"/>
              </w:rPr>
              <w:t>11</w:t>
            </w:r>
          </w:p>
        </w:tc>
        <w:tc>
          <w:tcPr>
            <w:tcW w:w="7407" w:type="dxa"/>
          </w:tcPr>
          <w:p w14:paraId="70EE087D" w14:textId="4A6BCE64" w:rsidR="008F6DAF" w:rsidRPr="00654815" w:rsidRDefault="00175F8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086C7D">
              <w:rPr>
                <w:color w:val="353535"/>
              </w:rPr>
              <w:t>(expenditure* not energy).</w:t>
            </w:r>
            <w:proofErr w:type="spellStart"/>
            <w:r w:rsidRPr="00086C7D">
              <w:rPr>
                <w:color w:val="353535"/>
              </w:rPr>
              <w:t>ti,ab,kw</w:t>
            </w:r>
            <w:proofErr w:type="spellEnd"/>
            <w:r w:rsidRPr="00086C7D">
              <w:rPr>
                <w:color w:val="353535"/>
              </w:rPr>
              <w:t>.</w:t>
            </w:r>
          </w:p>
        </w:tc>
        <w:tc>
          <w:tcPr>
            <w:tcW w:w="0" w:type="auto"/>
          </w:tcPr>
          <w:p w14:paraId="76C88E8E" w14:textId="295488C2" w:rsidR="008F6DAF" w:rsidRPr="00654815" w:rsidRDefault="00175F8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654815">
              <w:rPr>
                <w:rFonts w:eastAsia="Times New Roman"/>
                <w:lang w:eastAsia="en-GB"/>
              </w:rPr>
              <w:t>38716</w:t>
            </w:r>
          </w:p>
        </w:tc>
      </w:tr>
      <w:tr w:rsidR="008F6DAF" w:rsidRPr="00AE086E" w14:paraId="4A0598EB" w14:textId="77777777" w:rsidTr="00654815">
        <w:tc>
          <w:tcPr>
            <w:cnfStyle w:val="001000000000" w:firstRow="0" w:lastRow="0" w:firstColumn="1" w:lastColumn="0" w:oddVBand="0" w:evenVBand="0" w:oddHBand="0" w:evenHBand="0" w:firstRowFirstColumn="0" w:firstRowLastColumn="0" w:lastRowFirstColumn="0" w:lastRowLastColumn="0"/>
            <w:tcW w:w="0" w:type="auto"/>
          </w:tcPr>
          <w:p w14:paraId="5200B0F1" w14:textId="0513A5F5" w:rsidR="008F6DAF" w:rsidRPr="00654815" w:rsidRDefault="000D6FDC">
            <w:pPr>
              <w:rPr>
                <w:rFonts w:eastAsia="Times New Roman"/>
                <w:b w:val="0"/>
                <w:lang w:eastAsia="en-GB"/>
              </w:rPr>
            </w:pPr>
            <w:r w:rsidRPr="00654815">
              <w:rPr>
                <w:rFonts w:eastAsia="Times New Roman"/>
                <w:b w:val="0"/>
                <w:lang w:eastAsia="en-GB"/>
              </w:rPr>
              <w:t>12</w:t>
            </w:r>
          </w:p>
        </w:tc>
        <w:tc>
          <w:tcPr>
            <w:tcW w:w="7407" w:type="dxa"/>
          </w:tcPr>
          <w:p w14:paraId="7F90EC8E" w14:textId="7489951C" w:rsidR="008F6DAF" w:rsidRPr="00654815" w:rsidRDefault="00175F8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086C7D">
              <w:rPr>
                <w:color w:val="353535"/>
              </w:rPr>
              <w:t>(value adj1 (money or monetary)).</w:t>
            </w:r>
            <w:proofErr w:type="spellStart"/>
            <w:r w:rsidRPr="00086C7D">
              <w:rPr>
                <w:color w:val="353535"/>
              </w:rPr>
              <w:t>ti,ab,kw</w:t>
            </w:r>
            <w:proofErr w:type="spellEnd"/>
            <w:r w:rsidRPr="00086C7D">
              <w:rPr>
                <w:color w:val="353535"/>
              </w:rPr>
              <w:t>.</w:t>
            </w:r>
          </w:p>
        </w:tc>
        <w:tc>
          <w:tcPr>
            <w:tcW w:w="0" w:type="auto"/>
          </w:tcPr>
          <w:p w14:paraId="75D01013" w14:textId="027A7E67" w:rsidR="008F6DAF" w:rsidRPr="00654815" w:rsidRDefault="000D6F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654815">
              <w:rPr>
                <w:rFonts w:eastAsia="Times New Roman"/>
                <w:lang w:eastAsia="en-GB"/>
              </w:rPr>
              <w:t>917</w:t>
            </w:r>
          </w:p>
        </w:tc>
      </w:tr>
      <w:tr w:rsidR="008F6DAF" w:rsidRPr="00AE086E" w14:paraId="7A73D33D" w14:textId="77777777" w:rsidTr="0065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C85E7D" w14:textId="040E20F1" w:rsidR="008F6DAF" w:rsidRPr="00654815" w:rsidRDefault="000D6FDC">
            <w:pPr>
              <w:rPr>
                <w:rFonts w:eastAsia="Times New Roman"/>
                <w:b w:val="0"/>
                <w:lang w:eastAsia="en-GB"/>
              </w:rPr>
            </w:pPr>
            <w:r w:rsidRPr="00654815">
              <w:rPr>
                <w:rFonts w:eastAsia="Times New Roman"/>
                <w:b w:val="0"/>
                <w:lang w:eastAsia="en-GB"/>
              </w:rPr>
              <w:t>13</w:t>
            </w:r>
          </w:p>
        </w:tc>
        <w:tc>
          <w:tcPr>
            <w:tcW w:w="7407" w:type="dxa"/>
          </w:tcPr>
          <w:p w14:paraId="48DDC98F" w14:textId="7D42610A" w:rsidR="008F6DAF" w:rsidRPr="00654815" w:rsidRDefault="000D6F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086C7D">
              <w:rPr>
                <w:color w:val="353535"/>
              </w:rPr>
              <w:t>(budget* or fiscal or funding or financial or finance*).</w:t>
            </w:r>
            <w:proofErr w:type="spellStart"/>
            <w:r w:rsidRPr="00086C7D">
              <w:rPr>
                <w:color w:val="353535"/>
              </w:rPr>
              <w:t>ti,ab,kw</w:t>
            </w:r>
            <w:proofErr w:type="spellEnd"/>
            <w:r w:rsidRPr="00086C7D">
              <w:rPr>
                <w:color w:val="353535"/>
              </w:rPr>
              <w:t>.</w:t>
            </w:r>
          </w:p>
        </w:tc>
        <w:tc>
          <w:tcPr>
            <w:tcW w:w="0" w:type="auto"/>
          </w:tcPr>
          <w:p w14:paraId="7F8A5F38" w14:textId="06AB01D3" w:rsidR="008F6DAF" w:rsidRPr="00654815" w:rsidRDefault="000D6F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654815">
              <w:rPr>
                <w:rFonts w:eastAsia="Times New Roman"/>
                <w:lang w:eastAsia="en-GB"/>
              </w:rPr>
              <w:t>250196</w:t>
            </w:r>
          </w:p>
        </w:tc>
      </w:tr>
      <w:tr w:rsidR="008F6DAF" w:rsidRPr="00AE086E" w14:paraId="7CA018E2" w14:textId="77777777" w:rsidTr="00654815">
        <w:tc>
          <w:tcPr>
            <w:cnfStyle w:val="001000000000" w:firstRow="0" w:lastRow="0" w:firstColumn="1" w:lastColumn="0" w:oddVBand="0" w:evenVBand="0" w:oddHBand="0" w:evenHBand="0" w:firstRowFirstColumn="0" w:firstRowLastColumn="0" w:lastRowFirstColumn="0" w:lastRowLastColumn="0"/>
            <w:tcW w:w="0" w:type="auto"/>
          </w:tcPr>
          <w:p w14:paraId="487BBA94" w14:textId="72519867" w:rsidR="008F6DAF" w:rsidRPr="00654815" w:rsidRDefault="000D6FDC">
            <w:pPr>
              <w:rPr>
                <w:rFonts w:eastAsia="Times New Roman"/>
                <w:b w:val="0"/>
                <w:lang w:eastAsia="en-GB"/>
              </w:rPr>
            </w:pPr>
            <w:r w:rsidRPr="00654815">
              <w:rPr>
                <w:rFonts w:eastAsia="Times New Roman"/>
                <w:b w:val="0"/>
                <w:lang w:eastAsia="en-GB"/>
              </w:rPr>
              <w:t>14</w:t>
            </w:r>
          </w:p>
        </w:tc>
        <w:tc>
          <w:tcPr>
            <w:tcW w:w="7407" w:type="dxa"/>
          </w:tcPr>
          <w:p w14:paraId="4DB19D80" w14:textId="5C1C1410" w:rsidR="008F6DAF" w:rsidRPr="00654815" w:rsidRDefault="000D6F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086C7D">
              <w:rPr>
                <w:color w:val="353535"/>
              </w:rPr>
              <w:t>("decision tree" or Markov or "semi Markov" or "partitioned adj2 survival" or "discrete event" or "conceptual* adj2 model*" or (decision adj2 model*) or "outcome model*" or "causal model*" or (</w:t>
            </w:r>
            <w:proofErr w:type="spellStart"/>
            <w:r w:rsidRPr="00086C7D">
              <w:rPr>
                <w:color w:val="353535"/>
              </w:rPr>
              <w:t>simulat</w:t>
            </w:r>
            <w:proofErr w:type="spellEnd"/>
            <w:r w:rsidRPr="00086C7D">
              <w:rPr>
                <w:color w:val="353535"/>
              </w:rPr>
              <w:t xml:space="preserve">* adj2 model*) or "monte </w:t>
            </w:r>
            <w:proofErr w:type="spellStart"/>
            <w:r w:rsidRPr="00086C7D">
              <w:rPr>
                <w:color w:val="353535"/>
              </w:rPr>
              <w:t>carlo</w:t>
            </w:r>
            <w:proofErr w:type="spellEnd"/>
            <w:r w:rsidRPr="00086C7D">
              <w:rPr>
                <w:color w:val="353535"/>
              </w:rPr>
              <w:t>" or "decision tree" or QALY*).</w:t>
            </w:r>
            <w:proofErr w:type="spellStart"/>
            <w:r w:rsidRPr="00086C7D">
              <w:rPr>
                <w:color w:val="353535"/>
              </w:rPr>
              <w:t>ti,ab,kf</w:t>
            </w:r>
            <w:proofErr w:type="spellEnd"/>
            <w:r w:rsidRPr="00086C7D">
              <w:rPr>
                <w:color w:val="353535"/>
              </w:rPr>
              <w:t>.</w:t>
            </w:r>
          </w:p>
        </w:tc>
        <w:tc>
          <w:tcPr>
            <w:tcW w:w="0" w:type="auto"/>
          </w:tcPr>
          <w:p w14:paraId="31F41A42" w14:textId="1C73CE38" w:rsidR="008F6DAF" w:rsidRPr="00654815" w:rsidRDefault="000D6F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086C7D">
              <w:rPr>
                <w:color w:val="353535"/>
              </w:rPr>
              <w:t>169181</w:t>
            </w:r>
          </w:p>
        </w:tc>
      </w:tr>
      <w:tr w:rsidR="008F6DAF" w:rsidRPr="00AE086E" w14:paraId="60B7006A" w14:textId="77777777" w:rsidTr="0065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E79E2C" w14:textId="3B31EC3F" w:rsidR="008F6DAF" w:rsidRPr="00654815" w:rsidRDefault="000D6FDC">
            <w:pPr>
              <w:rPr>
                <w:rFonts w:eastAsia="Times New Roman"/>
                <w:b w:val="0"/>
                <w:lang w:eastAsia="en-GB"/>
              </w:rPr>
            </w:pPr>
            <w:r w:rsidRPr="00654815">
              <w:rPr>
                <w:rFonts w:eastAsia="Times New Roman"/>
                <w:b w:val="0"/>
                <w:lang w:eastAsia="en-GB"/>
              </w:rPr>
              <w:t>15</w:t>
            </w:r>
          </w:p>
        </w:tc>
        <w:tc>
          <w:tcPr>
            <w:tcW w:w="7407" w:type="dxa"/>
          </w:tcPr>
          <w:p w14:paraId="64ABD26D" w14:textId="02FE2185" w:rsidR="008F6DAF" w:rsidRPr="00654815" w:rsidRDefault="000D6FDC">
            <w:pPr>
              <w:cnfStyle w:val="000000100000" w:firstRow="0" w:lastRow="0" w:firstColumn="0" w:lastColumn="0" w:oddVBand="0" w:evenVBand="0" w:oddHBand="1" w:evenHBand="0" w:firstRowFirstColumn="0" w:firstRowLastColumn="0" w:lastRowFirstColumn="0" w:lastRowLastColumn="0"/>
              <w:rPr>
                <w:rFonts w:eastAsia="Times New Roman"/>
                <w:lang w:val="it-IT" w:eastAsia="en-GB"/>
              </w:rPr>
            </w:pPr>
            <w:r w:rsidRPr="00086C7D">
              <w:rPr>
                <w:color w:val="353535"/>
              </w:rPr>
              <w:t>2 or 3 or 4 or 5 or 6 or 7 or 8 or 9 or 10 or 11 or 12 or 13 or 14</w:t>
            </w:r>
          </w:p>
        </w:tc>
        <w:tc>
          <w:tcPr>
            <w:tcW w:w="0" w:type="auto"/>
          </w:tcPr>
          <w:p w14:paraId="2EB494A3" w14:textId="5B5EBBF7" w:rsidR="008F6DAF" w:rsidRPr="00654815" w:rsidRDefault="000D6FDC">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654815">
              <w:rPr>
                <w:rFonts w:eastAsia="Times New Roman"/>
                <w:lang w:eastAsia="en-GB"/>
              </w:rPr>
              <w:t>1851093</w:t>
            </w:r>
          </w:p>
        </w:tc>
      </w:tr>
      <w:tr w:rsidR="008F6DAF" w:rsidRPr="00AE086E" w14:paraId="46BF80BB" w14:textId="77777777" w:rsidTr="00654815">
        <w:tc>
          <w:tcPr>
            <w:cnfStyle w:val="001000000000" w:firstRow="0" w:lastRow="0" w:firstColumn="1" w:lastColumn="0" w:oddVBand="0" w:evenVBand="0" w:oddHBand="0" w:evenHBand="0" w:firstRowFirstColumn="0" w:firstRowLastColumn="0" w:lastRowFirstColumn="0" w:lastRowLastColumn="0"/>
            <w:tcW w:w="0" w:type="auto"/>
          </w:tcPr>
          <w:p w14:paraId="6797BC1F" w14:textId="3CFE11D6" w:rsidR="008F6DAF" w:rsidRPr="00654815" w:rsidRDefault="000D6FDC">
            <w:pPr>
              <w:rPr>
                <w:rFonts w:eastAsia="Times New Roman"/>
                <w:b w:val="0"/>
                <w:lang w:eastAsia="en-GB"/>
              </w:rPr>
            </w:pPr>
            <w:r w:rsidRPr="00654815">
              <w:rPr>
                <w:rFonts w:eastAsia="Times New Roman"/>
                <w:b w:val="0"/>
                <w:lang w:eastAsia="en-GB"/>
              </w:rPr>
              <w:t>16</w:t>
            </w:r>
          </w:p>
        </w:tc>
        <w:tc>
          <w:tcPr>
            <w:tcW w:w="7407" w:type="dxa"/>
          </w:tcPr>
          <w:p w14:paraId="4318D464" w14:textId="5CB96AC7" w:rsidR="008F6DAF" w:rsidRPr="00654815" w:rsidRDefault="000D6F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654815">
              <w:rPr>
                <w:rFonts w:eastAsia="Times New Roman"/>
                <w:lang w:eastAsia="en-GB"/>
              </w:rPr>
              <w:t>1 and 15</w:t>
            </w:r>
          </w:p>
        </w:tc>
        <w:tc>
          <w:tcPr>
            <w:tcW w:w="0" w:type="auto"/>
          </w:tcPr>
          <w:p w14:paraId="2A98E615" w14:textId="7BF144FD" w:rsidR="008F6DAF" w:rsidRPr="00654815" w:rsidRDefault="000D6FDC">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654815">
              <w:rPr>
                <w:rFonts w:eastAsia="Times New Roman"/>
                <w:lang w:eastAsia="en-GB"/>
              </w:rPr>
              <w:t>1</w:t>
            </w:r>
            <w:r w:rsidR="007F1570">
              <w:rPr>
                <w:rFonts w:eastAsia="Times New Roman"/>
                <w:lang w:eastAsia="en-GB"/>
              </w:rPr>
              <w:t>640</w:t>
            </w:r>
          </w:p>
        </w:tc>
      </w:tr>
      <w:tr w:rsidR="008F6DAF" w:rsidRPr="00AE086E" w14:paraId="38D310F0" w14:textId="77777777" w:rsidTr="00654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BA5C40" w14:textId="7F330F30" w:rsidR="008F6DAF" w:rsidRPr="00654815" w:rsidRDefault="00654815">
            <w:pPr>
              <w:rPr>
                <w:rFonts w:eastAsia="Times New Roman"/>
                <w:b w:val="0"/>
                <w:lang w:eastAsia="en-GB"/>
              </w:rPr>
            </w:pPr>
            <w:r w:rsidRPr="00654815">
              <w:rPr>
                <w:rFonts w:eastAsia="Times New Roman"/>
                <w:b w:val="0"/>
                <w:bCs w:val="0"/>
                <w:lang w:eastAsia="en-GB"/>
              </w:rPr>
              <w:t>17</w:t>
            </w:r>
          </w:p>
        </w:tc>
        <w:tc>
          <w:tcPr>
            <w:tcW w:w="7407" w:type="dxa"/>
          </w:tcPr>
          <w:p w14:paraId="7771E6AD" w14:textId="615D79AE" w:rsidR="008F6DAF" w:rsidRPr="00654815" w:rsidRDefault="00654815">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654815">
              <w:rPr>
                <w:color w:val="353535"/>
              </w:rPr>
              <w:t>(2014* or 2015* or 2016* or 2017* or 2018* or 2019* or 2020* or 2021* or 2022* or 2023* or 2024*).</w:t>
            </w:r>
            <w:proofErr w:type="spellStart"/>
            <w:r w:rsidRPr="00654815">
              <w:rPr>
                <w:color w:val="353535"/>
              </w:rPr>
              <w:t>dt,dp,ed,ep,yr</w:t>
            </w:r>
            <w:proofErr w:type="spellEnd"/>
            <w:r w:rsidRPr="00654815">
              <w:rPr>
                <w:color w:val="353535"/>
              </w:rPr>
              <w:t>.</w:t>
            </w:r>
          </w:p>
        </w:tc>
        <w:tc>
          <w:tcPr>
            <w:tcW w:w="0" w:type="auto"/>
          </w:tcPr>
          <w:p w14:paraId="67AB7C79" w14:textId="63034867" w:rsidR="008F6DAF" w:rsidRPr="00654815" w:rsidRDefault="00654815">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654815">
              <w:rPr>
                <w:color w:val="353535"/>
              </w:rPr>
              <w:t>14378287</w:t>
            </w:r>
          </w:p>
        </w:tc>
      </w:tr>
      <w:tr w:rsidR="008F6DAF" w:rsidRPr="00AE086E" w14:paraId="14E76344" w14:textId="77777777" w:rsidTr="00654815">
        <w:tc>
          <w:tcPr>
            <w:cnfStyle w:val="001000000000" w:firstRow="0" w:lastRow="0" w:firstColumn="1" w:lastColumn="0" w:oddVBand="0" w:evenVBand="0" w:oddHBand="0" w:evenHBand="0" w:firstRowFirstColumn="0" w:firstRowLastColumn="0" w:lastRowFirstColumn="0" w:lastRowLastColumn="0"/>
            <w:tcW w:w="0" w:type="auto"/>
          </w:tcPr>
          <w:p w14:paraId="143D9F02" w14:textId="0E920C8C" w:rsidR="008F6DAF" w:rsidRPr="00654815" w:rsidRDefault="00654815">
            <w:pPr>
              <w:rPr>
                <w:rFonts w:eastAsia="Times New Roman"/>
                <w:b w:val="0"/>
                <w:lang w:eastAsia="en-GB"/>
              </w:rPr>
            </w:pPr>
            <w:r w:rsidRPr="00654815">
              <w:rPr>
                <w:rFonts w:eastAsia="Times New Roman"/>
                <w:b w:val="0"/>
                <w:bCs w:val="0"/>
                <w:lang w:eastAsia="en-GB"/>
              </w:rPr>
              <w:t>18</w:t>
            </w:r>
          </w:p>
        </w:tc>
        <w:tc>
          <w:tcPr>
            <w:tcW w:w="7407" w:type="dxa"/>
          </w:tcPr>
          <w:p w14:paraId="1B09BEB6" w14:textId="773D6633" w:rsidR="008F6DAF" w:rsidRPr="00654815" w:rsidRDefault="00654815">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654815">
              <w:rPr>
                <w:color w:val="353535"/>
              </w:rPr>
              <w:t>16 and 17</w:t>
            </w:r>
          </w:p>
        </w:tc>
        <w:tc>
          <w:tcPr>
            <w:tcW w:w="0" w:type="auto"/>
          </w:tcPr>
          <w:p w14:paraId="5FE5FB52" w14:textId="6EF2AB7A" w:rsidR="008F6DAF" w:rsidRPr="00654815" w:rsidRDefault="007F1570">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1</w:t>
            </w:r>
            <w:r w:rsidR="00782A89">
              <w:rPr>
                <w:rFonts w:eastAsia="Times New Roman"/>
                <w:lang w:eastAsia="en-GB"/>
              </w:rPr>
              <w:t>481</w:t>
            </w:r>
          </w:p>
        </w:tc>
      </w:tr>
    </w:tbl>
    <w:p w14:paraId="2574E699" w14:textId="0DC22B37" w:rsidR="008F6DAF" w:rsidRDefault="5BAB545E" w:rsidP="64342BD9">
      <w:r>
        <w:br w:type="page"/>
      </w:r>
    </w:p>
    <w:p w14:paraId="21DCC99A" w14:textId="3BE671A6" w:rsidR="1F812374" w:rsidRDefault="1F812374" w:rsidP="5BAB545E">
      <w:pPr>
        <w:pStyle w:val="Heading3"/>
      </w:pPr>
      <w:bookmarkStart w:id="36" w:name="_Ref164260287"/>
      <w:proofErr w:type="spellStart"/>
      <w:r>
        <w:t>HRQoL</w:t>
      </w:r>
      <w:bookmarkEnd w:id="36"/>
      <w:proofErr w:type="spellEnd"/>
    </w:p>
    <w:p w14:paraId="79A91499" w14:textId="7A6D1FF7" w:rsidR="008F6DAF" w:rsidRDefault="008F6DAF" w:rsidP="008F6DAF">
      <w:r>
        <w:t>Database: Ovid (MEDALL)</w:t>
      </w:r>
    </w:p>
    <w:p w14:paraId="75A55E72" w14:textId="77777777" w:rsidR="008F6DAF" w:rsidRDefault="008F6DAF" w:rsidP="008F6DAF">
      <w:r>
        <w:t>Host: Ovid</w:t>
      </w:r>
    </w:p>
    <w:p w14:paraId="4FAE42B7" w14:textId="2B339056" w:rsidR="008F6DAF" w:rsidRDefault="008F6DAF" w:rsidP="008F6DAF">
      <w:r>
        <w:t xml:space="preserve">Data parameters: </w:t>
      </w:r>
      <w:r w:rsidR="00DD437A">
        <w:t>1946 to April 12, 2024</w:t>
      </w:r>
    </w:p>
    <w:p w14:paraId="705BD30D" w14:textId="3496873F" w:rsidR="008F6DAF" w:rsidRDefault="008F6DAF" w:rsidP="008F6DAF">
      <w:r>
        <w:t xml:space="preserve">Date of search: </w:t>
      </w:r>
      <w:r w:rsidR="1F812374">
        <w:t xml:space="preserve"> 15 April 2024</w:t>
      </w:r>
    </w:p>
    <w:p w14:paraId="4490ACF6" w14:textId="5D76CEE0" w:rsidR="003A5BE2" w:rsidRPr="003A5BE2" w:rsidRDefault="58243F85" w:rsidP="007362A5">
      <w:pPr>
        <w:rPr>
          <w:rFonts w:ascii="Times New Roman" w:eastAsia="Times New Roman" w:hAnsi="Times New Roman" w:cs="Times New Roman"/>
          <w:lang w:eastAsia="en-GB"/>
        </w:rPr>
      </w:pPr>
      <w:r>
        <w:t xml:space="preserve"> </w:t>
      </w:r>
    </w:p>
    <w:tbl>
      <w:tblPr>
        <w:tblW w:w="9064" w:type="dxa"/>
        <w:tblBorders>
          <w:top w:val="single" w:sz="6" w:space="0" w:color="757575"/>
          <w:left w:val="single" w:sz="6" w:space="0" w:color="757575"/>
          <w:bottom w:val="single" w:sz="6" w:space="0" w:color="757575"/>
          <w:right w:val="single" w:sz="6" w:space="0" w:color="757575"/>
        </w:tblBorders>
        <w:tblLayout w:type="fixed"/>
        <w:tblCellMar>
          <w:left w:w="0" w:type="dxa"/>
          <w:right w:w="0" w:type="dxa"/>
        </w:tblCellMar>
        <w:tblLook w:val="04A0" w:firstRow="1" w:lastRow="0" w:firstColumn="1" w:lastColumn="0" w:noHBand="0" w:noVBand="1"/>
      </w:tblPr>
      <w:tblGrid>
        <w:gridCol w:w="418"/>
        <w:gridCol w:w="7468"/>
        <w:gridCol w:w="1178"/>
      </w:tblGrid>
      <w:tr w:rsidR="00A65F11" w:rsidRPr="00A64EF9" w14:paraId="50CC311A" w14:textId="77777777" w:rsidTr="00B65AFD">
        <w:tc>
          <w:tcPr>
            <w:tcW w:w="418" w:type="dxa"/>
            <w:tcBorders>
              <w:top w:val="single" w:sz="6" w:space="0" w:color="757575"/>
              <w:left w:val="single" w:sz="6" w:space="0" w:color="757575"/>
              <w:bottom w:val="single" w:sz="6" w:space="0" w:color="757575"/>
              <w:right w:val="single" w:sz="6" w:space="0" w:color="757575"/>
            </w:tcBorders>
            <w:shd w:val="clear" w:color="auto" w:fill="DEEAF6" w:themeFill="accent5" w:themeFillTint="33"/>
            <w:tcMar>
              <w:top w:w="15" w:type="dxa"/>
              <w:left w:w="75" w:type="dxa"/>
              <w:bottom w:w="15" w:type="dxa"/>
              <w:right w:w="75" w:type="dxa"/>
            </w:tcMar>
          </w:tcPr>
          <w:p w14:paraId="68636C25" w14:textId="52564CAB" w:rsidR="00A65F11" w:rsidRPr="00A65F11" w:rsidRDefault="00A65F11" w:rsidP="00A65F11">
            <w:pPr>
              <w:rPr>
                <w:b/>
                <w:bCs/>
              </w:rPr>
            </w:pPr>
            <w:r w:rsidRPr="00A65F11">
              <w:rPr>
                <w:rFonts w:eastAsia="Calibri"/>
                <w:b/>
                <w:bCs/>
                <w:lang w:eastAsia="en-GB"/>
              </w:rPr>
              <w:t>#</w:t>
            </w:r>
          </w:p>
        </w:tc>
        <w:tc>
          <w:tcPr>
            <w:tcW w:w="7468" w:type="dxa"/>
            <w:tcBorders>
              <w:top w:val="single" w:sz="6" w:space="0" w:color="757575"/>
              <w:left w:val="single" w:sz="6" w:space="0" w:color="757575"/>
              <w:bottom w:val="single" w:sz="6" w:space="0" w:color="757575"/>
              <w:right w:val="single" w:sz="6" w:space="0" w:color="757575"/>
            </w:tcBorders>
            <w:shd w:val="clear" w:color="auto" w:fill="DEEAF6" w:themeFill="accent5" w:themeFillTint="33"/>
            <w:tcMar>
              <w:top w:w="15" w:type="dxa"/>
              <w:left w:w="75" w:type="dxa"/>
              <w:bottom w:w="15" w:type="dxa"/>
              <w:right w:w="75" w:type="dxa"/>
            </w:tcMar>
          </w:tcPr>
          <w:p w14:paraId="4938B55C" w14:textId="79D1521F" w:rsidR="00A65F11" w:rsidRPr="00A65F11" w:rsidRDefault="00A65F11" w:rsidP="00A65F11">
            <w:pPr>
              <w:rPr>
                <w:b/>
                <w:bCs/>
              </w:rPr>
            </w:pPr>
            <w:r w:rsidRPr="00A65F11">
              <w:rPr>
                <w:rFonts w:eastAsia="Calibri"/>
                <w:b/>
                <w:bCs/>
                <w:lang w:eastAsia="en-GB"/>
              </w:rPr>
              <w:t>Search terms</w:t>
            </w:r>
          </w:p>
        </w:tc>
        <w:tc>
          <w:tcPr>
            <w:tcW w:w="1178" w:type="dxa"/>
            <w:tcBorders>
              <w:top w:val="single" w:sz="6" w:space="0" w:color="757575"/>
              <w:left w:val="single" w:sz="6" w:space="0" w:color="757575"/>
              <w:bottom w:val="single" w:sz="6" w:space="0" w:color="757575"/>
              <w:right w:val="single" w:sz="6" w:space="0" w:color="757575"/>
            </w:tcBorders>
            <w:shd w:val="clear" w:color="auto" w:fill="DEEAF6" w:themeFill="accent5" w:themeFillTint="33"/>
            <w:tcMar>
              <w:top w:w="15" w:type="dxa"/>
              <w:left w:w="75" w:type="dxa"/>
              <w:bottom w:w="15" w:type="dxa"/>
              <w:right w:w="75" w:type="dxa"/>
            </w:tcMar>
          </w:tcPr>
          <w:p w14:paraId="1F92762C" w14:textId="6E486366" w:rsidR="00A65F11" w:rsidRPr="00A65F11" w:rsidRDefault="00A65F11" w:rsidP="00A65F11">
            <w:pPr>
              <w:rPr>
                <w:b/>
                <w:bCs/>
              </w:rPr>
            </w:pPr>
            <w:r w:rsidRPr="00A65F11">
              <w:rPr>
                <w:rFonts w:eastAsia="Calibri"/>
                <w:b/>
                <w:bCs/>
                <w:lang w:eastAsia="en-GB"/>
              </w:rPr>
              <w:t>Results</w:t>
            </w:r>
          </w:p>
        </w:tc>
      </w:tr>
      <w:tr w:rsidR="003A5BE2" w:rsidRPr="003A5BE2" w14:paraId="657D7302" w14:textId="77777777" w:rsidTr="00B65AFD">
        <w:tc>
          <w:tcPr>
            <w:tcW w:w="41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05AB1EAA"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w:t>
            </w:r>
          </w:p>
        </w:tc>
        <w:tc>
          <w:tcPr>
            <w:tcW w:w="746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10C40AFF" w14:textId="2670CD10" w:rsidR="003A5BE2" w:rsidRPr="00A64EF9" w:rsidRDefault="00E13D33" w:rsidP="003A5BE2">
            <w:pPr>
              <w:spacing w:line="360" w:lineRule="atLeast"/>
              <w:rPr>
                <w:rFonts w:eastAsia="Times New Roman"/>
                <w:color w:val="353535"/>
                <w:lang w:eastAsia="en-GB"/>
              </w:rPr>
            </w:pPr>
            <w:r w:rsidRPr="00E13D33">
              <w:rPr>
                <w:rFonts w:eastAsia="Times New Roman"/>
                <w:color w:val="353535"/>
                <w:lang w:eastAsia="en-GB"/>
              </w:rPr>
              <w:t xml:space="preserve">Multiple Sclerosis, Relapsing-Remitting/ or *Multiple Sclerosis, Chronic Progressive/ or (RRMS or </w:t>
            </w:r>
            <w:r w:rsidR="006E408D" w:rsidRPr="006E408D">
              <w:rPr>
                <w:rFonts w:eastAsia="Times New Roman"/>
                <w:color w:val="353535"/>
                <w:lang w:eastAsia="en-GB"/>
              </w:rPr>
              <w:t xml:space="preserve">RMS or </w:t>
            </w:r>
            <w:r w:rsidRPr="00E13D33">
              <w:rPr>
                <w:rFonts w:eastAsia="Times New Roman"/>
                <w:color w:val="353535"/>
                <w:lang w:eastAsia="en-GB"/>
              </w:rPr>
              <w:t xml:space="preserve">SPMS or </w:t>
            </w:r>
            <w:r w:rsidR="006E408D" w:rsidRPr="006E408D">
              <w:rPr>
                <w:rFonts w:eastAsia="Times New Roman"/>
                <w:color w:val="353535"/>
                <w:lang w:eastAsia="en-GB"/>
              </w:rPr>
              <w:t>(("</w:t>
            </w:r>
            <w:r w:rsidRPr="00E13D33">
              <w:rPr>
                <w:rFonts w:eastAsia="Times New Roman"/>
                <w:color w:val="353535"/>
                <w:lang w:eastAsia="en-GB"/>
              </w:rPr>
              <w:t xml:space="preserve">multiple sclerosis*" </w:t>
            </w:r>
            <w:r w:rsidR="006E408D" w:rsidRPr="006E408D">
              <w:rPr>
                <w:rFonts w:eastAsia="Times New Roman"/>
                <w:color w:val="353535"/>
                <w:lang w:eastAsia="en-GB"/>
              </w:rPr>
              <w:t>or MS) adj5</w:t>
            </w:r>
            <w:r w:rsidRPr="00E13D33">
              <w:rPr>
                <w:rFonts w:eastAsia="Times New Roman"/>
                <w:color w:val="353535"/>
                <w:lang w:eastAsia="en-GB"/>
              </w:rPr>
              <w:t xml:space="preserve"> (</w:t>
            </w:r>
            <w:proofErr w:type="spellStart"/>
            <w:r w:rsidRPr="00E13D33">
              <w:rPr>
                <w:rFonts w:eastAsia="Times New Roman"/>
                <w:color w:val="353535"/>
                <w:lang w:eastAsia="en-GB"/>
              </w:rPr>
              <w:t>relap</w:t>
            </w:r>
            <w:proofErr w:type="spellEnd"/>
            <w:r w:rsidRPr="00E13D33">
              <w:rPr>
                <w:rFonts w:eastAsia="Times New Roman"/>
                <w:color w:val="353535"/>
                <w:lang w:eastAsia="en-GB"/>
              </w:rPr>
              <w:t xml:space="preserve">* or remit* or secondary or </w:t>
            </w:r>
            <w:proofErr w:type="spellStart"/>
            <w:r w:rsidRPr="00E13D33">
              <w:rPr>
                <w:rFonts w:eastAsia="Times New Roman"/>
                <w:color w:val="353535"/>
                <w:lang w:eastAsia="en-GB"/>
              </w:rPr>
              <w:t>progres</w:t>
            </w:r>
            <w:proofErr w:type="spellEnd"/>
            <w:r w:rsidRPr="00E13D33">
              <w:rPr>
                <w:rFonts w:eastAsia="Times New Roman"/>
                <w:color w:val="353535"/>
                <w:lang w:eastAsia="en-GB"/>
              </w:rPr>
              <w:t>*))).</w:t>
            </w:r>
            <w:proofErr w:type="spellStart"/>
            <w:r w:rsidRPr="00E13D33">
              <w:rPr>
                <w:rFonts w:eastAsia="Times New Roman"/>
                <w:color w:val="353535"/>
                <w:lang w:eastAsia="en-GB"/>
              </w:rPr>
              <w:t>ti,ab,kf,kw</w:t>
            </w:r>
            <w:proofErr w:type="spellEnd"/>
            <w:r w:rsidRPr="00E13D33">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4BE684B2"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21002</w:t>
            </w:r>
          </w:p>
        </w:tc>
      </w:tr>
      <w:tr w:rsidR="003A5BE2" w:rsidRPr="003A5BE2" w14:paraId="09DB181F" w14:textId="77777777" w:rsidTr="00B65AFD">
        <w:tc>
          <w:tcPr>
            <w:tcW w:w="41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8B20578"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w:t>
            </w:r>
          </w:p>
        </w:tc>
        <w:tc>
          <w:tcPr>
            <w:tcW w:w="746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0889C19"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(15D or 15-D or 15 dimension).</w:t>
            </w:r>
            <w:proofErr w:type="spellStart"/>
            <w:r w:rsidRPr="00A64EF9">
              <w:rPr>
                <w:rFonts w:eastAsia="Times New Roman"/>
                <w:color w:val="353535"/>
                <w:lang w:eastAsia="en-GB"/>
              </w:rPr>
              <w:t>ti,ab,kw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3D913D9"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6285</w:t>
            </w:r>
          </w:p>
        </w:tc>
      </w:tr>
      <w:tr w:rsidR="003A5BE2" w:rsidRPr="003A5BE2" w14:paraId="0D22FAF0" w14:textId="77777777" w:rsidTr="00B65AFD">
        <w:tc>
          <w:tcPr>
            <w:tcW w:w="41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3539034A"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3</w:t>
            </w:r>
          </w:p>
        </w:tc>
        <w:tc>
          <w:tcPr>
            <w:tcW w:w="746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673FFB8B"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 xml:space="preserve">(eq-5d or eq5d or eq-5 or eq5 or EQ-5D-Y or euro qual or </w:t>
            </w:r>
            <w:proofErr w:type="spellStart"/>
            <w:r w:rsidRPr="00A64EF9">
              <w:rPr>
                <w:rFonts w:eastAsia="Times New Roman"/>
                <w:color w:val="353535"/>
                <w:lang w:eastAsia="en-GB"/>
              </w:rPr>
              <w:t>euroqual</w:t>
            </w:r>
            <w:proofErr w:type="spellEnd"/>
            <w:r w:rsidRPr="00A64EF9">
              <w:rPr>
                <w:rFonts w:eastAsia="Times New Roman"/>
                <w:color w:val="353535"/>
                <w:lang w:eastAsia="en-GB"/>
              </w:rPr>
              <w:t xml:space="preserve"> or euro qual5d or euroqual5d or euro </w:t>
            </w:r>
            <w:proofErr w:type="spellStart"/>
            <w:r w:rsidRPr="00A64EF9">
              <w:rPr>
                <w:rFonts w:eastAsia="Times New Roman"/>
                <w:color w:val="353535"/>
                <w:lang w:eastAsia="en-GB"/>
              </w:rPr>
              <w:t>qol</w:t>
            </w:r>
            <w:proofErr w:type="spellEnd"/>
            <w:r w:rsidRPr="00A64EF9">
              <w:rPr>
                <w:rFonts w:eastAsia="Times New Roman"/>
                <w:color w:val="353535"/>
                <w:lang w:eastAsia="en-GB"/>
              </w:rPr>
              <w:t xml:space="preserve"> or </w:t>
            </w:r>
            <w:proofErr w:type="spellStart"/>
            <w:r w:rsidRPr="00A64EF9">
              <w:rPr>
                <w:rFonts w:eastAsia="Times New Roman"/>
                <w:color w:val="353535"/>
                <w:lang w:eastAsia="en-GB"/>
              </w:rPr>
              <w:t>euroqol</w:t>
            </w:r>
            <w:proofErr w:type="spellEnd"/>
            <w:r w:rsidRPr="00A64EF9">
              <w:rPr>
                <w:rFonts w:eastAsia="Times New Roman"/>
                <w:color w:val="353535"/>
                <w:lang w:eastAsia="en-GB"/>
              </w:rPr>
              <w:t xml:space="preserve"> or euro qol5d or euroqol5d or euro </w:t>
            </w:r>
            <w:proofErr w:type="spellStart"/>
            <w:r w:rsidRPr="00A64EF9">
              <w:rPr>
                <w:rFonts w:eastAsia="Times New Roman"/>
                <w:color w:val="353535"/>
                <w:lang w:eastAsia="en-GB"/>
              </w:rPr>
              <w:t>quol</w:t>
            </w:r>
            <w:proofErr w:type="spellEnd"/>
            <w:r w:rsidRPr="00A64EF9">
              <w:rPr>
                <w:rFonts w:eastAsia="Times New Roman"/>
                <w:color w:val="353535"/>
                <w:lang w:eastAsia="en-GB"/>
              </w:rPr>
              <w:t xml:space="preserve"> or </w:t>
            </w:r>
            <w:proofErr w:type="spellStart"/>
            <w:r w:rsidRPr="00A64EF9">
              <w:rPr>
                <w:rFonts w:eastAsia="Times New Roman"/>
                <w:color w:val="353535"/>
                <w:lang w:eastAsia="en-GB"/>
              </w:rPr>
              <w:t>euroquol</w:t>
            </w:r>
            <w:proofErr w:type="spellEnd"/>
            <w:r w:rsidRPr="00A64EF9">
              <w:rPr>
                <w:rFonts w:eastAsia="Times New Roman"/>
                <w:color w:val="353535"/>
                <w:lang w:eastAsia="en-GB"/>
              </w:rPr>
              <w:t xml:space="preserve"> or euro quol5d or euroquol5d or </w:t>
            </w:r>
            <w:proofErr w:type="spellStart"/>
            <w:r w:rsidRPr="00A64EF9">
              <w:rPr>
                <w:rFonts w:eastAsia="Times New Roman"/>
                <w:color w:val="353535"/>
                <w:lang w:eastAsia="en-GB"/>
              </w:rPr>
              <w:t>eur</w:t>
            </w:r>
            <w:proofErr w:type="spellEnd"/>
            <w:r w:rsidRPr="00A64EF9">
              <w:rPr>
                <w:rFonts w:eastAsia="Times New Roman"/>
                <w:color w:val="353535"/>
                <w:lang w:eastAsia="en-GB"/>
              </w:rPr>
              <w:t xml:space="preserve"> </w:t>
            </w:r>
            <w:proofErr w:type="spellStart"/>
            <w:r w:rsidRPr="00A64EF9">
              <w:rPr>
                <w:rFonts w:eastAsia="Times New Roman"/>
                <w:color w:val="353535"/>
                <w:lang w:eastAsia="en-GB"/>
              </w:rPr>
              <w:t>qol</w:t>
            </w:r>
            <w:proofErr w:type="spellEnd"/>
            <w:r w:rsidRPr="00A64EF9">
              <w:rPr>
                <w:rFonts w:eastAsia="Times New Roman"/>
                <w:color w:val="353535"/>
                <w:lang w:eastAsia="en-GB"/>
              </w:rPr>
              <w:t xml:space="preserve"> or </w:t>
            </w:r>
            <w:proofErr w:type="spellStart"/>
            <w:r w:rsidRPr="00A64EF9">
              <w:rPr>
                <w:rFonts w:eastAsia="Times New Roman"/>
                <w:color w:val="353535"/>
                <w:lang w:eastAsia="en-GB"/>
              </w:rPr>
              <w:t>eurqol</w:t>
            </w:r>
            <w:proofErr w:type="spellEnd"/>
            <w:r w:rsidRPr="00A64EF9">
              <w:rPr>
                <w:rFonts w:eastAsia="Times New Roman"/>
                <w:color w:val="353535"/>
                <w:lang w:eastAsia="en-GB"/>
              </w:rPr>
              <w:t xml:space="preserve"> or </w:t>
            </w:r>
            <w:proofErr w:type="spellStart"/>
            <w:r w:rsidRPr="00A64EF9">
              <w:rPr>
                <w:rFonts w:eastAsia="Times New Roman"/>
                <w:color w:val="353535"/>
                <w:lang w:eastAsia="en-GB"/>
              </w:rPr>
              <w:t>eur</w:t>
            </w:r>
            <w:proofErr w:type="spellEnd"/>
            <w:r w:rsidRPr="00A64EF9">
              <w:rPr>
                <w:rFonts w:eastAsia="Times New Roman"/>
                <w:color w:val="353535"/>
                <w:lang w:eastAsia="en-GB"/>
              </w:rPr>
              <w:t xml:space="preserve"> qol5d or </w:t>
            </w:r>
            <w:proofErr w:type="spellStart"/>
            <w:r w:rsidRPr="00A64EF9">
              <w:rPr>
                <w:rFonts w:eastAsia="Times New Roman"/>
                <w:color w:val="353535"/>
                <w:lang w:eastAsia="en-GB"/>
              </w:rPr>
              <w:t>eur</w:t>
            </w:r>
            <w:proofErr w:type="spellEnd"/>
            <w:r w:rsidRPr="00A64EF9">
              <w:rPr>
                <w:rFonts w:eastAsia="Times New Roman"/>
                <w:color w:val="353535"/>
                <w:lang w:eastAsia="en-GB"/>
              </w:rPr>
              <w:t xml:space="preserve"> qol5d or </w:t>
            </w:r>
            <w:proofErr w:type="spellStart"/>
            <w:r w:rsidRPr="00A64EF9">
              <w:rPr>
                <w:rFonts w:eastAsia="Times New Roman"/>
                <w:color w:val="353535"/>
                <w:lang w:eastAsia="en-GB"/>
              </w:rPr>
              <w:t>eur?qul</w:t>
            </w:r>
            <w:proofErr w:type="spellEnd"/>
            <w:r w:rsidRPr="00A64EF9">
              <w:rPr>
                <w:rFonts w:eastAsia="Times New Roman"/>
                <w:color w:val="353535"/>
                <w:lang w:eastAsia="en-GB"/>
              </w:rPr>
              <w:t xml:space="preserve"> or eur?qul5d or euro$ quality of life or </w:t>
            </w:r>
            <w:proofErr w:type="spellStart"/>
            <w:r w:rsidRPr="00A64EF9">
              <w:rPr>
                <w:rFonts w:eastAsia="Times New Roman"/>
                <w:color w:val="353535"/>
                <w:lang w:eastAsia="en-GB"/>
              </w:rPr>
              <w:t>european</w:t>
            </w:r>
            <w:proofErr w:type="spellEnd"/>
            <w:r w:rsidRPr="00A64EF9">
              <w:rPr>
                <w:rFonts w:eastAsia="Times New Roman"/>
                <w:color w:val="353535"/>
                <w:lang w:eastAsia="en-GB"/>
              </w:rPr>
              <w:t xml:space="preserve"> </w:t>
            </w:r>
            <w:proofErr w:type="spellStart"/>
            <w:r w:rsidRPr="00A64EF9">
              <w:rPr>
                <w:rFonts w:eastAsia="Times New Roman"/>
                <w:color w:val="353535"/>
                <w:lang w:eastAsia="en-GB"/>
              </w:rPr>
              <w:t>qol</w:t>
            </w:r>
            <w:proofErr w:type="spellEnd"/>
            <w:r w:rsidRPr="00A64EF9">
              <w:rPr>
                <w:rFonts w:eastAsia="Times New Roman"/>
                <w:color w:val="353535"/>
                <w:lang w:eastAsia="en-GB"/>
              </w:rPr>
              <w:t xml:space="preserve"> or EQ-5D-3L).</w:t>
            </w:r>
            <w:proofErr w:type="spellStart"/>
            <w:r w:rsidRPr="00A64EF9">
              <w:rPr>
                <w:rFonts w:eastAsia="Times New Roman"/>
                <w:color w:val="353535"/>
                <w:lang w:eastAsia="en-GB"/>
              </w:rPr>
              <w:t>ti,ab,ot,hw,kw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1CA1FAE6"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18680</w:t>
            </w:r>
          </w:p>
        </w:tc>
      </w:tr>
      <w:tr w:rsidR="003A5BE2" w:rsidRPr="003A5BE2" w14:paraId="191B8BE6" w14:textId="77777777" w:rsidTr="00B65AFD">
        <w:tc>
          <w:tcPr>
            <w:tcW w:w="41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2017134"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4</w:t>
            </w:r>
          </w:p>
        </w:tc>
        <w:tc>
          <w:tcPr>
            <w:tcW w:w="746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C608B37"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 xml:space="preserve">(sf6 or sf 6 or SF-6D or short form 6 or short-form 6 or short-form six or shortform 6 or sf six or </w:t>
            </w:r>
            <w:proofErr w:type="spellStart"/>
            <w:r w:rsidRPr="00A64EF9">
              <w:rPr>
                <w:rFonts w:eastAsia="Times New Roman"/>
                <w:color w:val="353535"/>
                <w:lang w:eastAsia="en-GB"/>
              </w:rPr>
              <w:t>sfsix</w:t>
            </w:r>
            <w:proofErr w:type="spellEnd"/>
            <w:r w:rsidRPr="00A64EF9">
              <w:rPr>
                <w:rFonts w:eastAsia="Times New Roman"/>
                <w:color w:val="353535"/>
                <w:lang w:eastAsia="en-GB"/>
              </w:rPr>
              <w:t xml:space="preserve"> or shortform six or short form six).</w:t>
            </w:r>
            <w:proofErr w:type="spellStart"/>
            <w:r w:rsidRPr="00A64EF9">
              <w:rPr>
                <w:rFonts w:eastAsia="Times New Roman"/>
                <w:color w:val="353535"/>
                <w:lang w:eastAsia="en-GB"/>
              </w:rPr>
              <w:t>ti,ab,ot,hw,kw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EC9A713"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3554</w:t>
            </w:r>
          </w:p>
        </w:tc>
      </w:tr>
      <w:tr w:rsidR="003A5BE2" w:rsidRPr="003A5BE2" w14:paraId="7F75D451" w14:textId="77777777" w:rsidTr="00B65AFD">
        <w:tc>
          <w:tcPr>
            <w:tcW w:w="41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50D2C41B"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5</w:t>
            </w:r>
          </w:p>
        </w:tc>
        <w:tc>
          <w:tcPr>
            <w:tcW w:w="746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40BA1993"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 xml:space="preserve">(sf8 or sf 8 or sf-8 or short form 8 or shortform 8 or sf eight or </w:t>
            </w:r>
            <w:proofErr w:type="spellStart"/>
            <w:r w:rsidRPr="00A64EF9">
              <w:rPr>
                <w:rFonts w:eastAsia="Times New Roman"/>
                <w:color w:val="353535"/>
                <w:lang w:eastAsia="en-GB"/>
              </w:rPr>
              <w:t>sfeight</w:t>
            </w:r>
            <w:proofErr w:type="spellEnd"/>
            <w:r w:rsidRPr="00A64EF9">
              <w:rPr>
                <w:rFonts w:eastAsia="Times New Roman"/>
                <w:color w:val="353535"/>
                <w:lang w:eastAsia="en-GB"/>
              </w:rPr>
              <w:t xml:space="preserve"> or shortform eight or shortform eight).</w:t>
            </w:r>
            <w:proofErr w:type="spellStart"/>
            <w:r w:rsidRPr="00A64EF9">
              <w:rPr>
                <w:rFonts w:eastAsia="Times New Roman"/>
                <w:color w:val="353535"/>
                <w:lang w:eastAsia="en-GB"/>
              </w:rPr>
              <w:t>ti,ab,ot,hw,kw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3E73E71B"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780</w:t>
            </w:r>
          </w:p>
        </w:tc>
      </w:tr>
      <w:tr w:rsidR="003A5BE2" w:rsidRPr="003A5BE2" w14:paraId="41461331" w14:textId="77777777" w:rsidTr="00B65AFD">
        <w:tc>
          <w:tcPr>
            <w:tcW w:w="41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65F1BA3"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6</w:t>
            </w:r>
          </w:p>
        </w:tc>
        <w:tc>
          <w:tcPr>
            <w:tcW w:w="746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9B431ED"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 xml:space="preserve">(sf10 or sf 10 or short form 10 or short-form 10 or short-form ten or shortform 10 or sf ten or </w:t>
            </w:r>
            <w:proofErr w:type="spellStart"/>
            <w:r w:rsidRPr="00A64EF9">
              <w:rPr>
                <w:rFonts w:eastAsia="Times New Roman"/>
                <w:color w:val="353535"/>
                <w:lang w:eastAsia="en-GB"/>
              </w:rPr>
              <w:t>sften</w:t>
            </w:r>
            <w:proofErr w:type="spellEnd"/>
            <w:r w:rsidRPr="00A64EF9">
              <w:rPr>
                <w:rFonts w:eastAsia="Times New Roman"/>
                <w:color w:val="353535"/>
                <w:lang w:eastAsia="en-GB"/>
              </w:rPr>
              <w:t xml:space="preserve"> or shortform ten or short form ten).</w:t>
            </w:r>
            <w:proofErr w:type="spellStart"/>
            <w:r w:rsidRPr="00A64EF9">
              <w:rPr>
                <w:rFonts w:eastAsia="Times New Roman"/>
                <w:color w:val="353535"/>
                <w:lang w:eastAsia="en-GB"/>
              </w:rPr>
              <w:t>ti,ab,ot,hw,kw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0EC38A6"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163</w:t>
            </w:r>
          </w:p>
        </w:tc>
      </w:tr>
      <w:tr w:rsidR="003A5BE2" w:rsidRPr="003A5BE2" w14:paraId="47C1C912" w14:textId="77777777" w:rsidTr="00B65AFD">
        <w:tc>
          <w:tcPr>
            <w:tcW w:w="41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385B254E"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7</w:t>
            </w:r>
          </w:p>
        </w:tc>
        <w:tc>
          <w:tcPr>
            <w:tcW w:w="746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1BB2E765"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 xml:space="preserve">(sf12 or sf 12 or short form 12 or short-form 12 or short-form twelve or shortform 12 or sf twelve of </w:t>
            </w:r>
            <w:proofErr w:type="spellStart"/>
            <w:r w:rsidRPr="00A64EF9">
              <w:rPr>
                <w:rFonts w:eastAsia="Times New Roman"/>
                <w:color w:val="353535"/>
                <w:lang w:eastAsia="en-GB"/>
              </w:rPr>
              <w:t>sftwelve</w:t>
            </w:r>
            <w:proofErr w:type="spellEnd"/>
            <w:r w:rsidRPr="00A64EF9">
              <w:rPr>
                <w:rFonts w:eastAsia="Times New Roman"/>
                <w:color w:val="353535"/>
                <w:lang w:eastAsia="en-GB"/>
              </w:rPr>
              <w:t xml:space="preserve"> or shortform twelve or short form twelve).</w:t>
            </w:r>
            <w:proofErr w:type="spellStart"/>
            <w:r w:rsidRPr="00A64EF9">
              <w:rPr>
                <w:rFonts w:eastAsia="Times New Roman"/>
                <w:color w:val="353535"/>
                <w:lang w:eastAsia="en-GB"/>
              </w:rPr>
              <w:t>ti,ab,ot,hw,kw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3963E12A"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8033</w:t>
            </w:r>
          </w:p>
        </w:tc>
      </w:tr>
      <w:tr w:rsidR="003A5BE2" w:rsidRPr="003A5BE2" w14:paraId="395FD6BC" w14:textId="77777777" w:rsidTr="00B65AFD">
        <w:tc>
          <w:tcPr>
            <w:tcW w:w="41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04B95F2"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8</w:t>
            </w:r>
          </w:p>
        </w:tc>
        <w:tc>
          <w:tcPr>
            <w:tcW w:w="746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EC46006"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 xml:space="preserve">(sf16 or sf 16 or short form 16 or short-form 16 or short-form sixteen or shortform 16 or sf sixteen or </w:t>
            </w:r>
            <w:proofErr w:type="spellStart"/>
            <w:r w:rsidRPr="00A64EF9">
              <w:rPr>
                <w:rFonts w:eastAsia="Times New Roman"/>
                <w:color w:val="353535"/>
                <w:lang w:eastAsia="en-GB"/>
              </w:rPr>
              <w:t>sfsixteen</w:t>
            </w:r>
            <w:proofErr w:type="spellEnd"/>
            <w:r w:rsidRPr="00A64EF9">
              <w:rPr>
                <w:rFonts w:eastAsia="Times New Roman"/>
                <w:color w:val="353535"/>
                <w:lang w:eastAsia="en-GB"/>
              </w:rPr>
              <w:t xml:space="preserve"> or shortform sixteen or short form sixteen).</w:t>
            </w:r>
            <w:proofErr w:type="spellStart"/>
            <w:r w:rsidRPr="00A64EF9">
              <w:rPr>
                <w:rFonts w:eastAsia="Times New Roman"/>
                <w:color w:val="353535"/>
                <w:lang w:eastAsia="en-GB"/>
              </w:rPr>
              <w:t>ti,ab,ot,hw,kw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EA48A70"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41</w:t>
            </w:r>
          </w:p>
        </w:tc>
      </w:tr>
      <w:tr w:rsidR="003A5BE2" w:rsidRPr="003A5BE2" w14:paraId="46A28094" w14:textId="77777777" w:rsidTr="00B65AFD">
        <w:tc>
          <w:tcPr>
            <w:tcW w:w="41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2CBDC14A"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9</w:t>
            </w:r>
          </w:p>
        </w:tc>
        <w:tc>
          <w:tcPr>
            <w:tcW w:w="746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06AD094E"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 xml:space="preserve">(sf20 or sf 20 or short form 20 or short-form 20 or short-form twenty or shortform 20 or sf twenty of </w:t>
            </w:r>
            <w:proofErr w:type="spellStart"/>
            <w:r w:rsidRPr="00A64EF9">
              <w:rPr>
                <w:rFonts w:eastAsia="Times New Roman"/>
                <w:color w:val="353535"/>
                <w:lang w:eastAsia="en-GB"/>
              </w:rPr>
              <w:t>sftwenty</w:t>
            </w:r>
            <w:proofErr w:type="spellEnd"/>
            <w:r w:rsidRPr="00A64EF9">
              <w:rPr>
                <w:rFonts w:eastAsia="Times New Roman"/>
                <w:color w:val="353535"/>
                <w:lang w:eastAsia="en-GB"/>
              </w:rPr>
              <w:t xml:space="preserve"> or shortform twenty of short form twenty).</w:t>
            </w:r>
            <w:proofErr w:type="spellStart"/>
            <w:r w:rsidRPr="00A64EF9">
              <w:rPr>
                <w:rFonts w:eastAsia="Times New Roman"/>
                <w:color w:val="353535"/>
                <w:lang w:eastAsia="en-GB"/>
              </w:rPr>
              <w:t>ti,ab,ot,hw,kw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374AAB83"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460</w:t>
            </w:r>
          </w:p>
        </w:tc>
      </w:tr>
      <w:tr w:rsidR="003A5BE2" w:rsidRPr="003A5BE2" w14:paraId="1D346634" w14:textId="77777777" w:rsidTr="00B65AFD">
        <w:tc>
          <w:tcPr>
            <w:tcW w:w="41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32B8C40"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10</w:t>
            </w:r>
          </w:p>
        </w:tc>
        <w:tc>
          <w:tcPr>
            <w:tcW w:w="746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8B04EF7"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 xml:space="preserve">(sf36 or sf 36 or short form 36 or short-form 36 or short-form thirty six or shortform 36 or sf </w:t>
            </w:r>
            <w:proofErr w:type="spellStart"/>
            <w:r w:rsidRPr="00A64EF9">
              <w:rPr>
                <w:rFonts w:eastAsia="Times New Roman"/>
                <w:color w:val="353535"/>
                <w:lang w:eastAsia="en-GB"/>
              </w:rPr>
              <w:t>thirtysix</w:t>
            </w:r>
            <w:proofErr w:type="spellEnd"/>
            <w:r w:rsidRPr="00A64EF9">
              <w:rPr>
                <w:rFonts w:eastAsia="Times New Roman"/>
                <w:color w:val="353535"/>
                <w:lang w:eastAsia="en-GB"/>
              </w:rPr>
              <w:t xml:space="preserve"> or sf thirty six or shortform </w:t>
            </w:r>
            <w:proofErr w:type="spellStart"/>
            <w:r w:rsidRPr="00A64EF9">
              <w:rPr>
                <w:rFonts w:eastAsia="Times New Roman"/>
                <w:color w:val="353535"/>
                <w:lang w:eastAsia="en-GB"/>
              </w:rPr>
              <w:t>thirstysix</w:t>
            </w:r>
            <w:proofErr w:type="spellEnd"/>
            <w:r w:rsidRPr="00A64EF9">
              <w:rPr>
                <w:rFonts w:eastAsia="Times New Roman"/>
                <w:color w:val="353535"/>
                <w:lang w:eastAsia="en-GB"/>
              </w:rPr>
              <w:t xml:space="preserve"> or shortform thirty six or short form thirty six or short form </w:t>
            </w:r>
            <w:proofErr w:type="spellStart"/>
            <w:r w:rsidRPr="00A64EF9">
              <w:rPr>
                <w:rFonts w:eastAsia="Times New Roman"/>
                <w:color w:val="353535"/>
                <w:lang w:eastAsia="en-GB"/>
              </w:rPr>
              <w:t>thirtysix</w:t>
            </w:r>
            <w:proofErr w:type="spellEnd"/>
            <w:r w:rsidRPr="00A64EF9">
              <w:rPr>
                <w:rFonts w:eastAsia="Times New Roman"/>
                <w:color w:val="353535"/>
                <w:lang w:eastAsia="en-GB"/>
              </w:rPr>
              <w:t xml:space="preserve"> or short form thirty six).</w:t>
            </w:r>
            <w:proofErr w:type="spellStart"/>
            <w:r w:rsidRPr="00A64EF9">
              <w:rPr>
                <w:rFonts w:eastAsia="Times New Roman"/>
                <w:color w:val="353535"/>
                <w:lang w:eastAsia="en-GB"/>
              </w:rPr>
              <w:t>ti,ab,ot,hw,kw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ED219CB"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31715</w:t>
            </w:r>
          </w:p>
        </w:tc>
      </w:tr>
      <w:tr w:rsidR="003A5BE2" w:rsidRPr="003A5BE2" w14:paraId="39A7035B" w14:textId="77777777" w:rsidTr="00B65AFD">
        <w:tc>
          <w:tcPr>
            <w:tcW w:w="41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7E418A1D"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11</w:t>
            </w:r>
          </w:p>
        </w:tc>
        <w:tc>
          <w:tcPr>
            <w:tcW w:w="746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335C87B3"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(health utilities index* or (hui or hui1 or hui2 or hui3 or hui4 or hui-4 or hui-1 or hui-2 or hui-3)).</w:t>
            </w:r>
            <w:proofErr w:type="spellStart"/>
            <w:r w:rsidRPr="00A64EF9">
              <w:rPr>
                <w:rFonts w:eastAsia="Times New Roman"/>
                <w:color w:val="353535"/>
                <w:lang w:eastAsia="en-GB"/>
              </w:rPr>
              <w:t>ti,ab,ot,hw,kw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7FCEBFF4"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2373</w:t>
            </w:r>
          </w:p>
        </w:tc>
      </w:tr>
      <w:tr w:rsidR="003A5BE2" w:rsidRPr="003A5BE2" w14:paraId="60CB6F6C" w14:textId="77777777" w:rsidTr="00B65AFD">
        <w:tc>
          <w:tcPr>
            <w:tcW w:w="41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7387C5E"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12</w:t>
            </w:r>
          </w:p>
        </w:tc>
        <w:tc>
          <w:tcPr>
            <w:tcW w:w="746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D0818D6"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 xml:space="preserve">("time trade off" or "time </w:t>
            </w:r>
            <w:proofErr w:type="spellStart"/>
            <w:r w:rsidRPr="00A64EF9">
              <w:rPr>
                <w:rFonts w:eastAsia="Times New Roman"/>
                <w:color w:val="353535"/>
                <w:lang w:eastAsia="en-GB"/>
              </w:rPr>
              <w:t>tradeoff</w:t>
            </w:r>
            <w:proofErr w:type="spellEnd"/>
            <w:r w:rsidRPr="00A64EF9">
              <w:rPr>
                <w:rFonts w:eastAsia="Times New Roman"/>
                <w:color w:val="353535"/>
                <w:lang w:eastAsia="en-GB"/>
              </w:rPr>
              <w:t>" or "time trade-off" or TTO).</w:t>
            </w:r>
            <w:proofErr w:type="spellStart"/>
            <w:r w:rsidRPr="00A64EF9">
              <w:rPr>
                <w:rFonts w:eastAsia="Times New Roman"/>
                <w:color w:val="353535"/>
                <w:lang w:eastAsia="en-GB"/>
              </w:rPr>
              <w:t>ti,ab,ot,hw,kw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2AAD98CB"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2443</w:t>
            </w:r>
          </w:p>
        </w:tc>
      </w:tr>
      <w:tr w:rsidR="003A5BE2" w:rsidRPr="003A5BE2" w14:paraId="2EFE2F6C" w14:textId="77777777" w:rsidTr="00B65AFD">
        <w:tc>
          <w:tcPr>
            <w:tcW w:w="41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777E6D9B"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13</w:t>
            </w:r>
          </w:p>
        </w:tc>
        <w:tc>
          <w:tcPr>
            <w:tcW w:w="746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483FB850"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(standard gamble* or SG).</w:t>
            </w:r>
            <w:proofErr w:type="spellStart"/>
            <w:r w:rsidRPr="00A64EF9">
              <w:rPr>
                <w:rFonts w:eastAsia="Times New Roman"/>
                <w:color w:val="353535"/>
                <w:lang w:eastAsia="en-GB"/>
              </w:rPr>
              <w:t>ti,ab,ot,hw,kw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4F8EA935"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15096</w:t>
            </w:r>
          </w:p>
        </w:tc>
      </w:tr>
      <w:tr w:rsidR="003A5BE2" w:rsidRPr="003A5BE2" w14:paraId="568BA7F8" w14:textId="77777777" w:rsidTr="00B65AFD">
        <w:tc>
          <w:tcPr>
            <w:tcW w:w="41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86DFB8D"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14</w:t>
            </w:r>
          </w:p>
        </w:tc>
        <w:tc>
          <w:tcPr>
            <w:tcW w:w="746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E584EB3"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("discrete choice" or DCE).</w:t>
            </w:r>
            <w:proofErr w:type="spellStart"/>
            <w:r w:rsidRPr="00A64EF9">
              <w:rPr>
                <w:rFonts w:eastAsia="Times New Roman"/>
                <w:color w:val="353535"/>
                <w:lang w:eastAsia="en-GB"/>
              </w:rPr>
              <w:t>ti,ab,ot,hw,kw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CD01A3E"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10473</w:t>
            </w:r>
          </w:p>
        </w:tc>
      </w:tr>
      <w:tr w:rsidR="003A5BE2" w:rsidRPr="003A5BE2" w14:paraId="398F2F57" w14:textId="77777777" w:rsidTr="00B65AFD">
        <w:tc>
          <w:tcPr>
            <w:tcW w:w="41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46B7C111"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15</w:t>
            </w:r>
          </w:p>
        </w:tc>
        <w:tc>
          <w:tcPr>
            <w:tcW w:w="746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12767934"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w:t>
            </w:r>
            <w:proofErr w:type="spellStart"/>
            <w:r w:rsidRPr="00A64EF9">
              <w:rPr>
                <w:rFonts w:eastAsia="Times New Roman"/>
                <w:color w:val="353535"/>
                <w:lang w:eastAsia="en-GB"/>
              </w:rPr>
              <w:t>AQoL</w:t>
            </w:r>
            <w:proofErr w:type="spellEnd"/>
            <w:r w:rsidRPr="00A64EF9">
              <w:rPr>
                <w:rFonts w:eastAsia="Times New Roman"/>
                <w:color w:val="353535"/>
                <w:lang w:eastAsia="en-GB"/>
              </w:rPr>
              <w:t xml:space="preserve"> or "Assessment of Quality of Life").</w:t>
            </w:r>
            <w:proofErr w:type="spellStart"/>
            <w:r w:rsidRPr="00A64EF9">
              <w:rPr>
                <w:rFonts w:eastAsia="Times New Roman"/>
                <w:color w:val="353535"/>
                <w:lang w:eastAsia="en-GB"/>
              </w:rPr>
              <w:t>ti,ab,ot,hw,kw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66147311"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2435</w:t>
            </w:r>
          </w:p>
        </w:tc>
      </w:tr>
      <w:tr w:rsidR="003A5BE2" w:rsidRPr="003A5BE2" w14:paraId="094EBF68" w14:textId="77777777" w:rsidTr="00B65AFD">
        <w:tc>
          <w:tcPr>
            <w:tcW w:w="41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4517E01E"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16</w:t>
            </w:r>
          </w:p>
        </w:tc>
        <w:tc>
          <w:tcPr>
            <w:tcW w:w="746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FFDABA0"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Quality-Adjusted Life Years/</w:t>
            </w:r>
          </w:p>
        </w:tc>
        <w:tc>
          <w:tcPr>
            <w:tcW w:w="117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1ADF2F8"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16270</w:t>
            </w:r>
          </w:p>
        </w:tc>
      </w:tr>
      <w:tr w:rsidR="003A5BE2" w:rsidRPr="003A5BE2" w14:paraId="355DD2DB" w14:textId="77777777" w:rsidTr="00B65AFD">
        <w:tc>
          <w:tcPr>
            <w:tcW w:w="41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2D11ABD0"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17</w:t>
            </w:r>
          </w:p>
        </w:tc>
        <w:tc>
          <w:tcPr>
            <w:tcW w:w="746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19F9096C"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w:t>
            </w:r>
            <w:proofErr w:type="spellStart"/>
            <w:r w:rsidRPr="00A64EF9">
              <w:rPr>
                <w:rFonts w:eastAsia="Times New Roman"/>
                <w:color w:val="353535"/>
                <w:lang w:eastAsia="en-GB"/>
              </w:rPr>
              <w:t>HRQoL</w:t>
            </w:r>
            <w:proofErr w:type="spellEnd"/>
            <w:r w:rsidRPr="00A64EF9">
              <w:rPr>
                <w:rFonts w:eastAsia="Times New Roman"/>
                <w:color w:val="353535"/>
                <w:lang w:eastAsia="en-GB"/>
              </w:rPr>
              <w:t xml:space="preserve"> or HRQL or HQL or HQOL or H QoL or hr QoL or QoL or (quality adj3 life) or quality time or HYE or HYES or (health* adj3 equivalent*)).</w:t>
            </w:r>
            <w:proofErr w:type="spellStart"/>
            <w:r w:rsidRPr="00A64EF9">
              <w:rPr>
                <w:rFonts w:eastAsia="Times New Roman"/>
                <w:color w:val="353535"/>
                <w:lang w:eastAsia="en-GB"/>
              </w:rPr>
              <w:t>ti,ab,ot,hw,kw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01EB27AD"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484139</w:t>
            </w:r>
          </w:p>
        </w:tc>
      </w:tr>
      <w:tr w:rsidR="003A5BE2" w:rsidRPr="003A5BE2" w14:paraId="2329CB8B" w14:textId="77777777" w:rsidTr="00B65AFD">
        <w:tc>
          <w:tcPr>
            <w:tcW w:w="41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B6EE3D4"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18</w:t>
            </w:r>
          </w:p>
        </w:tc>
        <w:tc>
          <w:tcPr>
            <w:tcW w:w="746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827210F"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quality of life/</w:t>
            </w:r>
          </w:p>
        </w:tc>
        <w:tc>
          <w:tcPr>
            <w:tcW w:w="117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02C00DC"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286289</w:t>
            </w:r>
          </w:p>
        </w:tc>
      </w:tr>
      <w:tr w:rsidR="003A5BE2" w:rsidRPr="003A5BE2" w14:paraId="64983045" w14:textId="77777777" w:rsidTr="00B65AFD">
        <w:tc>
          <w:tcPr>
            <w:tcW w:w="41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15726240"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19</w:t>
            </w:r>
          </w:p>
        </w:tc>
        <w:tc>
          <w:tcPr>
            <w:tcW w:w="746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602FE10D"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value of life/</w:t>
            </w:r>
          </w:p>
        </w:tc>
        <w:tc>
          <w:tcPr>
            <w:tcW w:w="117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27D9AB95"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5824</w:t>
            </w:r>
          </w:p>
        </w:tc>
      </w:tr>
      <w:tr w:rsidR="003A5BE2" w:rsidRPr="003A5BE2" w14:paraId="7800B6D7" w14:textId="77777777" w:rsidTr="00B65AFD">
        <w:tc>
          <w:tcPr>
            <w:tcW w:w="41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3D80A94C"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20</w:t>
            </w:r>
          </w:p>
        </w:tc>
        <w:tc>
          <w:tcPr>
            <w:tcW w:w="746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BEBA779"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uncertainty/</w:t>
            </w:r>
          </w:p>
        </w:tc>
        <w:tc>
          <w:tcPr>
            <w:tcW w:w="117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A847EC8"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18835</w:t>
            </w:r>
          </w:p>
        </w:tc>
      </w:tr>
      <w:tr w:rsidR="003A5BE2" w:rsidRPr="003A5BE2" w14:paraId="784709B6" w14:textId="77777777" w:rsidTr="00B65AFD">
        <w:tc>
          <w:tcPr>
            <w:tcW w:w="41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4E733D6E"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21</w:t>
            </w:r>
          </w:p>
        </w:tc>
        <w:tc>
          <w:tcPr>
            <w:tcW w:w="746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36089162"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 xml:space="preserve">(Disability adjusted life or Disability-adjusted life or health adjusted life or health-adjusted life or "years of healthy life" or healthy years equivalent or "years of potential life lost" or "years of </w:t>
            </w:r>
            <w:proofErr w:type="spellStart"/>
            <w:r w:rsidRPr="00A64EF9">
              <w:rPr>
                <w:rFonts w:eastAsia="Times New Roman"/>
                <w:color w:val="353535"/>
                <w:lang w:eastAsia="en-GB"/>
              </w:rPr>
              <w:t>healthlife</w:t>
            </w:r>
            <w:proofErr w:type="spellEnd"/>
            <w:r w:rsidRPr="00A64EF9">
              <w:rPr>
                <w:rFonts w:eastAsia="Times New Roman"/>
                <w:color w:val="353535"/>
                <w:lang w:eastAsia="en-GB"/>
              </w:rPr>
              <w:t xml:space="preserve"> lost").</w:t>
            </w:r>
            <w:proofErr w:type="spellStart"/>
            <w:r w:rsidRPr="00A64EF9">
              <w:rPr>
                <w:rFonts w:eastAsia="Times New Roman"/>
                <w:color w:val="353535"/>
                <w:lang w:eastAsia="en-GB"/>
              </w:rPr>
              <w:t>ti,ab,ot,kw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01BE3013"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6864</w:t>
            </w:r>
          </w:p>
        </w:tc>
      </w:tr>
      <w:tr w:rsidR="003A5BE2" w:rsidRPr="003A5BE2" w14:paraId="2273B31E" w14:textId="77777777" w:rsidTr="00B65AFD">
        <w:tc>
          <w:tcPr>
            <w:tcW w:w="41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84C8FE4"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22</w:t>
            </w:r>
          </w:p>
        </w:tc>
        <w:tc>
          <w:tcPr>
            <w:tcW w:w="746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C390981"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(HSUV* or health state* value* or health state* preference* or HSPV*).</w:t>
            </w:r>
            <w:proofErr w:type="spellStart"/>
            <w:r w:rsidRPr="00A64EF9">
              <w:rPr>
                <w:rFonts w:eastAsia="Times New Roman"/>
                <w:color w:val="353535"/>
                <w:lang w:eastAsia="en-GB"/>
              </w:rPr>
              <w:t>ti,ab,ot,kw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32E4E04"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569</w:t>
            </w:r>
          </w:p>
        </w:tc>
      </w:tr>
      <w:tr w:rsidR="003A5BE2" w:rsidRPr="003A5BE2" w14:paraId="4230C924" w14:textId="77777777" w:rsidTr="00B65AFD">
        <w:tc>
          <w:tcPr>
            <w:tcW w:w="41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4BAB3A33"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23</w:t>
            </w:r>
          </w:p>
        </w:tc>
        <w:tc>
          <w:tcPr>
            <w:tcW w:w="746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02E49F22"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 xml:space="preserve">(uncertain* or wellbeing or "well being" or "quality of wellbeing" or "index of wellbeing" or "index of well being" or </w:t>
            </w:r>
            <w:proofErr w:type="spellStart"/>
            <w:r w:rsidRPr="00A64EF9">
              <w:rPr>
                <w:rFonts w:eastAsia="Times New Roman"/>
                <w:color w:val="353535"/>
                <w:lang w:eastAsia="en-GB"/>
              </w:rPr>
              <w:t>rosser</w:t>
            </w:r>
            <w:proofErr w:type="spellEnd"/>
            <w:r w:rsidRPr="00A64EF9">
              <w:rPr>
                <w:rFonts w:eastAsia="Times New Roman"/>
                <w:color w:val="353535"/>
                <w:lang w:eastAsia="en-GB"/>
              </w:rPr>
              <w:t xml:space="preserve"> or "willingness to pay").</w:t>
            </w:r>
            <w:proofErr w:type="spellStart"/>
            <w:r w:rsidRPr="00A64EF9">
              <w:rPr>
                <w:rFonts w:eastAsia="Times New Roman"/>
                <w:color w:val="353535"/>
                <w:lang w:eastAsia="en-GB"/>
              </w:rPr>
              <w:t>ti,ab,kw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17B97E59"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391889</w:t>
            </w:r>
          </w:p>
        </w:tc>
      </w:tr>
      <w:tr w:rsidR="003A5BE2" w:rsidRPr="003A5BE2" w14:paraId="3DC38E1A" w14:textId="77777777" w:rsidTr="00B65AFD">
        <w:tc>
          <w:tcPr>
            <w:tcW w:w="41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4A14C62"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24</w:t>
            </w:r>
          </w:p>
        </w:tc>
        <w:tc>
          <w:tcPr>
            <w:tcW w:w="746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AFC316F"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 xml:space="preserve">(utility* or </w:t>
            </w:r>
            <w:proofErr w:type="spellStart"/>
            <w:r w:rsidRPr="00A64EF9">
              <w:rPr>
                <w:rFonts w:eastAsia="Times New Roman"/>
                <w:color w:val="353535"/>
                <w:lang w:eastAsia="en-GB"/>
              </w:rPr>
              <w:t>disutili</w:t>
            </w:r>
            <w:proofErr w:type="spellEnd"/>
            <w:r w:rsidRPr="00A64EF9">
              <w:rPr>
                <w:rFonts w:eastAsia="Times New Roman"/>
                <w:color w:val="353535"/>
                <w:lang w:eastAsia="en-GB"/>
              </w:rPr>
              <w:t>*).</w:t>
            </w:r>
            <w:proofErr w:type="spellStart"/>
            <w:r w:rsidRPr="00A64EF9">
              <w:rPr>
                <w:rFonts w:eastAsia="Times New Roman"/>
                <w:color w:val="353535"/>
                <w:lang w:eastAsia="en-GB"/>
              </w:rPr>
              <w:t>ti,ab,kw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8011D08"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274580</w:t>
            </w:r>
          </w:p>
        </w:tc>
      </w:tr>
      <w:tr w:rsidR="003A5BE2" w:rsidRPr="003A5BE2" w14:paraId="198B98FF" w14:textId="77777777" w:rsidTr="00B65AFD">
        <w:tc>
          <w:tcPr>
            <w:tcW w:w="41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122F5F41"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25</w:t>
            </w:r>
          </w:p>
        </w:tc>
        <w:tc>
          <w:tcPr>
            <w:tcW w:w="746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3E65F1FE"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 xml:space="preserve">(illness state*1 or health state* or health status or Quality adjusted life year* or QALY or QALD or DALY* or HALY* or YHL or HYES or YPLL or YHLL or </w:t>
            </w:r>
            <w:proofErr w:type="spellStart"/>
            <w:r w:rsidRPr="00A64EF9">
              <w:rPr>
                <w:rFonts w:eastAsia="Times New Roman"/>
                <w:color w:val="353535"/>
                <w:lang w:eastAsia="en-GB"/>
              </w:rPr>
              <w:t>qale</w:t>
            </w:r>
            <w:proofErr w:type="spellEnd"/>
            <w:r w:rsidRPr="00A64EF9">
              <w:rPr>
                <w:rFonts w:eastAsia="Times New Roman"/>
                <w:color w:val="353535"/>
                <w:lang w:eastAsia="en-GB"/>
              </w:rPr>
              <w:t xml:space="preserve"> or </w:t>
            </w:r>
            <w:proofErr w:type="spellStart"/>
            <w:r w:rsidRPr="00A64EF9">
              <w:rPr>
                <w:rFonts w:eastAsia="Times New Roman"/>
                <w:color w:val="353535"/>
                <w:lang w:eastAsia="en-GB"/>
              </w:rPr>
              <w:t>qtime</w:t>
            </w:r>
            <w:proofErr w:type="spellEnd"/>
            <w:r w:rsidRPr="00A64EF9">
              <w:rPr>
                <w:rFonts w:eastAsia="Times New Roman"/>
                <w:color w:val="353535"/>
                <w:lang w:eastAsia="en-GB"/>
              </w:rPr>
              <w:t xml:space="preserve"> or </w:t>
            </w:r>
            <w:proofErr w:type="spellStart"/>
            <w:r w:rsidRPr="00A64EF9">
              <w:rPr>
                <w:rFonts w:eastAsia="Times New Roman"/>
                <w:color w:val="353535"/>
                <w:lang w:eastAsia="en-GB"/>
              </w:rPr>
              <w:t>AQoL</w:t>
            </w:r>
            <w:proofErr w:type="spellEnd"/>
            <w:r w:rsidRPr="00A64EF9">
              <w:rPr>
                <w:rFonts w:eastAsia="Times New Roman"/>
                <w:color w:val="353535"/>
                <w:lang w:eastAsia="en-GB"/>
              </w:rPr>
              <w:t>* or life year* or ICER or "incremental cost").</w:t>
            </w:r>
            <w:proofErr w:type="spellStart"/>
            <w:r w:rsidRPr="00A64EF9">
              <w:rPr>
                <w:rFonts w:eastAsia="Times New Roman"/>
                <w:color w:val="353535"/>
                <w:lang w:eastAsia="en-GB"/>
              </w:rPr>
              <w:t>ti,ab,ot,hw,kw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68016BA5"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226982</w:t>
            </w:r>
          </w:p>
        </w:tc>
      </w:tr>
      <w:tr w:rsidR="003A5BE2" w:rsidRPr="003A5BE2" w14:paraId="47C88A2B" w14:textId="77777777" w:rsidTr="00B65AFD">
        <w:tc>
          <w:tcPr>
            <w:tcW w:w="41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B793260"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26</w:t>
            </w:r>
          </w:p>
        </w:tc>
        <w:tc>
          <w:tcPr>
            <w:tcW w:w="746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38E4825"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(burden and (disease or illness or caregiver or home)).</w:t>
            </w:r>
            <w:proofErr w:type="spellStart"/>
            <w:r w:rsidRPr="00A64EF9">
              <w:rPr>
                <w:rFonts w:eastAsia="Times New Roman"/>
                <w:color w:val="353535"/>
                <w:lang w:eastAsia="en-GB"/>
              </w:rPr>
              <w:t>ti,ab,kw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47280EB"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146064</w:t>
            </w:r>
          </w:p>
        </w:tc>
      </w:tr>
      <w:tr w:rsidR="003A5BE2" w:rsidRPr="003A5BE2" w14:paraId="503360F8" w14:textId="77777777" w:rsidTr="00B65AFD">
        <w:tc>
          <w:tcPr>
            <w:tcW w:w="41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73696271"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27</w:t>
            </w:r>
          </w:p>
        </w:tc>
        <w:tc>
          <w:tcPr>
            <w:tcW w:w="746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2CF28C8D"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(lost adj2 (productivity or work or employment or earnings)).</w:t>
            </w:r>
            <w:proofErr w:type="spellStart"/>
            <w:r w:rsidRPr="00A64EF9">
              <w:rPr>
                <w:rFonts w:eastAsia="Times New Roman"/>
                <w:color w:val="353535"/>
                <w:lang w:eastAsia="en-GB"/>
              </w:rPr>
              <w:t>ti,ab,kw</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7006CEAB"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3517</w:t>
            </w:r>
          </w:p>
        </w:tc>
      </w:tr>
      <w:tr w:rsidR="003A5BE2" w:rsidRPr="003A5BE2" w14:paraId="29C3895F" w14:textId="77777777" w:rsidTr="00B65AFD">
        <w:tc>
          <w:tcPr>
            <w:tcW w:w="41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E1BE4AE"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28</w:t>
            </w:r>
          </w:p>
        </w:tc>
        <w:tc>
          <w:tcPr>
            <w:tcW w:w="746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6F20D833"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 xml:space="preserve">2 or 3 or 4 or 5 or 6 or 7 or 8 or 9 or 10 or 11 or 12 or 13 or 14 or 15 or 16 or 17 or 18 or 19 or 20 or 21 or 22 or 23 or 24 or 25 or 26 or 27 [generic </w:t>
            </w:r>
            <w:proofErr w:type="spellStart"/>
            <w:r w:rsidRPr="00A64EF9">
              <w:rPr>
                <w:rFonts w:eastAsia="Times New Roman"/>
                <w:color w:val="353535"/>
                <w:lang w:eastAsia="en-GB"/>
              </w:rPr>
              <w:t>HRQoL</w:t>
            </w:r>
            <w:proofErr w:type="spellEnd"/>
            <w:r w:rsidRPr="00A64EF9">
              <w:rPr>
                <w:rFonts w:eastAsia="Times New Roman"/>
                <w:color w:val="353535"/>
                <w:lang w:eastAsia="en-GB"/>
              </w:rPr>
              <w:t xml:space="preserve"> filter]</w:t>
            </w:r>
          </w:p>
        </w:tc>
        <w:tc>
          <w:tcPr>
            <w:tcW w:w="117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5A13196E"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1404015</w:t>
            </w:r>
          </w:p>
        </w:tc>
      </w:tr>
      <w:tr w:rsidR="003A5BE2" w:rsidRPr="003A5BE2" w14:paraId="614E399C" w14:textId="77777777" w:rsidTr="00B65AFD">
        <w:tc>
          <w:tcPr>
            <w:tcW w:w="41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4D79D761"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29</w:t>
            </w:r>
          </w:p>
        </w:tc>
        <w:tc>
          <w:tcPr>
            <w:tcW w:w="746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56488438"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(2014* or 2015* or 2016* or 2017* or 2018* or 2019* or 2020* or 2021* or 2022* or 2023* or 2024*).</w:t>
            </w:r>
            <w:proofErr w:type="spellStart"/>
            <w:r w:rsidRPr="00A64EF9">
              <w:rPr>
                <w:rFonts w:eastAsia="Times New Roman"/>
                <w:color w:val="353535"/>
                <w:lang w:eastAsia="en-GB"/>
              </w:rPr>
              <w:t>dt,dp,ed,ep,yr</w:t>
            </w:r>
            <w:proofErr w:type="spellEnd"/>
            <w:r w:rsidRPr="00A64EF9">
              <w:rPr>
                <w:rFonts w:eastAsia="Times New Roman"/>
                <w:color w:val="353535"/>
                <w:lang w:eastAsia="en-GB"/>
              </w:rPr>
              <w:t>.</w:t>
            </w:r>
          </w:p>
        </w:tc>
        <w:tc>
          <w:tcPr>
            <w:tcW w:w="1178" w:type="dxa"/>
            <w:tcBorders>
              <w:top w:val="single" w:sz="6" w:space="0" w:color="757575"/>
              <w:left w:val="single" w:sz="6" w:space="0" w:color="757575"/>
              <w:bottom w:val="single" w:sz="6" w:space="0" w:color="757575"/>
              <w:right w:val="single" w:sz="6" w:space="0" w:color="757575"/>
            </w:tcBorders>
            <w:shd w:val="clear" w:color="auto" w:fill="EDEDED" w:themeFill="accent3" w:themeFillTint="33"/>
            <w:tcMar>
              <w:top w:w="15" w:type="dxa"/>
              <w:left w:w="75" w:type="dxa"/>
              <w:bottom w:w="15" w:type="dxa"/>
              <w:right w:w="75" w:type="dxa"/>
            </w:tcMar>
            <w:vAlign w:val="center"/>
            <w:hideMark/>
          </w:tcPr>
          <w:p w14:paraId="37054C55"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14378287</w:t>
            </w:r>
          </w:p>
        </w:tc>
      </w:tr>
      <w:tr w:rsidR="003A5BE2" w:rsidRPr="003A5BE2" w14:paraId="5C6124DD" w14:textId="77777777" w:rsidTr="00B65AFD">
        <w:tc>
          <w:tcPr>
            <w:tcW w:w="41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1105029F"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30</w:t>
            </w:r>
          </w:p>
        </w:tc>
        <w:tc>
          <w:tcPr>
            <w:tcW w:w="746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0842454A" w14:textId="77777777" w:rsidR="003A5BE2" w:rsidRPr="00A64EF9" w:rsidRDefault="003A5BE2" w:rsidP="003A5BE2">
            <w:pPr>
              <w:spacing w:line="360" w:lineRule="atLeast"/>
              <w:rPr>
                <w:rFonts w:eastAsia="Times New Roman"/>
                <w:color w:val="353535"/>
                <w:lang w:eastAsia="en-GB"/>
              </w:rPr>
            </w:pPr>
            <w:r w:rsidRPr="00A64EF9">
              <w:rPr>
                <w:rFonts w:eastAsia="Times New Roman"/>
                <w:color w:val="353535"/>
                <w:lang w:eastAsia="en-GB"/>
              </w:rPr>
              <w:t>1 and 28 and 29</w:t>
            </w:r>
          </w:p>
        </w:tc>
        <w:tc>
          <w:tcPr>
            <w:tcW w:w="1178" w:type="dxa"/>
            <w:tcBorders>
              <w:top w:val="single" w:sz="6" w:space="0" w:color="757575"/>
              <w:left w:val="single" w:sz="6" w:space="0" w:color="757575"/>
              <w:bottom w:val="single" w:sz="6" w:space="0" w:color="757575"/>
              <w:right w:val="single" w:sz="6" w:space="0" w:color="757575"/>
            </w:tcBorders>
            <w:tcMar>
              <w:top w:w="15" w:type="dxa"/>
              <w:left w:w="75" w:type="dxa"/>
              <w:bottom w:w="15" w:type="dxa"/>
              <w:right w:w="75" w:type="dxa"/>
            </w:tcMar>
            <w:vAlign w:val="center"/>
            <w:hideMark/>
          </w:tcPr>
          <w:p w14:paraId="7168CBD9" w14:textId="36734266" w:rsidR="003A5BE2" w:rsidRPr="00A64EF9" w:rsidRDefault="00E13D33" w:rsidP="003A5BE2">
            <w:pPr>
              <w:spacing w:line="360" w:lineRule="atLeast"/>
              <w:rPr>
                <w:rFonts w:eastAsia="Times New Roman"/>
                <w:color w:val="353535"/>
                <w:lang w:eastAsia="en-GB"/>
              </w:rPr>
            </w:pPr>
            <w:r>
              <w:rPr>
                <w:rFonts w:eastAsia="Times New Roman"/>
                <w:color w:val="353535"/>
                <w:lang w:eastAsia="en-GB"/>
              </w:rPr>
              <w:t>2</w:t>
            </w:r>
            <w:r w:rsidR="006E408D">
              <w:rPr>
                <w:rFonts w:eastAsia="Times New Roman"/>
                <w:color w:val="353535"/>
                <w:lang w:eastAsia="en-GB"/>
              </w:rPr>
              <w:t>239</w:t>
            </w:r>
          </w:p>
        </w:tc>
      </w:tr>
    </w:tbl>
    <w:p w14:paraId="25472D04" w14:textId="396F1ED2" w:rsidR="00524A6F" w:rsidRDefault="00524A6F">
      <w:pPr>
        <w:spacing w:line="240" w:lineRule="auto"/>
        <w:rPr>
          <w:rFonts w:ascii="Helvetica Neue" w:eastAsia="Times New Roman" w:hAnsi="Helvetica Neue" w:cs="Times New Roman"/>
          <w:color w:val="0A0905"/>
          <w:sz w:val="18"/>
          <w:szCs w:val="18"/>
          <w:shd w:val="clear" w:color="auto" w:fill="FFFFFF"/>
          <w:lang w:eastAsia="en-GB"/>
        </w:rPr>
      </w:pPr>
    </w:p>
    <w:p w14:paraId="4EEC502A" w14:textId="77777777" w:rsidR="00524A6F" w:rsidRDefault="00524A6F" w:rsidP="008F6DAF">
      <w:pPr>
        <w:rPr>
          <w:rFonts w:ascii="Helvetica Neue" w:eastAsia="Times New Roman" w:hAnsi="Helvetica Neue" w:cs="Times New Roman"/>
          <w:color w:val="0A0905"/>
          <w:sz w:val="18"/>
          <w:szCs w:val="18"/>
          <w:shd w:val="clear" w:color="auto" w:fill="FFFFFF"/>
          <w:lang w:eastAsia="en-GB"/>
        </w:rPr>
      </w:pPr>
    </w:p>
    <w:p w14:paraId="73996F5C" w14:textId="1C879D39" w:rsidR="008F6DAF" w:rsidRPr="00FB1BBC" w:rsidRDefault="02675CFE" w:rsidP="5BAB545E">
      <w:pPr>
        <w:pStyle w:val="Heading3"/>
      </w:pPr>
      <w:bookmarkStart w:id="37" w:name="_Ref164260298"/>
      <w:r>
        <w:t>Targeted search for prevalence data</w:t>
      </w:r>
      <w:bookmarkEnd w:id="37"/>
    </w:p>
    <w:p w14:paraId="5FC28958" w14:textId="7A6D1FF7" w:rsidR="008F6DAF" w:rsidRPr="00FB1BBC" w:rsidRDefault="02675CFE" w:rsidP="008F6DAF">
      <w:r>
        <w:t>Database: Ovid (MEDALL)</w:t>
      </w:r>
    </w:p>
    <w:p w14:paraId="09B463D4" w14:textId="77777777" w:rsidR="008F6DAF" w:rsidRPr="00FB1BBC" w:rsidRDefault="02675CFE" w:rsidP="008F6DAF">
      <w:r>
        <w:t>Host: Ovid</w:t>
      </w:r>
    </w:p>
    <w:p w14:paraId="6FAB8053" w14:textId="2B339056" w:rsidR="008F6DAF" w:rsidRPr="00FB1BBC" w:rsidRDefault="02675CFE" w:rsidP="008F6DAF">
      <w:r>
        <w:t>Data parameters: 1946 to April 12, 2024</w:t>
      </w:r>
    </w:p>
    <w:p w14:paraId="6AA6FA2A" w14:textId="26A95AC9" w:rsidR="008F6DAF" w:rsidRPr="00FB1BBC" w:rsidRDefault="02675CFE" w:rsidP="008F6DAF">
      <w:r>
        <w:t>Date of search:  17 April 2024</w:t>
      </w:r>
    </w:p>
    <w:p w14:paraId="258E82A1" w14:textId="780CA5C5" w:rsidR="008F6DAF" w:rsidRPr="00FB1BBC" w:rsidRDefault="008F6DAF" w:rsidP="008F6DAF">
      <w:pPr>
        <w:rPr>
          <w:rFonts w:ascii="Helvetica Neue" w:eastAsia="Times New Roman" w:hAnsi="Helvetica Neue" w:cs="Times New Roman"/>
          <w:color w:val="0A0905"/>
          <w:sz w:val="18"/>
          <w:szCs w:val="18"/>
          <w:lang w:eastAsia="en-GB"/>
        </w:rPr>
      </w:pPr>
    </w:p>
    <w:tbl>
      <w:tblPr>
        <w:tblStyle w:val="PlainTable1"/>
        <w:tblW w:w="0" w:type="auto"/>
        <w:tblLook w:val="04A0" w:firstRow="1" w:lastRow="0" w:firstColumn="1" w:lastColumn="0" w:noHBand="0" w:noVBand="1"/>
      </w:tblPr>
      <w:tblGrid>
        <w:gridCol w:w="538"/>
        <w:gridCol w:w="7288"/>
        <w:gridCol w:w="1190"/>
      </w:tblGrid>
      <w:tr w:rsidR="5BAB545E" w14:paraId="42F89C46" w14:textId="77777777" w:rsidTr="5BAB545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shd w:val="clear" w:color="auto" w:fill="D9E2F3" w:themeFill="accent1" w:themeFillTint="33"/>
          </w:tcPr>
          <w:p w14:paraId="76C7DD3E" w14:textId="77777777" w:rsidR="5BAB545E" w:rsidRDefault="5BAB545E" w:rsidP="5BAB545E">
            <w:pPr>
              <w:rPr>
                <w:rFonts w:eastAsia="Calibri"/>
                <w:lang w:eastAsia="en-GB"/>
              </w:rPr>
            </w:pPr>
            <w:r w:rsidRPr="5BAB545E">
              <w:rPr>
                <w:rFonts w:eastAsia="Calibri"/>
                <w:lang w:eastAsia="en-GB"/>
              </w:rPr>
              <w:t>#</w:t>
            </w:r>
          </w:p>
        </w:tc>
        <w:tc>
          <w:tcPr>
            <w:tcW w:w="7288" w:type="dxa"/>
            <w:shd w:val="clear" w:color="auto" w:fill="D9E2F3" w:themeFill="accent1" w:themeFillTint="33"/>
          </w:tcPr>
          <w:p w14:paraId="2A08ED26" w14:textId="77777777" w:rsidR="5BAB545E" w:rsidRDefault="5BAB545E" w:rsidP="5BAB545E">
            <w:pPr>
              <w:cnfStyle w:val="100000000000" w:firstRow="1" w:lastRow="0" w:firstColumn="0" w:lastColumn="0" w:oddVBand="0" w:evenVBand="0" w:oddHBand="0" w:evenHBand="0" w:firstRowFirstColumn="0" w:firstRowLastColumn="0" w:lastRowFirstColumn="0" w:lastRowLastColumn="0"/>
              <w:rPr>
                <w:rFonts w:eastAsia="Calibri"/>
                <w:lang w:eastAsia="en-GB"/>
              </w:rPr>
            </w:pPr>
            <w:r w:rsidRPr="5BAB545E">
              <w:rPr>
                <w:rFonts w:eastAsia="Calibri"/>
                <w:lang w:eastAsia="en-GB"/>
              </w:rPr>
              <w:t>Search terms</w:t>
            </w:r>
          </w:p>
        </w:tc>
        <w:tc>
          <w:tcPr>
            <w:tcW w:w="1190" w:type="dxa"/>
            <w:shd w:val="clear" w:color="auto" w:fill="D9E2F3" w:themeFill="accent1" w:themeFillTint="33"/>
          </w:tcPr>
          <w:p w14:paraId="4D8CBB87" w14:textId="77777777" w:rsidR="5BAB545E" w:rsidRDefault="5BAB545E" w:rsidP="5BAB545E">
            <w:pPr>
              <w:cnfStyle w:val="100000000000" w:firstRow="1" w:lastRow="0" w:firstColumn="0" w:lastColumn="0" w:oddVBand="0" w:evenVBand="0" w:oddHBand="0" w:evenHBand="0" w:firstRowFirstColumn="0" w:firstRowLastColumn="0" w:lastRowFirstColumn="0" w:lastRowLastColumn="0"/>
              <w:rPr>
                <w:rFonts w:eastAsia="Calibri"/>
                <w:lang w:eastAsia="en-GB"/>
              </w:rPr>
            </w:pPr>
            <w:r w:rsidRPr="5BAB545E">
              <w:rPr>
                <w:rFonts w:eastAsia="Calibri"/>
                <w:lang w:eastAsia="en-GB"/>
              </w:rPr>
              <w:t>Results</w:t>
            </w:r>
          </w:p>
        </w:tc>
      </w:tr>
      <w:tr w:rsidR="5BAB545E" w14:paraId="57F5F1CB" w14:textId="77777777" w:rsidTr="5BAB54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tcPr>
          <w:p w14:paraId="0DEAD8A7" w14:textId="46E1072A" w:rsidR="5BAB545E" w:rsidRDefault="5BAB545E" w:rsidP="5BAB545E">
            <w:pPr>
              <w:rPr>
                <w:rFonts w:eastAsia="Calibri"/>
                <w:b w:val="0"/>
                <w:bCs w:val="0"/>
                <w:lang w:eastAsia="en-GB"/>
              </w:rPr>
            </w:pPr>
            <w:r w:rsidRPr="5BAB545E">
              <w:rPr>
                <w:rFonts w:eastAsia="Calibri"/>
                <w:b w:val="0"/>
                <w:bCs w:val="0"/>
                <w:lang w:eastAsia="en-GB"/>
              </w:rPr>
              <w:t>1</w:t>
            </w:r>
          </w:p>
        </w:tc>
        <w:tc>
          <w:tcPr>
            <w:tcW w:w="7288" w:type="dxa"/>
          </w:tcPr>
          <w:p w14:paraId="04D676BB" w14:textId="42D1289B" w:rsidR="5BAB545E" w:rsidRDefault="5BAB545E" w:rsidP="5BAB545E">
            <w:pPr>
              <w:cnfStyle w:val="000000100000" w:firstRow="0" w:lastRow="0" w:firstColumn="0" w:lastColumn="0" w:oddVBand="0" w:evenVBand="0" w:oddHBand="1" w:evenHBand="0" w:firstRowFirstColumn="0" w:firstRowLastColumn="0" w:lastRowFirstColumn="0" w:lastRowLastColumn="0"/>
              <w:rPr>
                <w:rFonts w:eastAsia="Calibri"/>
                <w:color w:val="242424"/>
                <w:lang w:val="en-US"/>
              </w:rPr>
            </w:pPr>
            <w:r w:rsidRPr="5BAB545E">
              <w:rPr>
                <w:rFonts w:eastAsia="Calibri"/>
                <w:color w:val="242424"/>
                <w:lang w:val="en-US"/>
              </w:rPr>
              <w:t>("Multiple Sclerosis Relapsing-Remitting" or "Relapsing-Remitting Multiple Sclerosis" or RRMS).</w:t>
            </w:r>
            <w:proofErr w:type="spellStart"/>
            <w:r w:rsidRPr="5BAB545E">
              <w:rPr>
                <w:rFonts w:eastAsia="Calibri"/>
                <w:color w:val="242424"/>
                <w:lang w:val="en-US"/>
              </w:rPr>
              <w:t>ti,ab,kf</w:t>
            </w:r>
            <w:proofErr w:type="spellEnd"/>
            <w:r w:rsidRPr="5BAB545E">
              <w:rPr>
                <w:rFonts w:eastAsia="Calibri"/>
                <w:color w:val="242424"/>
                <w:lang w:val="en-US"/>
              </w:rPr>
              <w:t>.</w:t>
            </w:r>
          </w:p>
        </w:tc>
        <w:tc>
          <w:tcPr>
            <w:tcW w:w="1190" w:type="dxa"/>
          </w:tcPr>
          <w:p w14:paraId="30709F9C" w14:textId="240AF654" w:rsidR="5BAB545E" w:rsidRDefault="5BAB545E" w:rsidP="5BAB545E">
            <w:pPr>
              <w:cnfStyle w:val="000000100000" w:firstRow="0" w:lastRow="0" w:firstColumn="0" w:lastColumn="0" w:oddVBand="0" w:evenVBand="0" w:oddHBand="1" w:evenHBand="0" w:firstRowFirstColumn="0" w:firstRowLastColumn="0" w:lastRowFirstColumn="0" w:lastRowLastColumn="0"/>
              <w:rPr>
                <w:rFonts w:eastAsia="Calibri"/>
                <w:lang w:eastAsia="en-GB"/>
              </w:rPr>
            </w:pPr>
            <w:r w:rsidRPr="5BAB545E">
              <w:rPr>
                <w:rFonts w:eastAsia="Calibri"/>
                <w:lang w:eastAsia="en-GB"/>
              </w:rPr>
              <w:t>8034</w:t>
            </w:r>
          </w:p>
        </w:tc>
      </w:tr>
      <w:tr w:rsidR="5BAB545E" w14:paraId="150F00BE" w14:textId="77777777" w:rsidTr="5BAB545E">
        <w:trPr>
          <w:trHeight w:val="300"/>
        </w:trPr>
        <w:tc>
          <w:tcPr>
            <w:cnfStyle w:val="001000000000" w:firstRow="0" w:lastRow="0" w:firstColumn="1" w:lastColumn="0" w:oddVBand="0" w:evenVBand="0" w:oddHBand="0" w:evenHBand="0" w:firstRowFirstColumn="0" w:firstRowLastColumn="0" w:lastRowFirstColumn="0" w:lastRowLastColumn="0"/>
            <w:tcW w:w="538" w:type="dxa"/>
          </w:tcPr>
          <w:p w14:paraId="019C884C" w14:textId="5055310B" w:rsidR="5BAB545E" w:rsidRDefault="5BAB545E" w:rsidP="5BAB545E">
            <w:pPr>
              <w:rPr>
                <w:rFonts w:eastAsia="Calibri"/>
                <w:b w:val="0"/>
                <w:bCs w:val="0"/>
                <w:lang w:eastAsia="en-GB"/>
              </w:rPr>
            </w:pPr>
            <w:r w:rsidRPr="5BAB545E">
              <w:rPr>
                <w:rFonts w:eastAsia="Calibri"/>
                <w:b w:val="0"/>
                <w:bCs w:val="0"/>
                <w:lang w:eastAsia="en-GB"/>
              </w:rPr>
              <w:t>2</w:t>
            </w:r>
          </w:p>
        </w:tc>
        <w:tc>
          <w:tcPr>
            <w:tcW w:w="7288" w:type="dxa"/>
          </w:tcPr>
          <w:p w14:paraId="2470643C" w14:textId="66A9C12F" w:rsidR="5BAB545E" w:rsidRDefault="5BAB545E" w:rsidP="5BAB545E">
            <w:pPr>
              <w:cnfStyle w:val="000000000000" w:firstRow="0" w:lastRow="0" w:firstColumn="0" w:lastColumn="0" w:oddVBand="0" w:evenVBand="0" w:oddHBand="0" w:evenHBand="0" w:firstRowFirstColumn="0" w:firstRowLastColumn="0" w:lastRowFirstColumn="0" w:lastRowLastColumn="0"/>
              <w:rPr>
                <w:rFonts w:eastAsia="Calibri"/>
                <w:color w:val="353535"/>
              </w:rPr>
            </w:pPr>
            <w:r w:rsidRPr="5BAB545E">
              <w:rPr>
                <w:rFonts w:eastAsia="Calibri"/>
                <w:color w:val="353535"/>
              </w:rPr>
              <w:t>(epidemiology or epidemiological).</w:t>
            </w:r>
            <w:proofErr w:type="spellStart"/>
            <w:r w:rsidRPr="5BAB545E">
              <w:rPr>
                <w:rFonts w:eastAsia="Calibri"/>
                <w:color w:val="353535"/>
              </w:rPr>
              <w:t>ti,ab,kf</w:t>
            </w:r>
            <w:proofErr w:type="spellEnd"/>
            <w:r w:rsidRPr="5BAB545E">
              <w:rPr>
                <w:rFonts w:eastAsia="Calibri"/>
                <w:color w:val="353535"/>
              </w:rPr>
              <w:t>.</w:t>
            </w:r>
          </w:p>
        </w:tc>
        <w:tc>
          <w:tcPr>
            <w:tcW w:w="1190" w:type="dxa"/>
          </w:tcPr>
          <w:p w14:paraId="0C563878" w14:textId="60547BFB" w:rsidR="13C546E9" w:rsidRDefault="13C546E9" w:rsidP="5BAB545E">
            <w:pPr>
              <w:cnfStyle w:val="000000000000" w:firstRow="0" w:lastRow="0" w:firstColumn="0" w:lastColumn="0" w:oddVBand="0" w:evenVBand="0" w:oddHBand="0" w:evenHBand="0" w:firstRowFirstColumn="0" w:firstRowLastColumn="0" w:lastRowFirstColumn="0" w:lastRowLastColumn="0"/>
              <w:rPr>
                <w:rFonts w:eastAsia="Calibri"/>
                <w:color w:val="353535"/>
              </w:rPr>
            </w:pPr>
            <w:r w:rsidRPr="5BAB545E">
              <w:rPr>
                <w:rFonts w:eastAsia="Calibri"/>
                <w:color w:val="353535"/>
              </w:rPr>
              <w:t>459737</w:t>
            </w:r>
          </w:p>
        </w:tc>
      </w:tr>
      <w:tr w:rsidR="5BAB545E" w14:paraId="565A8D12" w14:textId="77777777" w:rsidTr="5BAB54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tcPr>
          <w:p w14:paraId="5AEB6C20" w14:textId="3C5230F4" w:rsidR="5BAB545E" w:rsidRDefault="5BAB545E" w:rsidP="5BAB545E">
            <w:pPr>
              <w:rPr>
                <w:rFonts w:eastAsia="Calibri"/>
                <w:b w:val="0"/>
                <w:bCs w:val="0"/>
                <w:lang w:eastAsia="en-GB"/>
              </w:rPr>
            </w:pPr>
            <w:r w:rsidRPr="5BAB545E">
              <w:rPr>
                <w:rFonts w:eastAsia="Calibri"/>
                <w:b w:val="0"/>
                <w:bCs w:val="0"/>
                <w:lang w:eastAsia="en-GB"/>
              </w:rPr>
              <w:t>3</w:t>
            </w:r>
          </w:p>
        </w:tc>
        <w:tc>
          <w:tcPr>
            <w:tcW w:w="7288" w:type="dxa"/>
          </w:tcPr>
          <w:p w14:paraId="0FB801E9" w14:textId="11EB5B3D" w:rsidR="1534340C" w:rsidRDefault="1534340C" w:rsidP="5BAB545E">
            <w:pPr>
              <w:cnfStyle w:val="000000100000" w:firstRow="0" w:lastRow="0" w:firstColumn="0" w:lastColumn="0" w:oddVBand="0" w:evenVBand="0" w:oddHBand="1" w:evenHBand="0" w:firstRowFirstColumn="0" w:firstRowLastColumn="0" w:lastRowFirstColumn="0" w:lastRowLastColumn="0"/>
              <w:rPr>
                <w:rFonts w:eastAsia="Calibri"/>
                <w:color w:val="353535"/>
              </w:rPr>
            </w:pPr>
            <w:r w:rsidRPr="5BAB545E">
              <w:rPr>
                <w:rFonts w:eastAsia="Calibri"/>
                <w:color w:val="353535"/>
              </w:rPr>
              <w:t xml:space="preserve">*Incidence/ or </w:t>
            </w:r>
            <w:proofErr w:type="spellStart"/>
            <w:r w:rsidRPr="5BAB545E">
              <w:rPr>
                <w:rFonts w:eastAsia="Calibri"/>
                <w:color w:val="353535"/>
              </w:rPr>
              <w:t>Incidence.ti,ab,kf</w:t>
            </w:r>
            <w:proofErr w:type="spellEnd"/>
            <w:r w:rsidRPr="5BAB545E">
              <w:rPr>
                <w:rFonts w:eastAsia="Calibri"/>
                <w:color w:val="353535"/>
              </w:rPr>
              <w:t>.</w:t>
            </w:r>
          </w:p>
        </w:tc>
        <w:tc>
          <w:tcPr>
            <w:tcW w:w="1190" w:type="dxa"/>
          </w:tcPr>
          <w:p w14:paraId="1EB1785F" w14:textId="5AAEB326" w:rsidR="33C9D5B5" w:rsidRDefault="33C9D5B5" w:rsidP="5BAB545E">
            <w:pPr>
              <w:cnfStyle w:val="000000100000" w:firstRow="0" w:lastRow="0" w:firstColumn="0" w:lastColumn="0" w:oddVBand="0" w:evenVBand="0" w:oddHBand="1" w:evenHBand="0" w:firstRowFirstColumn="0" w:firstRowLastColumn="0" w:lastRowFirstColumn="0" w:lastRowLastColumn="0"/>
              <w:rPr>
                <w:rFonts w:eastAsia="Calibri"/>
                <w:color w:val="353535"/>
              </w:rPr>
            </w:pPr>
            <w:r w:rsidRPr="5BAB545E">
              <w:rPr>
                <w:rFonts w:eastAsia="Calibri"/>
                <w:color w:val="353535"/>
              </w:rPr>
              <w:t>954502</w:t>
            </w:r>
          </w:p>
        </w:tc>
      </w:tr>
      <w:tr w:rsidR="5BAB545E" w14:paraId="0D394AA5" w14:textId="77777777" w:rsidTr="5BAB545E">
        <w:trPr>
          <w:trHeight w:val="300"/>
        </w:trPr>
        <w:tc>
          <w:tcPr>
            <w:cnfStyle w:val="001000000000" w:firstRow="0" w:lastRow="0" w:firstColumn="1" w:lastColumn="0" w:oddVBand="0" w:evenVBand="0" w:oddHBand="0" w:evenHBand="0" w:firstRowFirstColumn="0" w:firstRowLastColumn="0" w:lastRowFirstColumn="0" w:lastRowLastColumn="0"/>
            <w:tcW w:w="538" w:type="dxa"/>
          </w:tcPr>
          <w:p w14:paraId="48B408B8" w14:textId="48020799" w:rsidR="5BAB545E" w:rsidRDefault="5BAB545E" w:rsidP="5BAB545E">
            <w:pPr>
              <w:rPr>
                <w:rFonts w:eastAsia="Calibri"/>
                <w:b w:val="0"/>
                <w:bCs w:val="0"/>
                <w:lang w:eastAsia="en-GB"/>
              </w:rPr>
            </w:pPr>
            <w:r w:rsidRPr="5BAB545E">
              <w:rPr>
                <w:rFonts w:eastAsia="Calibri"/>
                <w:b w:val="0"/>
                <w:bCs w:val="0"/>
                <w:lang w:eastAsia="en-GB"/>
              </w:rPr>
              <w:t>4</w:t>
            </w:r>
          </w:p>
        </w:tc>
        <w:tc>
          <w:tcPr>
            <w:tcW w:w="7288" w:type="dxa"/>
          </w:tcPr>
          <w:p w14:paraId="58296C81" w14:textId="6773BFC3" w:rsidR="5BAB545E" w:rsidRDefault="5BAB545E" w:rsidP="5BAB545E">
            <w:pPr>
              <w:cnfStyle w:val="000000000000" w:firstRow="0" w:lastRow="0" w:firstColumn="0" w:lastColumn="0" w:oddVBand="0" w:evenVBand="0" w:oddHBand="0" w:evenHBand="0" w:firstRowFirstColumn="0" w:firstRowLastColumn="0" w:lastRowFirstColumn="0" w:lastRowLastColumn="0"/>
              <w:rPr>
                <w:rFonts w:eastAsia="Calibri"/>
                <w:color w:val="353535"/>
              </w:rPr>
            </w:pPr>
            <w:r w:rsidRPr="5BAB545E">
              <w:rPr>
                <w:rFonts w:eastAsia="Calibri"/>
                <w:color w:val="353535"/>
              </w:rPr>
              <w:t xml:space="preserve">*Prevalence/ or </w:t>
            </w:r>
            <w:proofErr w:type="spellStart"/>
            <w:r w:rsidRPr="5BAB545E">
              <w:rPr>
                <w:rFonts w:eastAsia="Calibri"/>
                <w:color w:val="353535"/>
              </w:rPr>
              <w:t>Prevalence.ti,ab,kf</w:t>
            </w:r>
            <w:proofErr w:type="spellEnd"/>
            <w:r w:rsidRPr="5BAB545E">
              <w:rPr>
                <w:rFonts w:eastAsia="Calibri"/>
                <w:color w:val="353535"/>
              </w:rPr>
              <w:t>.</w:t>
            </w:r>
          </w:p>
        </w:tc>
        <w:tc>
          <w:tcPr>
            <w:tcW w:w="1190" w:type="dxa"/>
          </w:tcPr>
          <w:p w14:paraId="375466C7" w14:textId="061588F5" w:rsidR="36CB16F0" w:rsidRDefault="36CB16F0" w:rsidP="5BAB545E">
            <w:pPr>
              <w:cnfStyle w:val="000000000000" w:firstRow="0" w:lastRow="0" w:firstColumn="0" w:lastColumn="0" w:oddVBand="0" w:evenVBand="0" w:oddHBand="0" w:evenHBand="0" w:firstRowFirstColumn="0" w:firstRowLastColumn="0" w:lastRowFirstColumn="0" w:lastRowLastColumn="0"/>
              <w:rPr>
                <w:rFonts w:eastAsia="Calibri"/>
                <w:color w:val="353535"/>
              </w:rPr>
            </w:pPr>
            <w:r w:rsidRPr="5BAB545E">
              <w:rPr>
                <w:rFonts w:eastAsia="Calibri"/>
                <w:color w:val="353535"/>
              </w:rPr>
              <w:t>834764</w:t>
            </w:r>
          </w:p>
        </w:tc>
      </w:tr>
      <w:tr w:rsidR="5BAB545E" w14:paraId="3D579031" w14:textId="77777777" w:rsidTr="5BAB54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 w:type="dxa"/>
          </w:tcPr>
          <w:p w14:paraId="2F3719BF" w14:textId="23511AF1" w:rsidR="5BAB545E" w:rsidRDefault="5BAB545E" w:rsidP="5BAB545E">
            <w:pPr>
              <w:rPr>
                <w:rFonts w:eastAsia="Calibri"/>
                <w:b w:val="0"/>
                <w:bCs w:val="0"/>
                <w:lang w:eastAsia="en-GB"/>
              </w:rPr>
            </w:pPr>
            <w:r w:rsidRPr="5BAB545E">
              <w:rPr>
                <w:rFonts w:eastAsia="Calibri"/>
                <w:b w:val="0"/>
                <w:bCs w:val="0"/>
                <w:lang w:eastAsia="en-GB"/>
              </w:rPr>
              <w:t>5</w:t>
            </w:r>
          </w:p>
        </w:tc>
        <w:tc>
          <w:tcPr>
            <w:tcW w:w="7288" w:type="dxa"/>
          </w:tcPr>
          <w:p w14:paraId="7213F16B" w14:textId="214696CF" w:rsidR="30658FF9" w:rsidRDefault="30658FF9" w:rsidP="5BAB545E">
            <w:pPr>
              <w:cnfStyle w:val="000000100000" w:firstRow="0" w:lastRow="0" w:firstColumn="0" w:lastColumn="0" w:oddVBand="0" w:evenVBand="0" w:oddHBand="1" w:evenHBand="0" w:firstRowFirstColumn="0" w:firstRowLastColumn="0" w:lastRowFirstColumn="0" w:lastRowLastColumn="0"/>
              <w:rPr>
                <w:rFonts w:eastAsia="Calibri"/>
                <w:color w:val="242424"/>
              </w:rPr>
            </w:pPr>
            <w:r w:rsidRPr="5BAB545E">
              <w:rPr>
                <w:rFonts w:eastAsia="Calibri"/>
                <w:color w:val="242424"/>
              </w:rPr>
              <w:t>2 or 3 or 4</w:t>
            </w:r>
          </w:p>
        </w:tc>
        <w:tc>
          <w:tcPr>
            <w:tcW w:w="1190" w:type="dxa"/>
          </w:tcPr>
          <w:p w14:paraId="2A294FF4" w14:textId="192885F0" w:rsidR="5D1FC33B" w:rsidRDefault="5D1FC33B" w:rsidP="5BAB545E">
            <w:pPr>
              <w:cnfStyle w:val="000000100000" w:firstRow="0" w:lastRow="0" w:firstColumn="0" w:lastColumn="0" w:oddVBand="0" w:evenVBand="0" w:oddHBand="1" w:evenHBand="0" w:firstRowFirstColumn="0" w:firstRowLastColumn="0" w:lastRowFirstColumn="0" w:lastRowLastColumn="0"/>
              <w:rPr>
                <w:rFonts w:eastAsia="Calibri"/>
                <w:color w:val="353535"/>
              </w:rPr>
            </w:pPr>
            <w:r w:rsidRPr="5BAB545E">
              <w:rPr>
                <w:rFonts w:eastAsia="Calibri"/>
                <w:color w:val="353535"/>
              </w:rPr>
              <w:t>2028469</w:t>
            </w:r>
          </w:p>
        </w:tc>
      </w:tr>
      <w:tr w:rsidR="5BAB545E" w14:paraId="5E513F03" w14:textId="77777777" w:rsidTr="5BAB545E">
        <w:trPr>
          <w:trHeight w:val="300"/>
        </w:trPr>
        <w:tc>
          <w:tcPr>
            <w:cnfStyle w:val="001000000000" w:firstRow="0" w:lastRow="0" w:firstColumn="1" w:lastColumn="0" w:oddVBand="0" w:evenVBand="0" w:oddHBand="0" w:evenHBand="0" w:firstRowFirstColumn="0" w:firstRowLastColumn="0" w:lastRowFirstColumn="0" w:lastRowLastColumn="0"/>
            <w:tcW w:w="538" w:type="dxa"/>
          </w:tcPr>
          <w:p w14:paraId="50146C68" w14:textId="6CABD41A" w:rsidR="5BAB545E" w:rsidRDefault="5BAB545E" w:rsidP="5BAB545E">
            <w:pPr>
              <w:rPr>
                <w:rFonts w:eastAsia="Calibri"/>
                <w:b w:val="0"/>
                <w:bCs w:val="0"/>
                <w:lang w:eastAsia="en-GB"/>
              </w:rPr>
            </w:pPr>
            <w:r w:rsidRPr="5BAB545E">
              <w:rPr>
                <w:rFonts w:eastAsia="Calibri"/>
                <w:b w:val="0"/>
                <w:bCs w:val="0"/>
                <w:lang w:eastAsia="en-GB"/>
              </w:rPr>
              <w:t>6</w:t>
            </w:r>
          </w:p>
        </w:tc>
        <w:tc>
          <w:tcPr>
            <w:tcW w:w="7288" w:type="dxa"/>
          </w:tcPr>
          <w:p w14:paraId="23F76F1C" w14:textId="167B0202" w:rsidR="51244924" w:rsidRDefault="51244924" w:rsidP="5BAB545E">
            <w:pPr>
              <w:cnfStyle w:val="000000000000" w:firstRow="0" w:lastRow="0" w:firstColumn="0" w:lastColumn="0" w:oddVBand="0" w:evenVBand="0" w:oddHBand="0" w:evenHBand="0" w:firstRowFirstColumn="0" w:firstRowLastColumn="0" w:lastRowFirstColumn="0" w:lastRowLastColumn="0"/>
              <w:rPr>
                <w:rFonts w:eastAsia="Calibri"/>
                <w:color w:val="242424"/>
              </w:rPr>
            </w:pPr>
            <w:r w:rsidRPr="5BAB545E">
              <w:rPr>
                <w:rFonts w:eastAsia="Calibri"/>
                <w:color w:val="242424"/>
              </w:rPr>
              <w:t>1 and 5</w:t>
            </w:r>
          </w:p>
        </w:tc>
        <w:tc>
          <w:tcPr>
            <w:tcW w:w="1190" w:type="dxa"/>
          </w:tcPr>
          <w:p w14:paraId="3BEE4E92" w14:textId="56A57532" w:rsidR="70DD763B" w:rsidRDefault="70DD763B" w:rsidP="5BAB545E">
            <w:pPr>
              <w:cnfStyle w:val="000000000000" w:firstRow="0" w:lastRow="0" w:firstColumn="0" w:lastColumn="0" w:oddVBand="0" w:evenVBand="0" w:oddHBand="0" w:evenHBand="0" w:firstRowFirstColumn="0" w:firstRowLastColumn="0" w:lastRowFirstColumn="0" w:lastRowLastColumn="0"/>
              <w:rPr>
                <w:rFonts w:eastAsia="Calibri"/>
                <w:lang w:eastAsia="en-GB"/>
              </w:rPr>
            </w:pPr>
            <w:r w:rsidRPr="5BAB545E">
              <w:rPr>
                <w:rFonts w:eastAsia="Calibri"/>
                <w:lang w:eastAsia="en-GB"/>
              </w:rPr>
              <w:t>545</w:t>
            </w:r>
          </w:p>
        </w:tc>
      </w:tr>
    </w:tbl>
    <w:p w14:paraId="783FA50F" w14:textId="34230010" w:rsidR="5BAB545E" w:rsidRDefault="5BAB545E" w:rsidP="5BAB545E">
      <w:pPr>
        <w:rPr>
          <w:rFonts w:ascii="Times New Roman" w:eastAsia="Times New Roman" w:hAnsi="Times New Roman" w:cs="Times New Roman"/>
          <w:lang w:eastAsia="en-GB"/>
        </w:rPr>
      </w:pPr>
    </w:p>
    <w:p w14:paraId="083447CE" w14:textId="77777777" w:rsidR="00B44977" w:rsidRDefault="00B44977" w:rsidP="64342BD9">
      <w:pPr>
        <w:sectPr w:rsidR="00B44977" w:rsidSect="00982C9E">
          <w:pgSz w:w="11906" w:h="16838"/>
          <w:pgMar w:top="1440" w:right="1440" w:bottom="1440" w:left="1440" w:header="708" w:footer="708" w:gutter="0"/>
          <w:cols w:space="708"/>
          <w:docGrid w:linePitch="360"/>
        </w:sectPr>
      </w:pPr>
    </w:p>
    <w:p w14:paraId="562A4E8B" w14:textId="77777777" w:rsidR="00F60218" w:rsidRDefault="00F60218" w:rsidP="64342BD9"/>
    <w:p w14:paraId="39B2B991" w14:textId="149AF1E1" w:rsidR="00406801" w:rsidRDefault="00406801" w:rsidP="64342BD9"/>
    <w:p w14:paraId="2BB489CA" w14:textId="22F97A70" w:rsidR="007A5015" w:rsidRDefault="007A5015" w:rsidP="007A5015">
      <w:pPr>
        <w:pStyle w:val="Heading2"/>
      </w:pPr>
      <w:r>
        <w:tab/>
        <w:t>Details on economic models in previous relevant TAs</w:t>
      </w:r>
    </w:p>
    <w:p w14:paraId="0DAE229E" w14:textId="77777777" w:rsidR="007A5015" w:rsidRDefault="007A5015" w:rsidP="64342BD9"/>
    <w:p w14:paraId="43BB4615" w14:textId="7F10D816" w:rsidR="00955135" w:rsidRDefault="00955135" w:rsidP="00955135">
      <w:pPr>
        <w:pStyle w:val="Caption"/>
        <w:keepNext/>
      </w:pPr>
      <w:r>
        <w:t xml:space="preserve">Table </w:t>
      </w:r>
      <w:r>
        <w:fldChar w:fldCharType="begin"/>
      </w:r>
      <w:r>
        <w:instrText xml:space="preserve"> SEQ Table \* ARABIC </w:instrText>
      </w:r>
      <w:r>
        <w:fldChar w:fldCharType="separate"/>
      </w:r>
      <w:r w:rsidR="00E46375">
        <w:rPr>
          <w:noProof/>
        </w:rPr>
        <w:t>4</w:t>
      </w:r>
      <w:r>
        <w:fldChar w:fldCharType="end"/>
      </w:r>
      <w:r>
        <w:t xml:space="preserve"> </w:t>
      </w:r>
      <w:r w:rsidRPr="00DE2A3B">
        <w:t>Summary of economic evaluations of Highly Active Relapse Remitting Multiple Sclerosis technologies with marketing authorisation in the UK</w:t>
      </w:r>
    </w:p>
    <w:tbl>
      <w:tblPr>
        <w:tblStyle w:val="TableGrid"/>
        <w:tblW w:w="14029" w:type="dxa"/>
        <w:tblLook w:val="04A0" w:firstRow="1" w:lastRow="0" w:firstColumn="1" w:lastColumn="0" w:noHBand="0" w:noVBand="1"/>
      </w:tblPr>
      <w:tblGrid>
        <w:gridCol w:w="1582"/>
        <w:gridCol w:w="926"/>
        <w:gridCol w:w="1160"/>
        <w:gridCol w:w="1175"/>
        <w:gridCol w:w="1416"/>
        <w:gridCol w:w="2401"/>
        <w:gridCol w:w="5369"/>
      </w:tblGrid>
      <w:tr w:rsidR="00704499" w:rsidRPr="006D310D" w14:paraId="09C3EEBE" w14:textId="77777777" w:rsidTr="00A006AF">
        <w:trPr>
          <w:cantSplit/>
          <w:tblHeader/>
        </w:trPr>
        <w:tc>
          <w:tcPr>
            <w:tcW w:w="1582" w:type="dxa"/>
            <w:tcBorders>
              <w:bottom w:val="single" w:sz="4" w:space="0" w:color="auto"/>
            </w:tcBorders>
            <w:shd w:val="clear" w:color="auto" w:fill="D9E2F3" w:themeFill="accent1" w:themeFillTint="33"/>
          </w:tcPr>
          <w:p w14:paraId="3C30865D" w14:textId="29CD3CF5" w:rsidR="004602AE" w:rsidRPr="006D310D" w:rsidRDefault="004602AE">
            <w:pPr>
              <w:rPr>
                <w:rFonts w:asciiTheme="minorHAnsi" w:hAnsiTheme="minorHAnsi" w:cstheme="minorHAnsi"/>
                <w:sz w:val="22"/>
                <w:szCs w:val="22"/>
              </w:rPr>
            </w:pPr>
            <w:r w:rsidRPr="006D310D">
              <w:rPr>
                <w:rFonts w:asciiTheme="minorHAnsi" w:eastAsia="Times New Roman" w:hAnsiTheme="minorHAnsi" w:cstheme="minorHAnsi"/>
                <w:b/>
                <w:bCs/>
                <w:sz w:val="22"/>
                <w:szCs w:val="22"/>
                <w:lang w:eastAsia="en-GB"/>
              </w:rPr>
              <w:t>TA (year) Intervention</w:t>
            </w:r>
          </w:p>
        </w:tc>
        <w:tc>
          <w:tcPr>
            <w:tcW w:w="926" w:type="dxa"/>
            <w:shd w:val="clear" w:color="auto" w:fill="D9E2F3" w:themeFill="accent1" w:themeFillTint="33"/>
          </w:tcPr>
          <w:p w14:paraId="2C9F644B" w14:textId="77777777" w:rsidR="004602AE" w:rsidRPr="006D310D" w:rsidRDefault="004602AE">
            <w:pPr>
              <w:rPr>
                <w:rFonts w:asciiTheme="minorHAnsi" w:hAnsiTheme="minorHAnsi" w:cstheme="minorHAnsi"/>
                <w:sz w:val="22"/>
                <w:szCs w:val="22"/>
              </w:rPr>
            </w:pPr>
            <w:r w:rsidRPr="006D310D">
              <w:rPr>
                <w:rFonts w:asciiTheme="minorHAnsi" w:eastAsia="Times New Roman" w:hAnsiTheme="minorHAnsi" w:cstheme="minorHAnsi"/>
                <w:b/>
                <w:bCs/>
                <w:sz w:val="22"/>
                <w:szCs w:val="22"/>
                <w:lang w:eastAsia="en-GB"/>
              </w:rPr>
              <w:t>Model type</w:t>
            </w:r>
          </w:p>
        </w:tc>
        <w:tc>
          <w:tcPr>
            <w:tcW w:w="1160" w:type="dxa"/>
            <w:shd w:val="clear" w:color="auto" w:fill="D9E2F3" w:themeFill="accent1" w:themeFillTint="33"/>
          </w:tcPr>
          <w:p w14:paraId="79D76829" w14:textId="77777777" w:rsidR="004602AE" w:rsidRPr="006D310D" w:rsidRDefault="004602AE">
            <w:pPr>
              <w:rPr>
                <w:rFonts w:asciiTheme="minorHAnsi" w:hAnsiTheme="minorHAnsi" w:cstheme="minorHAnsi"/>
                <w:sz w:val="22"/>
                <w:szCs w:val="22"/>
              </w:rPr>
            </w:pPr>
            <w:r w:rsidRPr="006D310D">
              <w:rPr>
                <w:rFonts w:asciiTheme="minorHAnsi" w:eastAsia="Times New Roman" w:hAnsiTheme="minorHAnsi" w:cstheme="minorHAnsi"/>
                <w:b/>
                <w:bCs/>
                <w:sz w:val="22"/>
                <w:szCs w:val="22"/>
                <w:lang w:eastAsia="en-GB"/>
              </w:rPr>
              <w:t>Time horizon</w:t>
            </w:r>
          </w:p>
        </w:tc>
        <w:tc>
          <w:tcPr>
            <w:tcW w:w="1175" w:type="dxa"/>
            <w:shd w:val="clear" w:color="auto" w:fill="D9E2F3" w:themeFill="accent1" w:themeFillTint="33"/>
          </w:tcPr>
          <w:p w14:paraId="57C3E1B5" w14:textId="77777777" w:rsidR="004602AE" w:rsidRPr="006D310D" w:rsidRDefault="004602AE">
            <w:pPr>
              <w:rPr>
                <w:rFonts w:asciiTheme="minorHAnsi" w:hAnsiTheme="minorHAnsi" w:cstheme="minorHAnsi"/>
                <w:sz w:val="22"/>
                <w:szCs w:val="22"/>
              </w:rPr>
            </w:pPr>
            <w:r w:rsidRPr="006D310D">
              <w:rPr>
                <w:rFonts w:asciiTheme="minorHAnsi" w:eastAsia="Times New Roman" w:hAnsiTheme="minorHAnsi" w:cstheme="minorHAnsi"/>
                <w:b/>
                <w:bCs/>
                <w:sz w:val="22"/>
                <w:szCs w:val="22"/>
                <w:lang w:eastAsia="en-GB"/>
              </w:rPr>
              <w:t>Discount Rate</w:t>
            </w:r>
          </w:p>
        </w:tc>
        <w:tc>
          <w:tcPr>
            <w:tcW w:w="1416" w:type="dxa"/>
            <w:shd w:val="clear" w:color="auto" w:fill="D9E2F3" w:themeFill="accent1" w:themeFillTint="33"/>
          </w:tcPr>
          <w:p w14:paraId="10B6BD7D" w14:textId="77777777" w:rsidR="004602AE" w:rsidRPr="006D310D" w:rsidRDefault="004602AE">
            <w:pPr>
              <w:rPr>
                <w:rFonts w:asciiTheme="minorHAnsi" w:hAnsiTheme="minorHAnsi" w:cstheme="minorHAnsi"/>
                <w:sz w:val="22"/>
                <w:szCs w:val="22"/>
              </w:rPr>
            </w:pPr>
            <w:r w:rsidRPr="006D310D">
              <w:rPr>
                <w:rFonts w:asciiTheme="minorHAnsi" w:eastAsia="Times New Roman" w:hAnsiTheme="minorHAnsi" w:cstheme="minorHAnsi"/>
                <w:b/>
                <w:bCs/>
                <w:sz w:val="22"/>
                <w:szCs w:val="22"/>
                <w:lang w:eastAsia="en-GB"/>
              </w:rPr>
              <w:t>Population</w:t>
            </w:r>
          </w:p>
        </w:tc>
        <w:tc>
          <w:tcPr>
            <w:tcW w:w="2401" w:type="dxa"/>
            <w:shd w:val="clear" w:color="auto" w:fill="D9E2F3" w:themeFill="accent1" w:themeFillTint="33"/>
          </w:tcPr>
          <w:p w14:paraId="2ECE3029" w14:textId="77777777" w:rsidR="004602AE" w:rsidRPr="006D310D" w:rsidRDefault="004602AE">
            <w:pPr>
              <w:rPr>
                <w:rFonts w:asciiTheme="minorHAnsi" w:hAnsiTheme="minorHAnsi" w:cstheme="minorHAnsi"/>
                <w:sz w:val="22"/>
                <w:szCs w:val="22"/>
              </w:rPr>
            </w:pPr>
            <w:r w:rsidRPr="006D310D">
              <w:rPr>
                <w:rFonts w:asciiTheme="minorHAnsi" w:eastAsia="Times New Roman" w:hAnsiTheme="minorHAnsi" w:cstheme="minorHAnsi"/>
                <w:b/>
                <w:bCs/>
                <w:sz w:val="22"/>
                <w:szCs w:val="22"/>
                <w:lang w:eastAsia="en-GB"/>
              </w:rPr>
              <w:t xml:space="preserve"> Comparators</w:t>
            </w:r>
          </w:p>
        </w:tc>
        <w:tc>
          <w:tcPr>
            <w:tcW w:w="5369" w:type="dxa"/>
            <w:shd w:val="clear" w:color="auto" w:fill="D9E2F3" w:themeFill="accent1" w:themeFillTint="33"/>
          </w:tcPr>
          <w:p w14:paraId="371A5F39" w14:textId="77777777" w:rsidR="004602AE" w:rsidRPr="006D310D" w:rsidRDefault="004602AE">
            <w:pPr>
              <w:rPr>
                <w:rFonts w:asciiTheme="minorHAnsi" w:hAnsiTheme="minorHAnsi" w:cstheme="minorHAnsi"/>
                <w:sz w:val="22"/>
                <w:szCs w:val="22"/>
              </w:rPr>
            </w:pPr>
            <w:r w:rsidRPr="006D310D">
              <w:rPr>
                <w:rFonts w:asciiTheme="minorHAnsi" w:eastAsia="Times New Roman" w:hAnsiTheme="minorHAnsi" w:cstheme="minorHAnsi"/>
                <w:b/>
                <w:bCs/>
                <w:sz w:val="22"/>
                <w:szCs w:val="22"/>
                <w:lang w:eastAsia="en-GB"/>
              </w:rPr>
              <w:t xml:space="preserve">Outcomes and sources of data </w:t>
            </w:r>
          </w:p>
        </w:tc>
      </w:tr>
      <w:tr w:rsidR="005B7A38" w:rsidRPr="006D310D" w14:paraId="2BC5034A" w14:textId="77777777" w:rsidTr="00A006AF">
        <w:trPr>
          <w:cantSplit/>
        </w:trPr>
        <w:tc>
          <w:tcPr>
            <w:tcW w:w="1582" w:type="dxa"/>
            <w:shd w:val="clear" w:color="auto" w:fill="auto"/>
          </w:tcPr>
          <w:p w14:paraId="215401CE" w14:textId="06CF38B9" w:rsidR="004602AE" w:rsidRPr="006D310D" w:rsidRDefault="003C3386">
            <w:pPr>
              <w:rPr>
                <w:rFonts w:asciiTheme="minorHAnsi" w:eastAsia="Times New Roman" w:hAnsiTheme="minorHAnsi" w:cstheme="minorHAnsi"/>
                <w:sz w:val="22"/>
                <w:szCs w:val="22"/>
                <w:lang w:eastAsia="en-GB"/>
              </w:rPr>
            </w:pPr>
            <w:r w:rsidRPr="006D310D">
              <w:rPr>
                <w:rFonts w:asciiTheme="minorHAnsi" w:hAnsiTheme="minorHAnsi" w:cstheme="minorHAnsi"/>
                <w:bCs/>
                <w:sz w:val="22"/>
                <w:szCs w:val="22"/>
              </w:rPr>
              <w:t xml:space="preserve">TA767 (2022) </w:t>
            </w:r>
            <w:r w:rsidRPr="006D310D">
              <w:rPr>
                <w:rFonts w:asciiTheme="minorHAnsi" w:hAnsiTheme="minorHAnsi" w:cstheme="minorHAnsi"/>
                <w:sz w:val="22"/>
                <w:szCs w:val="22"/>
              </w:rPr>
              <w:t>Ponesimod (</w:t>
            </w:r>
            <w:proofErr w:type="spellStart"/>
            <w:r w:rsidRPr="006D310D">
              <w:rPr>
                <w:rFonts w:asciiTheme="minorHAnsi" w:hAnsiTheme="minorHAnsi" w:cstheme="minorHAnsi"/>
                <w:sz w:val="22"/>
                <w:szCs w:val="22"/>
              </w:rPr>
              <w:t>Ponvory</w:t>
            </w:r>
            <w:proofErr w:type="spellEnd"/>
            <w:r w:rsidRPr="006D310D">
              <w:rPr>
                <w:rFonts w:asciiTheme="minorHAnsi" w:hAnsiTheme="minorHAnsi" w:cstheme="minorHAnsi"/>
                <w:sz w:val="22"/>
                <w:szCs w:val="22"/>
              </w:rPr>
              <w:t>, Janssen)</w:t>
            </w:r>
            <w:r w:rsidR="003D187A">
              <w:rPr>
                <w:rFonts w:asciiTheme="minorHAnsi" w:eastAsia="Times New Roman" w:hAnsiTheme="minorHAnsi" w:cstheme="minorHAnsi"/>
                <w:sz w:val="22"/>
                <w:szCs w:val="22"/>
                <w:lang w:eastAsia="en-GB"/>
              </w:rPr>
              <w:fldChar w:fldCharType="begin"/>
            </w:r>
            <w:r w:rsidR="0015614C">
              <w:rPr>
                <w:rFonts w:asciiTheme="minorHAnsi" w:eastAsia="Times New Roman" w:hAnsiTheme="minorHAnsi" w:cstheme="minorHAnsi"/>
                <w:sz w:val="22"/>
                <w:szCs w:val="22"/>
                <w:lang w:eastAsia="en-GB"/>
              </w:rPr>
              <w:instrText xml:space="preserve"> ADDIN EN.CITE &lt;EndNote&gt;&lt;Cite&gt;&lt;Author&gt;National Institute for Health Care Excellence (NICE)&lt;/Author&gt;&lt;Year&gt;2022&lt;/Year&gt;&lt;RecNum&gt;320&lt;/RecNum&gt;&lt;DisplayText&gt;&lt;style face="superscript"&gt;39&lt;/style&gt;&lt;/DisplayText&gt;&lt;record&gt;&lt;rec-number&gt;320&lt;/rec-number&gt;&lt;foreign-keys&gt;&lt;key app="EN" db-id="zvpvet22kzafd6e0raapv50vf5s5ep2sae9v" timestamp="1715261637"&gt;320&lt;/key&gt;&lt;/foreign-keys&gt;&lt;ref-type name="Web Page"&gt;12&lt;/ref-type&gt;&lt;contributors&gt;&lt;authors&gt;&lt;author&gt;National Institute for Health Care Excellence (NICE),&lt;/author&gt;&lt;/authors&gt;&lt;/contributors&gt;&lt;titles&gt;&lt;title&gt;[TA767] Ponesimod for treating relapsing–remitting multiple sclerosis&lt;/title&gt;&lt;short-title&gt;[TA767] Ponesimod for treating relapsing–remitting multiple sclerosis&lt;/short-title&gt;&lt;/titles&gt;&lt;number&gt;April 2024&lt;/number&gt;&lt;dates&gt;&lt;year&gt;2022&lt;/year&gt;&lt;/dates&gt;&lt;label&gt;TAs Protocol &lt;/label&gt;&lt;urls&gt;&lt;related-urls&gt;&lt;url&gt;https://www.nice.org.uk/guidance/ta767&lt;/url&gt;&lt;/related-urls&gt;&lt;/urls&gt;&lt;/record&gt;&lt;/Cite&gt;&lt;/EndNote&gt;</w:instrText>
            </w:r>
            <w:r w:rsidR="003D187A">
              <w:rPr>
                <w:rFonts w:asciiTheme="minorHAnsi" w:eastAsia="Times New Roman" w:hAnsiTheme="minorHAnsi" w:cstheme="minorHAnsi"/>
                <w:sz w:val="22"/>
                <w:szCs w:val="22"/>
                <w:lang w:eastAsia="en-GB"/>
              </w:rPr>
              <w:fldChar w:fldCharType="separate"/>
            </w:r>
            <w:r w:rsidR="0015614C" w:rsidRPr="0015614C">
              <w:rPr>
                <w:rFonts w:asciiTheme="minorHAnsi" w:eastAsia="Times New Roman" w:hAnsiTheme="minorHAnsi" w:cstheme="minorHAnsi"/>
                <w:noProof/>
                <w:sz w:val="22"/>
                <w:szCs w:val="22"/>
                <w:vertAlign w:val="superscript"/>
                <w:lang w:eastAsia="en-GB"/>
              </w:rPr>
              <w:t>39</w:t>
            </w:r>
            <w:r w:rsidR="003D187A">
              <w:rPr>
                <w:rFonts w:asciiTheme="minorHAnsi" w:eastAsia="Times New Roman" w:hAnsiTheme="minorHAnsi" w:cstheme="minorHAnsi"/>
                <w:sz w:val="22"/>
                <w:szCs w:val="22"/>
                <w:lang w:eastAsia="en-GB"/>
              </w:rPr>
              <w:fldChar w:fldCharType="end"/>
            </w:r>
          </w:p>
        </w:tc>
        <w:tc>
          <w:tcPr>
            <w:tcW w:w="926" w:type="dxa"/>
          </w:tcPr>
          <w:p w14:paraId="2ED60D36" w14:textId="3EE7C575" w:rsidR="004602AE" w:rsidRPr="006D310D" w:rsidRDefault="003C3386">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Markov Cohort Model</w:t>
            </w:r>
          </w:p>
        </w:tc>
        <w:tc>
          <w:tcPr>
            <w:tcW w:w="1160" w:type="dxa"/>
          </w:tcPr>
          <w:p w14:paraId="64C58E22" w14:textId="5C8EF48A" w:rsidR="004602AE" w:rsidRPr="006D310D" w:rsidRDefault="003C3386">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Lifetime</w:t>
            </w:r>
            <w:r w:rsidRPr="006D310D">
              <w:rPr>
                <w:rFonts w:asciiTheme="minorHAnsi" w:eastAsia="Times New Roman" w:hAnsiTheme="minorHAnsi" w:cstheme="minorHAnsi"/>
                <w:sz w:val="22"/>
                <w:szCs w:val="22"/>
                <w:lang w:eastAsia="en-GB"/>
              </w:rPr>
              <w:br/>
              <w:t>50 years (annual cycles)</w:t>
            </w:r>
          </w:p>
        </w:tc>
        <w:tc>
          <w:tcPr>
            <w:tcW w:w="1175" w:type="dxa"/>
          </w:tcPr>
          <w:p w14:paraId="73484692" w14:textId="77777777" w:rsidR="003C3386" w:rsidRPr="006D310D" w:rsidRDefault="003C3386" w:rsidP="003C3386">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 xml:space="preserve">3.5 % </w:t>
            </w:r>
          </w:p>
          <w:p w14:paraId="09EA8D11" w14:textId="77777777" w:rsidR="004602AE" w:rsidRPr="006D310D" w:rsidRDefault="004602AE">
            <w:pPr>
              <w:rPr>
                <w:rFonts w:asciiTheme="minorHAnsi" w:eastAsia="Times New Roman" w:hAnsiTheme="minorHAnsi" w:cstheme="minorHAnsi"/>
                <w:sz w:val="22"/>
                <w:szCs w:val="22"/>
                <w:lang w:eastAsia="en-GB"/>
              </w:rPr>
            </w:pPr>
          </w:p>
        </w:tc>
        <w:tc>
          <w:tcPr>
            <w:tcW w:w="1416" w:type="dxa"/>
          </w:tcPr>
          <w:p w14:paraId="36C83338" w14:textId="77777777" w:rsidR="003C3386" w:rsidRPr="006D310D" w:rsidRDefault="003C3386" w:rsidP="003C3386">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 xml:space="preserve">RRMS </w:t>
            </w:r>
          </w:p>
          <w:p w14:paraId="3961BFA4" w14:textId="77777777" w:rsidR="003C3386" w:rsidRPr="006D310D" w:rsidRDefault="003C3386" w:rsidP="003C3386">
            <w:pPr>
              <w:rPr>
                <w:rFonts w:asciiTheme="minorHAnsi" w:eastAsia="Times New Roman" w:hAnsiTheme="minorHAnsi" w:cstheme="minorHAnsi"/>
                <w:i/>
                <w:iCs/>
                <w:sz w:val="22"/>
                <w:szCs w:val="22"/>
                <w:lang w:eastAsia="en-GB"/>
              </w:rPr>
            </w:pPr>
          </w:p>
          <w:p w14:paraId="7601B750" w14:textId="72237E83" w:rsidR="003C3386" w:rsidRPr="006D310D" w:rsidRDefault="003C3386" w:rsidP="003C3386">
            <w:pPr>
              <w:rPr>
                <w:rFonts w:asciiTheme="minorHAnsi" w:eastAsia="Times New Roman" w:hAnsiTheme="minorHAnsi" w:cstheme="minorHAnsi"/>
                <w:sz w:val="22"/>
                <w:szCs w:val="22"/>
                <w:u w:val="single"/>
                <w:lang w:eastAsia="en-GB"/>
              </w:rPr>
            </w:pPr>
            <w:r w:rsidRPr="006D310D">
              <w:rPr>
                <w:rFonts w:asciiTheme="minorHAnsi" w:eastAsia="Times New Roman" w:hAnsiTheme="minorHAnsi" w:cstheme="minorHAnsi"/>
                <w:i/>
                <w:iCs/>
                <w:sz w:val="22"/>
                <w:szCs w:val="22"/>
                <w:u w:val="single"/>
                <w:lang w:eastAsia="en-GB"/>
              </w:rPr>
              <w:t>Subgroup:</w:t>
            </w:r>
            <w:r w:rsidRPr="006D310D">
              <w:rPr>
                <w:rFonts w:asciiTheme="minorHAnsi" w:eastAsia="Times New Roman" w:hAnsiTheme="minorHAnsi" w:cstheme="minorHAnsi"/>
                <w:sz w:val="22"/>
                <w:szCs w:val="22"/>
                <w:u w:val="single"/>
                <w:lang w:eastAsia="en-GB"/>
              </w:rPr>
              <w:t xml:space="preserve"> </w:t>
            </w:r>
          </w:p>
          <w:p w14:paraId="06326912" w14:textId="0A37399C" w:rsidR="004602AE" w:rsidRPr="006D310D" w:rsidRDefault="003C3386">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HA RRMS</w:t>
            </w:r>
          </w:p>
        </w:tc>
        <w:tc>
          <w:tcPr>
            <w:tcW w:w="2401" w:type="dxa"/>
          </w:tcPr>
          <w:p w14:paraId="4E82B242" w14:textId="77777777" w:rsidR="008E0A55" w:rsidRPr="006D310D" w:rsidRDefault="003C3386" w:rsidP="00526007">
            <w:pPr>
              <w:rPr>
                <w:rFonts w:asciiTheme="minorHAnsi" w:hAnsiTheme="minorHAnsi" w:cstheme="minorHAnsi"/>
                <w:color w:val="000000"/>
                <w:sz w:val="22"/>
                <w:szCs w:val="22"/>
              </w:rPr>
            </w:pPr>
            <w:r w:rsidRPr="006D310D">
              <w:rPr>
                <w:rFonts w:asciiTheme="minorHAnsi" w:hAnsiTheme="minorHAnsi" w:cstheme="minorHAnsi"/>
                <w:color w:val="000000"/>
                <w:sz w:val="22"/>
                <w:szCs w:val="22"/>
                <w:u w:val="single"/>
              </w:rPr>
              <w:t>RRMS</w:t>
            </w:r>
            <w:r w:rsidRPr="006D310D">
              <w:rPr>
                <w:rFonts w:asciiTheme="minorHAnsi" w:hAnsiTheme="minorHAnsi" w:cstheme="minorHAnsi"/>
                <w:color w:val="000000"/>
                <w:sz w:val="22"/>
                <w:szCs w:val="22"/>
              </w:rPr>
              <w:br/>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 xml:space="preserve">Beta interferons, </w:t>
            </w:r>
            <w:r w:rsidRPr="006D310D">
              <w:rPr>
                <w:rFonts w:asciiTheme="minorHAnsi" w:hAnsiTheme="minorHAnsi" w:cstheme="minorHAnsi"/>
                <w:color w:val="000000"/>
                <w:sz w:val="22"/>
                <w:szCs w:val="22"/>
              </w:rPr>
              <w:br/>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 xml:space="preserve">Dimethyl fumarate, </w:t>
            </w:r>
            <w:r w:rsidRPr="006D310D">
              <w:rPr>
                <w:rFonts w:asciiTheme="minorHAnsi" w:hAnsiTheme="minorHAnsi" w:cstheme="minorHAnsi"/>
                <w:color w:val="000000"/>
                <w:sz w:val="22"/>
                <w:szCs w:val="22"/>
              </w:rPr>
              <w:br/>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 xml:space="preserve">Glatiramer acetate, </w:t>
            </w:r>
          </w:p>
          <w:p w14:paraId="35228E92" w14:textId="3F7042BC" w:rsidR="00526007" w:rsidRPr="006D310D" w:rsidRDefault="008E0A55" w:rsidP="00526007">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 T</w:t>
            </w:r>
            <w:r w:rsidRPr="006D310D">
              <w:rPr>
                <w:rFonts w:asciiTheme="minorHAnsi" w:hAnsiTheme="minorHAnsi" w:cstheme="minorHAnsi"/>
                <w:color w:val="000000"/>
                <w:sz w:val="22"/>
                <w:szCs w:val="22"/>
              </w:rPr>
              <w:t>eriflunomide,</w:t>
            </w:r>
            <w:r w:rsidR="003C3386" w:rsidRPr="006D310D">
              <w:rPr>
                <w:rFonts w:asciiTheme="minorHAnsi" w:hAnsiTheme="minorHAnsi" w:cstheme="minorHAnsi"/>
                <w:color w:val="000000"/>
                <w:sz w:val="22"/>
                <w:szCs w:val="22"/>
              </w:rPr>
              <w:br/>
            </w:r>
            <w:r w:rsidR="003C3386" w:rsidRPr="006D310D">
              <w:rPr>
                <w:rFonts w:asciiTheme="minorHAnsi" w:eastAsia="Times New Roman" w:hAnsiTheme="minorHAnsi" w:cstheme="minorHAnsi"/>
                <w:sz w:val="22"/>
                <w:szCs w:val="22"/>
                <w:lang w:eastAsia="en-GB"/>
              </w:rPr>
              <w:t xml:space="preserve">• </w:t>
            </w:r>
            <w:r w:rsidR="005D0783" w:rsidRPr="006D310D">
              <w:rPr>
                <w:rFonts w:asciiTheme="minorHAnsi" w:eastAsia="Times New Roman" w:hAnsiTheme="minorHAnsi" w:cstheme="minorHAnsi"/>
                <w:sz w:val="22"/>
                <w:szCs w:val="22"/>
                <w:lang w:eastAsia="en-GB"/>
              </w:rPr>
              <w:t>Ocrelizumab</w:t>
            </w:r>
            <w:r w:rsidR="003C3386" w:rsidRPr="006D310D">
              <w:rPr>
                <w:rFonts w:asciiTheme="minorHAnsi" w:hAnsiTheme="minorHAnsi" w:cstheme="minorHAnsi"/>
                <w:color w:val="000000"/>
                <w:sz w:val="22"/>
                <w:szCs w:val="22"/>
              </w:rPr>
              <w:t>,</w:t>
            </w:r>
            <w:r w:rsidR="003C3386" w:rsidRPr="006D310D">
              <w:rPr>
                <w:rFonts w:asciiTheme="minorHAnsi" w:hAnsiTheme="minorHAnsi" w:cstheme="minorHAnsi"/>
                <w:color w:val="000000"/>
                <w:sz w:val="22"/>
                <w:szCs w:val="22"/>
              </w:rPr>
              <w:br/>
            </w:r>
            <w:r w:rsidR="003C3386" w:rsidRPr="006D310D">
              <w:rPr>
                <w:rFonts w:asciiTheme="minorHAnsi" w:eastAsia="Times New Roman" w:hAnsiTheme="minorHAnsi" w:cstheme="minorHAnsi"/>
                <w:sz w:val="22"/>
                <w:szCs w:val="22"/>
                <w:lang w:eastAsia="en-GB"/>
              </w:rPr>
              <w:t xml:space="preserve">• </w:t>
            </w:r>
            <w:r w:rsidR="00526007" w:rsidRPr="006D310D">
              <w:rPr>
                <w:rFonts w:asciiTheme="minorHAnsi" w:hAnsiTheme="minorHAnsi" w:cstheme="minorHAnsi"/>
                <w:color w:val="000000"/>
                <w:sz w:val="22"/>
                <w:szCs w:val="22"/>
              </w:rPr>
              <w:t>Peginterferon beta</w:t>
            </w:r>
            <w:r w:rsidR="00526007" w:rsidRPr="006D310D">
              <w:rPr>
                <w:rFonts w:ascii="Cambria Math" w:hAnsi="Cambria Math" w:cs="Cambria Math"/>
                <w:color w:val="000000"/>
                <w:sz w:val="22"/>
                <w:szCs w:val="22"/>
              </w:rPr>
              <w:t>‑</w:t>
            </w:r>
            <w:r w:rsidR="00526007" w:rsidRPr="006D310D">
              <w:rPr>
                <w:rFonts w:asciiTheme="minorHAnsi" w:hAnsiTheme="minorHAnsi" w:cstheme="minorHAnsi"/>
                <w:color w:val="000000"/>
                <w:sz w:val="22"/>
                <w:szCs w:val="22"/>
              </w:rPr>
              <w:t>1a</w:t>
            </w:r>
          </w:p>
          <w:p w14:paraId="3F571855" w14:textId="50BD0A40" w:rsidR="003C3386" w:rsidRPr="006D310D" w:rsidRDefault="00526007" w:rsidP="00526007">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Ofatumumab</w:t>
            </w:r>
            <w:r w:rsidR="008E0A55" w:rsidRPr="006D310D">
              <w:rPr>
                <w:rFonts w:asciiTheme="minorHAnsi" w:hAnsiTheme="minorHAnsi" w:cstheme="minorHAnsi"/>
                <w:color w:val="000000"/>
                <w:sz w:val="22"/>
                <w:szCs w:val="22"/>
              </w:rPr>
              <w:t>.</w:t>
            </w:r>
          </w:p>
          <w:p w14:paraId="1FB62C25" w14:textId="77777777" w:rsidR="005F5D82" w:rsidRPr="006D310D" w:rsidRDefault="005F5D82" w:rsidP="003C3386">
            <w:pPr>
              <w:rPr>
                <w:rFonts w:asciiTheme="minorHAnsi" w:hAnsiTheme="minorHAnsi" w:cstheme="minorHAnsi"/>
                <w:color w:val="000000"/>
                <w:sz w:val="22"/>
                <w:szCs w:val="22"/>
                <w:u w:val="single"/>
              </w:rPr>
            </w:pPr>
          </w:p>
          <w:p w14:paraId="0B4D3E9D" w14:textId="56B959C8" w:rsidR="003C3386" w:rsidRPr="006D310D" w:rsidRDefault="003C3386" w:rsidP="003C3386">
            <w:pPr>
              <w:rPr>
                <w:rFonts w:asciiTheme="minorHAnsi" w:hAnsiTheme="minorHAnsi" w:cstheme="minorHAnsi"/>
                <w:color w:val="000000"/>
                <w:sz w:val="22"/>
                <w:szCs w:val="22"/>
                <w:u w:val="single"/>
              </w:rPr>
            </w:pPr>
            <w:r w:rsidRPr="006D310D">
              <w:rPr>
                <w:rFonts w:asciiTheme="minorHAnsi" w:hAnsiTheme="minorHAnsi" w:cstheme="minorHAnsi"/>
                <w:color w:val="000000"/>
                <w:sz w:val="22"/>
                <w:szCs w:val="22"/>
                <w:u w:val="single"/>
              </w:rPr>
              <w:t>HA RRMS</w:t>
            </w:r>
          </w:p>
          <w:p w14:paraId="2D67B652" w14:textId="77777777" w:rsidR="003C3386" w:rsidRPr="006D310D" w:rsidRDefault="003C3386" w:rsidP="003C3386">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w:t>
            </w:r>
            <w:r w:rsidRPr="006D310D">
              <w:rPr>
                <w:rFonts w:asciiTheme="minorHAnsi" w:hAnsiTheme="minorHAnsi" w:cstheme="minorHAnsi"/>
                <w:color w:val="000000"/>
                <w:sz w:val="22"/>
                <w:szCs w:val="22"/>
              </w:rPr>
              <w:t xml:space="preserve"> Alemtuzumab</w:t>
            </w:r>
          </w:p>
          <w:p w14:paraId="7ECA44D9" w14:textId="77777777" w:rsidR="003C3386" w:rsidRPr="006D310D" w:rsidRDefault="003C3386" w:rsidP="003C3386">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w:t>
            </w:r>
            <w:r w:rsidRPr="006D310D">
              <w:rPr>
                <w:rFonts w:asciiTheme="minorHAnsi" w:hAnsiTheme="minorHAnsi" w:cstheme="minorHAnsi"/>
                <w:color w:val="000000"/>
                <w:sz w:val="22"/>
                <w:szCs w:val="22"/>
              </w:rPr>
              <w:t xml:space="preserve"> Fingolimod </w:t>
            </w:r>
          </w:p>
          <w:p w14:paraId="3F3E8A31" w14:textId="1E254ACF" w:rsidR="004A1E64" w:rsidRPr="006D310D" w:rsidRDefault="005F5D82" w:rsidP="004A1E64">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w:t>
            </w:r>
            <w:r w:rsidR="004A1E64" w:rsidRPr="006D310D">
              <w:rPr>
                <w:rFonts w:asciiTheme="minorHAnsi" w:hAnsiTheme="minorHAnsi" w:cstheme="minorHAnsi"/>
                <w:color w:val="000000"/>
                <w:sz w:val="22"/>
                <w:szCs w:val="22"/>
              </w:rPr>
              <w:t xml:space="preserve"> </w:t>
            </w:r>
            <w:r w:rsidRPr="006D310D">
              <w:rPr>
                <w:rFonts w:asciiTheme="minorHAnsi" w:hAnsiTheme="minorHAnsi" w:cstheme="minorHAnsi"/>
                <w:color w:val="000000"/>
                <w:sz w:val="22"/>
                <w:szCs w:val="22"/>
              </w:rPr>
              <w:t>C</w:t>
            </w:r>
            <w:r w:rsidR="004A1E64" w:rsidRPr="006D310D">
              <w:rPr>
                <w:rFonts w:asciiTheme="minorHAnsi" w:hAnsiTheme="minorHAnsi" w:cstheme="minorHAnsi"/>
                <w:color w:val="000000"/>
                <w:sz w:val="22"/>
                <w:szCs w:val="22"/>
              </w:rPr>
              <w:t xml:space="preserve">ladribine, </w:t>
            </w:r>
          </w:p>
          <w:p w14:paraId="37FD4BF0" w14:textId="60F9A83E" w:rsidR="004A1E64" w:rsidRPr="006D310D" w:rsidRDefault="005F5D82" w:rsidP="004A1E64">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w:t>
            </w:r>
            <w:r w:rsidR="004A1E64" w:rsidRPr="006D310D">
              <w:rPr>
                <w:rFonts w:asciiTheme="minorHAnsi" w:hAnsiTheme="minorHAnsi" w:cstheme="minorHAnsi"/>
                <w:color w:val="000000"/>
                <w:sz w:val="22"/>
                <w:szCs w:val="22"/>
              </w:rPr>
              <w:t xml:space="preserve"> </w:t>
            </w:r>
            <w:r w:rsidRPr="006D310D">
              <w:rPr>
                <w:rFonts w:asciiTheme="minorHAnsi" w:hAnsiTheme="minorHAnsi" w:cstheme="minorHAnsi"/>
                <w:color w:val="000000"/>
                <w:sz w:val="22"/>
                <w:szCs w:val="22"/>
              </w:rPr>
              <w:t>O</w:t>
            </w:r>
            <w:r w:rsidR="004A1E64" w:rsidRPr="006D310D">
              <w:rPr>
                <w:rFonts w:asciiTheme="minorHAnsi" w:hAnsiTheme="minorHAnsi" w:cstheme="minorHAnsi"/>
                <w:color w:val="000000"/>
                <w:sz w:val="22"/>
                <w:szCs w:val="22"/>
              </w:rPr>
              <w:t xml:space="preserve">fatumumab and </w:t>
            </w:r>
          </w:p>
          <w:p w14:paraId="24EB89BD" w14:textId="74A057BB" w:rsidR="004602AE" w:rsidRPr="006D310D" w:rsidRDefault="005F5D82">
            <w:pPr>
              <w:rPr>
                <w:rFonts w:asciiTheme="minorHAnsi" w:hAnsiTheme="minorHAnsi" w:cstheme="minorHAnsi"/>
                <w:color w:val="000000"/>
                <w:sz w:val="22"/>
                <w:szCs w:val="22"/>
                <w:u w:val="single"/>
              </w:rPr>
            </w:pPr>
            <w:r w:rsidRPr="006D310D">
              <w:rPr>
                <w:rFonts w:asciiTheme="minorHAnsi" w:eastAsia="Times New Roman" w:hAnsiTheme="minorHAnsi" w:cstheme="minorHAnsi"/>
                <w:sz w:val="22"/>
                <w:szCs w:val="22"/>
                <w:lang w:eastAsia="en-GB"/>
              </w:rPr>
              <w:t>•</w:t>
            </w:r>
            <w:r w:rsidR="004A1E64" w:rsidRPr="006D310D">
              <w:rPr>
                <w:rFonts w:asciiTheme="minorHAnsi" w:hAnsiTheme="minorHAnsi" w:cstheme="minorHAnsi"/>
                <w:color w:val="000000"/>
                <w:sz w:val="22"/>
                <w:szCs w:val="22"/>
              </w:rPr>
              <w:t xml:space="preserve"> </w:t>
            </w:r>
            <w:r w:rsidRPr="006D310D">
              <w:rPr>
                <w:rFonts w:asciiTheme="minorHAnsi" w:hAnsiTheme="minorHAnsi" w:cstheme="minorHAnsi"/>
                <w:color w:val="000000"/>
                <w:sz w:val="22"/>
                <w:szCs w:val="22"/>
              </w:rPr>
              <w:t>O</w:t>
            </w:r>
            <w:r w:rsidR="004A1E64" w:rsidRPr="006D310D">
              <w:rPr>
                <w:rFonts w:asciiTheme="minorHAnsi" w:hAnsiTheme="minorHAnsi" w:cstheme="minorHAnsi"/>
                <w:color w:val="000000"/>
                <w:sz w:val="22"/>
                <w:szCs w:val="22"/>
              </w:rPr>
              <w:t>crelizumab (only if alemtuzumab is contraindicated or otherwise unsuitable)</w:t>
            </w:r>
          </w:p>
        </w:tc>
        <w:tc>
          <w:tcPr>
            <w:tcW w:w="5369" w:type="dxa"/>
          </w:tcPr>
          <w:p w14:paraId="6FB4803C" w14:textId="77777777" w:rsidR="003C3386" w:rsidRPr="006D310D" w:rsidRDefault="003C3386" w:rsidP="003C3386">
            <w:pPr>
              <w:rPr>
                <w:rFonts w:asciiTheme="minorHAnsi" w:eastAsia="Times New Roman" w:hAnsiTheme="minorHAnsi" w:cstheme="minorHAnsi"/>
                <w:sz w:val="22"/>
                <w:szCs w:val="22"/>
                <w:u w:val="single"/>
                <w:lang w:eastAsia="en-GB"/>
              </w:rPr>
            </w:pPr>
            <w:r w:rsidRPr="006D310D">
              <w:rPr>
                <w:rFonts w:asciiTheme="minorHAnsi" w:eastAsia="Times New Roman" w:hAnsiTheme="minorHAnsi" w:cstheme="minorHAnsi"/>
                <w:sz w:val="22"/>
                <w:szCs w:val="22"/>
                <w:u w:val="single"/>
                <w:lang w:eastAsia="en-GB"/>
              </w:rPr>
              <w:t>Intervention:</w:t>
            </w:r>
          </w:p>
          <w:p w14:paraId="28508D4A" w14:textId="45CBE384" w:rsidR="003C3386" w:rsidRPr="006D310D" w:rsidRDefault="003C3386" w:rsidP="003C3386">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ARR, C</w:t>
            </w:r>
            <w:r w:rsidR="00AB2644" w:rsidRPr="006D310D">
              <w:rPr>
                <w:rFonts w:asciiTheme="minorHAnsi" w:eastAsia="Times New Roman" w:hAnsiTheme="minorHAnsi" w:cstheme="minorHAnsi"/>
                <w:sz w:val="22"/>
                <w:szCs w:val="22"/>
                <w:lang w:eastAsia="en-GB"/>
              </w:rPr>
              <w:t>D</w:t>
            </w:r>
            <w:r w:rsidRPr="006D310D">
              <w:rPr>
                <w:rFonts w:asciiTheme="minorHAnsi" w:eastAsia="Times New Roman" w:hAnsiTheme="minorHAnsi" w:cstheme="minorHAnsi"/>
                <w:sz w:val="22"/>
                <w:szCs w:val="22"/>
                <w:lang w:eastAsia="en-GB"/>
              </w:rPr>
              <w:t>P-</w:t>
            </w:r>
            <w:r w:rsidR="0053379A" w:rsidRPr="006D310D">
              <w:rPr>
                <w:rFonts w:asciiTheme="minorHAnsi" w:eastAsia="Times New Roman" w:hAnsiTheme="minorHAnsi" w:cstheme="minorHAnsi"/>
                <w:sz w:val="22"/>
                <w:szCs w:val="22"/>
                <w:lang w:eastAsia="en-GB"/>
              </w:rPr>
              <w:t>3</w:t>
            </w:r>
            <w:r w:rsidRPr="006D310D">
              <w:rPr>
                <w:rFonts w:asciiTheme="minorHAnsi" w:eastAsia="Times New Roman" w:hAnsiTheme="minorHAnsi" w:cstheme="minorHAnsi"/>
                <w:sz w:val="22"/>
                <w:szCs w:val="22"/>
                <w:lang w:eastAsia="en-GB"/>
              </w:rPr>
              <w:t>, CDP-</w:t>
            </w:r>
            <w:r w:rsidR="0053379A" w:rsidRPr="006D310D">
              <w:rPr>
                <w:rFonts w:asciiTheme="minorHAnsi" w:eastAsia="Times New Roman" w:hAnsiTheme="minorHAnsi" w:cstheme="minorHAnsi"/>
                <w:sz w:val="22"/>
                <w:szCs w:val="22"/>
                <w:lang w:eastAsia="en-GB"/>
              </w:rPr>
              <w:t>6</w:t>
            </w:r>
            <w:r w:rsidRPr="006D310D">
              <w:rPr>
                <w:rFonts w:asciiTheme="minorHAnsi" w:eastAsia="Times New Roman" w:hAnsiTheme="minorHAnsi" w:cstheme="minorHAnsi"/>
                <w:sz w:val="22"/>
                <w:szCs w:val="22"/>
                <w:lang w:eastAsia="en-GB"/>
              </w:rPr>
              <w:t xml:space="preserve">, AEs from </w:t>
            </w:r>
            <w:r w:rsidR="00272AED" w:rsidRPr="006D310D">
              <w:rPr>
                <w:rFonts w:asciiTheme="minorHAnsi" w:eastAsia="Times New Roman" w:hAnsiTheme="minorHAnsi" w:cstheme="minorHAnsi"/>
                <w:sz w:val="22"/>
                <w:szCs w:val="22"/>
                <w:lang w:eastAsia="en-GB"/>
              </w:rPr>
              <w:t>OPTIMUM</w:t>
            </w:r>
            <w:r w:rsidR="00C0377A" w:rsidRPr="006D310D">
              <w:rPr>
                <w:rFonts w:asciiTheme="minorHAnsi" w:eastAsia="Times New Roman" w:hAnsiTheme="minorHAnsi" w:cstheme="minorHAnsi"/>
                <w:sz w:val="22"/>
                <w:szCs w:val="22"/>
                <w:lang w:eastAsia="en-GB"/>
              </w:rPr>
              <w:t xml:space="preserve">, </w:t>
            </w:r>
            <w:r w:rsidR="00272AED" w:rsidRPr="006D310D">
              <w:rPr>
                <w:rFonts w:asciiTheme="minorHAnsi" w:eastAsia="Times New Roman" w:hAnsiTheme="minorHAnsi" w:cstheme="minorHAnsi"/>
                <w:sz w:val="22"/>
                <w:szCs w:val="22"/>
                <w:lang w:eastAsia="en-GB"/>
              </w:rPr>
              <w:t>OPTIMUM-LT</w:t>
            </w:r>
          </w:p>
          <w:p w14:paraId="35491C16" w14:textId="77777777" w:rsidR="003C3386" w:rsidRPr="006D310D" w:rsidRDefault="003C3386" w:rsidP="003C3386">
            <w:pPr>
              <w:rPr>
                <w:rFonts w:asciiTheme="minorHAnsi" w:hAnsiTheme="minorHAnsi" w:cstheme="minorHAnsi"/>
                <w:sz w:val="22"/>
                <w:szCs w:val="22"/>
                <w:u w:val="single"/>
              </w:rPr>
            </w:pPr>
            <w:r w:rsidRPr="006D310D">
              <w:rPr>
                <w:rFonts w:asciiTheme="minorHAnsi" w:hAnsiTheme="minorHAnsi" w:cstheme="minorHAnsi"/>
                <w:sz w:val="22"/>
                <w:szCs w:val="22"/>
                <w:u w:val="single"/>
              </w:rPr>
              <w:t>Comparators:</w:t>
            </w:r>
          </w:p>
          <w:p w14:paraId="50C7476A" w14:textId="4BAEF269" w:rsidR="003C3386" w:rsidRPr="006D310D" w:rsidRDefault="003C3386" w:rsidP="003C3386">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ARR, DCP-</w:t>
            </w:r>
            <w:r w:rsidR="00C0377A" w:rsidRPr="006D310D">
              <w:rPr>
                <w:rFonts w:asciiTheme="minorHAnsi" w:eastAsia="Times New Roman" w:hAnsiTheme="minorHAnsi" w:cstheme="minorHAnsi"/>
                <w:sz w:val="22"/>
                <w:szCs w:val="22"/>
                <w:lang w:eastAsia="en-GB"/>
              </w:rPr>
              <w:t>3</w:t>
            </w:r>
            <w:r w:rsidRPr="006D310D">
              <w:rPr>
                <w:rFonts w:asciiTheme="minorHAnsi" w:eastAsia="Times New Roman" w:hAnsiTheme="minorHAnsi" w:cstheme="minorHAnsi"/>
                <w:sz w:val="22"/>
                <w:szCs w:val="22"/>
                <w:lang w:eastAsia="en-GB"/>
              </w:rPr>
              <w:t>, CDP-</w:t>
            </w:r>
            <w:r w:rsidR="00C0377A" w:rsidRPr="006D310D">
              <w:rPr>
                <w:rFonts w:asciiTheme="minorHAnsi" w:eastAsia="Times New Roman" w:hAnsiTheme="minorHAnsi" w:cstheme="minorHAnsi"/>
                <w:sz w:val="22"/>
                <w:szCs w:val="22"/>
                <w:lang w:eastAsia="en-GB"/>
              </w:rPr>
              <w:t>6</w:t>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sz w:val="22"/>
                <w:szCs w:val="22"/>
              </w:rPr>
              <w:t>All cause discontinuation</w:t>
            </w:r>
            <w:r w:rsidR="00C0377A" w:rsidRPr="006D310D">
              <w:rPr>
                <w:rFonts w:asciiTheme="minorHAnsi" w:hAnsiTheme="minorHAnsi" w:cstheme="minorHAnsi"/>
                <w:sz w:val="22"/>
                <w:szCs w:val="22"/>
              </w:rPr>
              <w:t xml:space="preserve"> from</w:t>
            </w:r>
          </w:p>
          <w:p w14:paraId="080B9C08" w14:textId="52FF7555" w:rsidR="003C3386" w:rsidRPr="006D310D" w:rsidRDefault="003C3386" w:rsidP="003C3386">
            <w:pPr>
              <w:rPr>
                <w:rFonts w:asciiTheme="minorHAnsi" w:hAnsiTheme="minorHAnsi" w:cstheme="minorHAnsi"/>
                <w:sz w:val="22"/>
                <w:szCs w:val="22"/>
              </w:rPr>
            </w:pPr>
            <w:r w:rsidRPr="006D310D">
              <w:rPr>
                <w:rFonts w:asciiTheme="minorHAnsi" w:hAnsiTheme="minorHAnsi" w:cstheme="minorHAnsi"/>
                <w:sz w:val="22"/>
                <w:szCs w:val="22"/>
              </w:rPr>
              <w:t>NMA (RRMS)</w:t>
            </w:r>
            <w:r w:rsidR="00C0377A" w:rsidRPr="006D310D">
              <w:rPr>
                <w:rFonts w:asciiTheme="minorHAnsi" w:hAnsiTheme="minorHAnsi" w:cstheme="minorHAnsi"/>
                <w:sz w:val="22"/>
                <w:szCs w:val="22"/>
              </w:rPr>
              <w:t xml:space="preserve">, </w:t>
            </w:r>
            <w:r w:rsidRPr="006D310D">
              <w:rPr>
                <w:rFonts w:asciiTheme="minorHAnsi" w:hAnsiTheme="minorHAnsi" w:cstheme="minorHAnsi"/>
                <w:sz w:val="22"/>
                <w:szCs w:val="22"/>
              </w:rPr>
              <w:t>NMA (HA RRMS)</w:t>
            </w:r>
          </w:p>
          <w:p w14:paraId="461FB093" w14:textId="77777777" w:rsidR="003C3386" w:rsidRPr="006D310D" w:rsidRDefault="003C3386" w:rsidP="003C3386">
            <w:pPr>
              <w:rPr>
                <w:rFonts w:asciiTheme="minorHAnsi" w:hAnsiTheme="minorHAnsi" w:cstheme="minorHAnsi"/>
                <w:sz w:val="22"/>
                <w:szCs w:val="22"/>
                <w:u w:val="single"/>
              </w:rPr>
            </w:pPr>
            <w:r w:rsidRPr="006D310D">
              <w:rPr>
                <w:rFonts w:asciiTheme="minorHAnsi" w:hAnsiTheme="minorHAnsi" w:cstheme="minorHAnsi"/>
                <w:sz w:val="22"/>
                <w:szCs w:val="22"/>
                <w:u w:val="single"/>
              </w:rPr>
              <w:t>Natural History:</w:t>
            </w:r>
          </w:p>
          <w:p w14:paraId="2FFD47F3" w14:textId="3A0EBD4E" w:rsidR="000F3314" w:rsidRPr="006D310D" w:rsidRDefault="003C3386" w:rsidP="003C3386">
            <w:pPr>
              <w:rPr>
                <w:rFonts w:asciiTheme="minorHAnsi" w:hAnsiTheme="minorHAnsi" w:cstheme="minorHAnsi"/>
                <w:sz w:val="22"/>
                <w:szCs w:val="22"/>
              </w:rPr>
            </w:pPr>
            <w:r w:rsidRPr="006D310D">
              <w:rPr>
                <w:rFonts w:asciiTheme="minorHAnsi" w:hAnsiTheme="minorHAnsi" w:cstheme="minorHAnsi"/>
                <w:sz w:val="22"/>
                <w:szCs w:val="22"/>
              </w:rPr>
              <w:t xml:space="preserve">RRMS transitions from the British Columbia </w:t>
            </w:r>
            <w:r w:rsidR="00956822" w:rsidRPr="006D310D">
              <w:rPr>
                <w:rFonts w:asciiTheme="minorHAnsi" w:hAnsiTheme="minorHAnsi" w:cstheme="minorHAnsi"/>
                <w:sz w:val="22"/>
                <w:szCs w:val="22"/>
              </w:rPr>
              <w:t>Multiple Sclerosis registry</w:t>
            </w:r>
            <w:r w:rsidRPr="006D310D">
              <w:rPr>
                <w:rFonts w:asciiTheme="minorHAnsi" w:hAnsiTheme="minorHAnsi" w:cstheme="minorHAnsi"/>
                <w:sz w:val="22"/>
                <w:szCs w:val="22"/>
              </w:rPr>
              <w:t>,</w:t>
            </w:r>
            <w:r w:rsidR="003D187A">
              <w:rPr>
                <w:rFonts w:asciiTheme="minorHAnsi" w:hAnsiTheme="minorHAnsi" w:cstheme="minorHAnsi"/>
                <w:sz w:val="22"/>
                <w:szCs w:val="22"/>
              </w:rPr>
              <w:fldChar w:fldCharType="begin"/>
            </w:r>
            <w:r w:rsidR="00AA74CF">
              <w:rPr>
                <w:rFonts w:asciiTheme="minorHAnsi" w:hAnsiTheme="minorHAnsi" w:cstheme="minorHAnsi"/>
                <w:sz w:val="22"/>
                <w:szCs w:val="22"/>
              </w:rPr>
              <w:instrText xml:space="preserve"> ADDIN EN.CITE &lt;EndNote&gt;&lt;Cite&gt;&lt;Author&gt;Palace&lt;/Author&gt;&lt;Year&gt;2014&lt;/Year&gt;&lt;RecNum&gt;334&lt;/RecNum&gt;&lt;DisplayText&gt;&lt;style face="superscript"&gt;67&lt;/style&gt;&lt;/DisplayText&gt;&lt;record&gt;&lt;rec-number&gt;334&lt;/rec-number&gt;&lt;foreign-keys&gt;&lt;key app="EN" db-id="zvpvet22kzafd6e0raapv50vf5s5ep2sae9v" timestamp="1715261637"&gt;334&lt;/key&gt;&lt;/foreign-keys&gt;&lt;ref-type name="Journal Article"&gt;17&lt;/ref-type&gt;&lt;contributors&gt;&lt;authors&gt;&lt;author&gt;Palace, Jacqueline&lt;/author&gt;&lt;author&gt;Bregenzer, Thomas&lt;/author&gt;&lt;author&gt;Tremlett, Helen&lt;/author&gt;&lt;author&gt;Oger, Joel&lt;/author&gt;&lt;author&gt;Zhu, Fheng&lt;/author&gt;&lt;author&gt;Boggild, Mike&lt;/author&gt;&lt;author&gt;Duddy, Martin&lt;/author&gt;&lt;author&gt;Dobson, Charles&lt;/author&gt;&lt;/authors&gt;&lt;/contributors&gt;&lt;titles&gt;&lt;title&gt;UK multiple sclerosis risk-sharing scheme: a new natural history dataset and an improved Markov model&lt;/title&gt;&lt;secondary-title&gt;BMJ Open&lt;/secondary-title&gt;&lt;short-title&gt;UK multiple sclerosis risk-sharing scheme: a new natural history dataset and an improved Markov model&lt;/short-title&gt;&lt;/titles&gt;&lt;periodical&gt;&lt;full-title&gt;BMJ Open&lt;/full-title&gt;&lt;/periodical&gt;&lt;pages&gt;e004073&lt;/pages&gt;&lt;volume&gt;4&lt;/volume&gt;&lt;number&gt;1&lt;/number&gt;&lt;dates&gt;&lt;year&gt;2014&lt;/year&gt;&lt;/dates&gt;&lt;label&gt; Protocol &lt;/label&gt;&lt;urls&gt;&lt;related-urls&gt;&lt;url&gt;https://bmjopen.bmj.com/content/bmjopen/4/1/e004073.full.pdf&lt;/url&gt;&lt;/related-urls&gt;&lt;/urls&gt;&lt;electronic-resource-num&gt;10.1136/bmjopen-2013-004073&lt;/electronic-resource-num&gt;&lt;/record&gt;&lt;/Cite&gt;&lt;/EndNote&gt;</w:instrText>
            </w:r>
            <w:r w:rsidR="003D187A">
              <w:rPr>
                <w:rFonts w:asciiTheme="minorHAnsi" w:hAnsiTheme="minorHAnsi" w:cstheme="minorHAnsi"/>
                <w:sz w:val="22"/>
                <w:szCs w:val="22"/>
              </w:rPr>
              <w:fldChar w:fldCharType="separate"/>
            </w:r>
            <w:r w:rsidR="00AA74CF" w:rsidRPr="00AA74CF">
              <w:rPr>
                <w:rFonts w:asciiTheme="minorHAnsi" w:hAnsiTheme="minorHAnsi" w:cstheme="minorHAnsi"/>
                <w:noProof/>
                <w:sz w:val="22"/>
                <w:szCs w:val="22"/>
                <w:vertAlign w:val="superscript"/>
              </w:rPr>
              <w:t>67</w:t>
            </w:r>
            <w:r w:rsidR="003D187A">
              <w:rPr>
                <w:rFonts w:asciiTheme="minorHAnsi" w:hAnsiTheme="minorHAnsi" w:cstheme="minorHAnsi"/>
                <w:sz w:val="22"/>
                <w:szCs w:val="22"/>
              </w:rPr>
              <w:fldChar w:fldCharType="end"/>
            </w:r>
            <w:r w:rsidRPr="006D310D">
              <w:rPr>
                <w:rFonts w:asciiTheme="minorHAnsi" w:hAnsiTheme="minorHAnsi" w:cstheme="minorHAnsi"/>
                <w:sz w:val="22"/>
                <w:szCs w:val="22"/>
              </w:rPr>
              <w:t xml:space="preserve"> HA RRMS transitions from the AFFIRM trial. </w:t>
            </w:r>
          </w:p>
          <w:p w14:paraId="48C5E04D" w14:textId="12517D67" w:rsidR="003C3386" w:rsidRPr="006D310D" w:rsidRDefault="003C3386" w:rsidP="003C3386">
            <w:pPr>
              <w:rPr>
                <w:rFonts w:asciiTheme="minorHAnsi" w:hAnsiTheme="minorHAnsi" w:cstheme="minorHAnsi"/>
                <w:sz w:val="22"/>
                <w:szCs w:val="22"/>
              </w:rPr>
            </w:pPr>
            <w:r w:rsidRPr="006D310D">
              <w:rPr>
                <w:rFonts w:asciiTheme="minorHAnsi" w:hAnsiTheme="minorHAnsi" w:cstheme="minorHAnsi"/>
                <w:sz w:val="22"/>
                <w:szCs w:val="22"/>
              </w:rPr>
              <w:t>Converting from RRMS to SPMS  from the London, Ontario MS database</w:t>
            </w:r>
            <w:r w:rsidR="009055D0">
              <w:rPr>
                <w:rFonts w:asciiTheme="minorHAnsi" w:hAnsiTheme="minorHAnsi" w:cstheme="minorHAnsi"/>
                <w:sz w:val="22"/>
                <w:szCs w:val="22"/>
              </w:rPr>
              <w:t>.</w:t>
            </w:r>
            <w:r w:rsidR="003D187A">
              <w:rPr>
                <w:rFonts w:asciiTheme="minorHAnsi" w:hAnsiTheme="minorHAnsi" w:cstheme="minorHAnsi"/>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sz w:val="22"/>
                <w:szCs w:val="22"/>
              </w:rPr>
              <w:instrText xml:space="preserve"> ADDIN EN.CITE </w:instrText>
            </w:r>
            <w:r w:rsidR="005B53C6">
              <w:rPr>
                <w:rFonts w:asciiTheme="minorHAnsi" w:hAnsiTheme="minorHAnsi" w:cstheme="minorHAnsi"/>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sz w:val="22"/>
                <w:szCs w:val="22"/>
              </w:rPr>
              <w:instrText xml:space="preserve"> ADDIN EN.CITE.DATA </w:instrText>
            </w:r>
            <w:r w:rsidR="005B53C6">
              <w:rPr>
                <w:rFonts w:asciiTheme="minorHAnsi" w:hAnsiTheme="minorHAnsi" w:cstheme="minorHAnsi"/>
                <w:sz w:val="22"/>
                <w:szCs w:val="22"/>
              </w:rPr>
            </w:r>
            <w:r w:rsidR="005B53C6">
              <w:rPr>
                <w:rFonts w:asciiTheme="minorHAnsi" w:hAnsiTheme="minorHAnsi" w:cstheme="minorHAnsi"/>
                <w:sz w:val="22"/>
                <w:szCs w:val="22"/>
              </w:rPr>
              <w:fldChar w:fldCharType="end"/>
            </w:r>
            <w:r w:rsidR="003D187A">
              <w:rPr>
                <w:rFonts w:asciiTheme="minorHAnsi" w:hAnsiTheme="minorHAnsi" w:cstheme="minorHAnsi"/>
                <w:sz w:val="22"/>
                <w:szCs w:val="22"/>
              </w:rPr>
            </w:r>
            <w:r w:rsidR="003D187A">
              <w:rPr>
                <w:rFonts w:asciiTheme="minorHAnsi" w:hAnsiTheme="minorHAnsi" w:cstheme="minorHAnsi"/>
                <w:sz w:val="22"/>
                <w:szCs w:val="22"/>
              </w:rPr>
              <w:fldChar w:fldCharType="separate"/>
            </w:r>
            <w:r w:rsidR="005B53C6" w:rsidRPr="005B53C6">
              <w:rPr>
                <w:rFonts w:asciiTheme="minorHAnsi" w:hAnsiTheme="minorHAnsi" w:cstheme="minorHAnsi"/>
                <w:noProof/>
                <w:sz w:val="22"/>
                <w:szCs w:val="22"/>
                <w:vertAlign w:val="superscript"/>
              </w:rPr>
              <w:t>68</w:t>
            </w:r>
            <w:r w:rsidR="003D187A">
              <w:rPr>
                <w:rFonts w:asciiTheme="minorHAnsi" w:hAnsiTheme="minorHAnsi" w:cstheme="minorHAnsi"/>
                <w:sz w:val="22"/>
                <w:szCs w:val="22"/>
              </w:rPr>
              <w:fldChar w:fldCharType="end"/>
            </w:r>
          </w:p>
          <w:p w14:paraId="6D2BC093" w14:textId="450AD64E" w:rsidR="003C3386" w:rsidRPr="006D310D" w:rsidRDefault="003C3386" w:rsidP="003C3386">
            <w:pPr>
              <w:rPr>
                <w:rFonts w:asciiTheme="minorHAnsi" w:hAnsiTheme="minorHAnsi" w:cstheme="minorHAnsi"/>
                <w:sz w:val="22"/>
                <w:szCs w:val="22"/>
              </w:rPr>
            </w:pPr>
            <w:r w:rsidRPr="006D310D">
              <w:rPr>
                <w:rFonts w:asciiTheme="minorHAnsi" w:hAnsiTheme="minorHAnsi" w:cstheme="minorHAnsi"/>
                <w:sz w:val="22"/>
                <w:szCs w:val="22"/>
              </w:rPr>
              <w:t xml:space="preserve">ARR </w:t>
            </w:r>
            <w:r w:rsidR="000F7B75" w:rsidRPr="006D310D">
              <w:rPr>
                <w:rFonts w:asciiTheme="minorHAnsi" w:hAnsiTheme="minorHAnsi" w:cstheme="minorHAnsi"/>
                <w:bCs/>
                <w:sz w:val="22"/>
                <w:szCs w:val="22"/>
              </w:rPr>
              <w:t xml:space="preserve">by </w:t>
            </w:r>
            <w:r w:rsidR="009221E1" w:rsidRPr="006D310D">
              <w:rPr>
                <w:rFonts w:asciiTheme="minorHAnsi" w:hAnsiTheme="minorHAnsi" w:cstheme="minorHAnsi"/>
                <w:bCs/>
                <w:sz w:val="22"/>
                <w:szCs w:val="22"/>
              </w:rPr>
              <w:t>EDSS</w:t>
            </w:r>
            <w:r w:rsidR="003D187A">
              <w:rPr>
                <w:rFonts w:asciiTheme="minorHAnsi" w:hAnsiTheme="minorHAnsi" w:cstheme="minorHAnsi"/>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sz w:val="22"/>
                <w:szCs w:val="22"/>
              </w:rPr>
              <w:instrText xml:space="preserve"> ADDIN EN.CITE </w:instrText>
            </w:r>
            <w:r w:rsidR="005B53C6">
              <w:rPr>
                <w:rFonts w:asciiTheme="minorHAnsi" w:hAnsiTheme="minorHAnsi" w:cstheme="minorHAnsi"/>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sz w:val="22"/>
                <w:szCs w:val="22"/>
              </w:rPr>
              <w:instrText xml:space="preserve"> ADDIN EN.CITE.DATA </w:instrText>
            </w:r>
            <w:r w:rsidR="005B53C6">
              <w:rPr>
                <w:rFonts w:asciiTheme="minorHAnsi" w:hAnsiTheme="minorHAnsi" w:cstheme="minorHAnsi"/>
                <w:sz w:val="22"/>
                <w:szCs w:val="22"/>
              </w:rPr>
            </w:r>
            <w:r w:rsidR="005B53C6">
              <w:rPr>
                <w:rFonts w:asciiTheme="minorHAnsi" w:hAnsiTheme="minorHAnsi" w:cstheme="minorHAnsi"/>
                <w:sz w:val="22"/>
                <w:szCs w:val="22"/>
              </w:rPr>
              <w:fldChar w:fldCharType="end"/>
            </w:r>
            <w:r w:rsidR="003D187A">
              <w:rPr>
                <w:rFonts w:asciiTheme="minorHAnsi" w:hAnsiTheme="minorHAnsi" w:cstheme="minorHAnsi"/>
                <w:sz w:val="22"/>
                <w:szCs w:val="22"/>
              </w:rPr>
            </w:r>
            <w:r w:rsidR="003D187A">
              <w:rPr>
                <w:rFonts w:asciiTheme="minorHAnsi" w:hAnsiTheme="minorHAnsi" w:cstheme="minorHAnsi"/>
                <w:sz w:val="22"/>
                <w:szCs w:val="22"/>
              </w:rPr>
              <w:fldChar w:fldCharType="separate"/>
            </w:r>
            <w:r w:rsidR="005B53C6" w:rsidRPr="005B53C6">
              <w:rPr>
                <w:rFonts w:asciiTheme="minorHAnsi" w:hAnsiTheme="minorHAnsi" w:cstheme="minorHAnsi"/>
                <w:noProof/>
                <w:sz w:val="22"/>
                <w:szCs w:val="22"/>
                <w:vertAlign w:val="superscript"/>
              </w:rPr>
              <w:t>68</w:t>
            </w:r>
            <w:r w:rsidR="003D187A">
              <w:rPr>
                <w:rFonts w:asciiTheme="minorHAnsi" w:hAnsiTheme="minorHAnsi" w:cstheme="minorHAnsi"/>
                <w:sz w:val="22"/>
                <w:szCs w:val="22"/>
              </w:rPr>
              <w:fldChar w:fldCharType="end"/>
            </w:r>
          </w:p>
          <w:p w14:paraId="3D9D08F7" w14:textId="461493C5" w:rsidR="003C3386" w:rsidRPr="006D310D" w:rsidRDefault="003C3386" w:rsidP="003C3386">
            <w:pPr>
              <w:rPr>
                <w:rFonts w:asciiTheme="minorHAnsi" w:hAnsiTheme="minorHAnsi" w:cstheme="minorHAnsi"/>
                <w:sz w:val="22"/>
                <w:szCs w:val="22"/>
              </w:rPr>
            </w:pPr>
            <w:r w:rsidRPr="006D310D">
              <w:rPr>
                <w:rFonts w:asciiTheme="minorHAnsi" w:hAnsiTheme="minorHAnsi" w:cstheme="minorHAnsi"/>
                <w:sz w:val="22"/>
                <w:szCs w:val="22"/>
              </w:rPr>
              <w:t>Relative risk of relapse from the AFFIRM trial.</w:t>
            </w:r>
          </w:p>
          <w:p w14:paraId="7B0FE4AF" w14:textId="2879E327" w:rsidR="004602AE" w:rsidRPr="006D310D" w:rsidRDefault="00B26744">
            <w:pPr>
              <w:rPr>
                <w:rFonts w:asciiTheme="minorHAnsi" w:hAnsiTheme="minorHAnsi" w:cstheme="minorHAnsi"/>
                <w:sz w:val="22"/>
                <w:szCs w:val="22"/>
              </w:rPr>
            </w:pPr>
            <w:r w:rsidRPr="006D310D">
              <w:rPr>
                <w:rFonts w:asciiTheme="minorHAnsi" w:hAnsiTheme="minorHAnsi" w:cstheme="minorHAnsi"/>
                <w:sz w:val="22"/>
                <w:szCs w:val="22"/>
              </w:rPr>
              <w:t>Relative risk of death applied to EDSS states</w:t>
            </w:r>
            <w:r w:rsidR="00315FC1">
              <w:rPr>
                <w:rFonts w:asciiTheme="minorHAnsi" w:hAnsiTheme="minorHAnsi" w:cstheme="minorHAnsi"/>
                <w:sz w:val="22"/>
                <w:szCs w:val="22"/>
              </w:rPr>
              <w:t>.</w:t>
            </w:r>
            <w:r w:rsidR="003D187A">
              <w:rPr>
                <w:rFonts w:asciiTheme="minorHAnsi" w:hAnsiTheme="minorHAnsi" w:cstheme="minorHAnsi"/>
                <w:sz w:val="22"/>
                <w:szCs w:val="22"/>
              </w:rPr>
              <w:fldChar w:fldCharType="begin"/>
            </w:r>
            <w:r w:rsidR="005B53C6">
              <w:rPr>
                <w:rFonts w:asciiTheme="minorHAnsi" w:hAnsiTheme="minorHAnsi" w:cstheme="minorHAnsi"/>
                <w:sz w:val="22"/>
                <w:szCs w:val="22"/>
              </w:rPr>
              <w:instrText xml:space="preserve"> ADDIN EN.CITE &lt;EndNote&gt;&lt;Cite&gt;&lt;Author&gt;Pokorski&lt;/Author&gt;&lt;Year&gt;1997&lt;/Year&gt;&lt;RecNum&gt;372&lt;/RecNum&gt;&lt;DisplayText&gt;&lt;style face="superscript"&gt;101&lt;/style&gt;&lt;/DisplayText&gt;&lt;record&gt;&lt;rec-number&gt;372&lt;/rec-number&gt;&lt;foreign-keys&gt;&lt;key app="EN" db-id="zvpvet22kzafd6e0raapv50vf5s5ep2sae9v" timestamp="1715261637"&gt;372&lt;/key&gt;&lt;/foreign-keys&gt;&lt;ref-type name="Journal Article"&gt;17&lt;/ref-type&gt;&lt;contributors&gt;&lt;authors&gt;&lt;author&gt;Pokorski, R. J.&lt;/author&gt;&lt;/authors&gt;&lt;/contributors&gt;&lt;auth-address&gt;Cologne Life Reinsurance Company, Stamford, CT 06905, USA.&lt;/auth-address&gt;&lt;titles&gt;&lt;title&gt;Long-term survival experience of patients with multiple sclerosis&lt;/title&gt;&lt;secondary-title&gt;Journal of insurance medicine&lt;/secondary-title&gt;&lt;short-title&gt;Long-term survival experience of patients with multiple sclerosis&lt;/short-title&gt;&lt;/titles&gt;&lt;periodical&gt;&lt;full-title&gt;Journal of insurance medicine&lt;/full-title&gt;&lt;/periodical&gt;&lt;pages&gt;101-6&lt;/pages&gt;&lt;volume&gt;29&lt;/volume&gt;&lt;number&gt;2&lt;/number&gt;&lt;keywords&gt;&lt;keyword&gt;Adult&lt;/keyword&gt;&lt;keyword&gt;Age of Onset&lt;/keyword&gt;&lt;keyword&gt;Denmark/epidemiology&lt;/keyword&gt;&lt;keyword&gt;Female&lt;/keyword&gt;&lt;keyword&gt;Follow-Up Studies&lt;/keyword&gt;&lt;keyword&gt;Humans&lt;/keyword&gt;&lt;keyword&gt;Male&lt;/keyword&gt;&lt;keyword&gt;Middle Aged&lt;/keyword&gt;&lt;keyword&gt;Multiple Sclerosis/*mortality&lt;/keyword&gt;&lt;keyword&gt;Risk Factors&lt;/keyword&gt;&lt;keyword&gt;Severity of Illness Index&lt;/keyword&gt;&lt;keyword&gt;Sex Factors&lt;/keyword&gt;&lt;keyword&gt;*Survival Analysis&lt;/keyword&gt;&lt;/keywords&gt;&lt;dates&gt;&lt;year&gt;1997&lt;/year&gt;&lt;/dates&gt;&lt;isbn&gt;0743-6661 (Print) 0743-6661&lt;/isbn&gt;&lt;accession-num&gt;10169627&lt;/accession-num&gt;&lt;label&gt; Protocol &lt;/label&gt;&lt;urls&gt;&lt;/urls&gt;&lt;remote-database-provider&gt;Nlm&lt;/remote-database-provider&gt;&lt;language&gt;eng&lt;/language&gt;&lt;/record&gt;&lt;/Cite&gt;&lt;/EndNote&gt;</w:instrText>
            </w:r>
            <w:r w:rsidR="003D187A">
              <w:rPr>
                <w:rFonts w:asciiTheme="minorHAnsi" w:hAnsiTheme="minorHAnsi" w:cstheme="minorHAnsi"/>
                <w:sz w:val="22"/>
                <w:szCs w:val="22"/>
              </w:rPr>
              <w:fldChar w:fldCharType="separate"/>
            </w:r>
            <w:r w:rsidR="005B53C6" w:rsidRPr="005B53C6">
              <w:rPr>
                <w:rFonts w:asciiTheme="minorHAnsi" w:hAnsiTheme="minorHAnsi" w:cstheme="minorHAnsi"/>
                <w:noProof/>
                <w:sz w:val="22"/>
                <w:szCs w:val="22"/>
                <w:vertAlign w:val="superscript"/>
              </w:rPr>
              <w:t>101</w:t>
            </w:r>
            <w:r w:rsidR="003D187A">
              <w:rPr>
                <w:rFonts w:asciiTheme="minorHAnsi" w:hAnsiTheme="minorHAnsi" w:cstheme="minorHAnsi"/>
                <w:sz w:val="22"/>
                <w:szCs w:val="22"/>
              </w:rPr>
              <w:fldChar w:fldCharType="end"/>
            </w:r>
          </w:p>
        </w:tc>
      </w:tr>
      <w:tr w:rsidR="005B7A38" w:rsidRPr="006D310D" w14:paraId="223B2238" w14:textId="77777777" w:rsidTr="00A006AF">
        <w:trPr>
          <w:cantSplit/>
        </w:trPr>
        <w:tc>
          <w:tcPr>
            <w:tcW w:w="1582" w:type="dxa"/>
            <w:shd w:val="clear" w:color="auto" w:fill="auto"/>
          </w:tcPr>
          <w:p w14:paraId="7EA79D02" w14:textId="5195B172" w:rsidR="002D4BD5" w:rsidRPr="006D310D" w:rsidRDefault="002D4BD5" w:rsidP="002D4BD5">
            <w:pPr>
              <w:rPr>
                <w:rFonts w:asciiTheme="minorHAnsi" w:eastAsia="Times New Roman" w:hAnsiTheme="minorHAnsi" w:cstheme="minorHAnsi"/>
                <w:sz w:val="22"/>
                <w:szCs w:val="22"/>
                <w:lang w:eastAsia="en-GB"/>
              </w:rPr>
            </w:pPr>
            <w:r w:rsidRPr="006D310D">
              <w:rPr>
                <w:rFonts w:asciiTheme="minorHAnsi" w:hAnsiTheme="minorHAnsi" w:cstheme="minorHAnsi"/>
                <w:sz w:val="22"/>
                <w:szCs w:val="22"/>
              </w:rPr>
              <w:t>TA699 (20</w:t>
            </w:r>
            <w:r w:rsidR="006006BB" w:rsidRPr="006D310D">
              <w:rPr>
                <w:rFonts w:asciiTheme="minorHAnsi" w:hAnsiTheme="minorHAnsi" w:cstheme="minorHAnsi"/>
                <w:sz w:val="22"/>
                <w:szCs w:val="22"/>
              </w:rPr>
              <w:t>21</w:t>
            </w:r>
            <w:r w:rsidRPr="006D310D">
              <w:rPr>
                <w:rFonts w:asciiTheme="minorHAnsi" w:hAnsiTheme="minorHAnsi" w:cstheme="minorHAnsi"/>
                <w:sz w:val="22"/>
                <w:szCs w:val="22"/>
              </w:rPr>
              <w:t>) Ofatumumab (</w:t>
            </w:r>
            <w:proofErr w:type="spellStart"/>
            <w:r w:rsidRPr="006D310D">
              <w:rPr>
                <w:rFonts w:asciiTheme="minorHAnsi" w:hAnsiTheme="minorHAnsi" w:cstheme="minorHAnsi"/>
                <w:sz w:val="22"/>
                <w:szCs w:val="22"/>
              </w:rPr>
              <w:t>Kesimpta</w:t>
            </w:r>
            <w:proofErr w:type="spellEnd"/>
            <w:r w:rsidRPr="006D310D">
              <w:rPr>
                <w:rFonts w:asciiTheme="minorHAnsi" w:hAnsiTheme="minorHAnsi" w:cstheme="minorHAnsi"/>
                <w:sz w:val="22"/>
                <w:szCs w:val="22"/>
              </w:rPr>
              <w:t>, Novartis)</w:t>
            </w:r>
            <w:r w:rsidR="003D187A">
              <w:rPr>
                <w:rFonts w:asciiTheme="minorHAnsi" w:eastAsia="Times New Roman" w:hAnsiTheme="minorHAnsi" w:cstheme="minorHAnsi"/>
                <w:sz w:val="22"/>
                <w:szCs w:val="22"/>
                <w:lang w:eastAsia="en-GB"/>
              </w:rPr>
              <w:fldChar w:fldCharType="begin"/>
            </w:r>
            <w:r w:rsidR="0015614C">
              <w:rPr>
                <w:rFonts w:asciiTheme="minorHAnsi" w:eastAsia="Times New Roman" w:hAnsiTheme="minorHAnsi" w:cstheme="minorHAnsi"/>
                <w:sz w:val="22"/>
                <w:szCs w:val="22"/>
                <w:lang w:eastAsia="en-GB"/>
              </w:rPr>
              <w:instrText xml:space="preserve"> ADDIN EN.CITE &lt;EndNote&gt;&lt;Cite&gt;&lt;Author&gt;National Institute for Health Care Excellence (NICE)&lt;/Author&gt;&lt;Year&gt;2021&lt;/Year&gt;&lt;RecNum&gt;349&lt;/RecNum&gt;&lt;DisplayText&gt;&lt;style face="superscript"&gt;38&lt;/style&gt;&lt;/DisplayText&gt;&lt;record&gt;&lt;rec-number&gt;349&lt;/rec-number&gt;&lt;foreign-keys&gt;&lt;key app="EN" db-id="zvpvet22kzafd6e0raapv50vf5s5ep2sae9v" timestamp="1715261637"&gt;349&lt;/key&gt;&lt;/foreign-keys&gt;&lt;ref-type name="Web Page"&gt;12&lt;/ref-type&gt;&lt;contributors&gt;&lt;authors&gt;&lt;author&gt;National Institute for Health Care Excellence (NICE),&lt;/author&gt;&lt;/authors&gt;&lt;/contributors&gt;&lt;titles&gt;&lt;title&gt;[TA699] Ofatumumab for treating relapsing multiple sclerosis&lt;/title&gt;&lt;short-title&gt;[TA699] Ofatumumab for treating relapsing multiple sclerosis&lt;/short-title&gt;&lt;/titles&gt;&lt;number&gt;April 2024&lt;/number&gt;&lt;dates&gt;&lt;year&gt;2021&lt;/year&gt;&lt;/dates&gt;&lt;label&gt;TAs Protocol &lt;/label&gt;&lt;urls&gt;&lt;related-urls&gt;&lt;url&gt;https://www.nice.org.uk/guidance/ta699&lt;/url&gt;&lt;/related-urls&gt;&lt;/urls&gt;&lt;/record&gt;&lt;/Cite&gt;&lt;/EndNote&gt;</w:instrText>
            </w:r>
            <w:r w:rsidR="003D187A">
              <w:rPr>
                <w:rFonts w:asciiTheme="minorHAnsi" w:eastAsia="Times New Roman" w:hAnsiTheme="minorHAnsi" w:cstheme="minorHAnsi"/>
                <w:sz w:val="22"/>
                <w:szCs w:val="22"/>
                <w:lang w:eastAsia="en-GB"/>
              </w:rPr>
              <w:fldChar w:fldCharType="separate"/>
            </w:r>
            <w:r w:rsidR="0015614C" w:rsidRPr="0015614C">
              <w:rPr>
                <w:rFonts w:asciiTheme="minorHAnsi" w:eastAsia="Times New Roman" w:hAnsiTheme="minorHAnsi" w:cstheme="minorHAnsi"/>
                <w:noProof/>
                <w:sz w:val="22"/>
                <w:szCs w:val="22"/>
                <w:vertAlign w:val="superscript"/>
                <w:lang w:eastAsia="en-GB"/>
              </w:rPr>
              <w:t>38</w:t>
            </w:r>
            <w:r w:rsidR="003D187A">
              <w:rPr>
                <w:rFonts w:asciiTheme="minorHAnsi" w:eastAsia="Times New Roman" w:hAnsiTheme="minorHAnsi" w:cstheme="minorHAnsi"/>
                <w:sz w:val="22"/>
                <w:szCs w:val="22"/>
                <w:lang w:eastAsia="en-GB"/>
              </w:rPr>
              <w:fldChar w:fldCharType="end"/>
            </w:r>
          </w:p>
        </w:tc>
        <w:tc>
          <w:tcPr>
            <w:tcW w:w="926" w:type="dxa"/>
          </w:tcPr>
          <w:p w14:paraId="7F3F425E" w14:textId="172698A4" w:rsidR="002D4BD5" w:rsidRPr="006D310D" w:rsidRDefault="002D4BD5" w:rsidP="002D4BD5">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Markov Cohort Model</w:t>
            </w:r>
          </w:p>
        </w:tc>
        <w:tc>
          <w:tcPr>
            <w:tcW w:w="1160" w:type="dxa"/>
          </w:tcPr>
          <w:p w14:paraId="38E21F0A" w14:textId="6CDE41AD" w:rsidR="002D4BD5" w:rsidRPr="006D310D" w:rsidRDefault="002D4BD5" w:rsidP="002D4BD5">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Lifetime</w:t>
            </w:r>
            <w:r w:rsidRPr="006D310D">
              <w:rPr>
                <w:rFonts w:asciiTheme="minorHAnsi" w:eastAsia="Times New Roman" w:hAnsiTheme="minorHAnsi" w:cstheme="minorHAnsi"/>
                <w:sz w:val="22"/>
                <w:szCs w:val="22"/>
                <w:lang w:eastAsia="en-GB"/>
              </w:rPr>
              <w:br/>
              <w:t>62 years (annual cycles)</w:t>
            </w:r>
          </w:p>
        </w:tc>
        <w:tc>
          <w:tcPr>
            <w:tcW w:w="1175" w:type="dxa"/>
          </w:tcPr>
          <w:p w14:paraId="138F2EED" w14:textId="77777777" w:rsidR="002D4BD5" w:rsidRPr="006D310D" w:rsidRDefault="002D4BD5" w:rsidP="002D4BD5">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 xml:space="preserve">3.5 % </w:t>
            </w:r>
          </w:p>
          <w:p w14:paraId="55CD8518" w14:textId="77777777" w:rsidR="002D4BD5" w:rsidRPr="006D310D" w:rsidRDefault="002D4BD5" w:rsidP="002D4BD5">
            <w:pPr>
              <w:rPr>
                <w:rFonts w:asciiTheme="minorHAnsi" w:eastAsia="Times New Roman" w:hAnsiTheme="minorHAnsi" w:cstheme="minorHAnsi"/>
                <w:sz w:val="22"/>
                <w:szCs w:val="22"/>
                <w:lang w:eastAsia="en-GB"/>
              </w:rPr>
            </w:pPr>
          </w:p>
        </w:tc>
        <w:tc>
          <w:tcPr>
            <w:tcW w:w="1416" w:type="dxa"/>
          </w:tcPr>
          <w:p w14:paraId="7707EBD9" w14:textId="77777777" w:rsidR="002D4BD5" w:rsidRPr="006D310D" w:rsidRDefault="002D4BD5" w:rsidP="002D4BD5">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 xml:space="preserve">RRMS </w:t>
            </w:r>
          </w:p>
          <w:p w14:paraId="05EFD50D" w14:textId="77777777" w:rsidR="002D4BD5" w:rsidRPr="006D310D" w:rsidRDefault="002D4BD5" w:rsidP="002D4BD5">
            <w:pPr>
              <w:rPr>
                <w:rFonts w:asciiTheme="minorHAnsi" w:eastAsia="Times New Roman" w:hAnsiTheme="minorHAnsi" w:cstheme="minorHAnsi"/>
                <w:i/>
                <w:iCs/>
                <w:sz w:val="22"/>
                <w:szCs w:val="22"/>
                <w:lang w:eastAsia="en-GB"/>
              </w:rPr>
            </w:pPr>
          </w:p>
          <w:p w14:paraId="5CCD18E1" w14:textId="7FDB7CD4" w:rsidR="002D4BD5" w:rsidRPr="006D310D" w:rsidRDefault="002D4BD5" w:rsidP="002D4BD5">
            <w:pPr>
              <w:rPr>
                <w:rFonts w:asciiTheme="minorHAnsi" w:eastAsia="Times New Roman" w:hAnsiTheme="minorHAnsi" w:cstheme="minorHAnsi"/>
                <w:sz w:val="22"/>
                <w:szCs w:val="22"/>
                <w:u w:val="single"/>
                <w:lang w:eastAsia="en-GB"/>
              </w:rPr>
            </w:pPr>
            <w:r w:rsidRPr="006D310D">
              <w:rPr>
                <w:rFonts w:asciiTheme="minorHAnsi" w:eastAsia="Times New Roman" w:hAnsiTheme="minorHAnsi" w:cstheme="minorHAnsi"/>
                <w:i/>
                <w:iCs/>
                <w:sz w:val="22"/>
                <w:szCs w:val="22"/>
                <w:u w:val="single"/>
                <w:lang w:eastAsia="en-GB"/>
              </w:rPr>
              <w:t>Subgroup</w:t>
            </w:r>
            <w:r w:rsidR="00D73413" w:rsidRPr="006D310D">
              <w:rPr>
                <w:rFonts w:asciiTheme="minorHAnsi" w:eastAsia="Times New Roman" w:hAnsiTheme="minorHAnsi" w:cstheme="minorHAnsi"/>
                <w:i/>
                <w:iCs/>
                <w:sz w:val="22"/>
                <w:szCs w:val="22"/>
                <w:u w:val="single"/>
                <w:lang w:eastAsia="en-GB"/>
              </w:rPr>
              <w:t>s</w:t>
            </w:r>
            <w:r w:rsidRPr="006D310D">
              <w:rPr>
                <w:rFonts w:asciiTheme="minorHAnsi" w:eastAsia="Times New Roman" w:hAnsiTheme="minorHAnsi" w:cstheme="minorHAnsi"/>
                <w:i/>
                <w:iCs/>
                <w:sz w:val="22"/>
                <w:szCs w:val="22"/>
                <w:u w:val="single"/>
                <w:lang w:eastAsia="en-GB"/>
              </w:rPr>
              <w:t>:</w:t>
            </w:r>
            <w:r w:rsidRPr="006D310D">
              <w:rPr>
                <w:rFonts w:asciiTheme="minorHAnsi" w:eastAsia="Times New Roman" w:hAnsiTheme="minorHAnsi" w:cstheme="minorHAnsi"/>
                <w:sz w:val="22"/>
                <w:szCs w:val="22"/>
                <w:u w:val="single"/>
                <w:lang w:eastAsia="en-GB"/>
              </w:rPr>
              <w:t xml:space="preserve"> </w:t>
            </w:r>
          </w:p>
          <w:p w14:paraId="4877C7FA" w14:textId="3EA1592A" w:rsidR="002D4BD5" w:rsidRPr="006D310D" w:rsidRDefault="002D4BD5" w:rsidP="002D4BD5">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 xml:space="preserve">HA RRMS </w:t>
            </w:r>
            <w:r w:rsidR="00CE18FF" w:rsidRPr="006D310D">
              <w:rPr>
                <w:rFonts w:asciiTheme="minorHAnsi" w:eastAsia="Times New Roman" w:hAnsiTheme="minorHAnsi" w:cstheme="minorHAnsi"/>
                <w:sz w:val="22"/>
                <w:szCs w:val="22"/>
                <w:lang w:eastAsia="en-GB"/>
              </w:rPr>
              <w:t xml:space="preserve">&amp; RES RRMS </w:t>
            </w:r>
            <w:r w:rsidR="00F255FA" w:rsidRPr="006D310D">
              <w:rPr>
                <w:rFonts w:asciiTheme="minorHAnsi" w:eastAsia="Times New Roman" w:hAnsiTheme="minorHAnsi" w:cstheme="minorHAnsi"/>
                <w:sz w:val="22"/>
                <w:szCs w:val="22"/>
                <w:lang w:eastAsia="en-GB"/>
              </w:rPr>
              <w:t xml:space="preserve">were </w:t>
            </w:r>
            <w:r w:rsidRPr="006D310D">
              <w:rPr>
                <w:rFonts w:asciiTheme="minorHAnsi" w:eastAsia="Times New Roman" w:hAnsiTheme="minorHAnsi" w:cstheme="minorHAnsi"/>
                <w:sz w:val="22"/>
                <w:szCs w:val="22"/>
                <w:lang w:eastAsia="en-GB"/>
              </w:rPr>
              <w:t>not considered suitable for decision making</w:t>
            </w:r>
          </w:p>
        </w:tc>
        <w:tc>
          <w:tcPr>
            <w:tcW w:w="2401" w:type="dxa"/>
          </w:tcPr>
          <w:p w14:paraId="12097891" w14:textId="77777777" w:rsidR="00834867" w:rsidRPr="006D310D" w:rsidRDefault="00834867" w:rsidP="00834867">
            <w:pPr>
              <w:rPr>
                <w:rFonts w:asciiTheme="minorHAnsi" w:hAnsiTheme="minorHAnsi" w:cstheme="minorHAnsi"/>
                <w:color w:val="000000"/>
                <w:sz w:val="22"/>
                <w:szCs w:val="22"/>
              </w:rPr>
            </w:pPr>
            <w:r w:rsidRPr="006D310D">
              <w:rPr>
                <w:rFonts w:asciiTheme="minorHAnsi" w:hAnsiTheme="minorHAnsi" w:cstheme="minorHAnsi"/>
                <w:color w:val="000000"/>
                <w:sz w:val="22"/>
                <w:szCs w:val="22"/>
                <w:u w:val="single"/>
              </w:rPr>
              <w:t>RRMS</w:t>
            </w:r>
            <w:r w:rsidRPr="006D310D">
              <w:rPr>
                <w:rFonts w:asciiTheme="minorHAnsi" w:hAnsiTheme="minorHAnsi" w:cstheme="minorHAnsi"/>
                <w:color w:val="000000"/>
                <w:sz w:val="22"/>
                <w:szCs w:val="22"/>
              </w:rPr>
              <w:br/>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 xml:space="preserve">Beta interferons, </w:t>
            </w:r>
            <w:r w:rsidRPr="006D310D">
              <w:rPr>
                <w:rFonts w:asciiTheme="minorHAnsi" w:hAnsiTheme="minorHAnsi" w:cstheme="minorHAnsi"/>
                <w:color w:val="000000"/>
                <w:sz w:val="22"/>
                <w:szCs w:val="22"/>
              </w:rPr>
              <w:br/>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 xml:space="preserve">Dimethyl fumarate, </w:t>
            </w:r>
            <w:r w:rsidRPr="006D310D">
              <w:rPr>
                <w:rFonts w:asciiTheme="minorHAnsi" w:hAnsiTheme="minorHAnsi" w:cstheme="minorHAnsi"/>
                <w:color w:val="000000"/>
                <w:sz w:val="22"/>
                <w:szCs w:val="22"/>
              </w:rPr>
              <w:br/>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 xml:space="preserve">Glatiramer acetate, </w:t>
            </w:r>
          </w:p>
          <w:p w14:paraId="10630734" w14:textId="59C952F4" w:rsidR="00834867" w:rsidRPr="006D310D" w:rsidRDefault="00834867" w:rsidP="00834867">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 T</w:t>
            </w:r>
            <w:r w:rsidRPr="006D310D">
              <w:rPr>
                <w:rFonts w:asciiTheme="minorHAnsi" w:hAnsiTheme="minorHAnsi" w:cstheme="minorHAnsi"/>
                <w:color w:val="000000"/>
                <w:sz w:val="22"/>
                <w:szCs w:val="22"/>
              </w:rPr>
              <w:t>eriflunomide,</w:t>
            </w:r>
            <w:r w:rsidRPr="006D310D">
              <w:rPr>
                <w:rFonts w:asciiTheme="minorHAnsi" w:hAnsiTheme="minorHAnsi" w:cstheme="minorHAnsi"/>
                <w:color w:val="000000"/>
                <w:sz w:val="22"/>
                <w:szCs w:val="22"/>
              </w:rPr>
              <w:br/>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Peginterferon beta</w:t>
            </w:r>
            <w:r w:rsidRPr="006D310D">
              <w:rPr>
                <w:rFonts w:ascii="Cambria Math" w:hAnsi="Cambria Math" w:cs="Cambria Math"/>
                <w:color w:val="000000"/>
                <w:sz w:val="22"/>
                <w:szCs w:val="22"/>
              </w:rPr>
              <w:t>‑</w:t>
            </w:r>
            <w:r w:rsidRPr="006D310D">
              <w:rPr>
                <w:rFonts w:asciiTheme="minorHAnsi" w:hAnsiTheme="minorHAnsi" w:cstheme="minorHAnsi"/>
                <w:color w:val="000000"/>
                <w:sz w:val="22"/>
                <w:szCs w:val="22"/>
              </w:rPr>
              <w:t>1a</w:t>
            </w:r>
          </w:p>
          <w:p w14:paraId="442912B3" w14:textId="77777777" w:rsidR="002D4BD5" w:rsidRPr="006D310D" w:rsidRDefault="002D4BD5" w:rsidP="0068738B">
            <w:pPr>
              <w:rPr>
                <w:rFonts w:asciiTheme="minorHAnsi" w:hAnsiTheme="minorHAnsi" w:cstheme="minorHAnsi"/>
                <w:color w:val="000000"/>
                <w:sz w:val="22"/>
                <w:szCs w:val="22"/>
                <w:u w:val="single"/>
              </w:rPr>
            </w:pPr>
          </w:p>
        </w:tc>
        <w:tc>
          <w:tcPr>
            <w:tcW w:w="5369" w:type="dxa"/>
          </w:tcPr>
          <w:p w14:paraId="4C0AC3AE" w14:textId="77777777" w:rsidR="004C063A" w:rsidRPr="006D310D" w:rsidRDefault="004C063A" w:rsidP="004C063A">
            <w:pPr>
              <w:rPr>
                <w:rFonts w:asciiTheme="minorHAnsi" w:eastAsia="Times New Roman" w:hAnsiTheme="minorHAnsi" w:cstheme="minorHAnsi"/>
                <w:sz w:val="22"/>
                <w:szCs w:val="22"/>
                <w:u w:val="single"/>
                <w:lang w:eastAsia="en-GB"/>
              </w:rPr>
            </w:pPr>
            <w:r w:rsidRPr="006D310D">
              <w:rPr>
                <w:rFonts w:asciiTheme="minorHAnsi" w:eastAsia="Times New Roman" w:hAnsiTheme="minorHAnsi" w:cstheme="minorHAnsi"/>
                <w:sz w:val="22"/>
                <w:szCs w:val="22"/>
                <w:u w:val="single"/>
                <w:lang w:eastAsia="en-GB"/>
              </w:rPr>
              <w:t>Intervention:</w:t>
            </w:r>
          </w:p>
          <w:p w14:paraId="5401CEB0" w14:textId="05E853D9" w:rsidR="004C063A" w:rsidRPr="006D310D" w:rsidRDefault="004C063A" w:rsidP="00326CA8">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 xml:space="preserve">ARR, CDP-3, CDP-6, AEs </w:t>
            </w:r>
            <w:r w:rsidR="009B6FFA" w:rsidRPr="006D310D">
              <w:rPr>
                <w:rFonts w:asciiTheme="minorHAnsi" w:eastAsia="Times New Roman" w:hAnsiTheme="minorHAnsi" w:cstheme="minorHAnsi"/>
                <w:sz w:val="22"/>
                <w:szCs w:val="22"/>
                <w:lang w:eastAsia="en-GB"/>
              </w:rPr>
              <w:t xml:space="preserve">, EQ-5D </w:t>
            </w:r>
            <w:r w:rsidRPr="006D310D">
              <w:rPr>
                <w:rFonts w:asciiTheme="minorHAnsi" w:eastAsia="Times New Roman" w:hAnsiTheme="minorHAnsi" w:cstheme="minorHAnsi"/>
                <w:sz w:val="22"/>
                <w:szCs w:val="22"/>
                <w:lang w:eastAsia="en-GB"/>
              </w:rPr>
              <w:t>from</w:t>
            </w:r>
            <w:r w:rsidR="00326CA8" w:rsidRPr="006D310D">
              <w:rPr>
                <w:rFonts w:asciiTheme="minorHAnsi" w:hAnsiTheme="minorHAnsi" w:cstheme="minorHAnsi"/>
                <w:sz w:val="22"/>
                <w:szCs w:val="22"/>
              </w:rPr>
              <w:t xml:space="preserve"> </w:t>
            </w:r>
            <w:r w:rsidR="00326CA8" w:rsidRPr="006D310D">
              <w:rPr>
                <w:rFonts w:asciiTheme="minorHAnsi" w:eastAsia="Times New Roman" w:hAnsiTheme="minorHAnsi" w:cstheme="minorHAnsi"/>
                <w:sz w:val="22"/>
                <w:szCs w:val="22"/>
                <w:lang w:eastAsia="en-GB"/>
              </w:rPr>
              <w:t xml:space="preserve">ASCLEPIOS I, ASCLEPIOS </w:t>
            </w:r>
            <w:r w:rsidR="009B6FFA" w:rsidRPr="006D310D">
              <w:rPr>
                <w:rFonts w:asciiTheme="minorHAnsi" w:eastAsia="Times New Roman" w:hAnsiTheme="minorHAnsi" w:cstheme="minorHAnsi"/>
                <w:sz w:val="22"/>
                <w:szCs w:val="22"/>
                <w:lang w:eastAsia="en-GB"/>
              </w:rPr>
              <w:t>II</w:t>
            </w:r>
          </w:p>
          <w:p w14:paraId="4AB6D08E" w14:textId="77777777" w:rsidR="004C063A" w:rsidRPr="006D310D" w:rsidRDefault="004C063A" w:rsidP="004C063A">
            <w:pPr>
              <w:rPr>
                <w:rFonts w:asciiTheme="minorHAnsi" w:hAnsiTheme="minorHAnsi" w:cstheme="minorHAnsi"/>
                <w:sz w:val="22"/>
                <w:szCs w:val="22"/>
                <w:u w:val="single"/>
              </w:rPr>
            </w:pPr>
            <w:r w:rsidRPr="006D310D">
              <w:rPr>
                <w:rFonts w:asciiTheme="minorHAnsi" w:hAnsiTheme="minorHAnsi" w:cstheme="minorHAnsi"/>
                <w:sz w:val="22"/>
                <w:szCs w:val="22"/>
                <w:u w:val="single"/>
              </w:rPr>
              <w:t>Comparators:</w:t>
            </w:r>
          </w:p>
          <w:p w14:paraId="626BB4A5" w14:textId="77777777" w:rsidR="004C063A" w:rsidRPr="006D310D" w:rsidRDefault="004C063A" w:rsidP="004C063A">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 xml:space="preserve">ARR, DCP-3, CDP-6, </w:t>
            </w:r>
            <w:r w:rsidRPr="006D310D">
              <w:rPr>
                <w:rFonts w:asciiTheme="minorHAnsi" w:hAnsiTheme="minorHAnsi" w:cstheme="minorHAnsi"/>
                <w:sz w:val="22"/>
                <w:szCs w:val="22"/>
              </w:rPr>
              <w:t>All cause discontinuation from</w:t>
            </w:r>
          </w:p>
          <w:p w14:paraId="58FE0EB5" w14:textId="1C0A9B13" w:rsidR="004C063A" w:rsidRPr="006D310D" w:rsidRDefault="004C063A" w:rsidP="004C063A">
            <w:pPr>
              <w:rPr>
                <w:rFonts w:asciiTheme="minorHAnsi" w:hAnsiTheme="minorHAnsi" w:cstheme="minorHAnsi"/>
                <w:sz w:val="22"/>
                <w:szCs w:val="22"/>
              </w:rPr>
            </w:pPr>
            <w:r w:rsidRPr="006D310D">
              <w:rPr>
                <w:rFonts w:asciiTheme="minorHAnsi" w:hAnsiTheme="minorHAnsi" w:cstheme="minorHAnsi"/>
                <w:sz w:val="22"/>
                <w:szCs w:val="22"/>
              </w:rPr>
              <w:t>NMA (RRMS)</w:t>
            </w:r>
          </w:p>
          <w:p w14:paraId="4B8D5373" w14:textId="77777777" w:rsidR="004C063A" w:rsidRPr="006D310D" w:rsidRDefault="004C063A" w:rsidP="004C063A">
            <w:pPr>
              <w:rPr>
                <w:rFonts w:asciiTheme="minorHAnsi" w:hAnsiTheme="minorHAnsi" w:cstheme="minorHAnsi"/>
                <w:sz w:val="22"/>
                <w:szCs w:val="22"/>
                <w:u w:val="single"/>
              </w:rPr>
            </w:pPr>
            <w:r w:rsidRPr="006D310D">
              <w:rPr>
                <w:rFonts w:asciiTheme="minorHAnsi" w:hAnsiTheme="minorHAnsi" w:cstheme="minorHAnsi"/>
                <w:sz w:val="22"/>
                <w:szCs w:val="22"/>
                <w:u w:val="single"/>
              </w:rPr>
              <w:t>Natural History:</w:t>
            </w:r>
          </w:p>
          <w:p w14:paraId="07C7308F" w14:textId="7E6FB4AE" w:rsidR="004C063A" w:rsidRPr="006D310D" w:rsidRDefault="004C063A" w:rsidP="004C063A">
            <w:pPr>
              <w:rPr>
                <w:rFonts w:asciiTheme="minorHAnsi" w:hAnsiTheme="minorHAnsi" w:cstheme="minorHAnsi"/>
                <w:sz w:val="22"/>
                <w:szCs w:val="22"/>
              </w:rPr>
            </w:pPr>
            <w:r w:rsidRPr="006D310D">
              <w:rPr>
                <w:rFonts w:asciiTheme="minorHAnsi" w:hAnsiTheme="minorHAnsi" w:cstheme="minorHAnsi"/>
                <w:sz w:val="22"/>
                <w:szCs w:val="22"/>
              </w:rPr>
              <w:t>RRMS transitions from the British Columbia Multiple Sclerosis registry,</w:t>
            </w:r>
            <w:r w:rsidR="003D187A">
              <w:rPr>
                <w:rFonts w:asciiTheme="minorHAnsi" w:hAnsiTheme="minorHAnsi" w:cstheme="minorHAnsi"/>
                <w:sz w:val="22"/>
                <w:szCs w:val="22"/>
              </w:rPr>
              <w:fldChar w:fldCharType="begin"/>
            </w:r>
            <w:r w:rsidR="00AA74CF">
              <w:rPr>
                <w:rFonts w:asciiTheme="minorHAnsi" w:hAnsiTheme="minorHAnsi" w:cstheme="minorHAnsi"/>
                <w:sz w:val="22"/>
                <w:szCs w:val="22"/>
              </w:rPr>
              <w:instrText xml:space="preserve"> ADDIN EN.CITE &lt;EndNote&gt;&lt;Cite&gt;&lt;Author&gt;Palace&lt;/Author&gt;&lt;Year&gt;2014&lt;/Year&gt;&lt;RecNum&gt;334&lt;/RecNum&gt;&lt;DisplayText&gt;&lt;style face="superscript"&gt;67&lt;/style&gt;&lt;/DisplayText&gt;&lt;record&gt;&lt;rec-number&gt;334&lt;/rec-number&gt;&lt;foreign-keys&gt;&lt;key app="EN" db-id="zvpvet22kzafd6e0raapv50vf5s5ep2sae9v" timestamp="1715261637"&gt;334&lt;/key&gt;&lt;/foreign-keys&gt;&lt;ref-type name="Journal Article"&gt;17&lt;/ref-type&gt;&lt;contributors&gt;&lt;authors&gt;&lt;author&gt;Palace, Jacqueline&lt;/author&gt;&lt;author&gt;Bregenzer, Thomas&lt;/author&gt;&lt;author&gt;Tremlett, Helen&lt;/author&gt;&lt;author&gt;Oger, Joel&lt;/author&gt;&lt;author&gt;Zhu, Fheng&lt;/author&gt;&lt;author&gt;Boggild, Mike&lt;/author&gt;&lt;author&gt;Duddy, Martin&lt;/author&gt;&lt;author&gt;Dobson, Charles&lt;/author&gt;&lt;/authors&gt;&lt;/contributors&gt;&lt;titles&gt;&lt;title&gt;UK multiple sclerosis risk-sharing scheme: a new natural history dataset and an improved Markov model&lt;/title&gt;&lt;secondary-title&gt;BMJ Open&lt;/secondary-title&gt;&lt;short-title&gt;UK multiple sclerosis risk-sharing scheme: a new natural history dataset and an improved Markov model&lt;/short-title&gt;&lt;/titles&gt;&lt;periodical&gt;&lt;full-title&gt;BMJ Open&lt;/full-title&gt;&lt;/periodical&gt;&lt;pages&gt;e004073&lt;/pages&gt;&lt;volume&gt;4&lt;/volume&gt;&lt;number&gt;1&lt;/number&gt;&lt;dates&gt;&lt;year&gt;2014&lt;/year&gt;&lt;/dates&gt;&lt;label&gt; Protocol &lt;/label&gt;&lt;urls&gt;&lt;related-urls&gt;&lt;url&gt;https://bmjopen.bmj.com/content/bmjopen/4/1/e004073.full.pdf&lt;/url&gt;&lt;/related-urls&gt;&lt;/urls&gt;&lt;electronic-resource-num&gt;10.1136/bmjopen-2013-004073&lt;/electronic-resource-num&gt;&lt;/record&gt;&lt;/Cite&gt;&lt;/EndNote&gt;</w:instrText>
            </w:r>
            <w:r w:rsidR="003D187A">
              <w:rPr>
                <w:rFonts w:asciiTheme="minorHAnsi" w:hAnsiTheme="minorHAnsi" w:cstheme="minorHAnsi"/>
                <w:sz w:val="22"/>
                <w:szCs w:val="22"/>
              </w:rPr>
              <w:fldChar w:fldCharType="separate"/>
            </w:r>
            <w:r w:rsidR="00AA74CF" w:rsidRPr="00AA74CF">
              <w:rPr>
                <w:rFonts w:asciiTheme="minorHAnsi" w:hAnsiTheme="minorHAnsi" w:cstheme="minorHAnsi"/>
                <w:noProof/>
                <w:sz w:val="22"/>
                <w:szCs w:val="22"/>
                <w:vertAlign w:val="superscript"/>
              </w:rPr>
              <w:t>67</w:t>
            </w:r>
            <w:r w:rsidR="003D187A">
              <w:rPr>
                <w:rFonts w:asciiTheme="minorHAnsi" w:hAnsiTheme="minorHAnsi" w:cstheme="minorHAnsi"/>
                <w:sz w:val="22"/>
                <w:szCs w:val="22"/>
              </w:rPr>
              <w:fldChar w:fldCharType="end"/>
            </w:r>
            <w:r w:rsidRPr="006D310D">
              <w:rPr>
                <w:rFonts w:asciiTheme="minorHAnsi" w:hAnsiTheme="minorHAnsi" w:cstheme="minorHAnsi"/>
                <w:sz w:val="22"/>
                <w:szCs w:val="22"/>
              </w:rPr>
              <w:t xml:space="preserve">. </w:t>
            </w:r>
          </w:p>
          <w:p w14:paraId="7F9E7FE3" w14:textId="612F1998" w:rsidR="004C063A" w:rsidRPr="006D310D" w:rsidRDefault="004C063A" w:rsidP="004C063A">
            <w:pPr>
              <w:rPr>
                <w:rFonts w:asciiTheme="minorHAnsi" w:hAnsiTheme="minorHAnsi" w:cstheme="minorHAnsi"/>
                <w:sz w:val="22"/>
                <w:szCs w:val="22"/>
              </w:rPr>
            </w:pPr>
            <w:r w:rsidRPr="006D310D">
              <w:rPr>
                <w:rFonts w:asciiTheme="minorHAnsi" w:hAnsiTheme="minorHAnsi" w:cstheme="minorHAnsi"/>
                <w:sz w:val="22"/>
                <w:szCs w:val="22"/>
              </w:rPr>
              <w:t>Converting from RRMS to SPMS  from the London, Ontario MS database</w:t>
            </w:r>
            <w:r w:rsidR="003D187A">
              <w:rPr>
                <w:rFonts w:asciiTheme="minorHAnsi" w:hAnsiTheme="minorHAnsi" w:cstheme="minorHAnsi"/>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sz w:val="22"/>
                <w:szCs w:val="22"/>
              </w:rPr>
              <w:instrText xml:space="preserve"> ADDIN EN.CITE </w:instrText>
            </w:r>
            <w:r w:rsidR="005B53C6">
              <w:rPr>
                <w:rFonts w:asciiTheme="minorHAnsi" w:hAnsiTheme="minorHAnsi" w:cstheme="minorHAnsi"/>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sz w:val="22"/>
                <w:szCs w:val="22"/>
              </w:rPr>
              <w:instrText xml:space="preserve"> ADDIN EN.CITE.DATA </w:instrText>
            </w:r>
            <w:r w:rsidR="005B53C6">
              <w:rPr>
                <w:rFonts w:asciiTheme="minorHAnsi" w:hAnsiTheme="minorHAnsi" w:cstheme="minorHAnsi"/>
                <w:sz w:val="22"/>
                <w:szCs w:val="22"/>
              </w:rPr>
            </w:r>
            <w:r w:rsidR="005B53C6">
              <w:rPr>
                <w:rFonts w:asciiTheme="minorHAnsi" w:hAnsiTheme="minorHAnsi" w:cstheme="minorHAnsi"/>
                <w:sz w:val="22"/>
                <w:szCs w:val="22"/>
              </w:rPr>
              <w:fldChar w:fldCharType="end"/>
            </w:r>
            <w:r w:rsidR="003D187A">
              <w:rPr>
                <w:rFonts w:asciiTheme="minorHAnsi" w:hAnsiTheme="minorHAnsi" w:cstheme="minorHAnsi"/>
                <w:sz w:val="22"/>
                <w:szCs w:val="22"/>
              </w:rPr>
            </w:r>
            <w:r w:rsidR="003D187A">
              <w:rPr>
                <w:rFonts w:asciiTheme="minorHAnsi" w:hAnsiTheme="minorHAnsi" w:cstheme="minorHAnsi"/>
                <w:sz w:val="22"/>
                <w:szCs w:val="22"/>
              </w:rPr>
              <w:fldChar w:fldCharType="separate"/>
            </w:r>
            <w:r w:rsidR="005B53C6" w:rsidRPr="005B53C6">
              <w:rPr>
                <w:rFonts w:asciiTheme="minorHAnsi" w:hAnsiTheme="minorHAnsi" w:cstheme="minorHAnsi"/>
                <w:noProof/>
                <w:sz w:val="22"/>
                <w:szCs w:val="22"/>
                <w:vertAlign w:val="superscript"/>
              </w:rPr>
              <w:t>68</w:t>
            </w:r>
            <w:r w:rsidR="003D187A">
              <w:rPr>
                <w:rFonts w:asciiTheme="minorHAnsi" w:hAnsiTheme="minorHAnsi" w:cstheme="minorHAnsi"/>
                <w:sz w:val="22"/>
                <w:szCs w:val="22"/>
              </w:rPr>
              <w:fldChar w:fldCharType="end"/>
            </w:r>
            <w:r w:rsidRPr="006D310D">
              <w:rPr>
                <w:rFonts w:asciiTheme="minorHAnsi" w:hAnsiTheme="minorHAnsi" w:cstheme="minorHAnsi"/>
                <w:sz w:val="22"/>
                <w:szCs w:val="22"/>
              </w:rPr>
              <w:t xml:space="preserve"> </w:t>
            </w:r>
            <w:r w:rsidR="00E44BBC" w:rsidRPr="006D310D">
              <w:rPr>
                <w:rFonts w:asciiTheme="minorHAnsi" w:hAnsiTheme="minorHAnsi" w:cstheme="minorHAnsi"/>
                <w:sz w:val="22"/>
                <w:szCs w:val="22"/>
              </w:rPr>
              <w:t>supplemented by the EXPAND trial</w:t>
            </w:r>
            <w:r w:rsidRPr="006D310D">
              <w:rPr>
                <w:rFonts w:asciiTheme="minorHAnsi" w:hAnsiTheme="minorHAnsi" w:cstheme="minorHAnsi"/>
                <w:sz w:val="22"/>
                <w:szCs w:val="22"/>
              </w:rPr>
              <w:t>.</w:t>
            </w:r>
          </w:p>
          <w:p w14:paraId="6FA86A0A" w14:textId="3294CFA8" w:rsidR="004C063A" w:rsidRPr="006D310D" w:rsidRDefault="004C063A" w:rsidP="004C063A">
            <w:pPr>
              <w:rPr>
                <w:rFonts w:asciiTheme="minorHAnsi" w:hAnsiTheme="minorHAnsi" w:cstheme="minorHAnsi"/>
                <w:sz w:val="22"/>
                <w:szCs w:val="22"/>
              </w:rPr>
            </w:pPr>
            <w:r w:rsidRPr="006D310D">
              <w:rPr>
                <w:rFonts w:asciiTheme="minorHAnsi" w:hAnsiTheme="minorHAnsi" w:cstheme="minorHAnsi"/>
                <w:sz w:val="22"/>
                <w:szCs w:val="22"/>
              </w:rPr>
              <w:t xml:space="preserve">ARR </w:t>
            </w:r>
            <w:r w:rsidRPr="006D310D">
              <w:rPr>
                <w:rFonts w:asciiTheme="minorHAnsi" w:hAnsiTheme="minorHAnsi" w:cstheme="minorHAnsi"/>
                <w:bCs/>
                <w:sz w:val="22"/>
                <w:szCs w:val="22"/>
              </w:rPr>
              <w:t xml:space="preserve">by </w:t>
            </w:r>
            <w:r w:rsidR="009221E1" w:rsidRPr="006D310D">
              <w:rPr>
                <w:rFonts w:asciiTheme="minorHAnsi" w:hAnsiTheme="minorHAnsi" w:cstheme="minorHAnsi"/>
                <w:bCs/>
                <w:sz w:val="22"/>
                <w:szCs w:val="22"/>
              </w:rPr>
              <w:t>EDSS</w:t>
            </w:r>
            <w:r w:rsidR="003D187A">
              <w:rPr>
                <w:rFonts w:asciiTheme="minorHAnsi" w:hAnsiTheme="minorHAnsi" w:cstheme="minorHAnsi"/>
                <w:bCs/>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bCs/>
                <w:sz w:val="22"/>
                <w:szCs w:val="22"/>
              </w:rPr>
              <w:instrText xml:space="preserve"> ADDIN EN.CITE </w:instrText>
            </w:r>
            <w:r w:rsidR="005B53C6">
              <w:rPr>
                <w:rFonts w:asciiTheme="minorHAnsi" w:hAnsiTheme="minorHAnsi" w:cstheme="minorHAnsi"/>
                <w:bCs/>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bCs/>
                <w:sz w:val="22"/>
                <w:szCs w:val="22"/>
              </w:rPr>
              <w:instrText xml:space="preserve"> ADDIN EN.CITE.DATA </w:instrText>
            </w:r>
            <w:r w:rsidR="005B53C6">
              <w:rPr>
                <w:rFonts w:asciiTheme="minorHAnsi" w:hAnsiTheme="minorHAnsi" w:cstheme="minorHAnsi"/>
                <w:bCs/>
                <w:sz w:val="22"/>
                <w:szCs w:val="22"/>
              </w:rPr>
            </w:r>
            <w:r w:rsidR="005B53C6">
              <w:rPr>
                <w:rFonts w:asciiTheme="minorHAnsi" w:hAnsiTheme="minorHAnsi" w:cstheme="minorHAnsi"/>
                <w:bCs/>
                <w:sz w:val="22"/>
                <w:szCs w:val="22"/>
              </w:rPr>
              <w:fldChar w:fldCharType="end"/>
            </w:r>
            <w:r w:rsidR="003D187A">
              <w:rPr>
                <w:rFonts w:asciiTheme="minorHAnsi" w:hAnsiTheme="minorHAnsi" w:cstheme="minorHAnsi"/>
                <w:bCs/>
                <w:sz w:val="22"/>
                <w:szCs w:val="22"/>
              </w:rPr>
            </w:r>
            <w:r w:rsidR="003D187A">
              <w:rPr>
                <w:rFonts w:asciiTheme="minorHAnsi" w:hAnsiTheme="minorHAnsi" w:cstheme="minorHAnsi"/>
                <w:bCs/>
                <w:sz w:val="22"/>
                <w:szCs w:val="22"/>
              </w:rPr>
              <w:fldChar w:fldCharType="separate"/>
            </w:r>
            <w:r w:rsidR="005B53C6" w:rsidRPr="005B53C6">
              <w:rPr>
                <w:rFonts w:asciiTheme="minorHAnsi" w:hAnsiTheme="minorHAnsi" w:cstheme="minorHAnsi"/>
                <w:bCs/>
                <w:noProof/>
                <w:sz w:val="22"/>
                <w:szCs w:val="22"/>
                <w:vertAlign w:val="superscript"/>
              </w:rPr>
              <w:t>68</w:t>
            </w:r>
            <w:r w:rsidR="003D187A">
              <w:rPr>
                <w:rFonts w:asciiTheme="minorHAnsi" w:hAnsiTheme="minorHAnsi" w:cstheme="minorHAnsi"/>
                <w:bCs/>
                <w:sz w:val="22"/>
                <w:szCs w:val="22"/>
              </w:rPr>
              <w:fldChar w:fldCharType="end"/>
            </w:r>
          </w:p>
          <w:p w14:paraId="2A69E74A" w14:textId="537E5D54" w:rsidR="004C063A" w:rsidRPr="006D310D" w:rsidRDefault="004C063A" w:rsidP="004C063A">
            <w:pPr>
              <w:rPr>
                <w:rFonts w:asciiTheme="minorHAnsi" w:hAnsiTheme="minorHAnsi" w:cstheme="minorHAnsi"/>
                <w:sz w:val="22"/>
                <w:szCs w:val="22"/>
              </w:rPr>
            </w:pPr>
            <w:r w:rsidRPr="006D310D">
              <w:rPr>
                <w:rFonts w:asciiTheme="minorHAnsi" w:hAnsiTheme="minorHAnsi" w:cstheme="minorHAnsi"/>
                <w:sz w:val="22"/>
                <w:szCs w:val="22"/>
              </w:rPr>
              <w:t>Relative risk of relapse from the AFFIRM trial.</w:t>
            </w:r>
          </w:p>
          <w:p w14:paraId="76BF415A" w14:textId="27713C7A" w:rsidR="002D4BD5" w:rsidRPr="006D310D" w:rsidRDefault="004C063A" w:rsidP="004C063A">
            <w:pPr>
              <w:rPr>
                <w:rFonts w:asciiTheme="minorHAnsi" w:eastAsia="Times New Roman" w:hAnsiTheme="minorHAnsi" w:cstheme="minorHAnsi"/>
                <w:sz w:val="22"/>
                <w:szCs w:val="22"/>
                <w:lang w:eastAsia="en-GB"/>
              </w:rPr>
            </w:pPr>
            <w:r w:rsidRPr="006D310D">
              <w:rPr>
                <w:rFonts w:asciiTheme="minorHAnsi" w:hAnsiTheme="minorHAnsi" w:cstheme="minorHAnsi"/>
                <w:sz w:val="22"/>
                <w:szCs w:val="22"/>
              </w:rPr>
              <w:t>Relative risk of death applied to EDSS states</w:t>
            </w:r>
            <w:r w:rsidR="005339E9">
              <w:rPr>
                <w:rFonts w:asciiTheme="minorHAnsi" w:hAnsiTheme="minorHAnsi" w:cstheme="minorHAnsi"/>
                <w:sz w:val="22"/>
                <w:szCs w:val="22"/>
              </w:rPr>
              <w:t>.</w:t>
            </w:r>
            <w:r w:rsidR="003D187A">
              <w:rPr>
                <w:rFonts w:asciiTheme="minorHAnsi" w:eastAsia="Times New Roman" w:hAnsiTheme="minorHAnsi" w:cstheme="minorHAnsi"/>
                <w:sz w:val="22"/>
                <w:szCs w:val="22"/>
                <w:lang w:eastAsia="en-GB"/>
              </w:rPr>
              <w:fldChar w:fldCharType="begin"/>
            </w:r>
            <w:r w:rsidR="005B53C6">
              <w:rPr>
                <w:rFonts w:asciiTheme="minorHAnsi" w:eastAsia="Times New Roman" w:hAnsiTheme="minorHAnsi" w:cstheme="minorHAnsi"/>
                <w:sz w:val="22"/>
                <w:szCs w:val="22"/>
                <w:lang w:eastAsia="en-GB"/>
              </w:rPr>
              <w:instrText xml:space="preserve"> ADDIN EN.CITE &lt;EndNote&gt;&lt;Cite&gt;&lt;Author&gt;Pokorski&lt;/Author&gt;&lt;Year&gt;1997&lt;/Year&gt;&lt;RecNum&gt;372&lt;/RecNum&gt;&lt;DisplayText&gt;&lt;style face="superscript"&gt;101&lt;/style&gt;&lt;/DisplayText&gt;&lt;record&gt;&lt;rec-number&gt;372&lt;/rec-number&gt;&lt;foreign-keys&gt;&lt;key app="EN" db-id="zvpvet22kzafd6e0raapv50vf5s5ep2sae9v" timestamp="1715261637"&gt;372&lt;/key&gt;&lt;/foreign-keys&gt;&lt;ref-type name="Journal Article"&gt;17&lt;/ref-type&gt;&lt;contributors&gt;&lt;authors&gt;&lt;author&gt;Pokorski, R. J.&lt;/author&gt;&lt;/authors&gt;&lt;/contributors&gt;&lt;auth-address&gt;Cologne Life Reinsurance Company, Stamford, CT 06905, USA.&lt;/auth-address&gt;&lt;titles&gt;&lt;title&gt;Long-term survival experience of patients with multiple sclerosis&lt;/title&gt;&lt;secondary-title&gt;Journal of insurance medicine&lt;/secondary-title&gt;&lt;short-title&gt;Long-term survival experience of patients with multiple sclerosis&lt;/short-title&gt;&lt;/titles&gt;&lt;periodical&gt;&lt;full-title&gt;Journal of insurance medicine&lt;/full-title&gt;&lt;/periodical&gt;&lt;pages&gt;101-6&lt;/pages&gt;&lt;volume&gt;29&lt;/volume&gt;&lt;number&gt;2&lt;/number&gt;&lt;keywords&gt;&lt;keyword&gt;Adult&lt;/keyword&gt;&lt;keyword&gt;Age of Onset&lt;/keyword&gt;&lt;keyword&gt;Denmark/epidemiology&lt;/keyword&gt;&lt;keyword&gt;Female&lt;/keyword&gt;&lt;keyword&gt;Follow-Up Studies&lt;/keyword&gt;&lt;keyword&gt;Humans&lt;/keyword&gt;&lt;keyword&gt;Male&lt;/keyword&gt;&lt;keyword&gt;Middle Aged&lt;/keyword&gt;&lt;keyword&gt;Multiple Sclerosis/*mortality&lt;/keyword&gt;&lt;keyword&gt;Risk Factors&lt;/keyword&gt;&lt;keyword&gt;Severity of Illness Index&lt;/keyword&gt;&lt;keyword&gt;Sex Factors&lt;/keyword&gt;&lt;keyword&gt;*Survival Analysis&lt;/keyword&gt;&lt;/keywords&gt;&lt;dates&gt;&lt;year&gt;1997&lt;/year&gt;&lt;/dates&gt;&lt;isbn&gt;0743-6661 (Print) 0743-6661&lt;/isbn&gt;&lt;accession-num&gt;10169627&lt;/accession-num&gt;&lt;label&gt; Protocol &lt;/label&gt;&lt;urls&gt;&lt;/urls&gt;&lt;remote-database-provider&gt;Nlm&lt;/remote-database-provider&gt;&lt;language&gt;eng&lt;/language&gt;&lt;/record&gt;&lt;/Cite&gt;&lt;/EndNote&gt;</w:instrText>
            </w:r>
            <w:r w:rsidR="003D187A">
              <w:rPr>
                <w:rFonts w:asciiTheme="minorHAnsi" w:eastAsia="Times New Roman" w:hAnsiTheme="minorHAnsi" w:cstheme="minorHAnsi"/>
                <w:sz w:val="22"/>
                <w:szCs w:val="22"/>
                <w:lang w:eastAsia="en-GB"/>
              </w:rPr>
              <w:fldChar w:fldCharType="separate"/>
            </w:r>
            <w:r w:rsidR="005B53C6" w:rsidRPr="005B53C6">
              <w:rPr>
                <w:rFonts w:asciiTheme="minorHAnsi" w:eastAsia="Times New Roman" w:hAnsiTheme="minorHAnsi" w:cstheme="minorHAnsi"/>
                <w:noProof/>
                <w:sz w:val="22"/>
                <w:szCs w:val="22"/>
                <w:vertAlign w:val="superscript"/>
                <w:lang w:eastAsia="en-GB"/>
              </w:rPr>
              <w:t>101</w:t>
            </w:r>
            <w:r w:rsidR="003D187A">
              <w:rPr>
                <w:rFonts w:asciiTheme="minorHAnsi" w:eastAsia="Times New Roman" w:hAnsiTheme="minorHAnsi" w:cstheme="minorHAnsi"/>
                <w:sz w:val="22"/>
                <w:szCs w:val="22"/>
                <w:lang w:eastAsia="en-GB"/>
              </w:rPr>
              <w:fldChar w:fldCharType="end"/>
            </w:r>
          </w:p>
        </w:tc>
      </w:tr>
      <w:tr w:rsidR="005B7A38" w:rsidRPr="006D310D" w14:paraId="57A6DB64" w14:textId="77777777" w:rsidTr="00A006AF">
        <w:trPr>
          <w:cantSplit/>
        </w:trPr>
        <w:tc>
          <w:tcPr>
            <w:tcW w:w="1582" w:type="dxa"/>
            <w:shd w:val="clear" w:color="auto" w:fill="auto"/>
          </w:tcPr>
          <w:p w14:paraId="08DFDA32" w14:textId="1B660A25" w:rsidR="00560C03" w:rsidRPr="005722E9" w:rsidRDefault="00560C03" w:rsidP="00560C03">
            <w:pPr>
              <w:rPr>
                <w:rFonts w:asciiTheme="minorHAnsi" w:hAnsiTheme="minorHAnsi" w:cstheme="minorHAnsi"/>
                <w:sz w:val="22"/>
                <w:szCs w:val="22"/>
              </w:rPr>
            </w:pPr>
            <w:r w:rsidRPr="006D310D">
              <w:rPr>
                <w:rFonts w:asciiTheme="minorHAnsi" w:hAnsiTheme="minorHAnsi" w:cstheme="minorHAnsi"/>
                <w:sz w:val="22"/>
                <w:szCs w:val="22"/>
              </w:rPr>
              <w:t>TA616 (2019) Cladribine tablets (</w:t>
            </w:r>
            <w:proofErr w:type="spellStart"/>
            <w:r w:rsidRPr="006D310D">
              <w:rPr>
                <w:rFonts w:asciiTheme="minorHAnsi" w:hAnsiTheme="minorHAnsi" w:cstheme="minorHAnsi"/>
                <w:sz w:val="22"/>
                <w:szCs w:val="22"/>
              </w:rPr>
              <w:t>Mavenclad</w:t>
            </w:r>
            <w:proofErr w:type="spellEnd"/>
            <w:r w:rsidRPr="006D310D">
              <w:rPr>
                <w:rFonts w:asciiTheme="minorHAnsi" w:hAnsiTheme="minorHAnsi" w:cstheme="minorHAnsi"/>
                <w:sz w:val="22"/>
                <w:szCs w:val="22"/>
              </w:rPr>
              <w:t>, Merck Serono)</w:t>
            </w:r>
            <w:r w:rsidR="003D187A">
              <w:rPr>
                <w:rFonts w:asciiTheme="minorHAnsi" w:hAnsiTheme="minorHAnsi" w:cstheme="minorHAnsi"/>
                <w:sz w:val="22"/>
                <w:szCs w:val="22"/>
              </w:rPr>
              <w:fldChar w:fldCharType="begin"/>
            </w:r>
            <w:r w:rsidR="0015614C">
              <w:rPr>
                <w:rFonts w:asciiTheme="minorHAnsi" w:hAnsiTheme="minorHAnsi" w:cstheme="minorHAnsi"/>
                <w:sz w:val="22"/>
                <w:szCs w:val="22"/>
              </w:rPr>
              <w:instrText xml:space="preserve"> ADDIN EN.CITE &lt;EndNote&gt;&lt;Cite&gt;&lt;Author&gt;National Institute for Health Care Excellence (NICE)&lt;/Author&gt;&lt;Year&gt;2019&lt;/Year&gt;&lt;RecNum&gt;346&lt;/RecNum&gt;&lt;DisplayText&gt;&lt;style face="superscript"&gt;35&lt;/style&gt;&lt;/DisplayText&gt;&lt;record&gt;&lt;rec-number&gt;346&lt;/rec-number&gt;&lt;foreign-keys&gt;&lt;key app="EN" db-id="zvpvet22kzafd6e0raapv50vf5s5ep2sae9v" timestamp="1715261637"&gt;346&lt;/key&gt;&lt;/foreign-keys&gt;&lt;ref-type name="Web Page"&gt;12&lt;/ref-type&gt;&lt;contributors&gt;&lt;authors&gt;&lt;author&gt;National Institute for Health Care Excellence (NICE),&lt;/author&gt;&lt;/authors&gt;&lt;/contributors&gt;&lt;titles&gt;&lt;title&gt;[TA616] Cladribine for treating relapsing–remitting multiple sclerosis&lt;/title&gt;&lt;short-title&gt;[TA616] Cladribine for treating relapsing–remitting multiple sclerosis&lt;/short-title&gt;&lt;/titles&gt;&lt;number&gt;April 2024&lt;/number&gt;&lt;dates&gt;&lt;year&gt;2019&lt;/year&gt;&lt;/dates&gt;&lt;label&gt;TAs Protocol &lt;/label&gt;&lt;urls&gt;&lt;related-urls&gt;&lt;url&gt;https://www.nice.org.uk/guidance/ta616&lt;/url&gt;&lt;/related-urls&gt;&lt;/urls&gt;&lt;/record&gt;&lt;/Cite&gt;&lt;/EndNote&gt;</w:instrText>
            </w:r>
            <w:r w:rsidR="003D187A">
              <w:rPr>
                <w:rFonts w:asciiTheme="minorHAnsi" w:hAnsiTheme="minorHAnsi" w:cstheme="minorHAnsi"/>
                <w:sz w:val="22"/>
                <w:szCs w:val="22"/>
              </w:rPr>
              <w:fldChar w:fldCharType="separate"/>
            </w:r>
            <w:r w:rsidR="0015614C" w:rsidRPr="0015614C">
              <w:rPr>
                <w:rFonts w:asciiTheme="minorHAnsi" w:hAnsiTheme="minorHAnsi" w:cstheme="minorHAnsi"/>
                <w:noProof/>
                <w:sz w:val="22"/>
                <w:szCs w:val="22"/>
                <w:vertAlign w:val="superscript"/>
              </w:rPr>
              <w:t>35</w:t>
            </w:r>
            <w:r w:rsidR="003D187A">
              <w:rPr>
                <w:rFonts w:asciiTheme="minorHAnsi" w:hAnsiTheme="minorHAnsi" w:cstheme="minorHAnsi"/>
                <w:sz w:val="22"/>
                <w:szCs w:val="22"/>
              </w:rPr>
              <w:fldChar w:fldCharType="end"/>
            </w:r>
          </w:p>
        </w:tc>
        <w:tc>
          <w:tcPr>
            <w:tcW w:w="926" w:type="dxa"/>
          </w:tcPr>
          <w:p w14:paraId="0EC2576E" w14:textId="6DA6A0A8" w:rsidR="00560C03" w:rsidRPr="006D310D" w:rsidRDefault="00560C03" w:rsidP="00560C03">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Markov Cohort Model</w:t>
            </w:r>
          </w:p>
        </w:tc>
        <w:tc>
          <w:tcPr>
            <w:tcW w:w="1160" w:type="dxa"/>
          </w:tcPr>
          <w:p w14:paraId="50A0D154" w14:textId="1FAD6D65" w:rsidR="00560C03" w:rsidRPr="006D310D" w:rsidRDefault="00560C03" w:rsidP="00560C03">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Lifetime</w:t>
            </w:r>
            <w:r w:rsidRPr="006D310D">
              <w:rPr>
                <w:rFonts w:asciiTheme="minorHAnsi" w:eastAsia="Times New Roman" w:hAnsiTheme="minorHAnsi" w:cstheme="minorHAnsi"/>
                <w:sz w:val="22"/>
                <w:szCs w:val="22"/>
                <w:lang w:eastAsia="en-GB"/>
              </w:rPr>
              <w:br/>
              <w:t>50 years (annual cycles)</w:t>
            </w:r>
          </w:p>
        </w:tc>
        <w:tc>
          <w:tcPr>
            <w:tcW w:w="1175" w:type="dxa"/>
          </w:tcPr>
          <w:p w14:paraId="1EA14807" w14:textId="77777777" w:rsidR="00560C03" w:rsidRPr="006D310D" w:rsidRDefault="00560C03" w:rsidP="00560C03">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 xml:space="preserve">3.5 % </w:t>
            </w:r>
          </w:p>
          <w:p w14:paraId="448B7076" w14:textId="77777777" w:rsidR="00560C03" w:rsidRPr="006D310D" w:rsidRDefault="00560C03" w:rsidP="00560C03">
            <w:pPr>
              <w:rPr>
                <w:rFonts w:asciiTheme="minorHAnsi" w:eastAsia="Times New Roman" w:hAnsiTheme="minorHAnsi" w:cstheme="minorHAnsi"/>
                <w:sz w:val="22"/>
                <w:szCs w:val="22"/>
                <w:lang w:eastAsia="en-GB"/>
              </w:rPr>
            </w:pPr>
          </w:p>
        </w:tc>
        <w:tc>
          <w:tcPr>
            <w:tcW w:w="1416" w:type="dxa"/>
          </w:tcPr>
          <w:p w14:paraId="34663CC1" w14:textId="6E059E5B" w:rsidR="00560C03" w:rsidRPr="006D310D" w:rsidRDefault="00560C03" w:rsidP="00560C03">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 xml:space="preserve">RES RRMS  SOT RRMS </w:t>
            </w:r>
          </w:p>
        </w:tc>
        <w:tc>
          <w:tcPr>
            <w:tcW w:w="2401" w:type="dxa"/>
          </w:tcPr>
          <w:p w14:paraId="7CB17102" w14:textId="77777777" w:rsidR="00CF1B21" w:rsidRPr="006D310D" w:rsidRDefault="00CF1B21" w:rsidP="00CF1B21">
            <w:pPr>
              <w:rPr>
                <w:rFonts w:asciiTheme="minorHAnsi" w:hAnsiTheme="minorHAnsi" w:cstheme="minorHAnsi"/>
                <w:color w:val="000000"/>
                <w:sz w:val="22"/>
                <w:szCs w:val="22"/>
                <w:u w:val="single"/>
              </w:rPr>
            </w:pPr>
            <w:r w:rsidRPr="006D310D">
              <w:rPr>
                <w:rFonts w:asciiTheme="minorHAnsi" w:hAnsiTheme="minorHAnsi" w:cstheme="minorHAnsi"/>
                <w:color w:val="000000"/>
                <w:sz w:val="22"/>
                <w:szCs w:val="22"/>
                <w:u w:val="single"/>
              </w:rPr>
              <w:t>RES RRMS</w:t>
            </w:r>
          </w:p>
          <w:p w14:paraId="3E494566" w14:textId="77777777" w:rsidR="00CF1B21" w:rsidRPr="006D310D" w:rsidRDefault="00CF1B21" w:rsidP="00CF1B21">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w:t>
            </w:r>
            <w:r w:rsidRPr="006D310D">
              <w:rPr>
                <w:rFonts w:asciiTheme="minorHAnsi" w:hAnsiTheme="minorHAnsi" w:cstheme="minorHAnsi"/>
                <w:color w:val="000000"/>
                <w:sz w:val="22"/>
                <w:szCs w:val="22"/>
              </w:rPr>
              <w:t xml:space="preserve"> Alemtuzumab</w:t>
            </w:r>
          </w:p>
          <w:p w14:paraId="1BF8402F" w14:textId="77777777" w:rsidR="00CF1B21" w:rsidRPr="006D310D" w:rsidRDefault="00CF1B21" w:rsidP="00CF1B21">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w:t>
            </w:r>
            <w:r w:rsidRPr="006D310D">
              <w:rPr>
                <w:rFonts w:asciiTheme="minorHAnsi" w:hAnsiTheme="minorHAnsi" w:cstheme="minorHAnsi"/>
                <w:color w:val="000000"/>
                <w:sz w:val="22"/>
                <w:szCs w:val="22"/>
              </w:rPr>
              <w:t xml:space="preserve"> Natalizumab</w:t>
            </w:r>
          </w:p>
          <w:p w14:paraId="1DC314A8" w14:textId="77777777" w:rsidR="00CF1B21" w:rsidRPr="006D310D" w:rsidRDefault="00CF1B21" w:rsidP="00CF1B21">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Daclizumab (contra indicated to alemtuzumab)</w:t>
            </w:r>
          </w:p>
          <w:p w14:paraId="1BD48661" w14:textId="77777777" w:rsidR="00CF1B21" w:rsidRPr="006D310D" w:rsidRDefault="00CF1B21" w:rsidP="00CF1B21">
            <w:pPr>
              <w:rPr>
                <w:rFonts w:asciiTheme="minorHAnsi" w:hAnsiTheme="minorHAnsi" w:cstheme="minorHAnsi"/>
                <w:color w:val="000000"/>
                <w:sz w:val="22"/>
                <w:szCs w:val="22"/>
              </w:rPr>
            </w:pPr>
          </w:p>
          <w:p w14:paraId="1CD2F8A3" w14:textId="4E984E7B" w:rsidR="00E7642D" w:rsidRPr="006D310D" w:rsidRDefault="00386F05" w:rsidP="00E7642D">
            <w:pPr>
              <w:rPr>
                <w:rFonts w:asciiTheme="minorHAnsi" w:hAnsiTheme="minorHAnsi" w:cstheme="minorHAnsi"/>
                <w:color w:val="000000"/>
                <w:sz w:val="22"/>
                <w:szCs w:val="22"/>
                <w:u w:val="single"/>
              </w:rPr>
            </w:pPr>
            <w:r w:rsidRPr="006D310D">
              <w:rPr>
                <w:rFonts w:asciiTheme="minorHAnsi" w:hAnsiTheme="minorHAnsi" w:cstheme="minorHAnsi"/>
                <w:color w:val="000000"/>
                <w:sz w:val="22"/>
                <w:szCs w:val="22"/>
                <w:u w:val="single"/>
              </w:rPr>
              <w:t>SOT</w:t>
            </w:r>
            <w:r w:rsidR="00E7642D" w:rsidRPr="006D310D">
              <w:rPr>
                <w:rFonts w:asciiTheme="minorHAnsi" w:hAnsiTheme="minorHAnsi" w:cstheme="minorHAnsi"/>
                <w:color w:val="000000"/>
                <w:sz w:val="22"/>
                <w:szCs w:val="22"/>
                <w:u w:val="single"/>
              </w:rPr>
              <w:t xml:space="preserve"> RRMS</w:t>
            </w:r>
          </w:p>
          <w:p w14:paraId="64994AF9" w14:textId="77777777" w:rsidR="00E7642D" w:rsidRPr="006D310D" w:rsidRDefault="00E7642D" w:rsidP="00E7642D">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w:t>
            </w:r>
            <w:r w:rsidRPr="006D310D">
              <w:rPr>
                <w:rFonts w:asciiTheme="minorHAnsi" w:hAnsiTheme="minorHAnsi" w:cstheme="minorHAnsi"/>
                <w:color w:val="000000"/>
                <w:sz w:val="22"/>
                <w:szCs w:val="22"/>
              </w:rPr>
              <w:t xml:space="preserve"> Alemtuzumab</w:t>
            </w:r>
          </w:p>
          <w:p w14:paraId="67DE106A" w14:textId="77777777" w:rsidR="00E7642D" w:rsidRPr="006D310D" w:rsidRDefault="00E7642D" w:rsidP="00E7642D">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w:t>
            </w:r>
            <w:r w:rsidRPr="006D310D">
              <w:rPr>
                <w:rFonts w:asciiTheme="minorHAnsi" w:hAnsiTheme="minorHAnsi" w:cstheme="minorHAnsi"/>
                <w:color w:val="000000"/>
                <w:sz w:val="22"/>
                <w:szCs w:val="22"/>
              </w:rPr>
              <w:t xml:space="preserve"> Fingolimod </w:t>
            </w:r>
          </w:p>
          <w:p w14:paraId="0CDA0A16" w14:textId="7130FC37" w:rsidR="00560C03" w:rsidRPr="006D310D" w:rsidRDefault="00386F05" w:rsidP="00CF1B21">
            <w:pPr>
              <w:rPr>
                <w:rFonts w:asciiTheme="minorHAnsi" w:hAnsiTheme="minorHAnsi" w:cstheme="minorHAnsi"/>
                <w:color w:val="000000"/>
                <w:sz w:val="22"/>
                <w:szCs w:val="22"/>
                <w:u w:val="single"/>
              </w:rPr>
            </w:pP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Daclizumab (contra indicated to alemtuzumab)</w:t>
            </w:r>
          </w:p>
        </w:tc>
        <w:tc>
          <w:tcPr>
            <w:tcW w:w="5369" w:type="dxa"/>
          </w:tcPr>
          <w:p w14:paraId="7E3C616E" w14:textId="67428FFF" w:rsidR="00331C37" w:rsidRPr="006D310D" w:rsidRDefault="001A7B47" w:rsidP="00331C37">
            <w:pPr>
              <w:rPr>
                <w:rFonts w:asciiTheme="minorHAnsi" w:hAnsiTheme="minorHAnsi" w:cstheme="minorHAnsi"/>
                <w:sz w:val="22"/>
                <w:szCs w:val="22"/>
                <w:u w:val="single"/>
              </w:rPr>
            </w:pPr>
            <w:r w:rsidRPr="006D310D">
              <w:rPr>
                <w:rFonts w:asciiTheme="minorHAnsi" w:eastAsia="Times New Roman" w:hAnsiTheme="minorHAnsi" w:cstheme="minorHAnsi"/>
                <w:sz w:val="22"/>
                <w:szCs w:val="22"/>
                <w:u w:val="single"/>
                <w:lang w:eastAsia="en-GB"/>
              </w:rPr>
              <w:t xml:space="preserve">Intervention &amp; </w:t>
            </w:r>
            <w:r w:rsidR="00331C37" w:rsidRPr="006D310D">
              <w:rPr>
                <w:rFonts w:asciiTheme="minorHAnsi" w:hAnsiTheme="minorHAnsi" w:cstheme="minorHAnsi"/>
                <w:sz w:val="22"/>
                <w:szCs w:val="22"/>
                <w:u w:val="single"/>
              </w:rPr>
              <w:t>Comparators</w:t>
            </w:r>
            <w:r w:rsidRPr="006D310D">
              <w:rPr>
                <w:rFonts w:asciiTheme="minorHAnsi" w:hAnsiTheme="minorHAnsi" w:cstheme="minorHAnsi"/>
                <w:sz w:val="22"/>
                <w:szCs w:val="22"/>
                <w:u w:val="single"/>
              </w:rPr>
              <w:t xml:space="preserve"> relative treatment effects:</w:t>
            </w:r>
          </w:p>
          <w:p w14:paraId="635087EF" w14:textId="7C1C7E36" w:rsidR="00331C37" w:rsidRPr="006D310D" w:rsidRDefault="00331C37" w:rsidP="00331C37">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ARR, DCP-3, CDP-6,</w:t>
            </w:r>
            <w:r w:rsidR="00D16BF1" w:rsidRPr="006D310D">
              <w:rPr>
                <w:rFonts w:asciiTheme="minorHAnsi" w:eastAsia="Times New Roman" w:hAnsiTheme="minorHAnsi" w:cstheme="minorHAnsi"/>
                <w:sz w:val="22"/>
                <w:szCs w:val="22"/>
                <w:lang w:eastAsia="en-GB"/>
              </w:rPr>
              <w:t xml:space="preserve"> relapse free</w:t>
            </w:r>
            <w:r w:rsidR="0042104A" w:rsidRPr="006D310D">
              <w:rPr>
                <w:rFonts w:asciiTheme="minorHAnsi" w:eastAsia="Times New Roman" w:hAnsiTheme="minorHAnsi" w:cstheme="minorHAnsi"/>
                <w:sz w:val="22"/>
                <w:szCs w:val="22"/>
                <w:lang w:eastAsia="en-GB"/>
              </w:rPr>
              <w:t xml:space="preserve"> patients</w:t>
            </w:r>
            <w:r w:rsidR="00D16BF1" w:rsidRPr="006D310D">
              <w:rPr>
                <w:rFonts w:asciiTheme="minorHAnsi" w:eastAsia="Times New Roman" w:hAnsiTheme="minorHAnsi" w:cstheme="minorHAnsi"/>
                <w:sz w:val="22"/>
                <w:szCs w:val="22"/>
                <w:lang w:eastAsia="en-GB"/>
              </w:rPr>
              <w:t>,</w:t>
            </w:r>
            <w:r w:rsidR="0042104A" w:rsidRPr="006D310D">
              <w:rPr>
                <w:rFonts w:asciiTheme="minorHAnsi" w:eastAsia="Times New Roman" w:hAnsiTheme="minorHAnsi" w:cstheme="minorHAnsi"/>
                <w:sz w:val="22"/>
                <w:szCs w:val="22"/>
                <w:lang w:eastAsia="en-GB"/>
              </w:rPr>
              <w:t xml:space="preserve"> </w:t>
            </w:r>
            <w:r w:rsidR="00D16BF1" w:rsidRPr="006D310D">
              <w:rPr>
                <w:rFonts w:asciiTheme="minorHAnsi" w:eastAsia="Times New Roman" w:hAnsiTheme="minorHAnsi" w:cstheme="minorHAnsi"/>
                <w:sz w:val="22"/>
                <w:szCs w:val="22"/>
                <w:lang w:eastAsia="en-GB"/>
              </w:rPr>
              <w:t>AEs (grades 3 or 4),</w:t>
            </w:r>
            <w:r w:rsidRPr="006D310D">
              <w:rPr>
                <w:rFonts w:asciiTheme="minorHAnsi" w:eastAsia="Times New Roman" w:hAnsiTheme="minorHAnsi" w:cstheme="minorHAnsi"/>
                <w:sz w:val="22"/>
                <w:szCs w:val="22"/>
                <w:lang w:eastAsia="en-GB"/>
              </w:rPr>
              <w:t xml:space="preserve"> </w:t>
            </w:r>
            <w:r w:rsidR="00626395" w:rsidRPr="006D310D">
              <w:rPr>
                <w:rFonts w:asciiTheme="minorHAnsi" w:eastAsia="Times New Roman" w:hAnsiTheme="minorHAnsi" w:cstheme="minorHAnsi"/>
                <w:sz w:val="22"/>
                <w:szCs w:val="22"/>
                <w:lang w:eastAsia="en-GB"/>
              </w:rPr>
              <w:t>discontinuation due to AEs</w:t>
            </w:r>
            <w:r w:rsidR="00D22B32" w:rsidRPr="006D310D">
              <w:rPr>
                <w:rFonts w:asciiTheme="minorHAnsi" w:eastAsia="Times New Roman" w:hAnsiTheme="minorHAnsi" w:cstheme="minorHAnsi"/>
                <w:sz w:val="22"/>
                <w:szCs w:val="22"/>
                <w:lang w:eastAsia="en-GB"/>
              </w:rPr>
              <w:t xml:space="preserve">, </w:t>
            </w:r>
            <w:r w:rsidR="00626395" w:rsidRPr="006D310D">
              <w:rPr>
                <w:rFonts w:asciiTheme="minorHAnsi" w:eastAsia="Times New Roman" w:hAnsiTheme="minorHAnsi" w:cstheme="minorHAnsi"/>
                <w:sz w:val="22"/>
                <w:szCs w:val="22"/>
                <w:lang w:eastAsia="en-GB"/>
              </w:rPr>
              <w:t>a</w:t>
            </w:r>
            <w:r w:rsidRPr="006D310D">
              <w:rPr>
                <w:rFonts w:asciiTheme="minorHAnsi" w:hAnsiTheme="minorHAnsi" w:cstheme="minorHAnsi"/>
                <w:sz w:val="22"/>
                <w:szCs w:val="22"/>
              </w:rPr>
              <w:t>ll cause discontinuation from</w:t>
            </w:r>
            <w:r w:rsidR="0042104A" w:rsidRPr="006D310D">
              <w:rPr>
                <w:rFonts w:asciiTheme="minorHAnsi" w:hAnsiTheme="minorHAnsi" w:cstheme="minorHAnsi"/>
                <w:sz w:val="22"/>
                <w:szCs w:val="22"/>
              </w:rPr>
              <w:t xml:space="preserve"> </w:t>
            </w:r>
            <w:r w:rsidRPr="006D310D">
              <w:rPr>
                <w:rFonts w:asciiTheme="minorHAnsi" w:hAnsiTheme="minorHAnsi" w:cstheme="minorHAnsi"/>
                <w:sz w:val="22"/>
                <w:szCs w:val="22"/>
              </w:rPr>
              <w:t xml:space="preserve">NMA </w:t>
            </w:r>
            <w:r w:rsidR="001A7B47" w:rsidRPr="006D310D">
              <w:rPr>
                <w:rFonts w:asciiTheme="minorHAnsi" w:hAnsiTheme="minorHAnsi" w:cstheme="minorHAnsi"/>
                <w:sz w:val="22"/>
                <w:szCs w:val="22"/>
              </w:rPr>
              <w:t>&amp; Meta-regression</w:t>
            </w:r>
            <w:r w:rsidR="0042104A" w:rsidRPr="006D310D">
              <w:rPr>
                <w:rFonts w:asciiTheme="minorHAnsi" w:hAnsiTheme="minorHAnsi" w:cstheme="minorHAnsi"/>
                <w:sz w:val="22"/>
                <w:szCs w:val="22"/>
              </w:rPr>
              <w:t>s per sub-group</w:t>
            </w:r>
            <w:r w:rsidR="001A7B47" w:rsidRPr="006D310D">
              <w:rPr>
                <w:rFonts w:asciiTheme="minorHAnsi" w:hAnsiTheme="minorHAnsi" w:cstheme="minorHAnsi"/>
                <w:sz w:val="22"/>
                <w:szCs w:val="22"/>
              </w:rPr>
              <w:t xml:space="preserve"> (RES RRMS, SOT</w:t>
            </w:r>
            <w:r w:rsidR="00D22B32" w:rsidRPr="006D310D">
              <w:rPr>
                <w:rFonts w:asciiTheme="minorHAnsi" w:hAnsiTheme="minorHAnsi" w:cstheme="minorHAnsi"/>
                <w:sz w:val="22"/>
                <w:szCs w:val="22"/>
              </w:rPr>
              <w:t xml:space="preserve"> RRMS)</w:t>
            </w:r>
          </w:p>
          <w:p w14:paraId="511455CB" w14:textId="7C1E2042" w:rsidR="001A7B47" w:rsidRPr="006D310D" w:rsidRDefault="001A7B47" w:rsidP="001A7B47">
            <w:pPr>
              <w:rPr>
                <w:rFonts w:asciiTheme="minorHAnsi" w:eastAsia="Times New Roman" w:hAnsiTheme="minorHAnsi" w:cstheme="minorHAnsi"/>
                <w:sz w:val="22"/>
                <w:szCs w:val="22"/>
                <w:u w:val="single"/>
                <w:lang w:eastAsia="en-GB"/>
              </w:rPr>
            </w:pPr>
            <w:r w:rsidRPr="006D310D">
              <w:rPr>
                <w:rFonts w:asciiTheme="minorHAnsi" w:eastAsia="Times New Roman" w:hAnsiTheme="minorHAnsi" w:cstheme="minorHAnsi"/>
                <w:sz w:val="22"/>
                <w:szCs w:val="22"/>
                <w:u w:val="single"/>
                <w:lang w:eastAsia="en-GB"/>
              </w:rPr>
              <w:t>Intervention</w:t>
            </w:r>
            <w:r w:rsidR="00626395" w:rsidRPr="006D310D">
              <w:rPr>
                <w:rFonts w:asciiTheme="minorHAnsi" w:eastAsia="Times New Roman" w:hAnsiTheme="minorHAnsi" w:cstheme="minorHAnsi"/>
                <w:sz w:val="22"/>
                <w:szCs w:val="22"/>
                <w:u w:val="single"/>
                <w:lang w:eastAsia="en-GB"/>
              </w:rPr>
              <w:t>:</w:t>
            </w:r>
          </w:p>
          <w:p w14:paraId="142C29A9" w14:textId="0F366CFF" w:rsidR="001A7B47" w:rsidRPr="006D310D" w:rsidRDefault="001A7B47" w:rsidP="001A7B47">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EQ-5D from</w:t>
            </w:r>
            <w:r w:rsidRPr="006D310D">
              <w:rPr>
                <w:rFonts w:asciiTheme="minorHAnsi" w:hAnsiTheme="minorHAnsi" w:cstheme="minorHAnsi"/>
                <w:sz w:val="22"/>
                <w:szCs w:val="22"/>
              </w:rPr>
              <w:t xml:space="preserve"> </w:t>
            </w:r>
            <w:r w:rsidRPr="006D310D">
              <w:rPr>
                <w:rFonts w:asciiTheme="minorHAnsi" w:eastAsia="Times New Roman" w:hAnsiTheme="minorHAnsi" w:cstheme="minorHAnsi"/>
                <w:sz w:val="22"/>
                <w:szCs w:val="22"/>
                <w:lang w:eastAsia="en-GB"/>
              </w:rPr>
              <w:t>ASCLEPIOS I</w:t>
            </w:r>
          </w:p>
          <w:p w14:paraId="5EE06ACE" w14:textId="77777777" w:rsidR="00331C37" w:rsidRPr="006D310D" w:rsidRDefault="00331C37" w:rsidP="00331C37">
            <w:pPr>
              <w:rPr>
                <w:rFonts w:asciiTheme="minorHAnsi" w:hAnsiTheme="minorHAnsi" w:cstheme="minorHAnsi"/>
                <w:sz w:val="22"/>
                <w:szCs w:val="22"/>
                <w:u w:val="single"/>
              </w:rPr>
            </w:pPr>
            <w:r w:rsidRPr="006D310D">
              <w:rPr>
                <w:rFonts w:asciiTheme="minorHAnsi" w:hAnsiTheme="minorHAnsi" w:cstheme="minorHAnsi"/>
                <w:sz w:val="22"/>
                <w:szCs w:val="22"/>
                <w:u w:val="single"/>
              </w:rPr>
              <w:t>Natural History:</w:t>
            </w:r>
          </w:p>
          <w:p w14:paraId="626E3CEC" w14:textId="1FC131FB" w:rsidR="00331C37" w:rsidRPr="006D310D" w:rsidRDefault="00331C37" w:rsidP="00331C37">
            <w:pPr>
              <w:rPr>
                <w:rFonts w:asciiTheme="minorHAnsi" w:hAnsiTheme="minorHAnsi" w:cstheme="minorHAnsi"/>
                <w:sz w:val="22"/>
                <w:szCs w:val="22"/>
              </w:rPr>
            </w:pPr>
            <w:r w:rsidRPr="006D310D">
              <w:rPr>
                <w:rFonts w:asciiTheme="minorHAnsi" w:hAnsiTheme="minorHAnsi" w:cstheme="minorHAnsi"/>
                <w:sz w:val="22"/>
                <w:szCs w:val="22"/>
              </w:rPr>
              <w:t>RRMS transitions from the British Columbia Multiple Sclerosis registry</w:t>
            </w:r>
            <w:r w:rsidRPr="00D427A2">
              <w:rPr>
                <w:rFonts w:asciiTheme="minorHAnsi" w:hAnsiTheme="minorHAnsi" w:cstheme="minorHAnsi"/>
                <w:sz w:val="22"/>
                <w:szCs w:val="22"/>
              </w:rPr>
              <w:t>,</w:t>
            </w:r>
            <w:r w:rsidR="003D187A">
              <w:rPr>
                <w:rFonts w:asciiTheme="minorHAnsi" w:hAnsiTheme="minorHAnsi" w:cstheme="minorHAnsi"/>
                <w:sz w:val="22"/>
                <w:szCs w:val="22"/>
              </w:rPr>
              <w:fldChar w:fldCharType="begin"/>
            </w:r>
            <w:r w:rsidR="00AA74CF">
              <w:rPr>
                <w:rFonts w:asciiTheme="minorHAnsi" w:hAnsiTheme="minorHAnsi" w:cstheme="minorHAnsi"/>
                <w:sz w:val="22"/>
                <w:szCs w:val="22"/>
              </w:rPr>
              <w:instrText xml:space="preserve"> ADDIN EN.CITE &lt;EndNote&gt;&lt;Cite&gt;&lt;Author&gt;Palace&lt;/Author&gt;&lt;Year&gt;2014&lt;/Year&gt;&lt;RecNum&gt;334&lt;/RecNum&gt;&lt;DisplayText&gt;&lt;style face="superscript"&gt;67&lt;/style&gt;&lt;/DisplayText&gt;&lt;record&gt;&lt;rec-number&gt;334&lt;/rec-number&gt;&lt;foreign-keys&gt;&lt;key app="EN" db-id="zvpvet22kzafd6e0raapv50vf5s5ep2sae9v" timestamp="1715261637"&gt;334&lt;/key&gt;&lt;/foreign-keys&gt;&lt;ref-type name="Journal Article"&gt;17&lt;/ref-type&gt;&lt;contributors&gt;&lt;authors&gt;&lt;author&gt;Palace, Jacqueline&lt;/author&gt;&lt;author&gt;Bregenzer, Thomas&lt;/author&gt;&lt;author&gt;Tremlett, Helen&lt;/author&gt;&lt;author&gt;Oger, Joel&lt;/author&gt;&lt;author&gt;Zhu, Fheng&lt;/author&gt;&lt;author&gt;Boggild, Mike&lt;/author&gt;&lt;author&gt;Duddy, Martin&lt;/author&gt;&lt;author&gt;Dobson, Charles&lt;/author&gt;&lt;/authors&gt;&lt;/contributors&gt;&lt;titles&gt;&lt;title&gt;UK multiple sclerosis risk-sharing scheme: a new natural history dataset and an improved Markov model&lt;/title&gt;&lt;secondary-title&gt;BMJ Open&lt;/secondary-title&gt;&lt;short-title&gt;UK multiple sclerosis risk-sharing scheme: a new natural history dataset and an improved Markov model&lt;/short-title&gt;&lt;/titles&gt;&lt;periodical&gt;&lt;full-title&gt;BMJ Open&lt;/full-title&gt;&lt;/periodical&gt;&lt;pages&gt;e004073&lt;/pages&gt;&lt;volume&gt;4&lt;/volume&gt;&lt;number&gt;1&lt;/number&gt;&lt;dates&gt;&lt;year&gt;2014&lt;/year&gt;&lt;/dates&gt;&lt;label&gt; Protocol &lt;/label&gt;&lt;urls&gt;&lt;related-urls&gt;&lt;url&gt;https://bmjopen.bmj.com/content/bmjopen/4/1/e004073.full.pdf&lt;/url&gt;&lt;/related-urls&gt;&lt;/urls&gt;&lt;electronic-resource-num&gt;10.1136/bmjopen-2013-004073&lt;/electronic-resource-num&gt;&lt;/record&gt;&lt;/Cite&gt;&lt;/EndNote&gt;</w:instrText>
            </w:r>
            <w:r w:rsidR="003D187A">
              <w:rPr>
                <w:rFonts w:asciiTheme="minorHAnsi" w:hAnsiTheme="minorHAnsi" w:cstheme="minorHAnsi"/>
                <w:sz w:val="22"/>
                <w:szCs w:val="22"/>
              </w:rPr>
              <w:fldChar w:fldCharType="separate"/>
            </w:r>
            <w:r w:rsidR="00AA74CF" w:rsidRPr="00AA74CF">
              <w:rPr>
                <w:rFonts w:asciiTheme="minorHAnsi" w:hAnsiTheme="minorHAnsi" w:cstheme="minorHAnsi"/>
                <w:noProof/>
                <w:sz w:val="22"/>
                <w:szCs w:val="22"/>
                <w:vertAlign w:val="superscript"/>
              </w:rPr>
              <w:t>67</w:t>
            </w:r>
            <w:r w:rsidR="003D187A">
              <w:rPr>
                <w:rFonts w:asciiTheme="minorHAnsi" w:hAnsiTheme="minorHAnsi" w:cstheme="minorHAnsi"/>
                <w:sz w:val="22"/>
                <w:szCs w:val="22"/>
              </w:rPr>
              <w:fldChar w:fldCharType="end"/>
            </w:r>
            <w:r w:rsidRPr="00D427A2">
              <w:rPr>
                <w:rFonts w:asciiTheme="minorHAnsi" w:hAnsiTheme="minorHAnsi" w:cstheme="minorHAnsi"/>
                <w:sz w:val="22"/>
                <w:szCs w:val="22"/>
              </w:rPr>
              <w:t>.</w:t>
            </w:r>
            <w:r w:rsidRPr="006D310D">
              <w:rPr>
                <w:rFonts w:asciiTheme="minorHAnsi" w:hAnsiTheme="minorHAnsi" w:cstheme="minorHAnsi"/>
                <w:sz w:val="22"/>
                <w:szCs w:val="22"/>
              </w:rPr>
              <w:t xml:space="preserve"> </w:t>
            </w:r>
            <w:r w:rsidR="006E18E6" w:rsidRPr="006D310D">
              <w:rPr>
                <w:rFonts w:asciiTheme="minorHAnsi" w:hAnsiTheme="minorHAnsi" w:cstheme="minorHAnsi"/>
                <w:sz w:val="22"/>
                <w:szCs w:val="22"/>
              </w:rPr>
              <w:t xml:space="preserve">Faster rates of progression </w:t>
            </w:r>
            <w:r w:rsidR="00175042" w:rsidRPr="006D310D">
              <w:rPr>
                <w:rFonts w:asciiTheme="minorHAnsi" w:hAnsiTheme="minorHAnsi" w:cstheme="minorHAnsi"/>
                <w:sz w:val="22"/>
                <w:szCs w:val="22"/>
              </w:rPr>
              <w:t>for the SOT RRMS &amp; RES RRMS groups</w:t>
            </w:r>
            <w:r w:rsidR="006E18E6" w:rsidRPr="006D310D">
              <w:rPr>
                <w:rFonts w:asciiTheme="minorHAnsi" w:hAnsiTheme="minorHAnsi" w:cstheme="minorHAnsi"/>
                <w:sz w:val="22"/>
                <w:szCs w:val="22"/>
              </w:rPr>
              <w:t xml:space="preserve"> </w:t>
            </w:r>
            <w:r w:rsidR="00175042" w:rsidRPr="006D310D">
              <w:rPr>
                <w:rFonts w:asciiTheme="minorHAnsi" w:hAnsiTheme="minorHAnsi" w:cstheme="minorHAnsi"/>
                <w:sz w:val="22"/>
                <w:szCs w:val="22"/>
              </w:rPr>
              <w:t>based on</w:t>
            </w:r>
            <w:r w:rsidR="006E18E6" w:rsidRPr="006D310D">
              <w:rPr>
                <w:rFonts w:asciiTheme="minorHAnsi" w:hAnsiTheme="minorHAnsi" w:cstheme="minorHAnsi"/>
                <w:sz w:val="22"/>
                <w:szCs w:val="22"/>
              </w:rPr>
              <w:t xml:space="preserve"> CLARITY</w:t>
            </w:r>
            <w:r w:rsidR="00D427A2">
              <w:rPr>
                <w:rFonts w:asciiTheme="minorHAnsi" w:hAnsiTheme="minorHAnsi" w:cstheme="minorHAnsi"/>
                <w:sz w:val="22"/>
                <w:szCs w:val="22"/>
              </w:rPr>
              <w:t>.</w:t>
            </w:r>
          </w:p>
          <w:p w14:paraId="1DAC9309" w14:textId="592A7899" w:rsidR="004A5DD7" w:rsidRDefault="00331C37" w:rsidP="00331C37">
            <w:pPr>
              <w:rPr>
                <w:rFonts w:asciiTheme="minorHAnsi" w:hAnsiTheme="minorHAnsi" w:cstheme="minorHAnsi"/>
                <w:sz w:val="22"/>
                <w:szCs w:val="22"/>
              </w:rPr>
            </w:pPr>
            <w:r w:rsidRPr="006D310D">
              <w:rPr>
                <w:rFonts w:asciiTheme="minorHAnsi" w:hAnsiTheme="minorHAnsi" w:cstheme="minorHAnsi"/>
                <w:sz w:val="22"/>
                <w:szCs w:val="22"/>
              </w:rPr>
              <w:t>Converting from RRMS to SPMS  from the London, Ontario MS database</w:t>
            </w:r>
            <w:r w:rsidR="003D187A">
              <w:rPr>
                <w:rFonts w:asciiTheme="minorHAnsi" w:hAnsiTheme="minorHAnsi" w:cstheme="minorHAnsi"/>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sz w:val="22"/>
                <w:szCs w:val="22"/>
              </w:rPr>
              <w:instrText xml:space="preserve"> ADDIN EN.CITE </w:instrText>
            </w:r>
            <w:r w:rsidR="005B53C6">
              <w:rPr>
                <w:rFonts w:asciiTheme="minorHAnsi" w:hAnsiTheme="minorHAnsi" w:cstheme="minorHAnsi"/>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sz w:val="22"/>
                <w:szCs w:val="22"/>
              </w:rPr>
              <w:instrText xml:space="preserve"> ADDIN EN.CITE.DATA </w:instrText>
            </w:r>
            <w:r w:rsidR="005B53C6">
              <w:rPr>
                <w:rFonts w:asciiTheme="minorHAnsi" w:hAnsiTheme="minorHAnsi" w:cstheme="minorHAnsi"/>
                <w:sz w:val="22"/>
                <w:szCs w:val="22"/>
              </w:rPr>
            </w:r>
            <w:r w:rsidR="005B53C6">
              <w:rPr>
                <w:rFonts w:asciiTheme="minorHAnsi" w:hAnsiTheme="minorHAnsi" w:cstheme="minorHAnsi"/>
                <w:sz w:val="22"/>
                <w:szCs w:val="22"/>
              </w:rPr>
              <w:fldChar w:fldCharType="end"/>
            </w:r>
            <w:r w:rsidR="003D187A">
              <w:rPr>
                <w:rFonts w:asciiTheme="minorHAnsi" w:hAnsiTheme="minorHAnsi" w:cstheme="minorHAnsi"/>
                <w:sz w:val="22"/>
                <w:szCs w:val="22"/>
              </w:rPr>
            </w:r>
            <w:r w:rsidR="003D187A">
              <w:rPr>
                <w:rFonts w:asciiTheme="minorHAnsi" w:hAnsiTheme="minorHAnsi" w:cstheme="minorHAnsi"/>
                <w:sz w:val="22"/>
                <w:szCs w:val="22"/>
              </w:rPr>
              <w:fldChar w:fldCharType="separate"/>
            </w:r>
            <w:r w:rsidR="005B53C6" w:rsidRPr="005B53C6">
              <w:rPr>
                <w:rFonts w:asciiTheme="minorHAnsi" w:hAnsiTheme="minorHAnsi" w:cstheme="minorHAnsi"/>
                <w:noProof/>
                <w:sz w:val="22"/>
                <w:szCs w:val="22"/>
                <w:vertAlign w:val="superscript"/>
              </w:rPr>
              <w:t>68</w:t>
            </w:r>
            <w:r w:rsidR="003D187A">
              <w:rPr>
                <w:rFonts w:asciiTheme="minorHAnsi" w:hAnsiTheme="minorHAnsi" w:cstheme="minorHAnsi"/>
                <w:sz w:val="22"/>
                <w:szCs w:val="22"/>
              </w:rPr>
              <w:fldChar w:fldCharType="end"/>
            </w:r>
            <w:r w:rsidRPr="006D310D">
              <w:rPr>
                <w:rFonts w:asciiTheme="minorHAnsi" w:hAnsiTheme="minorHAnsi" w:cstheme="minorHAnsi"/>
                <w:sz w:val="22"/>
                <w:szCs w:val="22"/>
              </w:rPr>
              <w:t xml:space="preserve"> supplemented by the EXPAND trial.</w:t>
            </w:r>
          </w:p>
          <w:p w14:paraId="3BB3EF10" w14:textId="02823821" w:rsidR="00331C37" w:rsidRPr="006D310D" w:rsidRDefault="00331C37" w:rsidP="00331C37">
            <w:pPr>
              <w:rPr>
                <w:rFonts w:asciiTheme="minorHAnsi" w:hAnsiTheme="minorHAnsi" w:cstheme="minorHAnsi"/>
                <w:sz w:val="22"/>
                <w:szCs w:val="22"/>
              </w:rPr>
            </w:pPr>
            <w:r w:rsidRPr="006D310D">
              <w:rPr>
                <w:rFonts w:asciiTheme="minorHAnsi" w:hAnsiTheme="minorHAnsi" w:cstheme="minorHAnsi"/>
                <w:sz w:val="22"/>
                <w:szCs w:val="22"/>
              </w:rPr>
              <w:t xml:space="preserve">ARR </w:t>
            </w:r>
            <w:r w:rsidR="007224A0" w:rsidRPr="006D310D">
              <w:rPr>
                <w:rFonts w:asciiTheme="minorHAnsi" w:hAnsiTheme="minorHAnsi" w:cstheme="minorHAnsi"/>
                <w:sz w:val="22"/>
                <w:szCs w:val="22"/>
              </w:rPr>
              <w:t xml:space="preserve">independent </w:t>
            </w:r>
            <w:r w:rsidR="00C03249" w:rsidRPr="006D310D">
              <w:rPr>
                <w:rFonts w:asciiTheme="minorHAnsi" w:hAnsiTheme="minorHAnsi" w:cstheme="minorHAnsi"/>
                <w:sz w:val="22"/>
                <w:szCs w:val="22"/>
              </w:rPr>
              <w:t xml:space="preserve">of EDSS, year1 </w:t>
            </w:r>
            <w:proofErr w:type="spellStart"/>
            <w:r w:rsidR="00C03249" w:rsidRPr="006D310D">
              <w:rPr>
                <w:rFonts w:asciiTheme="minorHAnsi" w:hAnsiTheme="minorHAnsi" w:cstheme="minorHAnsi"/>
                <w:sz w:val="22"/>
                <w:szCs w:val="22"/>
              </w:rPr>
              <w:t>pbo</w:t>
            </w:r>
            <w:proofErr w:type="spellEnd"/>
            <w:r w:rsidR="00C03249" w:rsidRPr="006D310D">
              <w:rPr>
                <w:rFonts w:asciiTheme="minorHAnsi" w:hAnsiTheme="minorHAnsi" w:cstheme="minorHAnsi"/>
                <w:sz w:val="22"/>
                <w:szCs w:val="22"/>
              </w:rPr>
              <w:t xml:space="preserve"> arm of CLARITY</w:t>
            </w:r>
            <w:r w:rsidR="001D3056" w:rsidRPr="006D310D">
              <w:rPr>
                <w:rFonts w:asciiTheme="minorHAnsi" w:hAnsiTheme="minorHAnsi" w:cstheme="minorHAnsi"/>
                <w:sz w:val="22"/>
                <w:szCs w:val="22"/>
              </w:rPr>
              <w:t>,</w:t>
            </w:r>
            <w:r w:rsidR="00D427A2">
              <w:rPr>
                <w:rFonts w:asciiTheme="minorHAnsi" w:hAnsiTheme="minorHAnsi" w:cstheme="minorHAnsi"/>
                <w:sz w:val="22"/>
                <w:szCs w:val="22"/>
              </w:rPr>
              <w:t xml:space="preserve"> </w:t>
            </w:r>
            <w:r w:rsidR="001D3056" w:rsidRPr="006D310D">
              <w:rPr>
                <w:rFonts w:asciiTheme="minorHAnsi" w:hAnsiTheme="minorHAnsi" w:cstheme="minorHAnsi"/>
                <w:bCs/>
                <w:sz w:val="22"/>
                <w:szCs w:val="22"/>
              </w:rPr>
              <w:t xml:space="preserve">subsequent years as a function of time </w:t>
            </w:r>
            <w:r w:rsidR="001D3056" w:rsidRPr="006D310D">
              <w:rPr>
                <w:rFonts w:asciiTheme="minorHAnsi" w:hAnsiTheme="minorHAnsi" w:cstheme="minorHAnsi"/>
                <w:sz w:val="22"/>
                <w:szCs w:val="22"/>
              </w:rPr>
              <w:t>from the British Columbia Multiple Sclerosis registry</w:t>
            </w:r>
            <w:r w:rsidR="00574193" w:rsidRPr="006D310D">
              <w:rPr>
                <w:rFonts w:asciiTheme="minorHAnsi" w:hAnsiTheme="minorHAnsi" w:cstheme="minorHAnsi"/>
                <w:sz w:val="22"/>
                <w:szCs w:val="22"/>
              </w:rPr>
              <w:t>.</w:t>
            </w:r>
            <w:r w:rsidR="003D187A">
              <w:rPr>
                <w:rFonts w:asciiTheme="minorHAnsi" w:hAnsiTheme="minorHAnsi" w:cstheme="minorHAnsi"/>
                <w:sz w:val="22"/>
                <w:szCs w:val="22"/>
              </w:rPr>
              <w:fldChar w:fldCharType="begin"/>
            </w:r>
            <w:r w:rsidR="005B53C6">
              <w:rPr>
                <w:rFonts w:asciiTheme="minorHAnsi" w:hAnsiTheme="minorHAnsi" w:cstheme="minorHAnsi"/>
                <w:sz w:val="22"/>
                <w:szCs w:val="22"/>
              </w:rPr>
              <w:instrText xml:space="preserve"> ADDIN EN.CITE &lt;EndNote&gt;&lt;Cite&gt;&lt;Author&gt;Tremlett&lt;/Author&gt;&lt;Year&gt;2010&lt;/Year&gt;&lt;RecNum&gt;373&lt;/RecNum&gt;&lt;DisplayText&gt;&lt;style face="superscript"&gt;102&lt;/style&gt;&lt;/DisplayText&gt;&lt;record&gt;&lt;rec-number&gt;373&lt;/rec-number&gt;&lt;foreign-keys&gt;&lt;key app="EN" db-id="zvpvet22kzafd6e0raapv50vf5s5ep2sae9v" timestamp="1715261637"&gt;373&lt;/key&gt;&lt;/foreign-keys&gt;&lt;ref-type name="Journal Article"&gt;17&lt;/ref-type&gt;&lt;contributors&gt;&lt;authors&gt;&lt;author&gt;Tremlett, H.&lt;/author&gt;&lt;author&gt;Zhao, Y.&lt;/author&gt;&lt;author&gt;Rieckmann, P.&lt;/author&gt;&lt;author&gt;Hutchinson, M.&lt;/author&gt;&lt;/authors&gt;&lt;/contributors&gt;&lt;auth-address&gt;Faculty of Medicine, Division of Neurology, Multiple Sclerosis Program, University of British Columbia, Vancouver, Canada. tremlett@interchange.ubc.ca&lt;/auth-address&gt;&lt;titles&gt;&lt;title&gt;New perspectives in the natural history of multiple sclerosis&lt;/title&gt;&lt;secondary-title&gt;Neurology&lt;/secondary-title&gt;&lt;short-title&gt;New perspectives in the natural history of multiple sclerosis&lt;/short-title&gt;&lt;/titles&gt;&lt;periodical&gt;&lt;full-title&gt;Neurology&lt;/full-title&gt;&lt;/periodical&gt;&lt;pages&gt;2004-15&lt;/pages&gt;&lt;volume&gt;74&lt;/volume&gt;&lt;number&gt;24&lt;/number&gt;&lt;keywords&gt;&lt;keyword&gt;Clinical Trials as Topic/trends&lt;/keyword&gt;&lt;keyword&gt;Disease Progression&lt;/keyword&gt;&lt;keyword&gt;Humans&lt;/keyword&gt;&lt;keyword&gt;Multiple Sclerosis/diagnosis/*pathology/*therapy&lt;/keyword&gt;&lt;keyword&gt;Risk Factors&lt;/keyword&gt;&lt;keyword&gt;Survival Rate/trends&lt;/keyword&gt;&lt;/keywords&gt;&lt;dates&gt;&lt;year&gt;2010&lt;/year&gt;&lt;pub-dates&gt;&lt;date&gt;Jun 15&lt;/date&gt;&lt;/pub-dates&gt;&lt;/dates&gt;&lt;isbn&gt;0028-3878&lt;/isbn&gt;&lt;accession-num&gt;20548045&lt;/accession-num&gt;&lt;label&gt; Protocol &lt;/label&gt;&lt;urls&gt;&lt;/urls&gt;&lt;electronic-resource-num&gt;10.1212/WNL.0b013e3181e3973f&lt;/electronic-resource-num&gt;&lt;remote-database-provider&gt;Nlm&lt;/remote-database-provider&gt;&lt;language&gt;eng&lt;/language&gt;&lt;/record&gt;&lt;/Cite&gt;&lt;/EndNote&gt;</w:instrText>
            </w:r>
            <w:r w:rsidR="003D187A">
              <w:rPr>
                <w:rFonts w:asciiTheme="minorHAnsi" w:hAnsiTheme="minorHAnsi" w:cstheme="minorHAnsi"/>
                <w:sz w:val="22"/>
                <w:szCs w:val="22"/>
              </w:rPr>
              <w:fldChar w:fldCharType="separate"/>
            </w:r>
            <w:r w:rsidR="005B53C6" w:rsidRPr="005B53C6">
              <w:rPr>
                <w:rFonts w:asciiTheme="minorHAnsi" w:hAnsiTheme="minorHAnsi" w:cstheme="minorHAnsi"/>
                <w:noProof/>
                <w:sz w:val="22"/>
                <w:szCs w:val="22"/>
                <w:vertAlign w:val="superscript"/>
              </w:rPr>
              <w:t>102</w:t>
            </w:r>
            <w:r w:rsidR="003D187A">
              <w:rPr>
                <w:rFonts w:asciiTheme="minorHAnsi" w:hAnsiTheme="minorHAnsi" w:cstheme="minorHAnsi"/>
                <w:sz w:val="22"/>
                <w:szCs w:val="22"/>
              </w:rPr>
              <w:fldChar w:fldCharType="end"/>
            </w:r>
          </w:p>
          <w:p w14:paraId="23C1AA16" w14:textId="6981C145" w:rsidR="00560C03" w:rsidRPr="006D310D" w:rsidRDefault="00331C37" w:rsidP="00331C37">
            <w:pPr>
              <w:rPr>
                <w:rFonts w:asciiTheme="minorHAnsi" w:eastAsia="Times New Roman" w:hAnsiTheme="minorHAnsi" w:cstheme="minorHAnsi"/>
                <w:sz w:val="22"/>
                <w:szCs w:val="22"/>
                <w:lang w:eastAsia="en-GB"/>
              </w:rPr>
            </w:pPr>
            <w:r w:rsidRPr="006D310D">
              <w:rPr>
                <w:rFonts w:asciiTheme="minorHAnsi" w:hAnsiTheme="minorHAnsi" w:cstheme="minorHAnsi"/>
                <w:sz w:val="22"/>
                <w:szCs w:val="22"/>
              </w:rPr>
              <w:t xml:space="preserve">Relative risk of death </w:t>
            </w:r>
            <w:r w:rsidR="0025402C">
              <w:rPr>
                <w:rFonts w:asciiTheme="minorHAnsi" w:hAnsiTheme="minorHAnsi" w:cstheme="minorHAnsi"/>
                <w:sz w:val="22"/>
                <w:szCs w:val="22"/>
              </w:rPr>
              <w:t>from</w:t>
            </w:r>
            <w:r w:rsidR="00161E5E">
              <w:rPr>
                <w:rFonts w:asciiTheme="minorHAnsi" w:hAnsiTheme="minorHAnsi" w:cstheme="minorHAnsi"/>
                <w:sz w:val="22"/>
                <w:szCs w:val="22"/>
              </w:rPr>
              <w:t xml:space="preserve"> </w:t>
            </w:r>
            <w:r w:rsidR="0025402C">
              <w:rPr>
                <w:rFonts w:asciiTheme="minorHAnsi" w:hAnsiTheme="minorHAnsi" w:cstheme="minorHAnsi"/>
                <w:sz w:val="22"/>
                <w:szCs w:val="22"/>
              </w:rPr>
              <w:t xml:space="preserve">a </w:t>
            </w:r>
            <w:r w:rsidR="00566094">
              <w:rPr>
                <w:rFonts w:asciiTheme="minorHAnsi" w:hAnsiTheme="minorHAnsi" w:cstheme="minorHAnsi"/>
                <w:sz w:val="22"/>
                <w:szCs w:val="22"/>
              </w:rPr>
              <w:t>meta-analysis of SMRs</w:t>
            </w:r>
            <w:r w:rsidR="004500B6">
              <w:rPr>
                <w:rFonts w:asciiTheme="minorHAnsi" w:hAnsiTheme="minorHAnsi" w:cstheme="minorHAnsi"/>
                <w:sz w:val="22"/>
                <w:szCs w:val="22"/>
              </w:rPr>
              <w:t>.</w:t>
            </w:r>
            <w:r w:rsidR="003D187A">
              <w:rPr>
                <w:rFonts w:asciiTheme="minorHAnsi" w:eastAsia="Times New Roman" w:hAnsiTheme="minorHAnsi" w:cstheme="minorHAnsi"/>
                <w:sz w:val="22"/>
                <w:szCs w:val="22"/>
                <w:lang w:eastAsia="en-GB"/>
              </w:rPr>
              <w:fldChar w:fldCharType="begin">
                <w:fldData xml:space="preserve">PEVuZE5vdGU+PENpdGU+PEF1dGhvcj5NYW5vdWNoZWhyaW5pYTwvQXV0aG9yPjxZZWFyPjIwMTY8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</w:fldData>
              </w:fldChar>
            </w:r>
            <w:r w:rsidR="005B53C6">
              <w:rPr>
                <w:rFonts w:asciiTheme="minorHAnsi" w:eastAsia="Times New Roman" w:hAnsiTheme="minorHAnsi" w:cstheme="minorHAnsi"/>
                <w:sz w:val="22"/>
                <w:szCs w:val="22"/>
                <w:lang w:eastAsia="en-GB"/>
              </w:rPr>
              <w:instrText xml:space="preserve"> ADDIN EN.CITE </w:instrText>
            </w:r>
            <w:r w:rsidR="005B53C6">
              <w:rPr>
                <w:rFonts w:asciiTheme="minorHAnsi" w:eastAsia="Times New Roman" w:hAnsiTheme="minorHAnsi" w:cstheme="minorHAnsi"/>
                <w:sz w:val="22"/>
                <w:szCs w:val="22"/>
                <w:lang w:eastAsia="en-GB"/>
              </w:rPr>
              <w:fldChar w:fldCharType="begin">
                <w:fldData xml:space="preserve">PEVuZE5vdGU+PENpdGU+PEF1dGhvcj5NYW5vdWNoZWhyaW5pYTwvQXV0aG9yPjxZZWFyPjIwMTY8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</w:fldData>
              </w:fldChar>
            </w:r>
            <w:r w:rsidR="005B53C6">
              <w:rPr>
                <w:rFonts w:asciiTheme="minorHAnsi" w:eastAsia="Times New Roman" w:hAnsiTheme="minorHAnsi" w:cstheme="minorHAnsi"/>
                <w:sz w:val="22"/>
                <w:szCs w:val="22"/>
                <w:lang w:eastAsia="en-GB"/>
              </w:rPr>
              <w:instrText xml:space="preserve"> ADDIN EN.CITE.DATA </w:instrText>
            </w:r>
            <w:r w:rsidR="005B53C6">
              <w:rPr>
                <w:rFonts w:asciiTheme="minorHAnsi" w:eastAsia="Times New Roman" w:hAnsiTheme="minorHAnsi" w:cstheme="minorHAnsi"/>
                <w:sz w:val="22"/>
                <w:szCs w:val="22"/>
                <w:lang w:eastAsia="en-GB"/>
              </w:rPr>
            </w:r>
            <w:r w:rsidR="005B53C6">
              <w:rPr>
                <w:rFonts w:asciiTheme="minorHAnsi" w:eastAsia="Times New Roman" w:hAnsiTheme="minorHAnsi" w:cstheme="minorHAnsi"/>
                <w:sz w:val="22"/>
                <w:szCs w:val="22"/>
                <w:lang w:eastAsia="en-GB"/>
              </w:rPr>
              <w:fldChar w:fldCharType="end"/>
            </w:r>
            <w:r w:rsidR="003D187A">
              <w:rPr>
                <w:rFonts w:asciiTheme="minorHAnsi" w:eastAsia="Times New Roman" w:hAnsiTheme="minorHAnsi" w:cstheme="minorHAnsi"/>
                <w:sz w:val="22"/>
                <w:szCs w:val="22"/>
                <w:lang w:eastAsia="en-GB"/>
              </w:rPr>
            </w:r>
            <w:r w:rsidR="003D187A">
              <w:rPr>
                <w:rFonts w:asciiTheme="minorHAnsi" w:eastAsia="Times New Roman" w:hAnsiTheme="minorHAnsi" w:cstheme="minorHAnsi"/>
                <w:sz w:val="22"/>
                <w:szCs w:val="22"/>
                <w:lang w:eastAsia="en-GB"/>
              </w:rPr>
              <w:fldChar w:fldCharType="separate"/>
            </w:r>
            <w:r w:rsidR="005B53C6" w:rsidRPr="005B53C6">
              <w:rPr>
                <w:rFonts w:asciiTheme="minorHAnsi" w:eastAsia="Times New Roman" w:hAnsiTheme="minorHAnsi" w:cstheme="minorHAnsi"/>
                <w:noProof/>
                <w:sz w:val="22"/>
                <w:szCs w:val="22"/>
                <w:vertAlign w:val="superscript"/>
                <w:lang w:eastAsia="en-GB"/>
              </w:rPr>
              <w:t>103</w:t>
            </w:r>
            <w:r w:rsidR="003D187A">
              <w:rPr>
                <w:rFonts w:asciiTheme="minorHAnsi" w:eastAsia="Times New Roman" w:hAnsiTheme="minorHAnsi" w:cstheme="minorHAnsi"/>
                <w:sz w:val="22"/>
                <w:szCs w:val="22"/>
                <w:lang w:eastAsia="en-GB"/>
              </w:rPr>
              <w:fldChar w:fldCharType="end"/>
            </w:r>
          </w:p>
        </w:tc>
      </w:tr>
      <w:tr w:rsidR="005B7A38" w:rsidRPr="006D310D" w14:paraId="3C6B8AB5" w14:textId="77777777" w:rsidTr="00A006AF">
        <w:trPr>
          <w:cantSplit/>
        </w:trPr>
        <w:tc>
          <w:tcPr>
            <w:tcW w:w="1582" w:type="dxa"/>
            <w:shd w:val="clear" w:color="auto" w:fill="auto"/>
          </w:tcPr>
          <w:p w14:paraId="3CAAAB1E" w14:textId="29FAAB0A" w:rsidR="00560C03" w:rsidRPr="006D310D" w:rsidRDefault="00560C03" w:rsidP="00560C03">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TA533  (2018) Ocrelizumab (Ocrevus, Roche)</w:t>
            </w:r>
            <w:r w:rsidR="003D187A">
              <w:rPr>
                <w:rFonts w:asciiTheme="minorHAnsi" w:hAnsiTheme="minorHAnsi" w:cstheme="minorHAnsi"/>
                <w:sz w:val="22"/>
                <w:szCs w:val="22"/>
              </w:rPr>
              <w:fldChar w:fldCharType="begin"/>
            </w:r>
            <w:r w:rsidR="0015614C">
              <w:rPr>
                <w:rFonts w:asciiTheme="minorHAnsi" w:hAnsiTheme="minorHAnsi" w:cstheme="minorHAnsi"/>
                <w:sz w:val="22"/>
                <w:szCs w:val="22"/>
              </w:rPr>
              <w:instrText xml:space="preserve"> ADDIN EN.CITE &lt;EndNote&gt;&lt;Cite&gt;&lt;Author&gt;National Institute for Health Care Excellence (NICE)&lt;/Author&gt;&lt;Year&gt;2018&lt;/Year&gt;&lt;RecNum&gt;342&lt;/RecNum&gt;&lt;DisplayText&gt;&lt;style face="superscript"&gt;32&lt;/style&gt;&lt;/DisplayText&gt;&lt;record&gt;&lt;rec-number&gt;342&lt;/rec-number&gt;&lt;foreign-keys&gt;&lt;key app="EN" db-id="zvpvet22kzafd6e0raapv50vf5s5ep2sae9v" timestamp="1715261637"&gt;342&lt;/key&gt;&lt;/foreign-keys&gt;&lt;ref-type name="Web Page"&gt;12&lt;/ref-type&gt;&lt;contributors&gt;&lt;authors&gt;&lt;author&gt;National Institute for Health Care Excellence (NICE),&lt;/author&gt;&lt;/authors&gt;&lt;/contributors&gt;&lt;titles&gt;&lt;title&gt;[TA533] Ocrelizumab for treating relapsing–remitting multiple sclerosis&lt;/title&gt;&lt;short-title&gt;[TA533] Ocrelizumab for treating relapsing–remitting multiple sclerosis&lt;/short-title&gt;&lt;/titles&gt;&lt;number&gt;April 2024&lt;/number&gt;&lt;dates&gt;&lt;year&gt;2018&lt;/year&gt;&lt;/dates&gt;&lt;label&gt;TAs Protocol &lt;/label&gt;&lt;urls&gt;&lt;related-urls&gt;&lt;url&gt;https://www.nice.org.uk/guidance/ta533&lt;/url&gt;&lt;/related-urls&gt;&lt;/urls&gt;&lt;/record&gt;&lt;/Cite&gt;&lt;/EndNote&gt;</w:instrText>
            </w:r>
            <w:r w:rsidR="003D187A">
              <w:rPr>
                <w:rFonts w:asciiTheme="minorHAnsi" w:hAnsiTheme="minorHAnsi" w:cstheme="minorHAnsi"/>
                <w:sz w:val="22"/>
                <w:szCs w:val="22"/>
              </w:rPr>
              <w:fldChar w:fldCharType="separate"/>
            </w:r>
            <w:r w:rsidR="0015614C" w:rsidRPr="0015614C">
              <w:rPr>
                <w:rFonts w:asciiTheme="minorHAnsi" w:hAnsiTheme="minorHAnsi" w:cstheme="minorHAnsi"/>
                <w:noProof/>
                <w:sz w:val="22"/>
                <w:szCs w:val="22"/>
                <w:vertAlign w:val="superscript"/>
              </w:rPr>
              <w:t>32</w:t>
            </w:r>
            <w:r w:rsidR="003D187A">
              <w:rPr>
                <w:rFonts w:asciiTheme="minorHAnsi" w:hAnsiTheme="minorHAnsi" w:cstheme="minorHAnsi"/>
                <w:sz w:val="22"/>
                <w:szCs w:val="22"/>
              </w:rPr>
              <w:fldChar w:fldCharType="end"/>
            </w:r>
          </w:p>
        </w:tc>
        <w:tc>
          <w:tcPr>
            <w:tcW w:w="926" w:type="dxa"/>
          </w:tcPr>
          <w:p w14:paraId="7A736B4C" w14:textId="3E82C40A" w:rsidR="00560C03" w:rsidRPr="006D310D" w:rsidRDefault="00704499" w:rsidP="00560C03">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 xml:space="preserve">Multi-state </w:t>
            </w:r>
            <w:r w:rsidR="00560C03" w:rsidRPr="006D310D">
              <w:rPr>
                <w:rFonts w:asciiTheme="minorHAnsi" w:eastAsia="Times New Roman" w:hAnsiTheme="minorHAnsi" w:cstheme="minorHAnsi"/>
                <w:sz w:val="22"/>
                <w:szCs w:val="22"/>
                <w:lang w:eastAsia="en-GB"/>
              </w:rPr>
              <w:t>Markov Cohort Model</w:t>
            </w:r>
          </w:p>
        </w:tc>
        <w:tc>
          <w:tcPr>
            <w:tcW w:w="1160" w:type="dxa"/>
          </w:tcPr>
          <w:p w14:paraId="38E834CD" w14:textId="77777777" w:rsidR="00560C03" w:rsidRPr="006D310D" w:rsidRDefault="00560C03" w:rsidP="00560C03">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Lifetime</w:t>
            </w:r>
            <w:r w:rsidRPr="006D310D">
              <w:rPr>
                <w:rFonts w:asciiTheme="minorHAnsi" w:eastAsia="Times New Roman" w:hAnsiTheme="minorHAnsi" w:cstheme="minorHAnsi"/>
                <w:sz w:val="22"/>
                <w:szCs w:val="22"/>
                <w:lang w:eastAsia="en-GB"/>
              </w:rPr>
              <w:br/>
              <w:t>50 years (annual cycles)</w:t>
            </w:r>
          </w:p>
        </w:tc>
        <w:tc>
          <w:tcPr>
            <w:tcW w:w="1175" w:type="dxa"/>
          </w:tcPr>
          <w:p w14:paraId="3F3E6F6B" w14:textId="77777777" w:rsidR="00560C03" w:rsidRPr="006D310D" w:rsidRDefault="00560C03" w:rsidP="00560C03">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 xml:space="preserve">3.5 % </w:t>
            </w:r>
          </w:p>
          <w:p w14:paraId="594538A2" w14:textId="77777777" w:rsidR="00560C03" w:rsidRPr="006D310D" w:rsidRDefault="00560C03" w:rsidP="00560C03">
            <w:pPr>
              <w:rPr>
                <w:rFonts w:asciiTheme="minorHAnsi" w:hAnsiTheme="minorHAnsi" w:cstheme="minorHAnsi"/>
                <w:sz w:val="22"/>
                <w:szCs w:val="22"/>
              </w:rPr>
            </w:pPr>
          </w:p>
        </w:tc>
        <w:tc>
          <w:tcPr>
            <w:tcW w:w="1416" w:type="dxa"/>
          </w:tcPr>
          <w:p w14:paraId="4F9A73BF" w14:textId="77777777" w:rsidR="00560C03" w:rsidRPr="006D310D" w:rsidRDefault="00560C03" w:rsidP="00560C03">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 xml:space="preserve">RRMS </w:t>
            </w:r>
          </w:p>
          <w:p w14:paraId="73573881" w14:textId="77777777" w:rsidR="00560C03" w:rsidRPr="006D310D" w:rsidRDefault="00560C03" w:rsidP="00560C03">
            <w:pPr>
              <w:rPr>
                <w:rFonts w:asciiTheme="minorHAnsi" w:eastAsia="Times New Roman" w:hAnsiTheme="minorHAnsi" w:cstheme="minorHAnsi"/>
                <w:i/>
                <w:iCs/>
                <w:sz w:val="22"/>
                <w:szCs w:val="22"/>
                <w:lang w:eastAsia="en-GB"/>
              </w:rPr>
            </w:pPr>
          </w:p>
          <w:p w14:paraId="741FB00F" w14:textId="77777777" w:rsidR="00560C03" w:rsidRPr="006D310D" w:rsidRDefault="00560C03" w:rsidP="00560C03">
            <w:pPr>
              <w:rPr>
                <w:rFonts w:asciiTheme="minorHAnsi" w:eastAsia="Times New Roman" w:hAnsiTheme="minorHAnsi" w:cstheme="minorHAnsi"/>
                <w:sz w:val="22"/>
                <w:szCs w:val="22"/>
                <w:u w:val="single"/>
                <w:lang w:eastAsia="en-GB"/>
              </w:rPr>
            </w:pPr>
            <w:r w:rsidRPr="006D310D">
              <w:rPr>
                <w:rFonts w:asciiTheme="minorHAnsi" w:eastAsia="Times New Roman" w:hAnsiTheme="minorHAnsi" w:cstheme="minorHAnsi"/>
                <w:i/>
                <w:iCs/>
                <w:sz w:val="22"/>
                <w:szCs w:val="22"/>
                <w:u w:val="single"/>
                <w:lang w:eastAsia="en-GB"/>
              </w:rPr>
              <w:t>Subgroups:</w:t>
            </w:r>
            <w:r w:rsidRPr="006D310D">
              <w:rPr>
                <w:rFonts w:asciiTheme="minorHAnsi" w:eastAsia="Times New Roman" w:hAnsiTheme="minorHAnsi" w:cstheme="minorHAnsi"/>
                <w:sz w:val="22"/>
                <w:szCs w:val="22"/>
                <w:u w:val="single"/>
                <w:lang w:eastAsia="en-GB"/>
              </w:rPr>
              <w:t xml:space="preserve"> </w:t>
            </w:r>
          </w:p>
          <w:p w14:paraId="7EB231BF" w14:textId="77777777" w:rsidR="00560C03" w:rsidRPr="006D310D" w:rsidRDefault="00560C03" w:rsidP="00560C03">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HA RRMS</w:t>
            </w:r>
          </w:p>
          <w:p w14:paraId="152B67CC" w14:textId="77777777" w:rsidR="00560C03" w:rsidRPr="006D310D" w:rsidRDefault="00560C03" w:rsidP="00560C03">
            <w:pPr>
              <w:rPr>
                <w:rFonts w:asciiTheme="minorHAnsi" w:hAnsiTheme="minorHAnsi" w:cstheme="minorHAnsi"/>
                <w:sz w:val="22"/>
                <w:szCs w:val="22"/>
              </w:rPr>
            </w:pPr>
            <w:r w:rsidRPr="006D310D">
              <w:rPr>
                <w:rFonts w:asciiTheme="minorHAnsi" w:hAnsiTheme="minorHAnsi" w:cstheme="minorHAnsi"/>
                <w:sz w:val="22"/>
                <w:szCs w:val="22"/>
              </w:rPr>
              <w:t>RES RRMS</w:t>
            </w:r>
          </w:p>
        </w:tc>
        <w:tc>
          <w:tcPr>
            <w:tcW w:w="2401" w:type="dxa"/>
          </w:tcPr>
          <w:p w14:paraId="6A29B14C" w14:textId="3AF1A2AB" w:rsidR="00560C03" w:rsidRPr="006D310D" w:rsidRDefault="00560C03" w:rsidP="00560C03">
            <w:pPr>
              <w:rPr>
                <w:rFonts w:asciiTheme="minorHAnsi" w:hAnsiTheme="minorHAnsi" w:cstheme="minorHAnsi"/>
                <w:color w:val="000000"/>
                <w:sz w:val="22"/>
                <w:szCs w:val="22"/>
              </w:rPr>
            </w:pPr>
            <w:r w:rsidRPr="006D310D">
              <w:rPr>
                <w:rFonts w:asciiTheme="minorHAnsi" w:hAnsiTheme="minorHAnsi" w:cstheme="minorHAnsi"/>
                <w:color w:val="000000"/>
                <w:sz w:val="22"/>
                <w:szCs w:val="22"/>
                <w:u w:val="single"/>
              </w:rPr>
              <w:t>RRMS</w:t>
            </w:r>
            <w:r w:rsidRPr="006D310D">
              <w:rPr>
                <w:rFonts w:asciiTheme="minorHAnsi" w:hAnsiTheme="minorHAnsi" w:cstheme="minorHAnsi"/>
                <w:color w:val="000000"/>
                <w:sz w:val="22"/>
                <w:szCs w:val="22"/>
              </w:rPr>
              <w:br/>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 xml:space="preserve">Alemtuzumab, </w:t>
            </w:r>
            <w:r w:rsidRPr="006D310D">
              <w:rPr>
                <w:rFonts w:asciiTheme="minorHAnsi" w:hAnsiTheme="minorHAnsi" w:cstheme="minorHAnsi"/>
                <w:color w:val="000000"/>
                <w:sz w:val="22"/>
                <w:szCs w:val="22"/>
              </w:rPr>
              <w:br/>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 xml:space="preserve">Beta interferons, </w:t>
            </w:r>
            <w:r w:rsidRPr="006D310D">
              <w:rPr>
                <w:rFonts w:asciiTheme="minorHAnsi" w:hAnsiTheme="minorHAnsi" w:cstheme="minorHAnsi"/>
                <w:color w:val="000000"/>
                <w:sz w:val="22"/>
                <w:szCs w:val="22"/>
              </w:rPr>
              <w:br/>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 xml:space="preserve">Dimethyl fumarate, </w:t>
            </w:r>
            <w:r w:rsidRPr="006D310D">
              <w:rPr>
                <w:rFonts w:asciiTheme="minorHAnsi" w:hAnsiTheme="minorHAnsi" w:cstheme="minorHAnsi"/>
                <w:color w:val="000000"/>
                <w:sz w:val="22"/>
                <w:szCs w:val="22"/>
              </w:rPr>
              <w:br/>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 xml:space="preserve">Glatiramer acetate, </w:t>
            </w:r>
            <w:r w:rsidRPr="006D310D">
              <w:rPr>
                <w:rFonts w:asciiTheme="minorHAnsi" w:hAnsiTheme="minorHAnsi" w:cstheme="minorHAnsi"/>
                <w:color w:val="000000"/>
                <w:sz w:val="22"/>
                <w:szCs w:val="22"/>
              </w:rPr>
              <w:br/>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Natalizumab,</w:t>
            </w:r>
            <w:r w:rsidRPr="006D310D">
              <w:rPr>
                <w:rFonts w:asciiTheme="minorHAnsi" w:hAnsiTheme="minorHAnsi" w:cstheme="minorHAnsi"/>
                <w:color w:val="000000"/>
                <w:sz w:val="22"/>
                <w:szCs w:val="22"/>
              </w:rPr>
              <w:br/>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Fingolimod.</w:t>
            </w:r>
          </w:p>
          <w:p w14:paraId="5C83AF76" w14:textId="77777777" w:rsidR="00560C03" w:rsidRPr="006D310D" w:rsidRDefault="00560C03" w:rsidP="00560C03">
            <w:pPr>
              <w:rPr>
                <w:rFonts w:asciiTheme="minorHAnsi" w:hAnsiTheme="minorHAnsi" w:cstheme="minorHAnsi"/>
                <w:color w:val="000000"/>
                <w:sz w:val="22"/>
                <w:szCs w:val="22"/>
              </w:rPr>
            </w:pPr>
          </w:p>
          <w:p w14:paraId="42EF2F90" w14:textId="77777777" w:rsidR="00560C03" w:rsidRPr="006D310D" w:rsidRDefault="00560C03" w:rsidP="00560C03">
            <w:pPr>
              <w:rPr>
                <w:rFonts w:asciiTheme="minorHAnsi" w:hAnsiTheme="minorHAnsi" w:cstheme="minorHAnsi"/>
                <w:color w:val="000000"/>
                <w:sz w:val="22"/>
                <w:szCs w:val="22"/>
                <w:u w:val="single"/>
              </w:rPr>
            </w:pPr>
            <w:r w:rsidRPr="006D310D">
              <w:rPr>
                <w:rFonts w:asciiTheme="minorHAnsi" w:hAnsiTheme="minorHAnsi" w:cstheme="minorHAnsi"/>
                <w:color w:val="000000"/>
                <w:sz w:val="22"/>
                <w:szCs w:val="22"/>
                <w:u w:val="single"/>
              </w:rPr>
              <w:t>HA RRMS</w:t>
            </w:r>
          </w:p>
          <w:p w14:paraId="6D007E27" w14:textId="77777777" w:rsidR="00560C03" w:rsidRPr="006D310D" w:rsidRDefault="00560C03" w:rsidP="00560C03">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w:t>
            </w:r>
            <w:r w:rsidRPr="006D310D">
              <w:rPr>
                <w:rFonts w:asciiTheme="minorHAnsi" w:hAnsiTheme="minorHAnsi" w:cstheme="minorHAnsi"/>
                <w:color w:val="000000"/>
                <w:sz w:val="22"/>
                <w:szCs w:val="22"/>
              </w:rPr>
              <w:t xml:space="preserve"> Alemtuzumab</w:t>
            </w:r>
          </w:p>
          <w:p w14:paraId="46F48C03" w14:textId="77777777" w:rsidR="00560C03" w:rsidRPr="006D310D" w:rsidRDefault="00560C03" w:rsidP="00560C03">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w:t>
            </w:r>
            <w:r w:rsidRPr="006D310D">
              <w:rPr>
                <w:rFonts w:asciiTheme="minorHAnsi" w:hAnsiTheme="minorHAnsi" w:cstheme="minorHAnsi"/>
                <w:color w:val="000000"/>
                <w:sz w:val="22"/>
                <w:szCs w:val="22"/>
              </w:rPr>
              <w:t xml:space="preserve"> Fingolimod </w:t>
            </w:r>
          </w:p>
          <w:p w14:paraId="2EAC3405" w14:textId="77777777" w:rsidR="00560C03" w:rsidRPr="006D310D" w:rsidRDefault="00560C03" w:rsidP="00560C03">
            <w:pPr>
              <w:rPr>
                <w:rFonts w:asciiTheme="minorHAnsi" w:hAnsiTheme="minorHAnsi" w:cstheme="minorHAnsi"/>
                <w:color w:val="000000"/>
                <w:sz w:val="22"/>
                <w:szCs w:val="22"/>
              </w:rPr>
            </w:pPr>
          </w:p>
          <w:p w14:paraId="1F5470FF" w14:textId="77777777" w:rsidR="00560C03" w:rsidRPr="006D310D" w:rsidRDefault="00560C03" w:rsidP="00560C03">
            <w:pPr>
              <w:rPr>
                <w:rFonts w:asciiTheme="minorHAnsi" w:hAnsiTheme="minorHAnsi" w:cstheme="minorHAnsi"/>
                <w:color w:val="000000"/>
                <w:sz w:val="22"/>
                <w:szCs w:val="22"/>
                <w:u w:val="single"/>
              </w:rPr>
            </w:pPr>
            <w:r w:rsidRPr="006D310D">
              <w:rPr>
                <w:rFonts w:asciiTheme="minorHAnsi" w:hAnsiTheme="minorHAnsi" w:cstheme="minorHAnsi"/>
                <w:color w:val="000000"/>
                <w:sz w:val="22"/>
                <w:szCs w:val="22"/>
                <w:u w:val="single"/>
              </w:rPr>
              <w:t>RES RRMS</w:t>
            </w:r>
          </w:p>
          <w:p w14:paraId="057F9D90" w14:textId="77777777" w:rsidR="00560C03" w:rsidRPr="006D310D" w:rsidRDefault="00560C03" w:rsidP="00560C03">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w:t>
            </w:r>
            <w:r w:rsidRPr="006D310D">
              <w:rPr>
                <w:rFonts w:asciiTheme="minorHAnsi" w:hAnsiTheme="minorHAnsi" w:cstheme="minorHAnsi"/>
                <w:color w:val="000000"/>
                <w:sz w:val="22"/>
                <w:szCs w:val="22"/>
              </w:rPr>
              <w:t xml:space="preserve"> Alemtuzumab</w:t>
            </w:r>
          </w:p>
          <w:p w14:paraId="0BCC5643" w14:textId="090F6DFA" w:rsidR="00560C03" w:rsidRPr="006D310D" w:rsidRDefault="00560C03" w:rsidP="00560C03">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w:t>
            </w:r>
            <w:r w:rsidRPr="006D310D">
              <w:rPr>
                <w:rFonts w:asciiTheme="minorHAnsi" w:hAnsiTheme="minorHAnsi" w:cstheme="minorHAnsi"/>
                <w:color w:val="000000"/>
                <w:sz w:val="22"/>
                <w:szCs w:val="22"/>
              </w:rPr>
              <w:t xml:space="preserve"> Natalizumab</w:t>
            </w:r>
          </w:p>
        </w:tc>
        <w:tc>
          <w:tcPr>
            <w:tcW w:w="5369" w:type="dxa"/>
          </w:tcPr>
          <w:p w14:paraId="2E908D7D" w14:textId="2F7B3611" w:rsidR="00560C03" w:rsidRPr="006D310D" w:rsidRDefault="00560C03" w:rsidP="00560C03">
            <w:pPr>
              <w:rPr>
                <w:rFonts w:asciiTheme="minorHAnsi" w:eastAsia="Times New Roman" w:hAnsiTheme="minorHAnsi" w:cstheme="minorHAnsi"/>
                <w:sz w:val="22"/>
                <w:szCs w:val="22"/>
                <w:u w:val="single"/>
                <w:lang w:eastAsia="en-GB"/>
              </w:rPr>
            </w:pPr>
            <w:r w:rsidRPr="006D310D">
              <w:rPr>
                <w:rFonts w:asciiTheme="minorHAnsi" w:eastAsia="Times New Roman" w:hAnsiTheme="minorHAnsi" w:cstheme="minorHAnsi"/>
                <w:sz w:val="22"/>
                <w:szCs w:val="22"/>
                <w:u w:val="single"/>
                <w:lang w:eastAsia="en-GB"/>
              </w:rPr>
              <w:t>Intervention:</w:t>
            </w:r>
          </w:p>
          <w:p w14:paraId="2F897E59" w14:textId="0122311E" w:rsidR="00560C03" w:rsidRPr="006D310D" w:rsidRDefault="00560C03" w:rsidP="00560C03">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ARR, DCP-3, CDP-6, AEs, EQ-5D  from OPERA I - OPERA II - OPERA OLE</w:t>
            </w:r>
          </w:p>
          <w:p w14:paraId="73E93909" w14:textId="7C335182" w:rsidR="00560C03" w:rsidRPr="006D310D" w:rsidRDefault="00560C03" w:rsidP="00560C03">
            <w:pPr>
              <w:rPr>
                <w:rFonts w:asciiTheme="minorHAnsi" w:hAnsiTheme="minorHAnsi" w:cstheme="minorHAnsi"/>
                <w:sz w:val="22"/>
                <w:szCs w:val="22"/>
                <w:u w:val="single"/>
              </w:rPr>
            </w:pPr>
            <w:r w:rsidRPr="006D310D">
              <w:rPr>
                <w:rFonts w:asciiTheme="minorHAnsi" w:hAnsiTheme="minorHAnsi" w:cstheme="minorHAnsi"/>
                <w:sz w:val="22"/>
                <w:szCs w:val="22"/>
                <w:u w:val="single"/>
              </w:rPr>
              <w:t>Comparators:</w:t>
            </w:r>
          </w:p>
          <w:p w14:paraId="1C957CFD" w14:textId="56D3952B" w:rsidR="00560C03" w:rsidRPr="006D310D" w:rsidRDefault="00560C03" w:rsidP="00560C03">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 xml:space="preserve">ARR, DCP-3, CDP-6, </w:t>
            </w:r>
            <w:r w:rsidRPr="006D310D">
              <w:rPr>
                <w:rFonts w:asciiTheme="minorHAnsi" w:hAnsiTheme="minorHAnsi" w:cstheme="minorHAnsi"/>
                <w:sz w:val="22"/>
                <w:szCs w:val="22"/>
              </w:rPr>
              <w:t xml:space="preserve">All cause discontinuation, </w:t>
            </w:r>
          </w:p>
          <w:p w14:paraId="2000CC32" w14:textId="7FCD268B" w:rsidR="00560C03" w:rsidRPr="006D310D" w:rsidRDefault="00560C03" w:rsidP="00560C03">
            <w:pPr>
              <w:rPr>
                <w:rFonts w:asciiTheme="minorHAnsi" w:hAnsiTheme="minorHAnsi" w:cstheme="minorHAnsi"/>
                <w:sz w:val="22"/>
                <w:szCs w:val="22"/>
              </w:rPr>
            </w:pPr>
            <w:r w:rsidRPr="006D310D">
              <w:rPr>
                <w:rFonts w:asciiTheme="minorHAnsi" w:hAnsiTheme="minorHAnsi" w:cstheme="minorHAnsi"/>
                <w:sz w:val="22"/>
                <w:szCs w:val="22"/>
              </w:rPr>
              <w:t>NMA (RRMS) - NMA (HA RRMS) - NMA (RES RRMS)</w:t>
            </w:r>
          </w:p>
          <w:p w14:paraId="34334E28" w14:textId="77777777" w:rsidR="00560C03" w:rsidRPr="006D310D" w:rsidRDefault="00560C03" w:rsidP="00560C03">
            <w:pPr>
              <w:rPr>
                <w:rFonts w:asciiTheme="minorHAnsi" w:hAnsiTheme="minorHAnsi" w:cstheme="minorHAnsi"/>
                <w:sz w:val="22"/>
                <w:szCs w:val="22"/>
                <w:u w:val="single"/>
              </w:rPr>
            </w:pPr>
            <w:r w:rsidRPr="006D310D">
              <w:rPr>
                <w:rFonts w:asciiTheme="minorHAnsi" w:hAnsiTheme="minorHAnsi" w:cstheme="minorHAnsi"/>
                <w:sz w:val="22"/>
                <w:szCs w:val="22"/>
                <w:u w:val="single"/>
              </w:rPr>
              <w:t>Natural History:</w:t>
            </w:r>
          </w:p>
          <w:p w14:paraId="443B5CA4" w14:textId="1C32C523" w:rsidR="00560C03" w:rsidRPr="006D310D" w:rsidRDefault="00560C03" w:rsidP="00560C03">
            <w:pPr>
              <w:rPr>
                <w:rFonts w:asciiTheme="minorHAnsi" w:hAnsiTheme="minorHAnsi" w:cstheme="minorHAnsi"/>
                <w:sz w:val="22"/>
                <w:szCs w:val="22"/>
              </w:rPr>
            </w:pPr>
            <w:r w:rsidRPr="006D310D">
              <w:rPr>
                <w:rFonts w:asciiTheme="minorHAnsi" w:hAnsiTheme="minorHAnsi" w:cstheme="minorHAnsi"/>
                <w:sz w:val="22"/>
                <w:szCs w:val="22"/>
              </w:rPr>
              <w:t>RRMS transitions from the British Columbia Multiple Sclerosis registry,</w:t>
            </w:r>
            <w:r w:rsidR="003D187A">
              <w:rPr>
                <w:rFonts w:asciiTheme="minorHAnsi" w:hAnsiTheme="minorHAnsi" w:cstheme="minorHAnsi"/>
                <w:sz w:val="22"/>
                <w:szCs w:val="22"/>
              </w:rPr>
              <w:fldChar w:fldCharType="begin"/>
            </w:r>
            <w:r w:rsidR="00AA74CF">
              <w:rPr>
                <w:rFonts w:asciiTheme="minorHAnsi" w:hAnsiTheme="minorHAnsi" w:cstheme="minorHAnsi"/>
                <w:sz w:val="22"/>
                <w:szCs w:val="22"/>
              </w:rPr>
              <w:instrText xml:space="preserve"> ADDIN EN.CITE &lt;EndNote&gt;&lt;Cite&gt;&lt;Author&gt;Palace&lt;/Author&gt;&lt;Year&gt;2014&lt;/Year&gt;&lt;RecNum&gt;334&lt;/RecNum&gt;&lt;DisplayText&gt;&lt;style face="superscript"&gt;67&lt;/style&gt;&lt;/DisplayText&gt;&lt;record&gt;&lt;rec-number&gt;334&lt;/rec-number&gt;&lt;foreign-keys&gt;&lt;key app="EN" db-id="zvpvet22kzafd6e0raapv50vf5s5ep2sae9v" timestamp="1715261637"&gt;334&lt;/key&gt;&lt;/foreign-keys&gt;&lt;ref-type name="Journal Article"&gt;17&lt;/ref-type&gt;&lt;contributors&gt;&lt;authors&gt;&lt;author&gt;Palace, Jacqueline&lt;/author&gt;&lt;author&gt;Bregenzer, Thomas&lt;/author&gt;&lt;author&gt;Tremlett, Helen&lt;/author&gt;&lt;author&gt;Oger, Joel&lt;/author&gt;&lt;author&gt;Zhu, Fheng&lt;/author&gt;&lt;author&gt;Boggild, Mike&lt;/author&gt;&lt;author&gt;Duddy, Martin&lt;/author&gt;&lt;author&gt;Dobson, Charles&lt;/author&gt;&lt;/authors&gt;&lt;/contributors&gt;&lt;titles&gt;&lt;title&gt;UK multiple sclerosis risk-sharing scheme: a new natural history dataset and an improved Markov model&lt;/title&gt;&lt;secondary-title&gt;BMJ Open&lt;/secondary-title&gt;&lt;short-title&gt;UK multiple sclerosis risk-sharing scheme: a new natural history dataset and an improved Markov model&lt;/short-title&gt;&lt;/titles&gt;&lt;periodical&gt;&lt;full-title&gt;BMJ Open&lt;/full-title&gt;&lt;/periodical&gt;&lt;pages&gt;e004073&lt;/pages&gt;&lt;volume&gt;4&lt;/volume&gt;&lt;number&gt;1&lt;/number&gt;&lt;dates&gt;&lt;year&gt;2014&lt;/year&gt;&lt;/dates&gt;&lt;label&gt; Protocol &lt;/label&gt;&lt;urls&gt;&lt;related-urls&gt;&lt;url&gt;https://bmjopen.bmj.com/content/bmjopen/4/1/e004073.full.pdf&lt;/url&gt;&lt;/related-urls&gt;&lt;/urls&gt;&lt;electronic-resource-num&gt;10.1136/bmjopen-2013-004073&lt;/electronic-resource-num&gt;&lt;/record&gt;&lt;/Cite&gt;&lt;/EndNote&gt;</w:instrText>
            </w:r>
            <w:r w:rsidR="003D187A">
              <w:rPr>
                <w:rFonts w:asciiTheme="minorHAnsi" w:hAnsiTheme="minorHAnsi" w:cstheme="minorHAnsi"/>
                <w:sz w:val="22"/>
                <w:szCs w:val="22"/>
              </w:rPr>
              <w:fldChar w:fldCharType="separate"/>
            </w:r>
            <w:r w:rsidR="00AA74CF" w:rsidRPr="00AA74CF">
              <w:rPr>
                <w:rFonts w:asciiTheme="minorHAnsi" w:hAnsiTheme="minorHAnsi" w:cstheme="minorHAnsi"/>
                <w:noProof/>
                <w:sz w:val="22"/>
                <w:szCs w:val="22"/>
                <w:vertAlign w:val="superscript"/>
              </w:rPr>
              <w:t>67</w:t>
            </w:r>
            <w:r w:rsidR="003D187A">
              <w:rPr>
                <w:rFonts w:asciiTheme="minorHAnsi" w:hAnsiTheme="minorHAnsi" w:cstheme="minorHAnsi"/>
                <w:sz w:val="22"/>
                <w:szCs w:val="22"/>
              </w:rPr>
              <w:fldChar w:fldCharType="end"/>
            </w:r>
            <w:r w:rsidRPr="006D310D">
              <w:rPr>
                <w:rFonts w:asciiTheme="minorHAnsi" w:hAnsiTheme="minorHAnsi" w:cstheme="minorHAnsi"/>
                <w:sz w:val="22"/>
                <w:szCs w:val="22"/>
              </w:rPr>
              <w:t xml:space="preserve"> HA RRMS transitions from the AFFIRM trial. Converting from RRMS to SPMS  from the London, Ontario MS database</w:t>
            </w:r>
            <w:r w:rsidR="00876A3A">
              <w:rPr>
                <w:rFonts w:asciiTheme="minorHAnsi" w:hAnsiTheme="minorHAnsi" w:cstheme="minorHAnsi"/>
                <w:sz w:val="22"/>
                <w:szCs w:val="22"/>
              </w:rPr>
              <w:t>.</w:t>
            </w:r>
            <w:r w:rsidR="003D187A">
              <w:rPr>
                <w:rFonts w:asciiTheme="minorHAnsi" w:hAnsiTheme="minorHAnsi" w:cstheme="minorHAnsi"/>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sz w:val="22"/>
                <w:szCs w:val="22"/>
              </w:rPr>
              <w:instrText xml:space="preserve"> ADDIN EN.CITE </w:instrText>
            </w:r>
            <w:r w:rsidR="005B53C6">
              <w:rPr>
                <w:rFonts w:asciiTheme="minorHAnsi" w:hAnsiTheme="minorHAnsi" w:cstheme="minorHAnsi"/>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sz w:val="22"/>
                <w:szCs w:val="22"/>
              </w:rPr>
              <w:instrText xml:space="preserve"> ADDIN EN.CITE.DATA </w:instrText>
            </w:r>
            <w:r w:rsidR="005B53C6">
              <w:rPr>
                <w:rFonts w:asciiTheme="minorHAnsi" w:hAnsiTheme="minorHAnsi" w:cstheme="minorHAnsi"/>
                <w:sz w:val="22"/>
                <w:szCs w:val="22"/>
              </w:rPr>
            </w:r>
            <w:r w:rsidR="005B53C6">
              <w:rPr>
                <w:rFonts w:asciiTheme="minorHAnsi" w:hAnsiTheme="minorHAnsi" w:cstheme="minorHAnsi"/>
                <w:sz w:val="22"/>
                <w:szCs w:val="22"/>
              </w:rPr>
              <w:fldChar w:fldCharType="end"/>
            </w:r>
            <w:r w:rsidR="003D187A">
              <w:rPr>
                <w:rFonts w:asciiTheme="minorHAnsi" w:hAnsiTheme="minorHAnsi" w:cstheme="minorHAnsi"/>
                <w:sz w:val="22"/>
                <w:szCs w:val="22"/>
              </w:rPr>
            </w:r>
            <w:r w:rsidR="003D187A">
              <w:rPr>
                <w:rFonts w:asciiTheme="minorHAnsi" w:hAnsiTheme="minorHAnsi" w:cstheme="minorHAnsi"/>
                <w:sz w:val="22"/>
                <w:szCs w:val="22"/>
              </w:rPr>
              <w:fldChar w:fldCharType="separate"/>
            </w:r>
            <w:r w:rsidR="005B53C6" w:rsidRPr="005B53C6">
              <w:rPr>
                <w:rFonts w:asciiTheme="minorHAnsi" w:hAnsiTheme="minorHAnsi" w:cstheme="minorHAnsi"/>
                <w:noProof/>
                <w:sz w:val="22"/>
                <w:szCs w:val="22"/>
                <w:vertAlign w:val="superscript"/>
              </w:rPr>
              <w:t>68</w:t>
            </w:r>
            <w:r w:rsidR="003D187A">
              <w:rPr>
                <w:rFonts w:asciiTheme="minorHAnsi" w:hAnsiTheme="minorHAnsi" w:cstheme="minorHAnsi"/>
                <w:sz w:val="22"/>
                <w:szCs w:val="22"/>
              </w:rPr>
              <w:fldChar w:fldCharType="end"/>
            </w:r>
          </w:p>
          <w:p w14:paraId="0566F40D" w14:textId="1C1C9DE9" w:rsidR="00560C03" w:rsidRPr="006D310D" w:rsidRDefault="00560C03" w:rsidP="00560C03">
            <w:pPr>
              <w:rPr>
                <w:rFonts w:asciiTheme="minorHAnsi" w:hAnsiTheme="minorHAnsi" w:cstheme="minorHAnsi"/>
                <w:sz w:val="22"/>
                <w:szCs w:val="22"/>
              </w:rPr>
            </w:pPr>
            <w:r w:rsidRPr="006D310D">
              <w:rPr>
                <w:rFonts w:asciiTheme="minorHAnsi" w:hAnsiTheme="minorHAnsi" w:cstheme="minorHAnsi"/>
                <w:sz w:val="22"/>
                <w:szCs w:val="22"/>
              </w:rPr>
              <w:t xml:space="preserve">ARR </w:t>
            </w:r>
            <w:r w:rsidRPr="006D310D">
              <w:rPr>
                <w:rFonts w:asciiTheme="minorHAnsi" w:hAnsiTheme="minorHAnsi" w:cstheme="minorHAnsi"/>
                <w:bCs/>
                <w:sz w:val="22"/>
                <w:szCs w:val="22"/>
              </w:rPr>
              <w:t xml:space="preserve">by </w:t>
            </w:r>
            <w:r w:rsidR="00A45403" w:rsidRPr="006D310D">
              <w:rPr>
                <w:rFonts w:asciiTheme="minorHAnsi" w:hAnsiTheme="minorHAnsi" w:cstheme="minorHAnsi"/>
                <w:bCs/>
                <w:sz w:val="22"/>
                <w:szCs w:val="22"/>
              </w:rPr>
              <w:t>EDSS</w:t>
            </w:r>
            <w:r w:rsidR="002A0291">
              <w:rPr>
                <w:rFonts w:asciiTheme="minorHAnsi" w:hAnsiTheme="minorHAnsi" w:cstheme="minorHAnsi"/>
                <w:bCs/>
                <w:sz w:val="22"/>
                <w:szCs w:val="22"/>
              </w:rPr>
              <w:t>.</w:t>
            </w:r>
            <w:r w:rsidR="003D187A">
              <w:rPr>
                <w:rFonts w:asciiTheme="minorHAnsi" w:hAnsiTheme="minorHAnsi" w:cstheme="minorHAnsi"/>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sz w:val="22"/>
                <w:szCs w:val="22"/>
              </w:rPr>
              <w:instrText xml:space="preserve"> ADDIN EN.CITE </w:instrText>
            </w:r>
            <w:r w:rsidR="005B53C6">
              <w:rPr>
                <w:rFonts w:asciiTheme="minorHAnsi" w:hAnsiTheme="minorHAnsi" w:cstheme="minorHAnsi"/>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sz w:val="22"/>
                <w:szCs w:val="22"/>
              </w:rPr>
              <w:instrText xml:space="preserve"> ADDIN EN.CITE.DATA </w:instrText>
            </w:r>
            <w:r w:rsidR="005B53C6">
              <w:rPr>
                <w:rFonts w:asciiTheme="minorHAnsi" w:hAnsiTheme="minorHAnsi" w:cstheme="minorHAnsi"/>
                <w:sz w:val="22"/>
                <w:szCs w:val="22"/>
              </w:rPr>
            </w:r>
            <w:r w:rsidR="005B53C6">
              <w:rPr>
                <w:rFonts w:asciiTheme="minorHAnsi" w:hAnsiTheme="minorHAnsi" w:cstheme="minorHAnsi"/>
                <w:sz w:val="22"/>
                <w:szCs w:val="22"/>
              </w:rPr>
              <w:fldChar w:fldCharType="end"/>
            </w:r>
            <w:r w:rsidR="003D187A">
              <w:rPr>
                <w:rFonts w:asciiTheme="minorHAnsi" w:hAnsiTheme="minorHAnsi" w:cstheme="minorHAnsi"/>
                <w:sz w:val="22"/>
                <w:szCs w:val="22"/>
              </w:rPr>
            </w:r>
            <w:r w:rsidR="003D187A">
              <w:rPr>
                <w:rFonts w:asciiTheme="minorHAnsi" w:hAnsiTheme="minorHAnsi" w:cstheme="minorHAnsi"/>
                <w:sz w:val="22"/>
                <w:szCs w:val="22"/>
              </w:rPr>
              <w:fldChar w:fldCharType="separate"/>
            </w:r>
            <w:r w:rsidR="005B53C6" w:rsidRPr="005B53C6">
              <w:rPr>
                <w:rFonts w:asciiTheme="minorHAnsi" w:hAnsiTheme="minorHAnsi" w:cstheme="minorHAnsi"/>
                <w:noProof/>
                <w:sz w:val="22"/>
                <w:szCs w:val="22"/>
                <w:vertAlign w:val="superscript"/>
              </w:rPr>
              <w:t>68</w:t>
            </w:r>
            <w:r w:rsidR="003D187A">
              <w:rPr>
                <w:rFonts w:asciiTheme="minorHAnsi" w:hAnsiTheme="minorHAnsi" w:cstheme="minorHAnsi"/>
                <w:sz w:val="22"/>
                <w:szCs w:val="22"/>
              </w:rPr>
              <w:fldChar w:fldCharType="end"/>
            </w:r>
          </w:p>
          <w:p w14:paraId="2BA4D81A" w14:textId="107B24FE" w:rsidR="00560C03" w:rsidRPr="006D310D" w:rsidRDefault="00560C03" w:rsidP="00560C03">
            <w:pPr>
              <w:rPr>
                <w:rFonts w:asciiTheme="minorHAnsi" w:hAnsiTheme="minorHAnsi" w:cstheme="minorHAnsi"/>
                <w:sz w:val="22"/>
                <w:szCs w:val="22"/>
              </w:rPr>
            </w:pPr>
            <w:r w:rsidRPr="006D310D">
              <w:rPr>
                <w:rFonts w:asciiTheme="minorHAnsi" w:hAnsiTheme="minorHAnsi" w:cstheme="minorHAnsi"/>
                <w:sz w:val="22"/>
                <w:szCs w:val="22"/>
              </w:rPr>
              <w:t>Relative risk of relapse from the AFFIRM trial.</w:t>
            </w:r>
          </w:p>
          <w:p w14:paraId="0519735E" w14:textId="0B2000CD" w:rsidR="00560C03" w:rsidRPr="006D310D" w:rsidRDefault="00560C03" w:rsidP="00560C03">
            <w:pPr>
              <w:rPr>
                <w:rFonts w:asciiTheme="minorHAnsi" w:hAnsiTheme="minorHAnsi" w:cstheme="minorHAnsi"/>
                <w:sz w:val="22"/>
                <w:szCs w:val="22"/>
              </w:rPr>
            </w:pPr>
            <w:r w:rsidRPr="006D310D">
              <w:rPr>
                <w:rFonts w:asciiTheme="minorHAnsi" w:hAnsiTheme="minorHAnsi" w:cstheme="minorHAnsi"/>
                <w:sz w:val="22"/>
                <w:szCs w:val="22"/>
              </w:rPr>
              <w:t>Relative risk of death applied to EDSS states</w:t>
            </w:r>
            <w:r w:rsidR="003D187A">
              <w:rPr>
                <w:rFonts w:asciiTheme="minorHAnsi" w:hAnsiTheme="minorHAnsi" w:cstheme="minorHAnsi"/>
                <w:sz w:val="22"/>
                <w:szCs w:val="22"/>
              </w:rPr>
              <w:fldChar w:fldCharType="begin"/>
            </w:r>
            <w:r w:rsidR="005B53C6">
              <w:rPr>
                <w:rFonts w:asciiTheme="minorHAnsi" w:hAnsiTheme="minorHAnsi" w:cstheme="minorHAnsi"/>
                <w:sz w:val="22"/>
                <w:szCs w:val="22"/>
              </w:rPr>
              <w:instrText xml:space="preserve"> ADDIN EN.CITE &lt;EndNote&gt;&lt;Cite&gt;&lt;Author&gt;Pokorski&lt;/Author&gt;&lt;Year&gt;1997&lt;/Year&gt;&lt;RecNum&gt;372&lt;/RecNum&gt;&lt;DisplayText&gt;&lt;style face="superscript"&gt;101&lt;/style&gt;&lt;/DisplayText&gt;&lt;record&gt;&lt;rec-number&gt;372&lt;/rec-number&gt;&lt;foreign-keys&gt;&lt;key app="EN" db-id="zvpvet22kzafd6e0raapv50vf5s5ep2sae9v" timestamp="1715261637"&gt;372&lt;/key&gt;&lt;/foreign-keys&gt;&lt;ref-type name="Journal Article"&gt;17&lt;/ref-type&gt;&lt;contributors&gt;&lt;authors&gt;&lt;author&gt;Pokorski, R. J.&lt;/author&gt;&lt;/authors&gt;&lt;/contributors&gt;&lt;auth-address&gt;Cologne Life Reinsurance Company, Stamford, CT 06905, USA.&lt;/auth-address&gt;&lt;titles&gt;&lt;title&gt;Long-term survival experience of patients with multiple sclerosis&lt;/title&gt;&lt;secondary-title&gt;Journal of insurance medicine&lt;/secondary-title&gt;&lt;short-title&gt;Long-term survival experience of patients with multiple sclerosis&lt;/short-title&gt;&lt;/titles&gt;&lt;periodical&gt;&lt;full-title&gt;Journal of insurance medicine&lt;/full-title&gt;&lt;/periodical&gt;&lt;pages&gt;101-6&lt;/pages&gt;&lt;volume&gt;29&lt;/volume&gt;&lt;number&gt;2&lt;/number&gt;&lt;keywords&gt;&lt;keyword&gt;Adult&lt;/keyword&gt;&lt;keyword&gt;Age of Onset&lt;/keyword&gt;&lt;keyword&gt;Denmark/epidemiology&lt;/keyword&gt;&lt;keyword&gt;Female&lt;/keyword&gt;&lt;keyword&gt;Follow-Up Studies&lt;/keyword&gt;&lt;keyword&gt;Humans&lt;/keyword&gt;&lt;keyword&gt;Male&lt;/keyword&gt;&lt;keyword&gt;Middle Aged&lt;/keyword&gt;&lt;keyword&gt;Multiple Sclerosis/*mortality&lt;/keyword&gt;&lt;keyword&gt;Risk Factors&lt;/keyword&gt;&lt;keyword&gt;Severity of Illness Index&lt;/keyword&gt;&lt;keyword&gt;Sex Factors&lt;/keyword&gt;&lt;keyword&gt;*Survival Analysis&lt;/keyword&gt;&lt;/keywords&gt;&lt;dates&gt;&lt;year&gt;1997&lt;/year&gt;&lt;/dates&gt;&lt;isbn&gt;0743-6661 (Print) 0743-6661&lt;/isbn&gt;&lt;accession-num&gt;10169627&lt;/accession-num&gt;&lt;label&gt; Protocol &lt;/label&gt;&lt;urls&gt;&lt;/urls&gt;&lt;remote-database-provider&gt;Nlm&lt;/remote-database-provider&gt;&lt;language&gt;eng&lt;/language&gt;&lt;/record&gt;&lt;/Cite&gt;&lt;/EndNote&gt;</w:instrText>
            </w:r>
            <w:r w:rsidR="003D187A">
              <w:rPr>
                <w:rFonts w:asciiTheme="minorHAnsi" w:hAnsiTheme="minorHAnsi" w:cstheme="minorHAnsi"/>
                <w:sz w:val="22"/>
                <w:szCs w:val="22"/>
              </w:rPr>
              <w:fldChar w:fldCharType="separate"/>
            </w:r>
            <w:r w:rsidR="005B53C6" w:rsidRPr="005B53C6">
              <w:rPr>
                <w:rFonts w:asciiTheme="minorHAnsi" w:hAnsiTheme="minorHAnsi" w:cstheme="minorHAnsi"/>
                <w:noProof/>
                <w:sz w:val="22"/>
                <w:szCs w:val="22"/>
                <w:vertAlign w:val="superscript"/>
              </w:rPr>
              <w:t>101</w:t>
            </w:r>
            <w:r w:rsidR="003D187A">
              <w:rPr>
                <w:rFonts w:asciiTheme="minorHAnsi" w:hAnsiTheme="minorHAnsi" w:cstheme="minorHAnsi"/>
                <w:sz w:val="22"/>
                <w:szCs w:val="22"/>
              </w:rPr>
              <w:fldChar w:fldCharType="end"/>
            </w:r>
          </w:p>
        </w:tc>
      </w:tr>
      <w:tr w:rsidR="005B7A38" w:rsidRPr="006D310D" w14:paraId="1F7092BA" w14:textId="77777777" w:rsidTr="00A006AF">
        <w:trPr>
          <w:cantSplit/>
        </w:trPr>
        <w:tc>
          <w:tcPr>
            <w:tcW w:w="1582" w:type="dxa"/>
            <w:shd w:val="clear" w:color="auto" w:fill="auto"/>
          </w:tcPr>
          <w:p w14:paraId="653104F9" w14:textId="7397838E" w:rsidR="00732E2C" w:rsidRPr="006D310D" w:rsidRDefault="00732E2C" w:rsidP="00732E2C">
            <w:pPr>
              <w:rPr>
                <w:rFonts w:asciiTheme="minorHAnsi" w:hAnsiTheme="minorHAnsi" w:cstheme="minorHAnsi"/>
                <w:sz w:val="22"/>
                <w:szCs w:val="22"/>
              </w:rPr>
            </w:pPr>
            <w:r w:rsidRPr="006D310D">
              <w:rPr>
                <w:rFonts w:asciiTheme="minorHAnsi" w:hAnsiTheme="minorHAnsi" w:cstheme="minorHAnsi"/>
                <w:sz w:val="22"/>
                <w:szCs w:val="22"/>
              </w:rPr>
              <w:t>TA312 (2014, update 2020) Alemtuzumab (Lemtrada, Sanofi)</w:t>
            </w:r>
            <w:r w:rsidR="003D187A">
              <w:rPr>
                <w:rFonts w:asciiTheme="minorHAnsi" w:hAnsiTheme="minorHAnsi" w:cstheme="minorHAnsi"/>
                <w:sz w:val="22"/>
                <w:szCs w:val="22"/>
              </w:rPr>
              <w:fldChar w:fldCharType="begin"/>
            </w:r>
            <w:r w:rsidR="0015614C">
              <w:rPr>
                <w:rFonts w:asciiTheme="minorHAnsi" w:hAnsiTheme="minorHAnsi" w:cstheme="minorHAnsi"/>
                <w:sz w:val="22"/>
                <w:szCs w:val="22"/>
              </w:rPr>
              <w:instrText xml:space="preserve"> ADDIN EN.CITE &lt;EndNote&gt;&lt;Cite&gt;&lt;Author&gt;National Institute for Health Care Excellence (NICE)&lt;/Author&gt;&lt;Year&gt;2014&lt;/Year&gt;&lt;RecNum&gt;347&lt;/RecNum&gt;&lt;DisplayText&gt;&lt;style face="superscript"&gt;36&lt;/style&gt;&lt;/DisplayText&gt;&lt;record&gt;&lt;rec-number&gt;347&lt;/rec-number&gt;&lt;foreign-keys&gt;&lt;key app="EN" db-id="zvpvet22kzafd6e0raapv50vf5s5ep2sae9v" timestamp="1715261637"&gt;347&lt;/key&gt;&lt;/foreign-keys&gt;&lt;ref-type name="Web Page"&gt;12&lt;/ref-type&gt;&lt;contributors&gt;&lt;authors&gt;&lt;author&gt;National Institute for Health Care Excellence (NICE),&lt;/author&gt;&lt;/authors&gt;&lt;/contributors&gt;&lt;titles&gt;&lt;title&gt;[TA312] Alemtuzumab for treating highly active relapsing–remitting multiple sclerosis&lt;/title&gt;&lt;short-title&gt;[TA312] Alemtuzumab for treating highly active relapsing–remitting multiple sclerosis&lt;/short-title&gt;&lt;/titles&gt;&lt;number&gt;April 2024&lt;/number&gt;&lt;dates&gt;&lt;year&gt;2014&lt;/year&gt;&lt;/dates&gt;&lt;label&gt;TAs Protocol &lt;/label&gt;&lt;urls&gt;&lt;related-urls&gt;&lt;url&gt;https://www.nice.org.uk/guidance/ta312&lt;/url&gt;&lt;/related-urls&gt;&lt;/urls&gt;&lt;/record&gt;&lt;/Cite&gt;&lt;/EndNote&gt;</w:instrText>
            </w:r>
            <w:r w:rsidR="003D187A">
              <w:rPr>
                <w:rFonts w:asciiTheme="minorHAnsi" w:hAnsiTheme="minorHAnsi" w:cstheme="minorHAnsi"/>
                <w:sz w:val="22"/>
                <w:szCs w:val="22"/>
              </w:rPr>
              <w:fldChar w:fldCharType="separate"/>
            </w:r>
            <w:r w:rsidR="0015614C" w:rsidRPr="0015614C">
              <w:rPr>
                <w:rFonts w:asciiTheme="minorHAnsi" w:hAnsiTheme="minorHAnsi" w:cstheme="minorHAnsi"/>
                <w:noProof/>
                <w:sz w:val="22"/>
                <w:szCs w:val="22"/>
                <w:vertAlign w:val="superscript"/>
              </w:rPr>
              <w:t>36</w:t>
            </w:r>
            <w:r w:rsidR="003D187A">
              <w:rPr>
                <w:rFonts w:asciiTheme="minorHAnsi" w:hAnsiTheme="minorHAnsi" w:cstheme="minorHAnsi"/>
                <w:sz w:val="22"/>
                <w:szCs w:val="22"/>
              </w:rPr>
              <w:fldChar w:fldCharType="end"/>
            </w:r>
          </w:p>
        </w:tc>
        <w:tc>
          <w:tcPr>
            <w:tcW w:w="926" w:type="dxa"/>
          </w:tcPr>
          <w:p w14:paraId="2498C26A" w14:textId="7E953BCB" w:rsidR="00732E2C" w:rsidRPr="006D310D" w:rsidRDefault="005B7A38" w:rsidP="00732E2C">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 xml:space="preserve">Multi-state </w:t>
            </w:r>
            <w:r w:rsidR="00732E2C" w:rsidRPr="006D310D">
              <w:rPr>
                <w:rFonts w:asciiTheme="minorHAnsi" w:eastAsia="Times New Roman" w:hAnsiTheme="minorHAnsi" w:cstheme="minorHAnsi"/>
                <w:sz w:val="22"/>
                <w:szCs w:val="22"/>
                <w:lang w:eastAsia="en-GB"/>
              </w:rPr>
              <w:t>Markov Cohort Model</w:t>
            </w:r>
          </w:p>
        </w:tc>
        <w:tc>
          <w:tcPr>
            <w:tcW w:w="1160" w:type="dxa"/>
          </w:tcPr>
          <w:p w14:paraId="13671CF3" w14:textId="5B78070A" w:rsidR="00732E2C" w:rsidRPr="006D310D" w:rsidRDefault="00732E2C" w:rsidP="00732E2C">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Lifetime</w:t>
            </w:r>
            <w:r w:rsidRPr="006D310D">
              <w:rPr>
                <w:rFonts w:asciiTheme="minorHAnsi" w:eastAsia="Times New Roman" w:hAnsiTheme="minorHAnsi" w:cstheme="minorHAnsi"/>
                <w:sz w:val="22"/>
                <w:szCs w:val="22"/>
                <w:lang w:eastAsia="en-GB"/>
              </w:rPr>
              <w:br/>
              <w:t>50 years (annual cycles)</w:t>
            </w:r>
          </w:p>
        </w:tc>
        <w:tc>
          <w:tcPr>
            <w:tcW w:w="1175" w:type="dxa"/>
          </w:tcPr>
          <w:p w14:paraId="26B2F316" w14:textId="77777777" w:rsidR="00732E2C" w:rsidRPr="006D310D" w:rsidRDefault="00732E2C" w:rsidP="00732E2C">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 xml:space="preserve">3.5 % </w:t>
            </w:r>
          </w:p>
          <w:p w14:paraId="75CE51D8" w14:textId="77777777" w:rsidR="00732E2C" w:rsidRPr="006D310D" w:rsidRDefault="00732E2C" w:rsidP="00732E2C">
            <w:pPr>
              <w:rPr>
                <w:rFonts w:asciiTheme="minorHAnsi" w:hAnsiTheme="minorHAnsi" w:cstheme="minorHAnsi"/>
                <w:sz w:val="22"/>
                <w:szCs w:val="22"/>
              </w:rPr>
            </w:pPr>
          </w:p>
        </w:tc>
        <w:tc>
          <w:tcPr>
            <w:tcW w:w="1416" w:type="dxa"/>
          </w:tcPr>
          <w:p w14:paraId="222EA852" w14:textId="77777777" w:rsidR="00732E2C" w:rsidRPr="006D310D" w:rsidRDefault="00732E2C" w:rsidP="00732E2C">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 xml:space="preserve">RRMS </w:t>
            </w:r>
          </w:p>
          <w:p w14:paraId="72FC2781" w14:textId="77777777" w:rsidR="00732E2C" w:rsidRPr="006D310D" w:rsidRDefault="00732E2C" w:rsidP="00732E2C">
            <w:pPr>
              <w:rPr>
                <w:rFonts w:asciiTheme="minorHAnsi" w:eastAsia="Times New Roman" w:hAnsiTheme="minorHAnsi" w:cstheme="minorHAnsi"/>
                <w:i/>
                <w:iCs/>
                <w:sz w:val="22"/>
                <w:szCs w:val="22"/>
                <w:lang w:eastAsia="en-GB"/>
              </w:rPr>
            </w:pPr>
          </w:p>
          <w:p w14:paraId="4E847846" w14:textId="77777777" w:rsidR="00732E2C" w:rsidRPr="006D310D" w:rsidRDefault="00732E2C" w:rsidP="00732E2C">
            <w:pPr>
              <w:rPr>
                <w:rFonts w:asciiTheme="minorHAnsi" w:eastAsia="Times New Roman" w:hAnsiTheme="minorHAnsi" w:cstheme="minorHAnsi"/>
                <w:sz w:val="22"/>
                <w:szCs w:val="22"/>
                <w:u w:val="single"/>
                <w:lang w:eastAsia="en-GB"/>
              </w:rPr>
            </w:pPr>
            <w:r w:rsidRPr="006D310D">
              <w:rPr>
                <w:rFonts w:asciiTheme="minorHAnsi" w:eastAsia="Times New Roman" w:hAnsiTheme="minorHAnsi" w:cstheme="minorHAnsi"/>
                <w:i/>
                <w:iCs/>
                <w:sz w:val="22"/>
                <w:szCs w:val="22"/>
                <w:u w:val="single"/>
                <w:lang w:eastAsia="en-GB"/>
              </w:rPr>
              <w:t>Subgroups:</w:t>
            </w:r>
            <w:r w:rsidRPr="006D310D">
              <w:rPr>
                <w:rFonts w:asciiTheme="minorHAnsi" w:eastAsia="Times New Roman" w:hAnsiTheme="minorHAnsi" w:cstheme="minorHAnsi"/>
                <w:sz w:val="22"/>
                <w:szCs w:val="22"/>
                <w:u w:val="single"/>
                <w:lang w:eastAsia="en-GB"/>
              </w:rPr>
              <w:t xml:space="preserve"> </w:t>
            </w:r>
          </w:p>
          <w:p w14:paraId="4B06EB5F" w14:textId="77777777" w:rsidR="00732E2C" w:rsidRPr="006D310D" w:rsidRDefault="00732E2C" w:rsidP="00732E2C">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HA RRMS</w:t>
            </w:r>
          </w:p>
          <w:p w14:paraId="0726B4D2" w14:textId="63808276" w:rsidR="00732E2C" w:rsidRPr="006D310D" w:rsidRDefault="00732E2C" w:rsidP="00732E2C">
            <w:pPr>
              <w:rPr>
                <w:rFonts w:asciiTheme="minorHAnsi" w:hAnsiTheme="minorHAnsi" w:cstheme="minorHAnsi"/>
                <w:sz w:val="22"/>
                <w:szCs w:val="22"/>
              </w:rPr>
            </w:pPr>
            <w:r w:rsidRPr="006D310D">
              <w:rPr>
                <w:rFonts w:asciiTheme="minorHAnsi" w:hAnsiTheme="minorHAnsi" w:cstheme="minorHAnsi"/>
                <w:sz w:val="22"/>
                <w:szCs w:val="22"/>
              </w:rPr>
              <w:t>RES RRMS</w:t>
            </w:r>
          </w:p>
        </w:tc>
        <w:tc>
          <w:tcPr>
            <w:tcW w:w="2401" w:type="dxa"/>
          </w:tcPr>
          <w:p w14:paraId="0EFEFA89" w14:textId="152FFE57" w:rsidR="00732E2C" w:rsidRPr="006D310D" w:rsidRDefault="00732E2C" w:rsidP="00732E2C">
            <w:pPr>
              <w:rPr>
                <w:rFonts w:asciiTheme="minorHAnsi" w:hAnsiTheme="minorHAnsi" w:cstheme="minorHAnsi"/>
                <w:color w:val="000000"/>
                <w:sz w:val="22"/>
                <w:szCs w:val="22"/>
              </w:rPr>
            </w:pPr>
            <w:r w:rsidRPr="006D310D">
              <w:rPr>
                <w:rFonts w:asciiTheme="minorHAnsi" w:hAnsiTheme="minorHAnsi" w:cstheme="minorHAnsi"/>
                <w:color w:val="000000"/>
                <w:sz w:val="22"/>
                <w:szCs w:val="22"/>
                <w:u w:val="single"/>
              </w:rPr>
              <w:t>RRMS</w:t>
            </w:r>
            <w:r w:rsidRPr="006D310D">
              <w:rPr>
                <w:rFonts w:asciiTheme="minorHAnsi" w:hAnsiTheme="minorHAnsi" w:cstheme="minorHAnsi"/>
                <w:color w:val="000000"/>
                <w:sz w:val="22"/>
                <w:szCs w:val="22"/>
              </w:rPr>
              <w:br/>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 xml:space="preserve">Beta interferons, </w:t>
            </w:r>
            <w:r w:rsidRPr="006D310D">
              <w:rPr>
                <w:rFonts w:asciiTheme="minorHAnsi" w:hAnsiTheme="minorHAnsi" w:cstheme="minorHAnsi"/>
                <w:color w:val="000000"/>
                <w:sz w:val="22"/>
                <w:szCs w:val="22"/>
              </w:rPr>
              <w:br/>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 xml:space="preserve">Glatiramer acetate, </w:t>
            </w:r>
            <w:r w:rsidRPr="006D310D">
              <w:rPr>
                <w:rFonts w:asciiTheme="minorHAnsi" w:hAnsiTheme="minorHAnsi" w:cstheme="minorHAnsi"/>
                <w:color w:val="000000"/>
                <w:sz w:val="22"/>
                <w:szCs w:val="22"/>
              </w:rPr>
              <w:br/>
            </w:r>
          </w:p>
          <w:p w14:paraId="66DE1689" w14:textId="77777777" w:rsidR="00732E2C" w:rsidRPr="006D310D" w:rsidRDefault="00732E2C" w:rsidP="00732E2C">
            <w:pPr>
              <w:rPr>
                <w:rFonts w:asciiTheme="minorHAnsi" w:hAnsiTheme="minorHAnsi" w:cstheme="minorHAnsi"/>
                <w:color w:val="000000"/>
                <w:sz w:val="22"/>
                <w:szCs w:val="22"/>
                <w:u w:val="single"/>
              </w:rPr>
            </w:pPr>
            <w:r w:rsidRPr="006D310D">
              <w:rPr>
                <w:rFonts w:asciiTheme="minorHAnsi" w:hAnsiTheme="minorHAnsi" w:cstheme="minorHAnsi"/>
                <w:color w:val="000000"/>
                <w:sz w:val="22"/>
                <w:szCs w:val="22"/>
                <w:u w:val="single"/>
              </w:rPr>
              <w:t>HA RRMS</w:t>
            </w:r>
          </w:p>
          <w:p w14:paraId="1110C0C9" w14:textId="77777777" w:rsidR="00732E2C" w:rsidRPr="006D310D" w:rsidRDefault="00732E2C" w:rsidP="00732E2C">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w:t>
            </w:r>
            <w:r w:rsidRPr="006D310D">
              <w:rPr>
                <w:rFonts w:asciiTheme="minorHAnsi" w:hAnsiTheme="minorHAnsi" w:cstheme="minorHAnsi"/>
                <w:color w:val="000000"/>
                <w:sz w:val="22"/>
                <w:szCs w:val="22"/>
              </w:rPr>
              <w:t xml:space="preserve"> Fingolimod </w:t>
            </w:r>
          </w:p>
          <w:p w14:paraId="4AC08F0C" w14:textId="77777777" w:rsidR="00732E2C" w:rsidRPr="006D310D" w:rsidRDefault="00732E2C" w:rsidP="00732E2C">
            <w:pPr>
              <w:rPr>
                <w:rFonts w:asciiTheme="minorHAnsi" w:hAnsiTheme="minorHAnsi" w:cstheme="minorHAnsi"/>
                <w:color w:val="000000"/>
                <w:sz w:val="22"/>
                <w:szCs w:val="22"/>
              </w:rPr>
            </w:pPr>
          </w:p>
          <w:p w14:paraId="2A494E9F" w14:textId="144C77AF" w:rsidR="00732E2C" w:rsidRPr="006D310D" w:rsidRDefault="00732E2C" w:rsidP="00732E2C">
            <w:pPr>
              <w:rPr>
                <w:rFonts w:asciiTheme="minorHAnsi" w:hAnsiTheme="minorHAnsi" w:cstheme="minorHAnsi"/>
                <w:color w:val="000000"/>
                <w:sz w:val="22"/>
                <w:szCs w:val="22"/>
                <w:u w:val="single"/>
              </w:rPr>
            </w:pPr>
            <w:r w:rsidRPr="006D310D">
              <w:rPr>
                <w:rFonts w:asciiTheme="minorHAnsi" w:hAnsiTheme="minorHAnsi" w:cstheme="minorHAnsi"/>
                <w:color w:val="000000"/>
                <w:sz w:val="22"/>
                <w:szCs w:val="22"/>
                <w:u w:val="single"/>
              </w:rPr>
              <w:t>RES RRMS</w:t>
            </w:r>
          </w:p>
          <w:p w14:paraId="071E0A03" w14:textId="5959E6C1" w:rsidR="00732E2C" w:rsidRPr="006D310D" w:rsidRDefault="00732E2C" w:rsidP="00732E2C">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w:t>
            </w:r>
            <w:r w:rsidRPr="006D310D">
              <w:rPr>
                <w:rFonts w:asciiTheme="minorHAnsi" w:hAnsiTheme="minorHAnsi" w:cstheme="minorHAnsi"/>
                <w:color w:val="000000"/>
                <w:sz w:val="22"/>
                <w:szCs w:val="22"/>
              </w:rPr>
              <w:t xml:space="preserve"> Natalizumab</w:t>
            </w:r>
            <w:r w:rsidRPr="006D310D">
              <w:rPr>
                <w:rFonts w:asciiTheme="minorHAnsi" w:hAnsiTheme="minorHAnsi" w:cstheme="minorHAnsi"/>
                <w:color w:val="000000"/>
                <w:sz w:val="22"/>
                <w:szCs w:val="22"/>
              </w:rPr>
              <w:br/>
            </w:r>
          </w:p>
        </w:tc>
        <w:tc>
          <w:tcPr>
            <w:tcW w:w="5369" w:type="dxa"/>
          </w:tcPr>
          <w:p w14:paraId="74087E1C" w14:textId="77777777" w:rsidR="00A648BB" w:rsidRPr="006D310D" w:rsidRDefault="00A648BB" w:rsidP="00A648BB">
            <w:pPr>
              <w:rPr>
                <w:rFonts w:asciiTheme="minorHAnsi" w:hAnsiTheme="minorHAnsi" w:cstheme="minorHAnsi"/>
                <w:sz w:val="22"/>
                <w:szCs w:val="22"/>
                <w:u w:val="single"/>
              </w:rPr>
            </w:pPr>
            <w:r w:rsidRPr="006D310D">
              <w:rPr>
                <w:rFonts w:asciiTheme="minorHAnsi" w:eastAsia="Times New Roman" w:hAnsiTheme="minorHAnsi" w:cstheme="minorHAnsi"/>
                <w:sz w:val="22"/>
                <w:szCs w:val="22"/>
                <w:u w:val="single"/>
                <w:lang w:eastAsia="en-GB"/>
              </w:rPr>
              <w:t xml:space="preserve">Intervention &amp; </w:t>
            </w:r>
            <w:r w:rsidRPr="006D310D">
              <w:rPr>
                <w:rFonts w:asciiTheme="minorHAnsi" w:hAnsiTheme="minorHAnsi" w:cstheme="minorHAnsi"/>
                <w:sz w:val="22"/>
                <w:szCs w:val="22"/>
                <w:u w:val="single"/>
              </w:rPr>
              <w:t>Comparators relative treatment effects:</w:t>
            </w:r>
          </w:p>
          <w:p w14:paraId="04DAE319" w14:textId="77671435" w:rsidR="00A648BB" w:rsidRPr="006D310D" w:rsidRDefault="00A648BB" w:rsidP="00A648BB">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ARR, SAD-3, SAD-6, relapse free patients, discontinuation due to AEs</w:t>
            </w:r>
            <w:r w:rsidR="00D609CF"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sz w:val="22"/>
                <w:szCs w:val="22"/>
              </w:rPr>
              <w:t>from NMA</w:t>
            </w:r>
            <w:r w:rsidR="00DD3075" w:rsidRPr="006D310D">
              <w:rPr>
                <w:rFonts w:asciiTheme="minorHAnsi" w:hAnsiTheme="minorHAnsi" w:cstheme="minorHAnsi"/>
                <w:sz w:val="22"/>
                <w:szCs w:val="22"/>
              </w:rPr>
              <w:t>s</w:t>
            </w:r>
            <w:r w:rsidRPr="006D310D">
              <w:rPr>
                <w:rFonts w:asciiTheme="minorHAnsi" w:hAnsiTheme="minorHAnsi" w:cstheme="minorHAnsi"/>
                <w:sz w:val="22"/>
                <w:szCs w:val="22"/>
              </w:rPr>
              <w:t xml:space="preserve"> per </w:t>
            </w:r>
            <w:r w:rsidR="00DD3075" w:rsidRPr="006D310D">
              <w:rPr>
                <w:rFonts w:asciiTheme="minorHAnsi" w:hAnsiTheme="minorHAnsi" w:cstheme="minorHAnsi"/>
                <w:sz w:val="22"/>
                <w:szCs w:val="22"/>
              </w:rPr>
              <w:t xml:space="preserve">group </w:t>
            </w:r>
            <w:r w:rsidR="00D609CF" w:rsidRPr="006D310D">
              <w:rPr>
                <w:rFonts w:asciiTheme="minorHAnsi" w:hAnsiTheme="minorHAnsi" w:cstheme="minorHAnsi"/>
                <w:sz w:val="22"/>
                <w:szCs w:val="22"/>
              </w:rPr>
              <w:t>/</w:t>
            </w:r>
            <w:r w:rsidR="00DD3075" w:rsidRPr="006D310D">
              <w:rPr>
                <w:rFonts w:asciiTheme="minorHAnsi" w:hAnsiTheme="minorHAnsi" w:cstheme="minorHAnsi"/>
                <w:sz w:val="22"/>
                <w:szCs w:val="22"/>
              </w:rPr>
              <w:t xml:space="preserve"> </w:t>
            </w:r>
            <w:r w:rsidRPr="006D310D">
              <w:rPr>
                <w:rFonts w:asciiTheme="minorHAnsi" w:hAnsiTheme="minorHAnsi" w:cstheme="minorHAnsi"/>
                <w:sz w:val="22"/>
                <w:szCs w:val="22"/>
              </w:rPr>
              <w:t>sub-group (</w:t>
            </w:r>
            <w:r w:rsidR="00D609CF" w:rsidRPr="006D310D">
              <w:rPr>
                <w:rFonts w:asciiTheme="minorHAnsi" w:hAnsiTheme="minorHAnsi" w:cstheme="minorHAnsi"/>
                <w:sz w:val="22"/>
                <w:szCs w:val="22"/>
              </w:rPr>
              <w:t xml:space="preserve">RRMS, </w:t>
            </w:r>
            <w:r w:rsidR="00DD3075" w:rsidRPr="006D310D">
              <w:rPr>
                <w:rFonts w:asciiTheme="minorHAnsi" w:hAnsiTheme="minorHAnsi" w:cstheme="minorHAnsi"/>
                <w:sz w:val="22"/>
                <w:szCs w:val="22"/>
              </w:rPr>
              <w:t>HA</w:t>
            </w:r>
            <w:r w:rsidRPr="006D310D">
              <w:rPr>
                <w:rFonts w:asciiTheme="minorHAnsi" w:hAnsiTheme="minorHAnsi" w:cstheme="minorHAnsi"/>
                <w:sz w:val="22"/>
                <w:szCs w:val="22"/>
              </w:rPr>
              <w:t xml:space="preserve"> RRMS</w:t>
            </w:r>
            <w:r w:rsidR="00D609CF" w:rsidRPr="006D310D">
              <w:rPr>
                <w:rFonts w:asciiTheme="minorHAnsi" w:hAnsiTheme="minorHAnsi" w:cstheme="minorHAnsi"/>
                <w:sz w:val="22"/>
                <w:szCs w:val="22"/>
              </w:rPr>
              <w:t xml:space="preserve"> and</w:t>
            </w:r>
            <w:r w:rsidRPr="006D310D">
              <w:rPr>
                <w:rFonts w:asciiTheme="minorHAnsi" w:hAnsiTheme="minorHAnsi" w:cstheme="minorHAnsi"/>
                <w:sz w:val="22"/>
                <w:szCs w:val="22"/>
              </w:rPr>
              <w:t xml:space="preserve"> RES RRMS)</w:t>
            </w:r>
          </w:p>
          <w:p w14:paraId="6EE0F86E" w14:textId="77777777" w:rsidR="00C571EC" w:rsidRPr="006D310D" w:rsidRDefault="00C571EC" w:rsidP="00C571EC">
            <w:pPr>
              <w:rPr>
                <w:rFonts w:asciiTheme="minorHAnsi" w:eastAsia="Times New Roman" w:hAnsiTheme="minorHAnsi" w:cstheme="minorHAnsi"/>
                <w:sz w:val="22"/>
                <w:szCs w:val="22"/>
                <w:u w:val="single"/>
                <w:lang w:eastAsia="en-GB"/>
              </w:rPr>
            </w:pPr>
            <w:r w:rsidRPr="006D310D">
              <w:rPr>
                <w:rFonts w:asciiTheme="minorHAnsi" w:eastAsia="Times New Roman" w:hAnsiTheme="minorHAnsi" w:cstheme="minorHAnsi"/>
                <w:sz w:val="22"/>
                <w:szCs w:val="22"/>
                <w:u w:val="single"/>
                <w:lang w:eastAsia="en-GB"/>
              </w:rPr>
              <w:t>Intervention:</w:t>
            </w:r>
          </w:p>
          <w:p w14:paraId="47A78B52" w14:textId="30103743" w:rsidR="00C571EC" w:rsidRPr="006D310D" w:rsidRDefault="00C571EC" w:rsidP="00C571EC">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AEs</w:t>
            </w:r>
            <w:r w:rsidR="00A93E61" w:rsidRPr="006D310D">
              <w:rPr>
                <w:rFonts w:asciiTheme="minorHAnsi" w:eastAsia="Times New Roman" w:hAnsiTheme="minorHAnsi" w:cstheme="minorHAnsi"/>
                <w:sz w:val="22"/>
                <w:szCs w:val="22"/>
                <w:lang w:eastAsia="en-GB"/>
              </w:rPr>
              <w:t>, SAEs</w:t>
            </w:r>
            <w:r w:rsidRPr="006D310D">
              <w:rPr>
                <w:rFonts w:asciiTheme="minorHAnsi" w:eastAsia="Times New Roman" w:hAnsiTheme="minorHAnsi" w:cstheme="minorHAnsi"/>
                <w:sz w:val="22"/>
                <w:szCs w:val="22"/>
                <w:lang w:eastAsia="en-GB"/>
              </w:rPr>
              <w:t>, EQ-5D from</w:t>
            </w:r>
            <w:r w:rsidRPr="006D310D">
              <w:rPr>
                <w:rFonts w:asciiTheme="minorHAnsi" w:hAnsiTheme="minorHAnsi" w:cstheme="minorHAnsi"/>
                <w:sz w:val="22"/>
                <w:szCs w:val="22"/>
              </w:rPr>
              <w:t xml:space="preserve"> </w:t>
            </w:r>
            <w:r w:rsidR="002941DF" w:rsidRPr="006D310D">
              <w:rPr>
                <w:rFonts w:asciiTheme="minorHAnsi" w:eastAsia="Times New Roman" w:hAnsiTheme="minorHAnsi" w:cstheme="minorHAnsi"/>
                <w:sz w:val="22"/>
                <w:szCs w:val="22"/>
                <w:lang w:eastAsia="en-GB"/>
              </w:rPr>
              <w:t>CAMMS223, CARE-MS I &amp; II</w:t>
            </w:r>
          </w:p>
          <w:p w14:paraId="69905C92" w14:textId="77777777" w:rsidR="00DF0953" w:rsidRPr="006D310D" w:rsidRDefault="00DF0953" w:rsidP="00DF0953">
            <w:pPr>
              <w:rPr>
                <w:rFonts w:asciiTheme="minorHAnsi" w:hAnsiTheme="minorHAnsi" w:cstheme="minorHAnsi"/>
                <w:sz w:val="22"/>
                <w:szCs w:val="22"/>
                <w:u w:val="single"/>
              </w:rPr>
            </w:pPr>
            <w:r w:rsidRPr="006D310D">
              <w:rPr>
                <w:rFonts w:asciiTheme="minorHAnsi" w:hAnsiTheme="minorHAnsi" w:cstheme="minorHAnsi"/>
                <w:sz w:val="22"/>
                <w:szCs w:val="22"/>
                <w:u w:val="single"/>
              </w:rPr>
              <w:t>Natural History:</w:t>
            </w:r>
          </w:p>
          <w:p w14:paraId="2AB149BF" w14:textId="042B0E08" w:rsidR="00620F98" w:rsidRDefault="00DF0953" w:rsidP="00DF0953">
            <w:pPr>
              <w:rPr>
                <w:rFonts w:asciiTheme="minorHAnsi" w:hAnsiTheme="minorHAnsi" w:cstheme="minorHAnsi"/>
                <w:sz w:val="22"/>
                <w:szCs w:val="22"/>
              </w:rPr>
            </w:pPr>
            <w:r w:rsidRPr="006D310D">
              <w:rPr>
                <w:rFonts w:asciiTheme="minorHAnsi" w:hAnsiTheme="minorHAnsi" w:cstheme="minorHAnsi"/>
                <w:sz w:val="22"/>
                <w:szCs w:val="22"/>
              </w:rPr>
              <w:t xml:space="preserve">RRMS transitions </w:t>
            </w:r>
            <w:r w:rsidR="008E7938">
              <w:rPr>
                <w:rFonts w:asciiTheme="minorHAnsi" w:hAnsiTheme="minorHAnsi" w:cstheme="minorHAnsi"/>
                <w:sz w:val="22"/>
                <w:szCs w:val="22"/>
              </w:rPr>
              <w:t xml:space="preserve">EDSS (1-9) </w:t>
            </w:r>
            <w:r w:rsidR="008F1A59">
              <w:rPr>
                <w:rFonts w:asciiTheme="minorHAnsi" w:hAnsiTheme="minorHAnsi" w:cstheme="minorHAnsi"/>
                <w:sz w:val="22"/>
                <w:szCs w:val="22"/>
              </w:rPr>
              <w:t>and c</w:t>
            </w:r>
            <w:r w:rsidR="008F1A59" w:rsidRPr="006D310D">
              <w:rPr>
                <w:rFonts w:asciiTheme="minorHAnsi" w:hAnsiTheme="minorHAnsi" w:cstheme="minorHAnsi"/>
                <w:sz w:val="22"/>
                <w:szCs w:val="22"/>
              </w:rPr>
              <w:t xml:space="preserve">onverting from RRMS to SPMS </w:t>
            </w:r>
            <w:r w:rsidR="002C4AE8">
              <w:rPr>
                <w:rFonts w:asciiTheme="minorHAnsi" w:hAnsiTheme="minorHAnsi" w:cstheme="minorHAnsi"/>
                <w:sz w:val="22"/>
                <w:szCs w:val="22"/>
              </w:rPr>
              <w:t>were sourced</w:t>
            </w:r>
            <w:r w:rsidR="008F1A59" w:rsidRPr="006D310D">
              <w:rPr>
                <w:rFonts w:asciiTheme="minorHAnsi" w:hAnsiTheme="minorHAnsi" w:cstheme="minorHAnsi"/>
                <w:sz w:val="22"/>
                <w:szCs w:val="22"/>
              </w:rPr>
              <w:t xml:space="preserve"> </w:t>
            </w:r>
            <w:r w:rsidRPr="006D310D">
              <w:rPr>
                <w:rFonts w:asciiTheme="minorHAnsi" w:hAnsiTheme="minorHAnsi" w:cstheme="minorHAnsi"/>
                <w:sz w:val="22"/>
                <w:szCs w:val="22"/>
              </w:rPr>
              <w:t xml:space="preserve">from the </w:t>
            </w:r>
            <w:r w:rsidR="008A407F" w:rsidRPr="006D310D">
              <w:rPr>
                <w:rFonts w:asciiTheme="minorHAnsi" w:hAnsiTheme="minorHAnsi" w:cstheme="minorHAnsi"/>
                <w:sz w:val="22"/>
                <w:szCs w:val="22"/>
              </w:rPr>
              <w:t>London Ontario MS database</w:t>
            </w:r>
            <w:r w:rsidR="008E7938">
              <w:rPr>
                <w:rFonts w:asciiTheme="minorHAnsi" w:hAnsiTheme="minorHAnsi" w:cstheme="minorHAnsi"/>
                <w:sz w:val="22"/>
                <w:szCs w:val="22"/>
              </w:rPr>
              <w:t>.</w:t>
            </w:r>
            <w:r w:rsidR="003D187A">
              <w:rPr>
                <w:rFonts w:asciiTheme="minorHAnsi" w:hAnsiTheme="minorHAnsi" w:cstheme="minorHAnsi"/>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sz w:val="22"/>
                <w:szCs w:val="22"/>
              </w:rPr>
              <w:instrText xml:space="preserve"> ADDIN EN.CITE </w:instrText>
            </w:r>
            <w:r w:rsidR="005B53C6">
              <w:rPr>
                <w:rFonts w:asciiTheme="minorHAnsi" w:hAnsiTheme="minorHAnsi" w:cstheme="minorHAnsi"/>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sz w:val="22"/>
                <w:szCs w:val="22"/>
              </w:rPr>
              <w:instrText xml:space="preserve"> ADDIN EN.CITE.DATA </w:instrText>
            </w:r>
            <w:r w:rsidR="005B53C6">
              <w:rPr>
                <w:rFonts w:asciiTheme="minorHAnsi" w:hAnsiTheme="minorHAnsi" w:cstheme="minorHAnsi"/>
                <w:sz w:val="22"/>
                <w:szCs w:val="22"/>
              </w:rPr>
            </w:r>
            <w:r w:rsidR="005B53C6">
              <w:rPr>
                <w:rFonts w:asciiTheme="minorHAnsi" w:hAnsiTheme="minorHAnsi" w:cstheme="minorHAnsi"/>
                <w:sz w:val="22"/>
                <w:szCs w:val="22"/>
              </w:rPr>
              <w:fldChar w:fldCharType="end"/>
            </w:r>
            <w:r w:rsidR="003D187A">
              <w:rPr>
                <w:rFonts w:asciiTheme="minorHAnsi" w:hAnsiTheme="minorHAnsi" w:cstheme="minorHAnsi"/>
                <w:sz w:val="22"/>
                <w:szCs w:val="22"/>
              </w:rPr>
            </w:r>
            <w:r w:rsidR="003D187A">
              <w:rPr>
                <w:rFonts w:asciiTheme="minorHAnsi" w:hAnsiTheme="minorHAnsi" w:cstheme="minorHAnsi"/>
                <w:sz w:val="22"/>
                <w:szCs w:val="22"/>
              </w:rPr>
              <w:fldChar w:fldCharType="separate"/>
            </w:r>
            <w:r w:rsidR="005B53C6" w:rsidRPr="005B53C6">
              <w:rPr>
                <w:rFonts w:asciiTheme="minorHAnsi" w:hAnsiTheme="minorHAnsi" w:cstheme="minorHAnsi"/>
                <w:noProof/>
                <w:sz w:val="22"/>
                <w:szCs w:val="22"/>
                <w:vertAlign w:val="superscript"/>
              </w:rPr>
              <w:t>68</w:t>
            </w:r>
            <w:r w:rsidR="003D187A">
              <w:rPr>
                <w:rFonts w:asciiTheme="minorHAnsi" w:hAnsiTheme="minorHAnsi" w:cstheme="minorHAnsi"/>
                <w:sz w:val="22"/>
                <w:szCs w:val="22"/>
              </w:rPr>
              <w:fldChar w:fldCharType="end"/>
            </w:r>
            <w:r w:rsidR="008E7938">
              <w:rPr>
                <w:rFonts w:asciiTheme="minorHAnsi" w:hAnsiTheme="minorHAnsi" w:cstheme="minorHAnsi"/>
                <w:sz w:val="22"/>
                <w:szCs w:val="22"/>
              </w:rPr>
              <w:t xml:space="preserve"> </w:t>
            </w:r>
            <w:r w:rsidR="008F1A59">
              <w:rPr>
                <w:rFonts w:asciiTheme="minorHAnsi" w:hAnsiTheme="minorHAnsi" w:cstheme="minorHAnsi"/>
                <w:sz w:val="22"/>
                <w:szCs w:val="22"/>
              </w:rPr>
              <w:t>RRMS</w:t>
            </w:r>
            <w:r w:rsidR="008E7938" w:rsidRPr="008E7938">
              <w:rPr>
                <w:rFonts w:asciiTheme="minorHAnsi" w:hAnsiTheme="minorHAnsi" w:cstheme="minorHAnsi"/>
                <w:sz w:val="22"/>
                <w:szCs w:val="22"/>
              </w:rPr>
              <w:t>EDSS 0</w:t>
            </w:r>
            <w:r w:rsidR="008E7938">
              <w:rPr>
                <w:rFonts w:asciiTheme="minorHAnsi" w:hAnsiTheme="minorHAnsi" w:cstheme="minorHAnsi"/>
                <w:sz w:val="22"/>
                <w:szCs w:val="22"/>
              </w:rPr>
              <w:t xml:space="preserve"> from the </w:t>
            </w:r>
            <w:r w:rsidR="005301A5" w:rsidRPr="005301A5">
              <w:rPr>
                <w:rFonts w:asciiTheme="minorHAnsi" w:hAnsiTheme="minorHAnsi" w:cstheme="minorHAnsi"/>
                <w:sz w:val="22"/>
                <w:szCs w:val="22"/>
              </w:rPr>
              <w:t xml:space="preserve">placebo arms of TOWER </w:t>
            </w:r>
            <w:r w:rsidR="000B73EB">
              <w:rPr>
                <w:rFonts w:asciiTheme="minorHAnsi" w:hAnsiTheme="minorHAnsi" w:cstheme="minorHAnsi"/>
                <w:sz w:val="22"/>
                <w:szCs w:val="22"/>
              </w:rPr>
              <w:t>&amp;</w:t>
            </w:r>
            <w:r w:rsidR="005301A5" w:rsidRPr="005301A5">
              <w:rPr>
                <w:rFonts w:asciiTheme="minorHAnsi" w:hAnsiTheme="minorHAnsi" w:cstheme="minorHAnsi"/>
                <w:sz w:val="22"/>
                <w:szCs w:val="22"/>
              </w:rPr>
              <w:t xml:space="preserve"> TEMSO</w:t>
            </w:r>
            <w:r w:rsidR="000B73EB">
              <w:rPr>
                <w:rFonts w:asciiTheme="minorHAnsi" w:hAnsiTheme="minorHAnsi" w:cstheme="minorHAnsi"/>
                <w:sz w:val="22"/>
                <w:szCs w:val="22"/>
              </w:rPr>
              <w:t xml:space="preserve"> trials</w:t>
            </w:r>
          </w:p>
          <w:p w14:paraId="44545E42" w14:textId="43A5DD08" w:rsidR="00120A40" w:rsidRPr="006D310D" w:rsidRDefault="00120A40" w:rsidP="00120A40">
            <w:pPr>
              <w:rPr>
                <w:rFonts w:asciiTheme="minorHAnsi" w:hAnsiTheme="minorHAnsi" w:cstheme="minorHAnsi"/>
                <w:sz w:val="22"/>
                <w:szCs w:val="22"/>
              </w:rPr>
            </w:pPr>
            <w:r w:rsidRPr="006D310D">
              <w:rPr>
                <w:rFonts w:asciiTheme="minorHAnsi" w:hAnsiTheme="minorHAnsi" w:cstheme="minorHAnsi"/>
                <w:sz w:val="22"/>
                <w:szCs w:val="22"/>
              </w:rPr>
              <w:t xml:space="preserve">ARR </w:t>
            </w:r>
            <w:r w:rsidRPr="006D310D">
              <w:rPr>
                <w:rFonts w:asciiTheme="minorHAnsi" w:hAnsiTheme="minorHAnsi" w:cstheme="minorHAnsi"/>
                <w:bCs/>
                <w:sz w:val="22"/>
                <w:szCs w:val="22"/>
              </w:rPr>
              <w:t>by EDSS</w:t>
            </w:r>
            <w:r w:rsidR="003D187A">
              <w:rPr>
                <w:rFonts w:asciiTheme="minorHAnsi" w:hAnsiTheme="minorHAnsi" w:cstheme="minorHAnsi"/>
                <w:bCs/>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bCs/>
                <w:sz w:val="22"/>
                <w:szCs w:val="22"/>
              </w:rPr>
              <w:instrText xml:space="preserve"> ADDIN EN.CITE </w:instrText>
            </w:r>
            <w:r w:rsidR="005B53C6">
              <w:rPr>
                <w:rFonts w:asciiTheme="minorHAnsi" w:hAnsiTheme="minorHAnsi" w:cstheme="minorHAnsi"/>
                <w:bCs/>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bCs/>
                <w:sz w:val="22"/>
                <w:szCs w:val="22"/>
              </w:rPr>
              <w:instrText xml:space="preserve"> ADDIN EN.CITE.DATA </w:instrText>
            </w:r>
            <w:r w:rsidR="005B53C6">
              <w:rPr>
                <w:rFonts w:asciiTheme="minorHAnsi" w:hAnsiTheme="minorHAnsi" w:cstheme="minorHAnsi"/>
                <w:bCs/>
                <w:sz w:val="22"/>
                <w:szCs w:val="22"/>
              </w:rPr>
            </w:r>
            <w:r w:rsidR="005B53C6">
              <w:rPr>
                <w:rFonts w:asciiTheme="minorHAnsi" w:hAnsiTheme="minorHAnsi" w:cstheme="minorHAnsi"/>
                <w:bCs/>
                <w:sz w:val="22"/>
                <w:szCs w:val="22"/>
              </w:rPr>
              <w:fldChar w:fldCharType="end"/>
            </w:r>
            <w:r w:rsidR="003D187A">
              <w:rPr>
                <w:rFonts w:asciiTheme="minorHAnsi" w:hAnsiTheme="minorHAnsi" w:cstheme="minorHAnsi"/>
                <w:bCs/>
                <w:sz w:val="22"/>
                <w:szCs w:val="22"/>
              </w:rPr>
            </w:r>
            <w:r w:rsidR="003D187A">
              <w:rPr>
                <w:rFonts w:asciiTheme="minorHAnsi" w:hAnsiTheme="minorHAnsi" w:cstheme="minorHAnsi"/>
                <w:bCs/>
                <w:sz w:val="22"/>
                <w:szCs w:val="22"/>
              </w:rPr>
              <w:fldChar w:fldCharType="separate"/>
            </w:r>
            <w:r w:rsidR="005B53C6" w:rsidRPr="005B53C6">
              <w:rPr>
                <w:rFonts w:asciiTheme="minorHAnsi" w:hAnsiTheme="minorHAnsi" w:cstheme="minorHAnsi"/>
                <w:bCs/>
                <w:noProof/>
                <w:sz w:val="22"/>
                <w:szCs w:val="22"/>
                <w:vertAlign w:val="superscript"/>
              </w:rPr>
              <w:t>68</w:t>
            </w:r>
            <w:r w:rsidR="003D187A">
              <w:rPr>
                <w:rFonts w:asciiTheme="minorHAnsi" w:hAnsiTheme="minorHAnsi" w:cstheme="minorHAnsi"/>
                <w:bCs/>
                <w:sz w:val="22"/>
                <w:szCs w:val="22"/>
              </w:rPr>
              <w:fldChar w:fldCharType="end"/>
            </w:r>
          </w:p>
          <w:p w14:paraId="2672DC0C" w14:textId="4BCD1C35" w:rsidR="00DF0953" w:rsidRPr="006D310D" w:rsidRDefault="00DF0953" w:rsidP="00DF0953">
            <w:pPr>
              <w:rPr>
                <w:rFonts w:asciiTheme="minorHAnsi" w:hAnsiTheme="minorHAnsi" w:cstheme="minorHAnsi"/>
                <w:sz w:val="22"/>
                <w:szCs w:val="22"/>
              </w:rPr>
            </w:pPr>
            <w:r w:rsidRPr="006D310D">
              <w:rPr>
                <w:rFonts w:asciiTheme="minorHAnsi" w:hAnsiTheme="minorHAnsi" w:cstheme="minorHAnsi"/>
                <w:sz w:val="22"/>
                <w:szCs w:val="22"/>
              </w:rPr>
              <w:t xml:space="preserve">Relative risk of death </w:t>
            </w:r>
            <w:r w:rsidR="00047541" w:rsidRPr="006D310D">
              <w:rPr>
                <w:rFonts w:asciiTheme="minorHAnsi" w:hAnsiTheme="minorHAnsi" w:cstheme="minorHAnsi"/>
                <w:sz w:val="22"/>
                <w:szCs w:val="22"/>
              </w:rPr>
              <w:t>applied to EDSS states</w:t>
            </w:r>
            <w:r w:rsidR="003D187A">
              <w:rPr>
                <w:rFonts w:asciiTheme="minorHAnsi" w:hAnsiTheme="minorHAnsi" w:cstheme="minorHAnsi"/>
                <w:sz w:val="22"/>
                <w:szCs w:val="22"/>
              </w:rPr>
              <w:fldChar w:fldCharType="begin"/>
            </w:r>
            <w:r w:rsidR="005B53C6">
              <w:rPr>
                <w:rFonts w:asciiTheme="minorHAnsi" w:hAnsiTheme="minorHAnsi" w:cstheme="minorHAnsi"/>
                <w:sz w:val="22"/>
                <w:szCs w:val="22"/>
              </w:rPr>
              <w:instrText xml:space="preserve"> ADDIN EN.CITE &lt;EndNote&gt;&lt;Cite&gt;&lt;Author&gt;Pokorski&lt;/Author&gt;&lt;Year&gt;1997&lt;/Year&gt;&lt;RecNum&gt;372&lt;/RecNum&gt;&lt;DisplayText&gt;&lt;style face="superscript"&gt;101&lt;/style&gt;&lt;/DisplayText&gt;&lt;record&gt;&lt;rec-number&gt;372&lt;/rec-number&gt;&lt;foreign-keys&gt;&lt;key app="EN" db-id="zvpvet22kzafd6e0raapv50vf5s5ep2sae9v" timestamp="1715261637"&gt;372&lt;/key&gt;&lt;/foreign-keys&gt;&lt;ref-type name="Journal Article"&gt;17&lt;/ref-type&gt;&lt;contributors&gt;&lt;authors&gt;&lt;author&gt;Pokorski, R. J.&lt;/author&gt;&lt;/authors&gt;&lt;/contributors&gt;&lt;auth-address&gt;Cologne Life Reinsurance Company, Stamford, CT 06905, USA.&lt;/auth-address&gt;&lt;titles&gt;&lt;title&gt;Long-term survival experience of patients with multiple sclerosis&lt;/title&gt;&lt;secondary-title&gt;Journal of insurance medicine&lt;/secondary-title&gt;&lt;short-title&gt;Long-term survival experience of patients with multiple sclerosis&lt;/short-title&gt;&lt;/titles&gt;&lt;periodical&gt;&lt;full-title&gt;Journal of insurance medicine&lt;/full-title&gt;&lt;/periodical&gt;&lt;pages&gt;101-6&lt;/pages&gt;&lt;volume&gt;29&lt;/volume&gt;&lt;number&gt;2&lt;/number&gt;&lt;keywords&gt;&lt;keyword&gt;Adult&lt;/keyword&gt;&lt;keyword&gt;Age of Onset&lt;/keyword&gt;&lt;keyword&gt;Denmark/epidemiology&lt;/keyword&gt;&lt;keyword&gt;Female&lt;/keyword&gt;&lt;keyword&gt;Follow-Up Studies&lt;/keyword&gt;&lt;keyword&gt;Humans&lt;/keyword&gt;&lt;keyword&gt;Male&lt;/keyword&gt;&lt;keyword&gt;Middle Aged&lt;/keyword&gt;&lt;keyword&gt;Multiple Sclerosis/*mortality&lt;/keyword&gt;&lt;keyword&gt;Risk Factors&lt;/keyword&gt;&lt;keyword&gt;Severity of Illness Index&lt;/keyword&gt;&lt;keyword&gt;Sex Factors&lt;/keyword&gt;&lt;keyword&gt;*Survival Analysis&lt;/keyword&gt;&lt;/keywords&gt;&lt;dates&gt;&lt;year&gt;1997&lt;/year&gt;&lt;/dates&gt;&lt;isbn&gt;0743-6661 (Print) 0743-6661&lt;/isbn&gt;&lt;accession-num&gt;10169627&lt;/accession-num&gt;&lt;label&gt; Protocol &lt;/label&gt;&lt;urls&gt;&lt;/urls&gt;&lt;remote-database-provider&gt;Nlm&lt;/remote-database-provider&gt;&lt;language&gt;eng&lt;/language&gt;&lt;/record&gt;&lt;/Cite&gt;&lt;/EndNote&gt;</w:instrText>
            </w:r>
            <w:r w:rsidR="003D187A">
              <w:rPr>
                <w:rFonts w:asciiTheme="minorHAnsi" w:hAnsiTheme="minorHAnsi" w:cstheme="minorHAnsi"/>
                <w:sz w:val="22"/>
                <w:szCs w:val="22"/>
              </w:rPr>
              <w:fldChar w:fldCharType="separate"/>
            </w:r>
            <w:r w:rsidR="005B53C6" w:rsidRPr="005B53C6">
              <w:rPr>
                <w:rFonts w:asciiTheme="minorHAnsi" w:hAnsiTheme="minorHAnsi" w:cstheme="minorHAnsi"/>
                <w:noProof/>
                <w:sz w:val="22"/>
                <w:szCs w:val="22"/>
                <w:vertAlign w:val="superscript"/>
              </w:rPr>
              <w:t>101</w:t>
            </w:r>
            <w:r w:rsidR="003D187A">
              <w:rPr>
                <w:rFonts w:asciiTheme="minorHAnsi" w:hAnsiTheme="minorHAnsi" w:cstheme="minorHAnsi"/>
                <w:sz w:val="22"/>
                <w:szCs w:val="22"/>
              </w:rPr>
              <w:fldChar w:fldCharType="end"/>
            </w:r>
          </w:p>
        </w:tc>
      </w:tr>
      <w:tr w:rsidR="005B7A38" w:rsidRPr="006D310D" w14:paraId="14EA5101" w14:textId="77777777" w:rsidTr="00A006AF">
        <w:trPr>
          <w:cantSplit/>
        </w:trPr>
        <w:tc>
          <w:tcPr>
            <w:tcW w:w="1582" w:type="dxa"/>
            <w:shd w:val="clear" w:color="auto" w:fill="auto"/>
          </w:tcPr>
          <w:p w14:paraId="3CB99F4B" w14:textId="4F987895" w:rsidR="00732E2C" w:rsidRPr="006D310D" w:rsidRDefault="00732E2C" w:rsidP="00732E2C">
            <w:pPr>
              <w:rPr>
                <w:rFonts w:asciiTheme="minorHAnsi" w:hAnsiTheme="minorHAnsi" w:cstheme="minorHAnsi"/>
                <w:sz w:val="22"/>
                <w:szCs w:val="22"/>
              </w:rPr>
            </w:pPr>
            <w:r w:rsidRPr="006D310D">
              <w:rPr>
                <w:rFonts w:asciiTheme="minorHAnsi" w:hAnsiTheme="minorHAnsi" w:cstheme="minorHAnsi"/>
                <w:sz w:val="22"/>
                <w:szCs w:val="22"/>
              </w:rPr>
              <w:t xml:space="preserve">TA254 </w:t>
            </w:r>
            <w:r w:rsidR="00E913EE">
              <w:rPr>
                <w:rFonts w:asciiTheme="minorHAnsi" w:hAnsiTheme="minorHAnsi" w:cstheme="minorHAnsi"/>
                <w:sz w:val="22"/>
                <w:szCs w:val="22"/>
              </w:rPr>
              <w:t>(</w:t>
            </w:r>
            <w:r w:rsidRPr="006D310D">
              <w:rPr>
                <w:rFonts w:asciiTheme="minorHAnsi" w:hAnsiTheme="minorHAnsi" w:cstheme="minorHAnsi"/>
                <w:sz w:val="22"/>
                <w:szCs w:val="22"/>
              </w:rPr>
              <w:t>2012</w:t>
            </w:r>
            <w:r w:rsidR="00E913EE">
              <w:rPr>
                <w:rFonts w:asciiTheme="minorHAnsi" w:hAnsiTheme="minorHAnsi" w:cstheme="minorHAnsi"/>
                <w:sz w:val="22"/>
                <w:szCs w:val="22"/>
              </w:rPr>
              <w:t>)</w:t>
            </w:r>
            <w:r w:rsidR="00A4213F">
              <w:rPr>
                <w:rFonts w:asciiTheme="minorHAnsi" w:hAnsiTheme="minorHAnsi" w:cstheme="minorHAnsi"/>
                <w:sz w:val="22"/>
                <w:szCs w:val="22"/>
              </w:rPr>
              <w:t xml:space="preserve"> </w:t>
            </w:r>
            <w:r w:rsidR="00A4213F" w:rsidRPr="65001D7D">
              <w:rPr>
                <w:rFonts w:cstheme="minorBidi"/>
              </w:rPr>
              <w:t>Fingolimod (</w:t>
            </w:r>
            <w:proofErr w:type="spellStart"/>
            <w:r w:rsidR="00A4213F" w:rsidRPr="65001D7D">
              <w:rPr>
                <w:rFonts w:cstheme="minorBidi"/>
              </w:rPr>
              <w:t>Gilenya</w:t>
            </w:r>
            <w:proofErr w:type="spellEnd"/>
            <w:r w:rsidR="00A4213F" w:rsidRPr="65001D7D">
              <w:rPr>
                <w:rFonts w:cstheme="minorBidi"/>
              </w:rPr>
              <w:t>, Novartis)</w:t>
            </w:r>
            <w:r w:rsidR="003D187A">
              <w:rPr>
                <w:rFonts w:asciiTheme="minorHAnsi" w:hAnsiTheme="minorHAnsi" w:cstheme="minorHAnsi"/>
                <w:sz w:val="22"/>
                <w:szCs w:val="22"/>
              </w:rPr>
              <w:fldChar w:fldCharType="begin"/>
            </w:r>
            <w:r w:rsidR="0015614C">
              <w:rPr>
                <w:rFonts w:asciiTheme="minorHAnsi" w:hAnsiTheme="minorHAnsi" w:cstheme="minorHAnsi"/>
                <w:sz w:val="22"/>
                <w:szCs w:val="22"/>
              </w:rPr>
              <w:instrText xml:space="preserve"> ADDIN EN.CITE &lt;EndNote&gt;&lt;Cite&gt;&lt;Author&gt;National Institute for Health Care Excellence (NICE)&lt;/Author&gt;&lt;Year&gt;2012&lt;/Year&gt;&lt;RecNum&gt;348&lt;/RecNum&gt;&lt;DisplayText&gt;&lt;style face="superscript"&gt;37&lt;/style&gt;&lt;/DisplayText&gt;&lt;record&gt;&lt;rec-number&gt;348&lt;/rec-number&gt;&lt;foreign-keys&gt;&lt;key app="EN" db-id="zvpvet22kzafd6e0raapv50vf5s5ep2sae9v" timestamp="1715261637"&gt;348&lt;/key&gt;&lt;/foreign-keys&gt;&lt;ref-type name="Web Page"&gt;12&lt;/ref-type&gt;&lt;contributors&gt;&lt;authors&gt;&lt;author&gt;National Institute for Health Care Excellence (NICE),&lt;/author&gt;&lt;/authors&gt;&lt;/contributors&gt;&lt;titles&gt;&lt;title&gt;[TA254] Fingolimod for the treatment of highly active relapsing–remitting multiple sclerosis&lt;/title&gt;&lt;short-title&gt;[TA254] Fingolimod for the treatment of highly active relapsing–remitting multiple sclerosis&lt;/short-title&gt;&lt;/titles&gt;&lt;number&gt;April 2024&lt;/number&gt;&lt;dates&gt;&lt;year&gt;2012&lt;/year&gt;&lt;/dates&gt;&lt;label&gt;TAs Protocol &lt;/label&gt;&lt;urls&gt;&lt;related-urls&gt;&lt;url&gt;https://www.nice.org.uk/guidance/ta254&lt;/url&gt;&lt;/related-urls&gt;&lt;/urls&gt;&lt;/record&gt;&lt;/Cite&gt;&lt;/EndNote&gt;</w:instrText>
            </w:r>
            <w:r w:rsidR="003D187A">
              <w:rPr>
                <w:rFonts w:asciiTheme="minorHAnsi" w:hAnsiTheme="minorHAnsi" w:cstheme="minorHAnsi"/>
                <w:sz w:val="22"/>
                <w:szCs w:val="22"/>
              </w:rPr>
              <w:fldChar w:fldCharType="separate"/>
            </w:r>
            <w:r w:rsidR="0015614C" w:rsidRPr="0015614C">
              <w:rPr>
                <w:rFonts w:asciiTheme="minorHAnsi" w:hAnsiTheme="minorHAnsi" w:cstheme="minorHAnsi"/>
                <w:noProof/>
                <w:sz w:val="22"/>
                <w:szCs w:val="22"/>
                <w:vertAlign w:val="superscript"/>
              </w:rPr>
              <w:t>37</w:t>
            </w:r>
            <w:r w:rsidR="003D187A">
              <w:rPr>
                <w:rFonts w:asciiTheme="minorHAnsi" w:hAnsiTheme="minorHAnsi" w:cstheme="minorHAnsi"/>
                <w:sz w:val="22"/>
                <w:szCs w:val="22"/>
              </w:rPr>
              <w:fldChar w:fldCharType="end"/>
            </w:r>
          </w:p>
        </w:tc>
        <w:tc>
          <w:tcPr>
            <w:tcW w:w="926" w:type="dxa"/>
          </w:tcPr>
          <w:p w14:paraId="3820E327" w14:textId="65E36DDC" w:rsidR="00732E2C" w:rsidRPr="006D310D" w:rsidRDefault="00A9482F" w:rsidP="00732E2C">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Markov Cohort Model</w:t>
            </w:r>
          </w:p>
        </w:tc>
        <w:tc>
          <w:tcPr>
            <w:tcW w:w="1160" w:type="dxa"/>
          </w:tcPr>
          <w:p w14:paraId="60B72004" w14:textId="60FA80F0" w:rsidR="00732E2C" w:rsidRPr="006D310D" w:rsidRDefault="00A9482F" w:rsidP="00732E2C">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Lifetime</w:t>
            </w:r>
            <w:r w:rsidRPr="006D310D">
              <w:rPr>
                <w:rFonts w:asciiTheme="minorHAnsi" w:eastAsia="Times New Roman" w:hAnsiTheme="minorHAnsi" w:cstheme="minorHAnsi"/>
                <w:sz w:val="22"/>
                <w:szCs w:val="22"/>
                <w:lang w:eastAsia="en-GB"/>
              </w:rPr>
              <w:br/>
              <w:t>50 years (annual cycles)</w:t>
            </w:r>
          </w:p>
        </w:tc>
        <w:tc>
          <w:tcPr>
            <w:tcW w:w="1175" w:type="dxa"/>
          </w:tcPr>
          <w:p w14:paraId="0531663C" w14:textId="77777777" w:rsidR="00A9482F" w:rsidRPr="006D310D" w:rsidRDefault="00A9482F" w:rsidP="00A9482F">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 xml:space="preserve">3.5 % </w:t>
            </w:r>
          </w:p>
          <w:p w14:paraId="6C5412EA" w14:textId="77777777" w:rsidR="00732E2C" w:rsidRPr="006D310D" w:rsidRDefault="00732E2C" w:rsidP="00732E2C">
            <w:pPr>
              <w:rPr>
                <w:rFonts w:asciiTheme="minorHAnsi" w:hAnsiTheme="minorHAnsi" w:cstheme="minorHAnsi"/>
                <w:sz w:val="22"/>
                <w:szCs w:val="22"/>
              </w:rPr>
            </w:pPr>
          </w:p>
        </w:tc>
        <w:tc>
          <w:tcPr>
            <w:tcW w:w="1416" w:type="dxa"/>
          </w:tcPr>
          <w:p w14:paraId="6205F267" w14:textId="39B2D3A2" w:rsidR="007A4DDE" w:rsidRPr="0022283A" w:rsidRDefault="007A4DDE" w:rsidP="00A25E89">
            <w:pPr>
              <w:rPr>
                <w:rFonts w:asciiTheme="minorHAnsi" w:hAnsiTheme="minorHAnsi" w:cstheme="minorHAnsi"/>
                <w:sz w:val="22"/>
                <w:szCs w:val="22"/>
                <w:u w:val="single"/>
              </w:rPr>
            </w:pPr>
            <w:r w:rsidRPr="0022283A">
              <w:rPr>
                <w:rFonts w:asciiTheme="minorHAnsi" w:hAnsiTheme="minorHAnsi" w:cstheme="minorHAnsi"/>
                <w:sz w:val="22"/>
                <w:szCs w:val="22"/>
                <w:u w:val="single"/>
              </w:rPr>
              <w:t>Main analysis:</w:t>
            </w:r>
          </w:p>
          <w:p w14:paraId="26835CEE" w14:textId="031F477B" w:rsidR="00A25E89" w:rsidRDefault="00A25E89" w:rsidP="00A25E89">
            <w:pPr>
              <w:rPr>
                <w:rFonts w:asciiTheme="minorHAnsi" w:hAnsiTheme="minorHAnsi" w:cstheme="minorHAnsi"/>
                <w:sz w:val="22"/>
                <w:szCs w:val="22"/>
              </w:rPr>
            </w:pPr>
            <w:r>
              <w:rPr>
                <w:rFonts w:asciiTheme="minorHAnsi" w:hAnsiTheme="minorHAnsi" w:cstheme="minorHAnsi"/>
                <w:sz w:val="22"/>
                <w:szCs w:val="22"/>
              </w:rPr>
              <w:t>1b)HA RRMS</w:t>
            </w:r>
          </w:p>
          <w:p w14:paraId="045C87A3" w14:textId="6CEEF6EA" w:rsidR="00A25E89" w:rsidRDefault="00A25E89" w:rsidP="00A25E89">
            <w:pPr>
              <w:rPr>
                <w:rFonts w:asciiTheme="minorHAnsi" w:hAnsiTheme="minorHAnsi" w:cstheme="minorHAnsi"/>
                <w:sz w:val="22"/>
                <w:szCs w:val="22"/>
              </w:rPr>
            </w:pPr>
            <w:r>
              <w:rPr>
                <w:rFonts w:asciiTheme="minorHAnsi" w:hAnsiTheme="minorHAnsi" w:cstheme="minorHAnsi"/>
                <w:sz w:val="22"/>
                <w:szCs w:val="22"/>
              </w:rPr>
              <w:t xml:space="preserve"> </w:t>
            </w:r>
          </w:p>
          <w:p w14:paraId="0DA6610F" w14:textId="5CB55350" w:rsidR="007A4DDE" w:rsidRPr="007A4DDE" w:rsidRDefault="007A4DDE" w:rsidP="00A25E89">
            <w:pPr>
              <w:rPr>
                <w:rFonts w:asciiTheme="minorHAnsi" w:hAnsiTheme="minorHAnsi" w:cstheme="minorHAnsi"/>
                <w:sz w:val="22"/>
                <w:szCs w:val="22"/>
                <w:u w:val="single"/>
              </w:rPr>
            </w:pPr>
            <w:r w:rsidRPr="007A4DDE">
              <w:rPr>
                <w:rFonts w:asciiTheme="minorHAnsi" w:hAnsiTheme="minorHAnsi" w:cstheme="minorHAnsi"/>
                <w:sz w:val="22"/>
                <w:szCs w:val="22"/>
                <w:u w:val="single"/>
              </w:rPr>
              <w:t xml:space="preserve">In DP not </w:t>
            </w:r>
            <w:r w:rsidR="007C334C">
              <w:rPr>
                <w:rFonts w:asciiTheme="minorHAnsi" w:hAnsiTheme="minorHAnsi" w:cstheme="minorHAnsi"/>
                <w:sz w:val="22"/>
                <w:szCs w:val="22"/>
                <w:u w:val="single"/>
              </w:rPr>
              <w:t>in CE</w:t>
            </w:r>
            <w:r w:rsidRPr="007A4DDE">
              <w:rPr>
                <w:rFonts w:asciiTheme="minorHAnsi" w:hAnsiTheme="minorHAnsi" w:cstheme="minorHAnsi"/>
                <w:sz w:val="22"/>
                <w:szCs w:val="22"/>
                <w:u w:val="single"/>
              </w:rPr>
              <w:t xml:space="preserve"> analysis:</w:t>
            </w:r>
          </w:p>
          <w:p w14:paraId="096DCE50" w14:textId="4E7BFBDA" w:rsidR="0080096E" w:rsidRDefault="0080096E" w:rsidP="0080096E">
            <w:pPr>
              <w:rPr>
                <w:rFonts w:asciiTheme="minorHAnsi" w:hAnsiTheme="minorHAnsi" w:cstheme="minorHAnsi"/>
                <w:sz w:val="22"/>
                <w:szCs w:val="22"/>
              </w:rPr>
            </w:pPr>
            <w:r>
              <w:rPr>
                <w:rFonts w:asciiTheme="minorHAnsi" w:hAnsiTheme="minorHAnsi" w:cstheme="minorHAnsi"/>
                <w:sz w:val="22"/>
                <w:szCs w:val="22"/>
              </w:rPr>
              <w:t>1a)HA</w:t>
            </w:r>
            <w:r w:rsidR="00476F77">
              <w:rPr>
                <w:rFonts w:asciiTheme="minorHAnsi" w:hAnsiTheme="minorHAnsi" w:cstheme="minorHAnsi"/>
                <w:sz w:val="22"/>
                <w:szCs w:val="22"/>
              </w:rPr>
              <w:t xml:space="preserve"> </w:t>
            </w:r>
            <w:r>
              <w:rPr>
                <w:rFonts w:asciiTheme="minorHAnsi" w:hAnsiTheme="minorHAnsi" w:cstheme="minorHAnsi"/>
                <w:sz w:val="22"/>
                <w:szCs w:val="22"/>
              </w:rPr>
              <w:t xml:space="preserve">RRMS </w:t>
            </w:r>
          </w:p>
          <w:p w14:paraId="70669690" w14:textId="2A27B0B9" w:rsidR="00732E2C" w:rsidRPr="006D310D" w:rsidRDefault="0056618E" w:rsidP="00732E2C">
            <w:pPr>
              <w:rPr>
                <w:rFonts w:asciiTheme="minorHAnsi" w:hAnsiTheme="minorHAnsi" w:cstheme="minorHAnsi"/>
                <w:sz w:val="22"/>
                <w:szCs w:val="22"/>
              </w:rPr>
            </w:pPr>
            <w:r>
              <w:rPr>
                <w:rFonts w:asciiTheme="minorHAnsi" w:hAnsiTheme="minorHAnsi" w:cstheme="minorHAnsi"/>
                <w:sz w:val="22"/>
                <w:szCs w:val="22"/>
              </w:rPr>
              <w:t>2)</w:t>
            </w:r>
            <w:r w:rsidR="00A9482F">
              <w:rPr>
                <w:rFonts w:asciiTheme="minorHAnsi" w:hAnsiTheme="minorHAnsi" w:cstheme="minorHAnsi"/>
                <w:sz w:val="22"/>
                <w:szCs w:val="22"/>
              </w:rPr>
              <w:t>RES RRMS</w:t>
            </w:r>
            <w:r>
              <w:rPr>
                <w:rFonts w:asciiTheme="minorHAnsi" w:hAnsiTheme="minorHAnsi" w:cstheme="minorHAnsi"/>
                <w:sz w:val="22"/>
                <w:szCs w:val="22"/>
              </w:rPr>
              <w:t xml:space="preserve"> </w:t>
            </w:r>
          </w:p>
        </w:tc>
        <w:tc>
          <w:tcPr>
            <w:tcW w:w="2401" w:type="dxa"/>
          </w:tcPr>
          <w:p w14:paraId="5938F819" w14:textId="77777777" w:rsidR="002E7A18" w:rsidRPr="002E7A18" w:rsidRDefault="002E7A18" w:rsidP="00A9482F">
            <w:pPr>
              <w:rPr>
                <w:rFonts w:asciiTheme="minorHAnsi" w:hAnsiTheme="minorHAnsi" w:cstheme="minorHAnsi"/>
                <w:sz w:val="22"/>
                <w:szCs w:val="22"/>
                <w:u w:val="single"/>
              </w:rPr>
            </w:pPr>
            <w:r w:rsidRPr="002E7A18">
              <w:rPr>
                <w:rFonts w:asciiTheme="minorHAnsi" w:hAnsiTheme="minorHAnsi" w:cstheme="minorHAnsi"/>
                <w:sz w:val="22"/>
                <w:szCs w:val="22"/>
                <w:u w:val="single"/>
              </w:rPr>
              <w:t xml:space="preserve">1b)HA RRMS </w:t>
            </w:r>
          </w:p>
          <w:p w14:paraId="561213D0" w14:textId="2D2FB10C" w:rsidR="00A9482F" w:rsidRDefault="009410D9" w:rsidP="00A9482F">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w:t>
            </w:r>
            <w:r>
              <w:rPr>
                <w:rFonts w:asciiTheme="minorHAnsi" w:eastAsia="Times New Roman" w:hAnsiTheme="minorHAnsi" w:cstheme="minorHAnsi"/>
                <w:sz w:val="22"/>
                <w:szCs w:val="22"/>
                <w:lang w:eastAsia="en-GB"/>
              </w:rPr>
              <w:t xml:space="preserve"> </w:t>
            </w:r>
            <w:r w:rsidR="008B58EE" w:rsidRPr="008B58EE">
              <w:rPr>
                <w:rFonts w:asciiTheme="minorHAnsi" w:hAnsiTheme="minorHAnsi" w:cstheme="minorHAnsi"/>
                <w:sz w:val="22"/>
                <w:szCs w:val="22"/>
              </w:rPr>
              <w:t>beta interferon-1a (Avonex)</w:t>
            </w:r>
          </w:p>
          <w:p w14:paraId="17241723" w14:textId="57EDE272" w:rsidR="00B40EBD" w:rsidRDefault="009410D9" w:rsidP="00A9482F">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w:t>
            </w:r>
            <w:r>
              <w:rPr>
                <w:rFonts w:asciiTheme="minorHAnsi" w:eastAsia="Times New Roman" w:hAnsiTheme="minorHAnsi" w:cstheme="minorHAnsi"/>
                <w:sz w:val="22"/>
                <w:szCs w:val="22"/>
                <w:lang w:eastAsia="en-GB"/>
              </w:rPr>
              <w:t xml:space="preserve"> </w:t>
            </w:r>
            <w:r w:rsidR="00B40EBD" w:rsidRPr="00B40EBD">
              <w:rPr>
                <w:rFonts w:asciiTheme="minorHAnsi" w:hAnsiTheme="minorHAnsi" w:cstheme="minorHAnsi"/>
                <w:sz w:val="22"/>
                <w:szCs w:val="22"/>
              </w:rPr>
              <w:t xml:space="preserve">Rebif-22 </w:t>
            </w:r>
          </w:p>
          <w:p w14:paraId="5EF41AA2" w14:textId="2DA39933" w:rsidR="009410D9" w:rsidRDefault="009410D9" w:rsidP="00A9482F">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w:t>
            </w:r>
            <w:r>
              <w:rPr>
                <w:rFonts w:asciiTheme="minorHAnsi" w:eastAsia="Times New Roman" w:hAnsiTheme="minorHAnsi" w:cstheme="minorHAnsi"/>
                <w:sz w:val="22"/>
                <w:szCs w:val="22"/>
                <w:lang w:eastAsia="en-GB"/>
              </w:rPr>
              <w:t xml:space="preserve"> </w:t>
            </w:r>
            <w:r w:rsidRPr="00B40EBD">
              <w:rPr>
                <w:rFonts w:asciiTheme="minorHAnsi" w:hAnsiTheme="minorHAnsi" w:cstheme="minorHAnsi"/>
                <w:sz w:val="22"/>
                <w:szCs w:val="22"/>
              </w:rPr>
              <w:t>Rebif-</w:t>
            </w:r>
            <w:r>
              <w:rPr>
                <w:rFonts w:asciiTheme="minorHAnsi" w:hAnsiTheme="minorHAnsi" w:cstheme="minorHAnsi"/>
                <w:sz w:val="22"/>
                <w:szCs w:val="22"/>
              </w:rPr>
              <w:t>44</w:t>
            </w:r>
          </w:p>
          <w:p w14:paraId="03A72BB0" w14:textId="41104A2A" w:rsidR="00B40EBD" w:rsidRDefault="009410D9" w:rsidP="00A9482F">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w:t>
            </w:r>
            <w:r>
              <w:rPr>
                <w:rFonts w:asciiTheme="minorHAnsi" w:eastAsia="Times New Roman" w:hAnsiTheme="minorHAnsi" w:cstheme="minorHAnsi"/>
                <w:sz w:val="22"/>
                <w:szCs w:val="22"/>
                <w:lang w:eastAsia="en-GB"/>
              </w:rPr>
              <w:t xml:space="preserve"> </w:t>
            </w:r>
            <w:proofErr w:type="spellStart"/>
            <w:r w:rsidR="00B40EBD" w:rsidRPr="00B40EBD">
              <w:rPr>
                <w:rFonts w:asciiTheme="minorHAnsi" w:hAnsiTheme="minorHAnsi" w:cstheme="minorHAnsi"/>
                <w:sz w:val="22"/>
                <w:szCs w:val="22"/>
              </w:rPr>
              <w:t>Betaferon</w:t>
            </w:r>
            <w:proofErr w:type="spellEnd"/>
          </w:p>
          <w:p w14:paraId="7D3A82FE" w14:textId="1BA7137B" w:rsidR="00732E2C" w:rsidRPr="006D310D" w:rsidRDefault="009410D9" w:rsidP="00732E2C">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w:t>
            </w:r>
            <w:r>
              <w:rPr>
                <w:rFonts w:asciiTheme="minorHAnsi" w:eastAsia="Times New Roman" w:hAnsiTheme="minorHAnsi" w:cstheme="minorHAnsi"/>
                <w:sz w:val="22"/>
                <w:szCs w:val="22"/>
                <w:lang w:eastAsia="en-GB"/>
              </w:rPr>
              <w:t xml:space="preserve"> </w:t>
            </w:r>
            <w:proofErr w:type="spellStart"/>
            <w:r w:rsidR="008B4031" w:rsidRPr="008B4031">
              <w:rPr>
                <w:rFonts w:asciiTheme="minorHAnsi" w:hAnsiTheme="minorHAnsi" w:cstheme="minorHAnsi"/>
                <w:sz w:val="22"/>
                <w:szCs w:val="22"/>
              </w:rPr>
              <w:t>Extavia</w:t>
            </w:r>
            <w:proofErr w:type="spellEnd"/>
          </w:p>
        </w:tc>
        <w:tc>
          <w:tcPr>
            <w:tcW w:w="5369" w:type="dxa"/>
          </w:tcPr>
          <w:p w14:paraId="7AC40FCE" w14:textId="77777777" w:rsidR="00DB1A96" w:rsidRDefault="00DB1A96" w:rsidP="00DB1A96">
            <w:pPr>
              <w:rPr>
                <w:rFonts w:asciiTheme="minorHAnsi" w:eastAsia="Times New Roman" w:hAnsiTheme="minorHAnsi" w:cstheme="minorHAnsi"/>
                <w:sz w:val="22"/>
                <w:szCs w:val="22"/>
                <w:u w:val="single"/>
                <w:lang w:eastAsia="en-GB"/>
              </w:rPr>
            </w:pPr>
            <w:r w:rsidRPr="006D310D">
              <w:rPr>
                <w:rFonts w:asciiTheme="minorHAnsi" w:eastAsia="Times New Roman" w:hAnsiTheme="minorHAnsi" w:cstheme="minorHAnsi"/>
                <w:sz w:val="22"/>
                <w:szCs w:val="22"/>
                <w:u w:val="single"/>
                <w:lang w:eastAsia="en-GB"/>
              </w:rPr>
              <w:t xml:space="preserve">Intervention </w:t>
            </w:r>
          </w:p>
          <w:p w14:paraId="1FCC0CBB" w14:textId="60741796" w:rsidR="00DB1A96" w:rsidRDefault="00DB1A96" w:rsidP="00DB1A96">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ARR, SAD-3, SAD-6</w:t>
            </w:r>
            <w:r>
              <w:rPr>
                <w:rFonts w:asciiTheme="minorHAnsi" w:eastAsia="Times New Roman" w:hAnsiTheme="minorHAnsi" w:cstheme="minorHAnsi"/>
                <w:sz w:val="22"/>
                <w:szCs w:val="22"/>
                <w:lang w:eastAsia="en-GB"/>
              </w:rPr>
              <w:t xml:space="preserve"> </w:t>
            </w:r>
            <w:r w:rsidRPr="007475A7">
              <w:rPr>
                <w:rFonts w:asciiTheme="minorHAnsi" w:eastAsia="Times New Roman" w:hAnsiTheme="minorHAnsi" w:cstheme="minorHAnsi"/>
                <w:sz w:val="22"/>
                <w:szCs w:val="22"/>
                <w:lang w:eastAsia="en-GB"/>
              </w:rPr>
              <w:t xml:space="preserve">from the </w:t>
            </w:r>
            <w:r w:rsidR="007475A7" w:rsidRPr="007475A7">
              <w:rPr>
                <w:rFonts w:cstheme="minorBidi"/>
                <w:sz w:val="22"/>
                <w:szCs w:val="22"/>
              </w:rPr>
              <w:t>TRANSFORMS &amp; FREEDOMS trials</w:t>
            </w:r>
            <w:r w:rsidR="007B0DFA">
              <w:rPr>
                <w:rFonts w:cstheme="minorBidi"/>
                <w:sz w:val="22"/>
                <w:szCs w:val="22"/>
              </w:rPr>
              <w:t>.</w:t>
            </w:r>
          </w:p>
          <w:p w14:paraId="4FD668CA" w14:textId="72CB9FA8" w:rsidR="00DB1A96" w:rsidRPr="006D310D" w:rsidRDefault="00DB1A96" w:rsidP="00DB1A96">
            <w:pPr>
              <w:rPr>
                <w:rFonts w:asciiTheme="minorHAnsi" w:hAnsiTheme="minorHAnsi" w:cstheme="minorHAnsi"/>
                <w:sz w:val="22"/>
                <w:szCs w:val="22"/>
                <w:u w:val="single"/>
              </w:rPr>
            </w:pPr>
            <w:r w:rsidRPr="006D310D">
              <w:rPr>
                <w:rFonts w:asciiTheme="minorHAnsi" w:hAnsiTheme="minorHAnsi" w:cstheme="minorHAnsi"/>
                <w:sz w:val="22"/>
                <w:szCs w:val="22"/>
                <w:u w:val="single"/>
              </w:rPr>
              <w:t>Comparators:</w:t>
            </w:r>
          </w:p>
          <w:p w14:paraId="6F7EE51F" w14:textId="24ACC4F9" w:rsidR="00DB1A96" w:rsidRPr="006D310D" w:rsidRDefault="00DB1A96" w:rsidP="00DB1A96">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 xml:space="preserve">ARR, SAD-3, SAD-6 </w:t>
            </w:r>
            <w:r w:rsidRPr="006D310D">
              <w:rPr>
                <w:rFonts w:asciiTheme="minorHAnsi" w:hAnsiTheme="minorHAnsi" w:cstheme="minorHAnsi"/>
                <w:sz w:val="22"/>
                <w:szCs w:val="22"/>
              </w:rPr>
              <w:t xml:space="preserve">from NMAs </w:t>
            </w:r>
            <w:r w:rsidR="007B0DFA">
              <w:rPr>
                <w:rFonts w:asciiTheme="minorHAnsi" w:hAnsiTheme="minorHAnsi" w:cstheme="minorHAnsi"/>
                <w:sz w:val="22"/>
                <w:szCs w:val="22"/>
              </w:rPr>
              <w:t>(</w:t>
            </w:r>
            <w:r w:rsidRPr="006D310D">
              <w:rPr>
                <w:rFonts w:asciiTheme="minorHAnsi" w:hAnsiTheme="minorHAnsi" w:cstheme="minorHAnsi"/>
                <w:sz w:val="22"/>
                <w:szCs w:val="22"/>
              </w:rPr>
              <w:t>HA RRMS)</w:t>
            </w:r>
          </w:p>
          <w:p w14:paraId="731399B0" w14:textId="77777777" w:rsidR="00DB1A96" w:rsidRPr="006D310D" w:rsidRDefault="00DB1A96" w:rsidP="00DB1A96">
            <w:pPr>
              <w:rPr>
                <w:rFonts w:asciiTheme="minorHAnsi" w:hAnsiTheme="minorHAnsi" w:cstheme="minorHAnsi"/>
                <w:sz w:val="22"/>
                <w:szCs w:val="22"/>
                <w:u w:val="single"/>
              </w:rPr>
            </w:pPr>
            <w:r w:rsidRPr="006D310D">
              <w:rPr>
                <w:rFonts w:asciiTheme="minorHAnsi" w:hAnsiTheme="minorHAnsi" w:cstheme="minorHAnsi"/>
                <w:sz w:val="22"/>
                <w:szCs w:val="22"/>
                <w:u w:val="single"/>
              </w:rPr>
              <w:t>Natural History:</w:t>
            </w:r>
          </w:p>
          <w:p w14:paraId="7AE4AEC3" w14:textId="3900A843" w:rsidR="001C2EF7" w:rsidRDefault="00DB1A96" w:rsidP="00DB1A96">
            <w:pPr>
              <w:rPr>
                <w:rFonts w:asciiTheme="minorHAnsi" w:hAnsiTheme="minorHAnsi" w:cstheme="minorHAnsi"/>
                <w:sz w:val="22"/>
                <w:szCs w:val="22"/>
              </w:rPr>
            </w:pPr>
            <w:r w:rsidRPr="006D310D">
              <w:rPr>
                <w:rFonts w:asciiTheme="minorHAnsi" w:hAnsiTheme="minorHAnsi" w:cstheme="minorHAnsi"/>
                <w:sz w:val="22"/>
                <w:szCs w:val="22"/>
              </w:rPr>
              <w:t xml:space="preserve">RRMS transitions </w:t>
            </w:r>
            <w:r>
              <w:rPr>
                <w:rFonts w:asciiTheme="minorHAnsi" w:hAnsiTheme="minorHAnsi" w:cstheme="minorHAnsi"/>
                <w:sz w:val="22"/>
                <w:szCs w:val="22"/>
              </w:rPr>
              <w:t>EDSS (1-9) and c</w:t>
            </w:r>
            <w:r w:rsidRPr="006D310D">
              <w:rPr>
                <w:rFonts w:asciiTheme="minorHAnsi" w:hAnsiTheme="minorHAnsi" w:cstheme="minorHAnsi"/>
                <w:sz w:val="22"/>
                <w:szCs w:val="22"/>
              </w:rPr>
              <w:t xml:space="preserve">onverting from RRMS to SPMS </w:t>
            </w:r>
            <w:r w:rsidR="00930C19" w:rsidRPr="006D310D">
              <w:rPr>
                <w:rFonts w:asciiTheme="minorHAnsi" w:hAnsiTheme="minorHAnsi" w:cstheme="minorHAnsi"/>
                <w:sz w:val="22"/>
                <w:szCs w:val="22"/>
              </w:rPr>
              <w:t xml:space="preserve">from the London, Ontario MS database </w:t>
            </w:r>
            <w:r w:rsidR="00120A40" w:rsidRPr="00120A40">
              <w:rPr>
                <w:rFonts w:asciiTheme="minorHAnsi" w:hAnsiTheme="minorHAnsi" w:cstheme="minorHAnsi"/>
                <w:sz w:val="22"/>
                <w:szCs w:val="22"/>
              </w:rPr>
              <w:t>.</w:t>
            </w:r>
            <w:r w:rsidR="003D187A">
              <w:rPr>
                <w:rFonts w:asciiTheme="minorHAnsi" w:hAnsiTheme="minorHAnsi" w:cstheme="minorHAnsi"/>
                <w:sz w:val="22"/>
                <w:szCs w:val="22"/>
              </w:rPr>
              <w:fldChar w:fldCharType="begin"/>
            </w:r>
            <w:r w:rsidR="00AA74CF">
              <w:rPr>
                <w:rFonts w:asciiTheme="minorHAnsi" w:hAnsiTheme="minorHAnsi" w:cstheme="minorHAnsi"/>
                <w:sz w:val="22"/>
                <w:szCs w:val="22"/>
              </w:rPr>
              <w:instrText xml:space="preserve"> ADDIN EN.CITE &lt;EndNote&gt;&lt;Cite&gt;&lt;Author&gt;Weinshenker&lt;/Author&gt;&lt;Year&gt;1989&lt;/Year&gt;&lt;RecNum&gt;354&lt;/RecNum&gt;&lt;DisplayText&gt;&lt;style face="superscript"&gt;76&lt;/style&gt;&lt;/DisplayText&gt;&lt;record&gt;&lt;rec-number&gt;354&lt;/rec-number&gt;&lt;foreign-keys&gt;&lt;key app="EN" db-id="zvpvet22kzafd6e0raapv50vf5s5ep2sae9v" timestamp="1715261637"&gt;354&lt;/key&gt;&lt;/foreign-keys&gt;&lt;ref-type name="Journal Article"&gt;17&lt;/ref-type&gt;&lt;contributors&gt;&lt;authors&gt;&lt;author&gt;Weinshenker, B. G.&lt;/author&gt;&lt;author&gt;Bass, B.&lt;/author&gt;&lt;author&gt;Rice, G. P.&lt;/author&gt;&lt;author&gt;Noseworthy, J.&lt;/author&gt;&lt;author&gt;Carriere, W.&lt;/author&gt;&lt;author&gt;Baskerville, J.&lt;/author&gt;&lt;author&gt;Ebers, G. C.&lt;/author&gt;&lt;/authors&gt;&lt;/contributors&gt;&lt;auth-address&gt;Department of Clinical Neurological Sciences, University of Western Ontario, London, Canada.&lt;/auth-address&gt;&lt;titles&gt;&lt;title&gt;The natural history of multiple sclerosis: a geographically based study. 2. Predictive value of the early clinical course&lt;/title&gt;&lt;secondary-title&gt;Brain&lt;/secondary-title&gt;&lt;short-title&gt;The natural history of multiple sclerosis: a geographically based study. 2. Predictive value of the early clinical course&lt;/short-title&gt;&lt;/titles&gt;&lt;periodical&gt;&lt;full-title&gt;Brain&lt;/full-title&gt;&lt;/periodical&gt;&lt;pages&gt;1419-28&lt;/pages&gt;&lt;volume&gt;112 ( Pt 6)&lt;/volume&gt;&lt;keywords&gt;&lt;keyword&gt;Disability Evaluation&lt;/keyword&gt;&lt;keyword&gt;Humans&lt;/keyword&gt;&lt;keyword&gt;Multiple Sclerosis/mortality/*physiopathology&lt;/keyword&gt;&lt;keyword&gt;Population Surveillance&lt;/keyword&gt;&lt;keyword&gt;Prognosis&lt;/keyword&gt;&lt;keyword&gt;Survival Analysis&lt;/keyword&gt;&lt;keyword&gt;Time Factors&lt;/keyword&gt;&lt;/keywords&gt;&lt;dates&gt;&lt;year&gt;1989&lt;/year&gt;&lt;pub-dates&gt;&lt;date&gt;Dec&lt;/date&gt;&lt;/pub-dates&gt;&lt;/dates&gt;&lt;isbn&gt;0006-8950 (Print) 0006-8950&lt;/isbn&gt;&lt;accession-num&gt;2597989&lt;/accession-num&gt;&lt;label&gt; Protocol &lt;/label&gt;&lt;urls&gt;&lt;/urls&gt;&lt;electronic-resource-num&gt;10.1093/brain/112.6.1419&lt;/electronic-resource-num&gt;&lt;remote-database-provider&gt;Nlm&lt;/remote-database-provider&gt;&lt;language&gt;eng&lt;/language&gt;&lt;/record&gt;&lt;/Cite&gt;&lt;/EndNote&gt;</w:instrText>
            </w:r>
            <w:r w:rsidR="003D187A">
              <w:rPr>
                <w:rFonts w:asciiTheme="minorHAnsi" w:hAnsiTheme="minorHAnsi" w:cstheme="minorHAnsi"/>
                <w:sz w:val="22"/>
                <w:szCs w:val="22"/>
              </w:rPr>
              <w:fldChar w:fldCharType="separate"/>
            </w:r>
            <w:r w:rsidR="00AA74CF" w:rsidRPr="00AA74CF">
              <w:rPr>
                <w:rFonts w:asciiTheme="minorHAnsi" w:hAnsiTheme="minorHAnsi" w:cstheme="minorHAnsi"/>
                <w:noProof/>
                <w:sz w:val="22"/>
                <w:szCs w:val="22"/>
                <w:vertAlign w:val="superscript"/>
              </w:rPr>
              <w:t>76</w:t>
            </w:r>
            <w:r w:rsidR="003D187A">
              <w:rPr>
                <w:rFonts w:asciiTheme="minorHAnsi" w:hAnsiTheme="minorHAnsi" w:cstheme="minorHAnsi"/>
                <w:sz w:val="22"/>
                <w:szCs w:val="22"/>
              </w:rPr>
              <w:fldChar w:fldCharType="end"/>
            </w:r>
            <w:r w:rsidR="00120A40" w:rsidRPr="00120A40">
              <w:rPr>
                <w:rFonts w:asciiTheme="minorHAnsi" w:hAnsiTheme="minorHAnsi" w:cstheme="minorHAnsi"/>
                <w:sz w:val="22"/>
                <w:szCs w:val="22"/>
              </w:rPr>
              <w:t xml:space="preserve"> </w:t>
            </w:r>
          </w:p>
          <w:p w14:paraId="5E0EC3C2" w14:textId="7BCBB0F3" w:rsidR="00120A40" w:rsidRPr="006D310D" w:rsidRDefault="00120A40" w:rsidP="00120A40">
            <w:pPr>
              <w:rPr>
                <w:rFonts w:asciiTheme="minorHAnsi" w:hAnsiTheme="minorHAnsi" w:cstheme="minorHAnsi"/>
                <w:sz w:val="22"/>
                <w:szCs w:val="22"/>
              </w:rPr>
            </w:pPr>
            <w:r w:rsidRPr="006D310D">
              <w:rPr>
                <w:rFonts w:asciiTheme="minorHAnsi" w:hAnsiTheme="minorHAnsi" w:cstheme="minorHAnsi"/>
                <w:sz w:val="22"/>
                <w:szCs w:val="22"/>
              </w:rPr>
              <w:t xml:space="preserve">ARR </w:t>
            </w:r>
            <w:r w:rsidRPr="006D310D">
              <w:rPr>
                <w:rFonts w:asciiTheme="minorHAnsi" w:hAnsiTheme="minorHAnsi" w:cstheme="minorHAnsi"/>
                <w:bCs/>
                <w:sz w:val="22"/>
                <w:szCs w:val="22"/>
              </w:rPr>
              <w:t>by EDSS</w:t>
            </w:r>
            <w:r w:rsidR="003D187A">
              <w:rPr>
                <w:rFonts w:asciiTheme="minorHAnsi" w:hAnsiTheme="minorHAnsi" w:cstheme="minorHAnsi"/>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sz w:val="22"/>
                <w:szCs w:val="22"/>
              </w:rPr>
              <w:instrText xml:space="preserve"> ADDIN EN.CITE </w:instrText>
            </w:r>
            <w:r w:rsidR="005B53C6">
              <w:rPr>
                <w:rFonts w:asciiTheme="minorHAnsi" w:hAnsiTheme="minorHAnsi" w:cstheme="minorHAnsi"/>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sz w:val="22"/>
                <w:szCs w:val="22"/>
              </w:rPr>
              <w:instrText xml:space="preserve"> ADDIN EN.CITE.DATA </w:instrText>
            </w:r>
            <w:r w:rsidR="005B53C6">
              <w:rPr>
                <w:rFonts w:asciiTheme="minorHAnsi" w:hAnsiTheme="minorHAnsi" w:cstheme="minorHAnsi"/>
                <w:sz w:val="22"/>
                <w:szCs w:val="22"/>
              </w:rPr>
            </w:r>
            <w:r w:rsidR="005B53C6">
              <w:rPr>
                <w:rFonts w:asciiTheme="minorHAnsi" w:hAnsiTheme="minorHAnsi" w:cstheme="minorHAnsi"/>
                <w:sz w:val="22"/>
                <w:szCs w:val="22"/>
              </w:rPr>
              <w:fldChar w:fldCharType="end"/>
            </w:r>
            <w:r w:rsidR="003D187A">
              <w:rPr>
                <w:rFonts w:asciiTheme="minorHAnsi" w:hAnsiTheme="minorHAnsi" w:cstheme="minorHAnsi"/>
                <w:sz w:val="22"/>
                <w:szCs w:val="22"/>
              </w:rPr>
            </w:r>
            <w:r w:rsidR="003D187A">
              <w:rPr>
                <w:rFonts w:asciiTheme="minorHAnsi" w:hAnsiTheme="minorHAnsi" w:cstheme="minorHAnsi"/>
                <w:sz w:val="22"/>
                <w:szCs w:val="22"/>
              </w:rPr>
              <w:fldChar w:fldCharType="separate"/>
            </w:r>
            <w:r w:rsidR="005B53C6" w:rsidRPr="005B53C6">
              <w:rPr>
                <w:rFonts w:asciiTheme="minorHAnsi" w:hAnsiTheme="minorHAnsi" w:cstheme="minorHAnsi"/>
                <w:noProof/>
                <w:sz w:val="22"/>
                <w:szCs w:val="22"/>
                <w:vertAlign w:val="superscript"/>
              </w:rPr>
              <w:t>68</w:t>
            </w:r>
            <w:r w:rsidR="003D187A">
              <w:rPr>
                <w:rFonts w:asciiTheme="minorHAnsi" w:hAnsiTheme="minorHAnsi" w:cstheme="minorHAnsi"/>
                <w:sz w:val="22"/>
                <w:szCs w:val="22"/>
              </w:rPr>
              <w:fldChar w:fldCharType="end"/>
            </w:r>
          </w:p>
          <w:p w14:paraId="48C050D8" w14:textId="09B5A2E6" w:rsidR="00732E2C" w:rsidRPr="006D310D" w:rsidRDefault="00DB1A96" w:rsidP="00732E2C">
            <w:pPr>
              <w:rPr>
                <w:rFonts w:asciiTheme="minorHAnsi" w:hAnsiTheme="minorHAnsi" w:cstheme="minorHAnsi"/>
                <w:sz w:val="22"/>
                <w:szCs w:val="22"/>
              </w:rPr>
            </w:pPr>
            <w:r w:rsidRPr="006D310D">
              <w:rPr>
                <w:rFonts w:asciiTheme="minorHAnsi" w:hAnsiTheme="minorHAnsi" w:cstheme="minorHAnsi"/>
                <w:sz w:val="22"/>
                <w:szCs w:val="22"/>
              </w:rPr>
              <w:t>Relative risk of death applied to EDSS states</w:t>
            </w:r>
            <w:r w:rsidR="00724D22">
              <w:rPr>
                <w:rFonts w:asciiTheme="minorHAnsi" w:hAnsiTheme="minorHAnsi" w:cstheme="minorHAnsi"/>
                <w:sz w:val="22"/>
                <w:szCs w:val="22"/>
              </w:rPr>
              <w:t>.</w:t>
            </w:r>
            <w:r w:rsidR="003D187A">
              <w:rPr>
                <w:rFonts w:asciiTheme="minorHAnsi" w:hAnsiTheme="minorHAnsi" w:cstheme="minorHAnsi"/>
                <w:sz w:val="22"/>
                <w:szCs w:val="22"/>
              </w:rPr>
              <w:fldChar w:fldCharType="begin"/>
            </w:r>
            <w:r w:rsidR="005B53C6">
              <w:rPr>
                <w:rFonts w:asciiTheme="minorHAnsi" w:hAnsiTheme="minorHAnsi" w:cstheme="minorHAnsi"/>
                <w:sz w:val="22"/>
                <w:szCs w:val="22"/>
              </w:rPr>
              <w:instrText xml:space="preserve"> ADDIN EN.CITE &lt;EndNote&gt;&lt;Cite&gt;&lt;Author&gt;Pokorski&lt;/Author&gt;&lt;Year&gt;1997&lt;/Year&gt;&lt;RecNum&gt;372&lt;/RecNum&gt;&lt;DisplayText&gt;&lt;style face="superscript"&gt;101&lt;/style&gt;&lt;/DisplayText&gt;&lt;record&gt;&lt;rec-number&gt;372&lt;/rec-number&gt;&lt;foreign-keys&gt;&lt;key app="EN" db-id="zvpvet22kzafd6e0raapv50vf5s5ep2sae9v" timestamp="1715261637"&gt;372&lt;/key&gt;&lt;/foreign-keys&gt;&lt;ref-type name="Journal Article"&gt;17&lt;/ref-type&gt;&lt;contributors&gt;&lt;authors&gt;&lt;author&gt;Pokorski, R. J.&lt;/author&gt;&lt;/authors&gt;&lt;/contributors&gt;&lt;auth-address&gt;Cologne Life Reinsurance Company, Stamford, CT 06905, USA.&lt;/auth-address&gt;&lt;titles&gt;&lt;title&gt;Long-term survival experience of patients with multiple sclerosis&lt;/title&gt;&lt;secondary-title&gt;Journal of insurance medicine&lt;/secondary-title&gt;&lt;short-title&gt;Long-term survival experience of patients with multiple sclerosis&lt;/short-title&gt;&lt;/titles&gt;&lt;periodical&gt;&lt;full-title&gt;Journal of insurance medicine&lt;/full-title&gt;&lt;/periodical&gt;&lt;pages&gt;101-6&lt;/pages&gt;&lt;volume&gt;29&lt;/volume&gt;&lt;number&gt;2&lt;/number&gt;&lt;keywords&gt;&lt;keyword&gt;Adult&lt;/keyword&gt;&lt;keyword&gt;Age of Onset&lt;/keyword&gt;&lt;keyword&gt;Denmark/epidemiology&lt;/keyword&gt;&lt;keyword&gt;Female&lt;/keyword&gt;&lt;keyword&gt;Follow-Up Studies&lt;/keyword&gt;&lt;keyword&gt;Humans&lt;/keyword&gt;&lt;keyword&gt;Male&lt;/keyword&gt;&lt;keyword&gt;Middle Aged&lt;/keyword&gt;&lt;keyword&gt;Multiple Sclerosis/*mortality&lt;/keyword&gt;&lt;keyword&gt;Risk Factors&lt;/keyword&gt;&lt;keyword&gt;Severity of Illness Index&lt;/keyword&gt;&lt;keyword&gt;Sex Factors&lt;/keyword&gt;&lt;keyword&gt;*Survival Analysis&lt;/keyword&gt;&lt;/keywords&gt;&lt;dates&gt;&lt;year&gt;1997&lt;/year&gt;&lt;/dates&gt;&lt;isbn&gt;0743-6661 (Print) 0743-6661&lt;/isbn&gt;&lt;accession-num&gt;10169627&lt;/accession-num&gt;&lt;label&gt; Protocol &lt;/label&gt;&lt;urls&gt;&lt;/urls&gt;&lt;remote-database-provider&gt;Nlm&lt;/remote-database-provider&gt;&lt;language&gt;eng&lt;/language&gt;&lt;/record&gt;&lt;/Cite&gt;&lt;/EndNote&gt;</w:instrText>
            </w:r>
            <w:r w:rsidR="003D187A">
              <w:rPr>
                <w:rFonts w:asciiTheme="minorHAnsi" w:hAnsiTheme="minorHAnsi" w:cstheme="minorHAnsi"/>
                <w:sz w:val="22"/>
                <w:szCs w:val="22"/>
              </w:rPr>
              <w:fldChar w:fldCharType="separate"/>
            </w:r>
            <w:r w:rsidR="005B53C6" w:rsidRPr="005B53C6">
              <w:rPr>
                <w:rFonts w:asciiTheme="minorHAnsi" w:hAnsiTheme="minorHAnsi" w:cstheme="minorHAnsi"/>
                <w:noProof/>
                <w:sz w:val="22"/>
                <w:szCs w:val="22"/>
                <w:vertAlign w:val="superscript"/>
              </w:rPr>
              <w:t>101</w:t>
            </w:r>
            <w:r w:rsidR="003D187A">
              <w:rPr>
                <w:rFonts w:asciiTheme="minorHAnsi" w:hAnsiTheme="minorHAnsi" w:cstheme="minorHAnsi"/>
                <w:sz w:val="22"/>
                <w:szCs w:val="22"/>
              </w:rPr>
              <w:fldChar w:fldCharType="end"/>
            </w:r>
          </w:p>
        </w:tc>
      </w:tr>
      <w:tr w:rsidR="005B7A38" w:rsidRPr="006D310D" w14:paraId="27C4F28E" w14:textId="77777777" w:rsidTr="00A006AF">
        <w:trPr>
          <w:cantSplit/>
        </w:trPr>
        <w:tc>
          <w:tcPr>
            <w:tcW w:w="1582" w:type="dxa"/>
            <w:shd w:val="clear" w:color="auto" w:fill="auto"/>
          </w:tcPr>
          <w:p w14:paraId="7C32415E" w14:textId="21C51639" w:rsidR="00732E2C" w:rsidRPr="006D310D" w:rsidRDefault="00AE5242" w:rsidP="00732E2C">
            <w:pPr>
              <w:rPr>
                <w:rFonts w:asciiTheme="minorHAnsi" w:hAnsiTheme="minorHAnsi" w:cstheme="minorHAnsi"/>
                <w:sz w:val="22"/>
                <w:szCs w:val="22"/>
              </w:rPr>
            </w:pPr>
            <w:r w:rsidRPr="006D310D">
              <w:rPr>
                <w:rFonts w:asciiTheme="minorHAnsi" w:hAnsiTheme="minorHAnsi" w:cstheme="minorHAnsi"/>
                <w:sz w:val="22"/>
                <w:szCs w:val="22"/>
              </w:rPr>
              <w:t xml:space="preserve">TA127 </w:t>
            </w:r>
            <w:r>
              <w:rPr>
                <w:rFonts w:asciiTheme="minorHAnsi" w:hAnsiTheme="minorHAnsi" w:cstheme="minorHAnsi"/>
                <w:sz w:val="22"/>
                <w:szCs w:val="22"/>
              </w:rPr>
              <w:t>(</w:t>
            </w:r>
            <w:r w:rsidRPr="006D310D">
              <w:rPr>
                <w:rFonts w:asciiTheme="minorHAnsi" w:hAnsiTheme="minorHAnsi" w:cstheme="minorHAnsi"/>
                <w:sz w:val="22"/>
                <w:szCs w:val="22"/>
              </w:rPr>
              <w:t>2007</w:t>
            </w:r>
            <w:r>
              <w:rPr>
                <w:rFonts w:asciiTheme="minorHAnsi" w:hAnsiTheme="minorHAnsi" w:cstheme="minorHAnsi"/>
                <w:sz w:val="22"/>
                <w:szCs w:val="22"/>
              </w:rPr>
              <w:t xml:space="preserve">) </w:t>
            </w:r>
            <w:r w:rsidRPr="65001D7D">
              <w:rPr>
                <w:rFonts w:cstheme="minorBidi"/>
              </w:rPr>
              <w:t>(Tysabri, Biogen Inc)</w:t>
            </w:r>
            <w:r w:rsidR="003D187A">
              <w:rPr>
                <w:rFonts w:asciiTheme="minorHAnsi" w:hAnsiTheme="minorHAnsi" w:cstheme="minorHAnsi"/>
                <w:sz w:val="22"/>
                <w:szCs w:val="22"/>
              </w:rPr>
              <w:fldChar w:fldCharType="begin"/>
            </w:r>
            <w:r w:rsidR="00023A8F">
              <w:rPr>
                <w:rFonts w:asciiTheme="minorHAnsi" w:hAnsiTheme="minorHAnsi" w:cstheme="minorHAnsi"/>
                <w:sz w:val="22"/>
                <w:szCs w:val="22"/>
              </w:rPr>
              <w:instrText xml:space="preserve"> ADDIN EN.CITE &lt;EndNote&gt;&lt;Cite&gt;&lt;Author&gt;National Institute for Health Care Excellence (NICE)&lt;/Author&gt;&lt;Year&gt;2007&lt;/Year&gt;&lt;RecNum&gt;294&lt;/RecNum&gt;&lt;DisplayText&gt;&lt;style face="superscript"&gt;1&lt;/style&gt;&lt;/DisplayText&gt;&lt;record&gt;&lt;rec-number&gt;294&lt;/rec-number&gt;&lt;foreign-keys&gt;&lt;key app="EN" db-id="zvpvet22kzafd6e0raapv50vf5s5ep2sae9v" timestamp="1715261637"&gt;294&lt;/key&gt;&lt;/foreign-keys&gt;&lt;ref-type name="Web Page"&gt;12&lt;/ref-type&gt;&lt;contributors&gt;&lt;authors&gt;&lt;author&gt;National Institute for Health Care Excellence (NICE),&lt;/author&gt;&lt;/authors&gt;&lt;/contributors&gt;&lt;titles&gt;&lt;title&gt;[TA127] Natalizumab for the treatment of adults with highly active relapsing–remitting multiple sclerosis&lt;/title&gt;&lt;short-title&gt;[TA127] Natalizumab for the treatment of adults with highly active relapsing–remitting multiple sclerosis&lt;/short-title&gt;&lt;/titles&gt;&lt;number&gt;April 2024&lt;/number&gt;&lt;dates&gt;&lt;year&gt;2007&lt;/year&gt;&lt;/dates&gt;&lt;label&gt; Protocol &lt;/label&gt;&lt;urls&gt;&lt;related-urls&gt;&lt;url&gt;https://www.nice.org.uk/guidance/ta127&lt;/url&gt;&lt;/related-urls&gt;&lt;/urls&gt;&lt;/record&gt;&lt;/Cite&gt;&lt;/EndNote&gt;</w:instrText>
            </w:r>
            <w:r w:rsidR="003D187A">
              <w:rPr>
                <w:rFonts w:asciiTheme="minorHAnsi" w:hAnsiTheme="minorHAnsi" w:cstheme="minorHAnsi"/>
                <w:sz w:val="22"/>
                <w:szCs w:val="22"/>
              </w:rPr>
              <w:fldChar w:fldCharType="separate"/>
            </w:r>
            <w:r w:rsidR="00C055D6" w:rsidRPr="00C055D6">
              <w:rPr>
                <w:rFonts w:asciiTheme="minorHAnsi" w:hAnsiTheme="minorHAnsi" w:cstheme="minorHAnsi"/>
                <w:noProof/>
                <w:sz w:val="22"/>
                <w:szCs w:val="22"/>
                <w:vertAlign w:val="superscript"/>
              </w:rPr>
              <w:t>1</w:t>
            </w:r>
            <w:r w:rsidR="003D187A">
              <w:rPr>
                <w:rFonts w:asciiTheme="minorHAnsi" w:hAnsiTheme="minorHAnsi" w:cstheme="minorHAnsi"/>
                <w:sz w:val="22"/>
                <w:szCs w:val="22"/>
              </w:rPr>
              <w:fldChar w:fldCharType="end"/>
            </w:r>
          </w:p>
        </w:tc>
        <w:tc>
          <w:tcPr>
            <w:tcW w:w="926" w:type="dxa"/>
          </w:tcPr>
          <w:p w14:paraId="2F02A138" w14:textId="3B714953" w:rsidR="00732E2C" w:rsidRPr="006D310D" w:rsidRDefault="00AE5242" w:rsidP="00732E2C">
            <w:pPr>
              <w:rPr>
                <w:rFonts w:asciiTheme="minorHAnsi" w:hAnsiTheme="minorHAnsi" w:cstheme="minorHAnsi"/>
                <w:color w:val="000000"/>
                <w:sz w:val="22"/>
                <w:szCs w:val="22"/>
              </w:rPr>
            </w:pPr>
            <w:r>
              <w:rPr>
                <w:rFonts w:asciiTheme="minorHAnsi" w:eastAsia="Times New Roman" w:hAnsiTheme="minorHAnsi" w:cstheme="minorHAnsi"/>
                <w:sz w:val="22"/>
                <w:szCs w:val="22"/>
                <w:lang w:eastAsia="en-GB"/>
              </w:rPr>
              <w:t xml:space="preserve">Multi-state </w:t>
            </w:r>
            <w:r w:rsidRPr="006D310D">
              <w:rPr>
                <w:rFonts w:asciiTheme="minorHAnsi" w:eastAsia="Times New Roman" w:hAnsiTheme="minorHAnsi" w:cstheme="minorHAnsi"/>
                <w:sz w:val="22"/>
                <w:szCs w:val="22"/>
                <w:lang w:eastAsia="en-GB"/>
              </w:rPr>
              <w:t>Markov Cohort Model</w:t>
            </w:r>
          </w:p>
        </w:tc>
        <w:tc>
          <w:tcPr>
            <w:tcW w:w="1160" w:type="dxa"/>
          </w:tcPr>
          <w:p w14:paraId="12EFB4BE" w14:textId="78F044E0" w:rsidR="00732E2C" w:rsidRPr="006D310D" w:rsidRDefault="00AE5242" w:rsidP="00732E2C">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Lifetime</w:t>
            </w:r>
            <w:r w:rsidRPr="006D310D">
              <w:rPr>
                <w:rFonts w:asciiTheme="minorHAnsi" w:eastAsia="Times New Roman" w:hAnsiTheme="minorHAnsi" w:cstheme="minorHAnsi"/>
                <w:sz w:val="22"/>
                <w:szCs w:val="22"/>
                <w:lang w:eastAsia="en-GB"/>
              </w:rPr>
              <w:br/>
            </w:r>
            <w:r>
              <w:rPr>
                <w:rFonts w:asciiTheme="minorHAnsi" w:eastAsia="Times New Roman" w:hAnsiTheme="minorHAnsi" w:cstheme="minorHAnsi"/>
                <w:sz w:val="22"/>
                <w:szCs w:val="22"/>
                <w:lang w:eastAsia="en-GB"/>
              </w:rPr>
              <w:t>2</w:t>
            </w:r>
            <w:r w:rsidRPr="006D310D">
              <w:rPr>
                <w:rFonts w:asciiTheme="minorHAnsi" w:eastAsia="Times New Roman" w:hAnsiTheme="minorHAnsi" w:cstheme="minorHAnsi"/>
                <w:sz w:val="22"/>
                <w:szCs w:val="22"/>
                <w:lang w:eastAsia="en-GB"/>
              </w:rPr>
              <w:t>0 years (annual cycles)</w:t>
            </w:r>
          </w:p>
        </w:tc>
        <w:tc>
          <w:tcPr>
            <w:tcW w:w="1175" w:type="dxa"/>
          </w:tcPr>
          <w:p w14:paraId="1A10C731" w14:textId="77777777" w:rsidR="00AE5242" w:rsidRPr="006D310D" w:rsidRDefault="00AE5242" w:rsidP="00AE5242">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 xml:space="preserve">3.5 % </w:t>
            </w:r>
          </w:p>
          <w:p w14:paraId="10F596DF" w14:textId="77777777" w:rsidR="00732E2C" w:rsidRPr="006D310D" w:rsidRDefault="00732E2C" w:rsidP="00732E2C">
            <w:pPr>
              <w:rPr>
                <w:rFonts w:asciiTheme="minorHAnsi" w:hAnsiTheme="minorHAnsi" w:cstheme="minorHAnsi"/>
                <w:color w:val="000000"/>
                <w:sz w:val="22"/>
                <w:szCs w:val="22"/>
              </w:rPr>
            </w:pPr>
          </w:p>
        </w:tc>
        <w:tc>
          <w:tcPr>
            <w:tcW w:w="1416" w:type="dxa"/>
          </w:tcPr>
          <w:p w14:paraId="38A9A52E" w14:textId="140032D9" w:rsidR="00732E2C" w:rsidRPr="006D310D" w:rsidRDefault="00AE5242" w:rsidP="00732E2C">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 xml:space="preserve">RES RRMS  SOT RRMS </w:t>
            </w:r>
          </w:p>
        </w:tc>
        <w:tc>
          <w:tcPr>
            <w:tcW w:w="2401" w:type="dxa"/>
          </w:tcPr>
          <w:p w14:paraId="4476D909" w14:textId="0A152710" w:rsidR="00AE5242" w:rsidRPr="006D310D" w:rsidRDefault="003C0EBD" w:rsidP="00AE5242">
            <w:pPr>
              <w:rPr>
                <w:rFonts w:asciiTheme="minorHAnsi" w:hAnsiTheme="minorHAnsi" w:cstheme="minorHAnsi"/>
                <w:color w:val="000000"/>
                <w:sz w:val="22"/>
                <w:szCs w:val="22"/>
              </w:rPr>
            </w:pP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 xml:space="preserve">Beta interferons, </w:t>
            </w:r>
            <w:r w:rsidRPr="006D310D">
              <w:rPr>
                <w:rFonts w:asciiTheme="minorHAnsi" w:hAnsiTheme="minorHAnsi" w:cstheme="minorHAnsi"/>
                <w:color w:val="000000"/>
                <w:sz w:val="22"/>
                <w:szCs w:val="22"/>
              </w:rPr>
              <w:br/>
            </w:r>
            <w:r w:rsidRPr="006D310D">
              <w:rPr>
                <w:rFonts w:asciiTheme="minorHAnsi" w:eastAsia="Times New Roman" w:hAnsiTheme="minorHAnsi" w:cstheme="minorHAnsi"/>
                <w:sz w:val="22"/>
                <w:szCs w:val="22"/>
                <w:lang w:eastAsia="en-GB"/>
              </w:rPr>
              <w:t xml:space="preserve">• </w:t>
            </w:r>
            <w:r w:rsidRPr="006D310D">
              <w:rPr>
                <w:rFonts w:asciiTheme="minorHAnsi" w:hAnsiTheme="minorHAnsi" w:cstheme="minorHAnsi"/>
                <w:color w:val="000000"/>
                <w:sz w:val="22"/>
                <w:szCs w:val="22"/>
              </w:rPr>
              <w:t>Glatiramer acetate</w:t>
            </w:r>
            <w:r w:rsidR="00003799">
              <w:rPr>
                <w:rFonts w:asciiTheme="minorHAnsi" w:hAnsiTheme="minorHAnsi" w:cstheme="minorHAnsi"/>
                <w:color w:val="000000"/>
                <w:sz w:val="22"/>
                <w:szCs w:val="22"/>
              </w:rPr>
              <w:t>.</w:t>
            </w:r>
          </w:p>
          <w:p w14:paraId="35B3AF56" w14:textId="77777777" w:rsidR="00732E2C" w:rsidRPr="006D310D" w:rsidRDefault="00732E2C" w:rsidP="00732E2C">
            <w:pPr>
              <w:rPr>
                <w:rFonts w:asciiTheme="minorHAnsi" w:hAnsiTheme="minorHAnsi" w:cstheme="minorHAnsi"/>
                <w:sz w:val="22"/>
                <w:szCs w:val="22"/>
              </w:rPr>
            </w:pPr>
          </w:p>
        </w:tc>
        <w:tc>
          <w:tcPr>
            <w:tcW w:w="5369" w:type="dxa"/>
          </w:tcPr>
          <w:p w14:paraId="2346C073" w14:textId="77777777" w:rsidR="00120A40" w:rsidRDefault="00120A40" w:rsidP="00120A40">
            <w:pPr>
              <w:rPr>
                <w:rFonts w:asciiTheme="minorHAnsi" w:eastAsia="Times New Roman" w:hAnsiTheme="minorHAnsi" w:cstheme="minorHAnsi"/>
                <w:sz w:val="22"/>
                <w:szCs w:val="22"/>
                <w:u w:val="single"/>
                <w:lang w:eastAsia="en-GB"/>
              </w:rPr>
            </w:pPr>
            <w:r w:rsidRPr="006D310D">
              <w:rPr>
                <w:rFonts w:asciiTheme="minorHAnsi" w:eastAsia="Times New Roman" w:hAnsiTheme="minorHAnsi" w:cstheme="minorHAnsi"/>
                <w:sz w:val="22"/>
                <w:szCs w:val="22"/>
                <w:u w:val="single"/>
                <w:lang w:eastAsia="en-GB"/>
              </w:rPr>
              <w:t xml:space="preserve">Intervention </w:t>
            </w:r>
          </w:p>
          <w:p w14:paraId="6C51C248" w14:textId="79A3CFF9" w:rsidR="00120A40" w:rsidRDefault="00120A40" w:rsidP="00120A40">
            <w:pPr>
              <w:rPr>
                <w:rFonts w:asciiTheme="minorHAnsi" w:eastAsia="Times New Roman" w:hAnsiTheme="minorHAnsi" w:cstheme="minorHAnsi"/>
                <w:sz w:val="22"/>
                <w:szCs w:val="22"/>
                <w:lang w:eastAsia="en-GB"/>
              </w:rPr>
            </w:pPr>
            <w:r w:rsidRPr="006D310D">
              <w:rPr>
                <w:rFonts w:asciiTheme="minorHAnsi" w:eastAsia="Times New Roman" w:hAnsiTheme="minorHAnsi" w:cstheme="minorHAnsi"/>
                <w:sz w:val="22"/>
                <w:szCs w:val="22"/>
                <w:lang w:eastAsia="en-GB"/>
              </w:rPr>
              <w:t>ARR, SAD-3, SAD-6</w:t>
            </w:r>
            <w:r>
              <w:rPr>
                <w:rFonts w:asciiTheme="minorHAnsi" w:eastAsia="Times New Roman" w:hAnsiTheme="minorHAnsi" w:cstheme="minorHAnsi"/>
                <w:sz w:val="22"/>
                <w:szCs w:val="22"/>
                <w:lang w:eastAsia="en-GB"/>
              </w:rPr>
              <w:t xml:space="preserve"> </w:t>
            </w:r>
            <w:r w:rsidRPr="007475A7">
              <w:rPr>
                <w:rFonts w:asciiTheme="minorHAnsi" w:eastAsia="Times New Roman" w:hAnsiTheme="minorHAnsi" w:cstheme="minorHAnsi"/>
                <w:sz w:val="22"/>
                <w:szCs w:val="22"/>
                <w:lang w:eastAsia="en-GB"/>
              </w:rPr>
              <w:t xml:space="preserve">from </w:t>
            </w:r>
            <w:r w:rsidR="00A95477">
              <w:rPr>
                <w:rFonts w:cstheme="minorBidi"/>
              </w:rPr>
              <w:t>AFFIRM</w:t>
            </w:r>
            <w:r>
              <w:rPr>
                <w:rFonts w:cstheme="minorBidi"/>
                <w:sz w:val="22"/>
                <w:szCs w:val="22"/>
              </w:rPr>
              <w:t>.</w:t>
            </w:r>
          </w:p>
          <w:p w14:paraId="17974170" w14:textId="77777777" w:rsidR="00120A40" w:rsidRPr="006D310D" w:rsidRDefault="00120A40" w:rsidP="00120A40">
            <w:pPr>
              <w:rPr>
                <w:rFonts w:asciiTheme="minorHAnsi" w:hAnsiTheme="minorHAnsi" w:cstheme="minorHAnsi"/>
                <w:sz w:val="22"/>
                <w:szCs w:val="22"/>
                <w:u w:val="single"/>
              </w:rPr>
            </w:pPr>
            <w:r w:rsidRPr="006D310D">
              <w:rPr>
                <w:rFonts w:asciiTheme="minorHAnsi" w:hAnsiTheme="minorHAnsi" w:cstheme="minorHAnsi"/>
                <w:sz w:val="22"/>
                <w:szCs w:val="22"/>
                <w:u w:val="single"/>
              </w:rPr>
              <w:t>Comparators:</w:t>
            </w:r>
          </w:p>
          <w:p w14:paraId="20B63424" w14:textId="5CB71463" w:rsidR="00120A40" w:rsidRPr="006D310D" w:rsidRDefault="00120A40" w:rsidP="00120A40">
            <w:pPr>
              <w:rPr>
                <w:rFonts w:asciiTheme="minorHAnsi" w:hAnsiTheme="minorHAnsi" w:cstheme="minorHAnsi"/>
                <w:sz w:val="22"/>
                <w:szCs w:val="22"/>
              </w:rPr>
            </w:pPr>
            <w:r w:rsidRPr="006D310D">
              <w:rPr>
                <w:rFonts w:asciiTheme="minorHAnsi" w:eastAsia="Times New Roman" w:hAnsiTheme="minorHAnsi" w:cstheme="minorHAnsi"/>
                <w:sz w:val="22"/>
                <w:szCs w:val="22"/>
                <w:lang w:eastAsia="en-GB"/>
              </w:rPr>
              <w:t xml:space="preserve">ARR, SAD-3, SAD-6 </w:t>
            </w:r>
            <w:r w:rsidRPr="006D310D">
              <w:rPr>
                <w:rFonts w:asciiTheme="minorHAnsi" w:hAnsiTheme="minorHAnsi" w:cstheme="minorHAnsi"/>
                <w:sz w:val="22"/>
                <w:szCs w:val="22"/>
              </w:rPr>
              <w:t>from</w:t>
            </w:r>
            <w:r w:rsidR="00A95477">
              <w:rPr>
                <w:rFonts w:asciiTheme="minorHAnsi" w:hAnsiTheme="minorHAnsi" w:cstheme="minorHAnsi"/>
                <w:sz w:val="22"/>
                <w:szCs w:val="22"/>
              </w:rPr>
              <w:t xml:space="preserve"> pairwise meta-analyses</w:t>
            </w:r>
          </w:p>
          <w:p w14:paraId="20BD397E" w14:textId="77777777" w:rsidR="00120A40" w:rsidRPr="006D310D" w:rsidRDefault="00120A40" w:rsidP="00120A40">
            <w:pPr>
              <w:rPr>
                <w:rFonts w:asciiTheme="minorHAnsi" w:hAnsiTheme="minorHAnsi" w:cstheme="minorHAnsi"/>
                <w:sz w:val="22"/>
                <w:szCs w:val="22"/>
                <w:u w:val="single"/>
              </w:rPr>
            </w:pPr>
            <w:r w:rsidRPr="006D310D">
              <w:rPr>
                <w:rFonts w:asciiTheme="minorHAnsi" w:hAnsiTheme="minorHAnsi" w:cstheme="minorHAnsi"/>
                <w:sz w:val="22"/>
                <w:szCs w:val="22"/>
                <w:u w:val="single"/>
              </w:rPr>
              <w:t>Natural History:</w:t>
            </w:r>
          </w:p>
          <w:p w14:paraId="1653526B" w14:textId="7BE65738" w:rsidR="00120A40" w:rsidRDefault="00120A40" w:rsidP="00120A40">
            <w:pPr>
              <w:rPr>
                <w:rFonts w:asciiTheme="minorHAnsi" w:hAnsiTheme="minorHAnsi" w:cstheme="minorHAnsi"/>
                <w:sz w:val="22"/>
                <w:szCs w:val="22"/>
              </w:rPr>
            </w:pPr>
            <w:r w:rsidRPr="006D310D">
              <w:rPr>
                <w:rFonts w:asciiTheme="minorHAnsi" w:hAnsiTheme="minorHAnsi" w:cstheme="minorHAnsi"/>
                <w:sz w:val="22"/>
                <w:szCs w:val="22"/>
              </w:rPr>
              <w:t xml:space="preserve">RRMS transitions </w:t>
            </w:r>
            <w:r>
              <w:rPr>
                <w:rFonts w:asciiTheme="minorHAnsi" w:hAnsiTheme="minorHAnsi" w:cstheme="minorHAnsi"/>
                <w:sz w:val="22"/>
                <w:szCs w:val="22"/>
              </w:rPr>
              <w:t>EDSS (1-9) and c</w:t>
            </w:r>
            <w:r w:rsidRPr="006D310D">
              <w:rPr>
                <w:rFonts w:asciiTheme="minorHAnsi" w:hAnsiTheme="minorHAnsi" w:cstheme="minorHAnsi"/>
                <w:sz w:val="22"/>
                <w:szCs w:val="22"/>
              </w:rPr>
              <w:t>onverting from RRMS to SPMS from the London, Ontario MS</w:t>
            </w:r>
            <w:r w:rsidR="00B9530D">
              <w:rPr>
                <w:rFonts w:asciiTheme="minorHAnsi" w:hAnsiTheme="minorHAnsi" w:cstheme="minorHAnsi"/>
                <w:sz w:val="22"/>
                <w:szCs w:val="22"/>
              </w:rPr>
              <w:t xml:space="preserve"> </w:t>
            </w:r>
            <w:r w:rsidRPr="006D310D">
              <w:rPr>
                <w:rFonts w:asciiTheme="minorHAnsi" w:hAnsiTheme="minorHAnsi" w:cstheme="minorHAnsi"/>
                <w:sz w:val="22"/>
                <w:szCs w:val="22"/>
              </w:rPr>
              <w:t xml:space="preserve">database </w:t>
            </w:r>
            <w:r w:rsidRPr="00120A40">
              <w:rPr>
                <w:rFonts w:asciiTheme="minorHAnsi" w:hAnsiTheme="minorHAnsi" w:cstheme="minorHAnsi"/>
                <w:sz w:val="22"/>
                <w:szCs w:val="22"/>
              </w:rPr>
              <w:t>.</w:t>
            </w:r>
            <w:r w:rsidR="003D187A">
              <w:rPr>
                <w:rFonts w:asciiTheme="minorHAnsi" w:hAnsiTheme="minorHAnsi" w:cstheme="minorHAnsi"/>
                <w:sz w:val="22"/>
                <w:szCs w:val="22"/>
              </w:rPr>
              <w:fldChar w:fldCharType="begin"/>
            </w:r>
            <w:r w:rsidR="00AA74CF">
              <w:rPr>
                <w:rFonts w:asciiTheme="minorHAnsi" w:hAnsiTheme="minorHAnsi" w:cstheme="minorHAnsi"/>
                <w:sz w:val="22"/>
                <w:szCs w:val="22"/>
              </w:rPr>
              <w:instrText xml:space="preserve"> ADDIN EN.CITE &lt;EndNote&gt;&lt;Cite&gt;&lt;Author&gt;Weinshenker&lt;/Author&gt;&lt;Year&gt;1989&lt;/Year&gt;&lt;RecNum&gt;354&lt;/RecNum&gt;&lt;DisplayText&gt;&lt;style face="superscript"&gt;76&lt;/style&gt;&lt;/DisplayText&gt;&lt;record&gt;&lt;rec-number&gt;354&lt;/rec-number&gt;&lt;foreign-keys&gt;&lt;key app="EN" db-id="zvpvet22kzafd6e0raapv50vf5s5ep2sae9v" timestamp="1715261637"&gt;354&lt;/key&gt;&lt;/foreign-keys&gt;&lt;ref-type name="Journal Article"&gt;17&lt;/ref-type&gt;&lt;contributors&gt;&lt;authors&gt;&lt;author&gt;Weinshenker, B. G.&lt;/author&gt;&lt;author&gt;Bass, B.&lt;/author&gt;&lt;author&gt;Rice, G. P.&lt;/author&gt;&lt;author&gt;Noseworthy, J.&lt;/author&gt;&lt;author&gt;Carriere, W.&lt;/author&gt;&lt;author&gt;Baskerville, J.&lt;/author&gt;&lt;author&gt;Ebers, G. C.&lt;/author&gt;&lt;/authors&gt;&lt;/contributors&gt;&lt;auth-address&gt;Department of Clinical Neurological Sciences, University of Western Ontario, London, Canada.&lt;/auth-address&gt;&lt;titles&gt;&lt;title&gt;The natural history of multiple sclerosis: a geographically based study. 2. Predictive value of the early clinical course&lt;/title&gt;&lt;secondary-title&gt;Brain&lt;/secondary-title&gt;&lt;short-title&gt;The natural history of multiple sclerosis: a geographically based study. 2. Predictive value of the early clinical course&lt;/short-title&gt;&lt;/titles&gt;&lt;periodical&gt;&lt;full-title&gt;Brain&lt;/full-title&gt;&lt;/periodical&gt;&lt;pages&gt;1419-28&lt;/pages&gt;&lt;volume&gt;112 ( Pt 6)&lt;/volume&gt;&lt;keywords&gt;&lt;keyword&gt;Disability Evaluation&lt;/keyword&gt;&lt;keyword&gt;Humans&lt;/keyword&gt;&lt;keyword&gt;Multiple Sclerosis/mortality/*physiopathology&lt;/keyword&gt;&lt;keyword&gt;Population Surveillance&lt;/keyword&gt;&lt;keyword&gt;Prognosis&lt;/keyword&gt;&lt;keyword&gt;Survival Analysis&lt;/keyword&gt;&lt;keyword&gt;Time Factors&lt;/keyword&gt;&lt;/keywords&gt;&lt;dates&gt;&lt;year&gt;1989&lt;/year&gt;&lt;pub-dates&gt;&lt;date&gt;Dec&lt;/date&gt;&lt;/pub-dates&gt;&lt;/dates&gt;&lt;isbn&gt;0006-8950 (Print) 0006-8950&lt;/isbn&gt;&lt;accession-num&gt;2597989&lt;/accession-num&gt;&lt;label&gt; Protocol &lt;/label&gt;&lt;urls&gt;&lt;/urls&gt;&lt;electronic-resource-num&gt;10.1093/brain/112.6.1419&lt;/electronic-resource-num&gt;&lt;remote-database-provider&gt;Nlm&lt;/remote-database-provider&gt;&lt;language&gt;eng&lt;/language&gt;&lt;/record&gt;&lt;/Cite&gt;&lt;/EndNote&gt;</w:instrText>
            </w:r>
            <w:r w:rsidR="003D187A">
              <w:rPr>
                <w:rFonts w:asciiTheme="minorHAnsi" w:hAnsiTheme="minorHAnsi" w:cstheme="minorHAnsi"/>
                <w:sz w:val="22"/>
                <w:szCs w:val="22"/>
              </w:rPr>
              <w:fldChar w:fldCharType="separate"/>
            </w:r>
            <w:r w:rsidR="00AA74CF" w:rsidRPr="00AA74CF">
              <w:rPr>
                <w:rFonts w:asciiTheme="minorHAnsi" w:hAnsiTheme="minorHAnsi" w:cstheme="minorHAnsi"/>
                <w:noProof/>
                <w:sz w:val="22"/>
                <w:szCs w:val="22"/>
                <w:vertAlign w:val="superscript"/>
              </w:rPr>
              <w:t>76</w:t>
            </w:r>
            <w:r w:rsidR="003D187A">
              <w:rPr>
                <w:rFonts w:asciiTheme="minorHAnsi" w:hAnsiTheme="minorHAnsi" w:cstheme="minorHAnsi"/>
                <w:sz w:val="22"/>
                <w:szCs w:val="22"/>
              </w:rPr>
              <w:fldChar w:fldCharType="end"/>
            </w:r>
            <w:r w:rsidRPr="00120A40">
              <w:rPr>
                <w:rFonts w:asciiTheme="minorHAnsi" w:hAnsiTheme="minorHAnsi" w:cstheme="minorHAnsi"/>
                <w:sz w:val="22"/>
                <w:szCs w:val="22"/>
              </w:rPr>
              <w:t xml:space="preserve"> </w:t>
            </w:r>
            <w:r w:rsidR="00B9530D" w:rsidRPr="006D310D">
              <w:rPr>
                <w:rFonts w:asciiTheme="minorHAnsi" w:hAnsiTheme="minorHAnsi" w:cstheme="minorHAnsi"/>
                <w:sz w:val="22"/>
                <w:szCs w:val="22"/>
              </w:rPr>
              <w:t>} HA RRMS transitions from the AFFIRM tri</w:t>
            </w:r>
            <w:r w:rsidR="008A30D5">
              <w:rPr>
                <w:rFonts w:asciiTheme="minorHAnsi" w:hAnsiTheme="minorHAnsi" w:cstheme="minorHAnsi"/>
                <w:sz w:val="22"/>
                <w:szCs w:val="22"/>
              </w:rPr>
              <w:t>al.</w:t>
            </w:r>
          </w:p>
          <w:p w14:paraId="74C62F34" w14:textId="42350BDD" w:rsidR="00120A40" w:rsidRPr="006D310D" w:rsidRDefault="00120A40" w:rsidP="00120A40">
            <w:pPr>
              <w:rPr>
                <w:rFonts w:asciiTheme="minorHAnsi" w:hAnsiTheme="minorHAnsi" w:cstheme="minorHAnsi"/>
                <w:sz w:val="22"/>
                <w:szCs w:val="22"/>
              </w:rPr>
            </w:pPr>
            <w:r w:rsidRPr="006D310D">
              <w:rPr>
                <w:rFonts w:asciiTheme="minorHAnsi" w:hAnsiTheme="minorHAnsi" w:cstheme="minorHAnsi"/>
                <w:sz w:val="22"/>
                <w:szCs w:val="22"/>
              </w:rPr>
              <w:t xml:space="preserve">ARR </w:t>
            </w:r>
            <w:r w:rsidRPr="006D310D">
              <w:rPr>
                <w:rFonts w:asciiTheme="minorHAnsi" w:hAnsiTheme="minorHAnsi" w:cstheme="minorHAnsi"/>
                <w:bCs/>
                <w:sz w:val="22"/>
                <w:szCs w:val="22"/>
              </w:rPr>
              <w:t>by EDSS</w:t>
            </w:r>
            <w:r w:rsidR="003D187A">
              <w:rPr>
                <w:rFonts w:asciiTheme="minorHAnsi" w:hAnsiTheme="minorHAnsi" w:cstheme="minorHAnsi"/>
                <w:bCs/>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bCs/>
                <w:sz w:val="22"/>
                <w:szCs w:val="22"/>
              </w:rPr>
              <w:instrText xml:space="preserve"> ADDIN EN.CITE </w:instrText>
            </w:r>
            <w:r w:rsidR="005B53C6">
              <w:rPr>
                <w:rFonts w:asciiTheme="minorHAnsi" w:hAnsiTheme="minorHAnsi" w:cstheme="minorHAnsi"/>
                <w:bCs/>
                <w:sz w:val="22"/>
                <w:szCs w:val="22"/>
              </w:rPr>
              <w:fldChar w:fldCharType="begin">
                <w:fldData xml:space="preserve">PEVuZE5vdGU+PENpdGU+PEF1dGhvcj5NYXVza29wZjwvQXV0aG9yPjxZZWFyPjIwMTY8L1llYXI+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</w:fldData>
              </w:fldChar>
            </w:r>
            <w:r w:rsidR="005B53C6">
              <w:rPr>
                <w:rFonts w:asciiTheme="minorHAnsi" w:hAnsiTheme="minorHAnsi" w:cstheme="minorHAnsi"/>
                <w:bCs/>
                <w:sz w:val="22"/>
                <w:szCs w:val="22"/>
              </w:rPr>
              <w:instrText xml:space="preserve"> ADDIN EN.CITE.DATA </w:instrText>
            </w:r>
            <w:r w:rsidR="005B53C6">
              <w:rPr>
                <w:rFonts w:asciiTheme="minorHAnsi" w:hAnsiTheme="minorHAnsi" w:cstheme="minorHAnsi"/>
                <w:bCs/>
                <w:sz w:val="22"/>
                <w:szCs w:val="22"/>
              </w:rPr>
            </w:r>
            <w:r w:rsidR="005B53C6">
              <w:rPr>
                <w:rFonts w:asciiTheme="minorHAnsi" w:hAnsiTheme="minorHAnsi" w:cstheme="minorHAnsi"/>
                <w:bCs/>
                <w:sz w:val="22"/>
                <w:szCs w:val="22"/>
              </w:rPr>
              <w:fldChar w:fldCharType="end"/>
            </w:r>
            <w:r w:rsidR="003D187A">
              <w:rPr>
                <w:rFonts w:asciiTheme="minorHAnsi" w:hAnsiTheme="minorHAnsi" w:cstheme="minorHAnsi"/>
                <w:bCs/>
                <w:sz w:val="22"/>
                <w:szCs w:val="22"/>
              </w:rPr>
            </w:r>
            <w:r w:rsidR="003D187A">
              <w:rPr>
                <w:rFonts w:asciiTheme="minorHAnsi" w:hAnsiTheme="minorHAnsi" w:cstheme="minorHAnsi"/>
                <w:bCs/>
                <w:sz w:val="22"/>
                <w:szCs w:val="22"/>
              </w:rPr>
              <w:fldChar w:fldCharType="separate"/>
            </w:r>
            <w:r w:rsidR="005B53C6" w:rsidRPr="005B53C6">
              <w:rPr>
                <w:rFonts w:asciiTheme="minorHAnsi" w:hAnsiTheme="minorHAnsi" w:cstheme="minorHAnsi"/>
                <w:bCs/>
                <w:noProof/>
                <w:sz w:val="22"/>
                <w:szCs w:val="22"/>
                <w:vertAlign w:val="superscript"/>
              </w:rPr>
              <w:t>68</w:t>
            </w:r>
            <w:r w:rsidR="003D187A">
              <w:rPr>
                <w:rFonts w:asciiTheme="minorHAnsi" w:hAnsiTheme="minorHAnsi" w:cstheme="minorHAnsi"/>
                <w:bCs/>
                <w:sz w:val="22"/>
                <w:szCs w:val="22"/>
              </w:rPr>
              <w:fldChar w:fldCharType="end"/>
            </w:r>
          </w:p>
          <w:p w14:paraId="495A4990" w14:textId="1BED772D" w:rsidR="00732E2C" w:rsidRPr="006D310D" w:rsidRDefault="00120A40" w:rsidP="00732E2C">
            <w:pPr>
              <w:rPr>
                <w:rFonts w:asciiTheme="minorHAnsi" w:hAnsiTheme="minorHAnsi" w:cstheme="minorHAnsi"/>
                <w:sz w:val="22"/>
                <w:szCs w:val="22"/>
              </w:rPr>
            </w:pPr>
            <w:r w:rsidRPr="006D310D">
              <w:rPr>
                <w:rFonts w:asciiTheme="minorHAnsi" w:hAnsiTheme="minorHAnsi" w:cstheme="minorHAnsi"/>
                <w:sz w:val="22"/>
                <w:szCs w:val="22"/>
              </w:rPr>
              <w:t>Relative risk of death applied to EDSS states</w:t>
            </w:r>
            <w:r w:rsidR="003D187A">
              <w:rPr>
                <w:rFonts w:asciiTheme="minorHAnsi" w:hAnsiTheme="minorHAnsi" w:cstheme="minorHAnsi"/>
                <w:sz w:val="22"/>
                <w:szCs w:val="22"/>
              </w:rPr>
              <w:fldChar w:fldCharType="begin"/>
            </w:r>
            <w:r w:rsidR="005B53C6">
              <w:rPr>
                <w:rFonts w:asciiTheme="minorHAnsi" w:hAnsiTheme="minorHAnsi" w:cstheme="minorHAnsi"/>
                <w:sz w:val="22"/>
                <w:szCs w:val="22"/>
              </w:rPr>
              <w:instrText xml:space="preserve"> ADDIN EN.CITE &lt;EndNote&gt;&lt;Cite&gt;&lt;Author&gt;Pokorski&lt;/Author&gt;&lt;Year&gt;1997&lt;/Year&gt;&lt;RecNum&gt;372&lt;/RecNum&gt;&lt;DisplayText&gt;&lt;style face="superscript"&gt;101&lt;/style&gt;&lt;/DisplayText&gt;&lt;record&gt;&lt;rec-number&gt;372&lt;/rec-number&gt;&lt;foreign-keys&gt;&lt;key app="EN" db-id="zvpvet22kzafd6e0raapv50vf5s5ep2sae9v" timestamp="1715261637"&gt;372&lt;/key&gt;&lt;/foreign-keys&gt;&lt;ref-type name="Journal Article"&gt;17&lt;/ref-type&gt;&lt;contributors&gt;&lt;authors&gt;&lt;author&gt;Pokorski, R. J.&lt;/author&gt;&lt;/authors&gt;&lt;/contributors&gt;&lt;auth-address&gt;Cologne Life Reinsurance Company, Stamford, CT 06905, USA.&lt;/auth-address&gt;&lt;titles&gt;&lt;title&gt;Long-term survival experience of patients with multiple sclerosis&lt;/title&gt;&lt;secondary-title&gt;Journal of insurance medicine&lt;/secondary-title&gt;&lt;short-title&gt;Long-term survival experience of patients with multiple sclerosis&lt;/short-title&gt;&lt;/titles&gt;&lt;periodical&gt;&lt;full-title&gt;Journal of insurance medicine&lt;/full-title&gt;&lt;/periodical&gt;&lt;pages&gt;101-6&lt;/pages&gt;&lt;volume&gt;29&lt;/volume&gt;&lt;number&gt;2&lt;/number&gt;&lt;keywords&gt;&lt;keyword&gt;Adult&lt;/keyword&gt;&lt;keyword&gt;Age of Onset&lt;/keyword&gt;&lt;keyword&gt;Denmark/epidemiology&lt;/keyword&gt;&lt;keyword&gt;Female&lt;/keyword&gt;&lt;keyword&gt;Follow-Up Studies&lt;/keyword&gt;&lt;keyword&gt;Humans&lt;/keyword&gt;&lt;keyword&gt;Male&lt;/keyword&gt;&lt;keyword&gt;Middle Aged&lt;/keyword&gt;&lt;keyword&gt;Multiple Sclerosis/*mortality&lt;/keyword&gt;&lt;keyword&gt;Risk Factors&lt;/keyword&gt;&lt;keyword&gt;Severity of Illness Index&lt;/keyword&gt;&lt;keyword&gt;Sex Factors&lt;/keyword&gt;&lt;keyword&gt;*Survival Analysis&lt;/keyword&gt;&lt;/keywords&gt;&lt;dates&gt;&lt;year&gt;1997&lt;/year&gt;&lt;/dates&gt;&lt;isbn&gt;0743-6661 (Print) 0743-6661&lt;/isbn&gt;&lt;accession-num&gt;10169627&lt;/accession-num&gt;&lt;label&gt; Protocol &lt;/label&gt;&lt;urls&gt;&lt;/urls&gt;&lt;remote-database-provider&gt;Nlm&lt;/remote-database-provider&gt;&lt;language&gt;eng&lt;/language&gt;&lt;/record&gt;&lt;/Cite&gt;&lt;/EndNote&gt;</w:instrText>
            </w:r>
            <w:r w:rsidR="003D187A">
              <w:rPr>
                <w:rFonts w:asciiTheme="minorHAnsi" w:hAnsiTheme="minorHAnsi" w:cstheme="minorHAnsi"/>
                <w:sz w:val="22"/>
                <w:szCs w:val="22"/>
              </w:rPr>
              <w:fldChar w:fldCharType="separate"/>
            </w:r>
            <w:r w:rsidR="005B53C6" w:rsidRPr="005B53C6">
              <w:rPr>
                <w:rFonts w:asciiTheme="minorHAnsi" w:hAnsiTheme="minorHAnsi" w:cstheme="minorHAnsi"/>
                <w:noProof/>
                <w:sz w:val="22"/>
                <w:szCs w:val="22"/>
                <w:vertAlign w:val="superscript"/>
              </w:rPr>
              <w:t>101</w:t>
            </w:r>
            <w:r w:rsidR="003D187A">
              <w:rPr>
                <w:rFonts w:asciiTheme="minorHAnsi" w:hAnsiTheme="minorHAnsi" w:cstheme="minorHAnsi"/>
                <w:sz w:val="22"/>
                <w:szCs w:val="22"/>
              </w:rPr>
              <w:fldChar w:fldCharType="end"/>
            </w:r>
          </w:p>
        </w:tc>
      </w:tr>
    </w:tbl>
    <w:p w14:paraId="2C3D661A" w14:textId="77777777" w:rsidR="005D60C2" w:rsidRDefault="005D60C2" w:rsidP="00E46375">
      <w:pPr>
        <w:pStyle w:val="Caption"/>
        <w:keepNext/>
      </w:pPr>
      <w:bookmarkStart w:id="38" w:name="_Ref164090415"/>
    </w:p>
    <w:p w14:paraId="78CA8B08" w14:textId="77777777" w:rsidR="00A006AF" w:rsidRDefault="00A006AF">
      <w:pPr>
        <w:spacing w:line="240" w:lineRule="auto"/>
        <w:rPr>
          <w:b/>
          <w:bCs/>
          <w:color w:val="002060"/>
          <w:spacing w:val="6"/>
        </w:rPr>
      </w:pPr>
      <w:bookmarkStart w:id="39" w:name="_Ref164157440"/>
      <w:r>
        <w:br w:type="page"/>
      </w:r>
    </w:p>
    <w:p w14:paraId="0A6BDE87" w14:textId="0932B15A" w:rsidR="00E46375" w:rsidRDefault="00E46375" w:rsidP="00E46375">
      <w:pPr>
        <w:pStyle w:val="Caption"/>
        <w:keepNext/>
      </w:pPr>
      <w:r>
        <w:t xml:space="preserve">Table </w:t>
      </w:r>
      <w:r>
        <w:fldChar w:fldCharType="begin"/>
      </w:r>
      <w:r>
        <w:instrText xml:space="preserve"> SEQ Table \* ARABIC </w:instrText>
      </w:r>
      <w:r>
        <w:fldChar w:fldCharType="separate"/>
      </w:r>
      <w:r>
        <w:rPr>
          <w:noProof/>
        </w:rPr>
        <w:t>5</w:t>
      </w:r>
      <w:r>
        <w:fldChar w:fldCharType="end"/>
      </w:r>
      <w:bookmarkEnd w:id="38"/>
      <w:bookmarkEnd w:id="39"/>
      <w:r>
        <w:t xml:space="preserve"> (continued) </w:t>
      </w:r>
      <w:r w:rsidRPr="000959B1">
        <w:t>Summary of economic evaluations of Highly Active Relapse Remitting Multiple Sclerosis technologies with marketing authorisation in the UK</w:t>
      </w:r>
    </w:p>
    <w:tbl>
      <w:tblPr>
        <w:tblStyle w:val="TableGrid"/>
        <w:tblW w:w="14029" w:type="dxa"/>
        <w:tblLook w:val="04A0" w:firstRow="1" w:lastRow="0" w:firstColumn="1" w:lastColumn="0" w:noHBand="0" w:noVBand="1"/>
      </w:tblPr>
      <w:tblGrid>
        <w:gridCol w:w="1582"/>
        <w:gridCol w:w="1257"/>
        <w:gridCol w:w="1976"/>
        <w:gridCol w:w="4805"/>
        <w:gridCol w:w="4409"/>
      </w:tblGrid>
      <w:tr w:rsidR="00D07A5F" w:rsidRPr="002D2789" w14:paraId="75C4D004" w14:textId="77777777" w:rsidTr="000B3946">
        <w:trPr>
          <w:trHeight w:val="557"/>
          <w:tblHeader/>
        </w:trPr>
        <w:tc>
          <w:tcPr>
            <w:tcW w:w="1582" w:type="dxa"/>
            <w:tcBorders>
              <w:bottom w:val="single" w:sz="4" w:space="0" w:color="auto"/>
            </w:tcBorders>
            <w:shd w:val="clear" w:color="auto" w:fill="D9E2F3" w:themeFill="accent1" w:themeFillTint="33"/>
          </w:tcPr>
          <w:p w14:paraId="142D5567" w14:textId="77777777" w:rsidR="00D07A5F" w:rsidRPr="002D2789" w:rsidRDefault="00D07A5F" w:rsidP="008B3A26">
            <w:pPr>
              <w:rPr>
                <w:rFonts w:asciiTheme="minorHAnsi" w:hAnsiTheme="minorHAnsi" w:cstheme="minorHAnsi"/>
                <w:sz w:val="22"/>
                <w:szCs w:val="22"/>
              </w:rPr>
            </w:pPr>
            <w:r w:rsidRPr="002D2789">
              <w:rPr>
                <w:rFonts w:asciiTheme="minorHAnsi" w:eastAsia="Times New Roman" w:hAnsiTheme="minorHAnsi" w:cstheme="minorHAnsi"/>
                <w:b/>
                <w:bCs/>
                <w:sz w:val="22"/>
                <w:szCs w:val="22"/>
                <w:lang w:eastAsia="en-GB"/>
              </w:rPr>
              <w:t>TA, year</w:t>
            </w:r>
          </w:p>
        </w:tc>
        <w:tc>
          <w:tcPr>
            <w:tcW w:w="1257" w:type="dxa"/>
            <w:shd w:val="clear" w:color="auto" w:fill="D9E2F3" w:themeFill="accent1" w:themeFillTint="33"/>
          </w:tcPr>
          <w:p w14:paraId="2A31FC41" w14:textId="77777777" w:rsidR="00D07A5F" w:rsidRPr="002D2789" w:rsidRDefault="00D07A5F" w:rsidP="008B3A26">
            <w:pPr>
              <w:rPr>
                <w:rFonts w:asciiTheme="minorHAnsi" w:hAnsiTheme="minorHAnsi" w:cstheme="minorHAnsi"/>
                <w:sz w:val="22"/>
                <w:szCs w:val="22"/>
              </w:rPr>
            </w:pPr>
            <w:r w:rsidRPr="002D2789">
              <w:rPr>
                <w:rFonts w:asciiTheme="minorHAnsi" w:eastAsia="Times New Roman" w:hAnsiTheme="minorHAnsi" w:cstheme="minorHAnsi"/>
                <w:b/>
                <w:bCs/>
                <w:sz w:val="22"/>
                <w:szCs w:val="22"/>
                <w:lang w:eastAsia="en-GB"/>
              </w:rPr>
              <w:t>Health states</w:t>
            </w:r>
          </w:p>
        </w:tc>
        <w:tc>
          <w:tcPr>
            <w:tcW w:w="1976" w:type="dxa"/>
            <w:shd w:val="clear" w:color="auto" w:fill="D9E2F3" w:themeFill="accent1" w:themeFillTint="33"/>
          </w:tcPr>
          <w:p w14:paraId="5AA7070E" w14:textId="77777777" w:rsidR="00D07A5F" w:rsidRPr="002D2789" w:rsidRDefault="00D07A5F" w:rsidP="008B3A26">
            <w:pPr>
              <w:rPr>
                <w:rFonts w:asciiTheme="minorHAnsi" w:hAnsiTheme="minorHAnsi" w:cstheme="minorHAnsi"/>
                <w:sz w:val="22"/>
                <w:szCs w:val="22"/>
              </w:rPr>
            </w:pPr>
            <w:r w:rsidRPr="002D2789">
              <w:rPr>
                <w:rFonts w:asciiTheme="minorHAnsi" w:eastAsia="Times New Roman" w:hAnsiTheme="minorHAnsi" w:cstheme="minorHAnsi"/>
                <w:b/>
                <w:bCs/>
                <w:sz w:val="22"/>
                <w:szCs w:val="22"/>
                <w:lang w:eastAsia="en-GB"/>
              </w:rPr>
              <w:t>Utilities &amp; Costs</w:t>
            </w:r>
          </w:p>
        </w:tc>
        <w:tc>
          <w:tcPr>
            <w:tcW w:w="4805" w:type="dxa"/>
            <w:shd w:val="clear" w:color="auto" w:fill="D9E2F3" w:themeFill="accent1" w:themeFillTint="33"/>
          </w:tcPr>
          <w:p w14:paraId="54C67BD3" w14:textId="0647ED77" w:rsidR="00D07A5F" w:rsidRPr="002D2789" w:rsidRDefault="00D07A5F" w:rsidP="008B3A26">
            <w:pPr>
              <w:rPr>
                <w:rFonts w:asciiTheme="minorHAnsi" w:hAnsiTheme="minorHAnsi" w:cstheme="minorHAnsi"/>
                <w:b/>
                <w:bCs/>
                <w:sz w:val="22"/>
                <w:szCs w:val="22"/>
              </w:rPr>
            </w:pPr>
            <w:r w:rsidRPr="002D2789">
              <w:rPr>
                <w:rFonts w:asciiTheme="minorHAnsi" w:hAnsiTheme="minorHAnsi" w:cstheme="minorHAnsi"/>
                <w:b/>
                <w:bCs/>
                <w:sz w:val="22"/>
                <w:szCs w:val="22"/>
              </w:rPr>
              <w:t xml:space="preserve">EAG </w:t>
            </w:r>
            <w:r w:rsidR="00942E27" w:rsidRPr="002D2789">
              <w:rPr>
                <w:rFonts w:asciiTheme="minorHAnsi" w:hAnsiTheme="minorHAnsi" w:cstheme="minorHAnsi"/>
                <w:b/>
                <w:bCs/>
                <w:sz w:val="22"/>
                <w:szCs w:val="22"/>
              </w:rPr>
              <w:t xml:space="preserve">key </w:t>
            </w:r>
            <w:r w:rsidRPr="002D2789">
              <w:rPr>
                <w:rFonts w:asciiTheme="minorHAnsi" w:hAnsiTheme="minorHAnsi" w:cstheme="minorHAnsi"/>
                <w:b/>
                <w:bCs/>
                <w:sz w:val="22"/>
                <w:szCs w:val="22"/>
              </w:rPr>
              <w:t>Criticism</w:t>
            </w:r>
          </w:p>
        </w:tc>
        <w:tc>
          <w:tcPr>
            <w:tcW w:w="4409" w:type="dxa"/>
            <w:shd w:val="clear" w:color="auto" w:fill="D9E2F3" w:themeFill="accent1" w:themeFillTint="33"/>
          </w:tcPr>
          <w:p w14:paraId="5D894264" w14:textId="77777777" w:rsidR="00D07A5F" w:rsidRPr="002D2789" w:rsidRDefault="00D07A5F" w:rsidP="008B3A26">
            <w:pPr>
              <w:rPr>
                <w:rFonts w:asciiTheme="minorHAnsi" w:hAnsiTheme="minorHAnsi" w:cstheme="minorHAnsi"/>
                <w:sz w:val="22"/>
                <w:szCs w:val="22"/>
              </w:rPr>
            </w:pPr>
            <w:r w:rsidRPr="002D2789">
              <w:rPr>
                <w:rFonts w:asciiTheme="minorHAnsi" w:eastAsia="Times New Roman" w:hAnsiTheme="minorHAnsi" w:cstheme="minorHAnsi"/>
                <w:b/>
                <w:bCs/>
                <w:sz w:val="22"/>
                <w:szCs w:val="22"/>
                <w:lang w:eastAsia="en-GB"/>
              </w:rPr>
              <w:t>Results</w:t>
            </w:r>
          </w:p>
        </w:tc>
      </w:tr>
      <w:tr w:rsidR="00B241E9" w:rsidRPr="002D2789" w14:paraId="02818D0D" w14:textId="77777777" w:rsidTr="000B3946">
        <w:trPr>
          <w:trHeight w:val="317"/>
        </w:trPr>
        <w:tc>
          <w:tcPr>
            <w:tcW w:w="1582" w:type="dxa"/>
            <w:shd w:val="clear" w:color="auto" w:fill="auto"/>
          </w:tcPr>
          <w:p w14:paraId="54779C0F" w14:textId="69ED6708" w:rsidR="00B241E9" w:rsidRPr="002D2789" w:rsidRDefault="00302C82" w:rsidP="008B3A26">
            <w:pPr>
              <w:rPr>
                <w:rFonts w:asciiTheme="minorHAnsi" w:eastAsia="Times New Roman" w:hAnsiTheme="minorHAnsi" w:cstheme="minorHAnsi"/>
                <w:sz w:val="22"/>
                <w:szCs w:val="22"/>
                <w:lang w:eastAsia="en-GB"/>
              </w:rPr>
            </w:pPr>
            <w:r w:rsidRPr="002D2789">
              <w:rPr>
                <w:rFonts w:asciiTheme="minorHAnsi" w:hAnsiTheme="minorHAnsi" w:cstheme="minorHAnsi"/>
                <w:bCs/>
                <w:sz w:val="22"/>
                <w:szCs w:val="22"/>
              </w:rPr>
              <w:t xml:space="preserve">TA767 (2022) </w:t>
            </w:r>
            <w:r w:rsidRPr="002D2789">
              <w:rPr>
                <w:rFonts w:asciiTheme="minorHAnsi" w:hAnsiTheme="minorHAnsi" w:cstheme="minorHAnsi"/>
                <w:sz w:val="22"/>
                <w:szCs w:val="22"/>
              </w:rPr>
              <w:t>Ponesimod (</w:t>
            </w:r>
            <w:proofErr w:type="spellStart"/>
            <w:r w:rsidRPr="002D2789">
              <w:rPr>
                <w:rFonts w:asciiTheme="minorHAnsi" w:hAnsiTheme="minorHAnsi" w:cstheme="minorHAnsi"/>
                <w:sz w:val="22"/>
                <w:szCs w:val="22"/>
              </w:rPr>
              <w:t>Ponvory</w:t>
            </w:r>
            <w:proofErr w:type="spellEnd"/>
            <w:r w:rsidRPr="002D2789">
              <w:rPr>
                <w:rFonts w:asciiTheme="minorHAnsi" w:hAnsiTheme="minorHAnsi" w:cstheme="minorHAnsi"/>
                <w:sz w:val="22"/>
                <w:szCs w:val="22"/>
              </w:rPr>
              <w:t>, Janssen)</w:t>
            </w:r>
            <w:r w:rsidR="003D187A">
              <w:rPr>
                <w:rFonts w:asciiTheme="minorHAnsi" w:eastAsia="Times New Roman" w:hAnsiTheme="minorHAnsi" w:cstheme="minorHAnsi"/>
                <w:sz w:val="22"/>
                <w:szCs w:val="22"/>
                <w:lang w:eastAsia="en-GB"/>
              </w:rPr>
              <w:fldChar w:fldCharType="begin"/>
            </w:r>
            <w:r w:rsidR="0015614C">
              <w:rPr>
                <w:rFonts w:asciiTheme="minorHAnsi" w:eastAsia="Times New Roman" w:hAnsiTheme="minorHAnsi" w:cstheme="minorHAnsi"/>
                <w:sz w:val="22"/>
                <w:szCs w:val="22"/>
                <w:lang w:eastAsia="en-GB"/>
              </w:rPr>
              <w:instrText xml:space="preserve"> ADDIN EN.CITE &lt;EndNote&gt;&lt;Cite&gt;&lt;Author&gt;National Institute for Health Care Excellence (NICE)&lt;/Author&gt;&lt;Year&gt;2022&lt;/Year&gt;&lt;RecNum&gt;320&lt;/RecNum&gt;&lt;DisplayText&gt;&lt;style face="superscript"&gt;39&lt;/style&gt;&lt;/DisplayText&gt;&lt;record&gt;&lt;rec-number&gt;320&lt;/rec-number&gt;&lt;foreign-keys&gt;&lt;key app="EN" db-id="zvpvet22kzafd6e0raapv50vf5s5ep2sae9v" timestamp="1715261637"&gt;320&lt;/key&gt;&lt;/foreign-keys&gt;&lt;ref-type name="Web Page"&gt;12&lt;/ref-type&gt;&lt;contributors&gt;&lt;authors&gt;&lt;author&gt;National Institute for Health Care Excellence (NICE),&lt;/author&gt;&lt;/authors&gt;&lt;/contributors&gt;&lt;titles&gt;&lt;title&gt;[TA767] Ponesimod for treating relapsing–remitting multiple sclerosis&lt;/title&gt;&lt;short-title&gt;[TA767] Ponesimod for treating relapsing–remitting multiple sclerosis&lt;/short-title&gt;&lt;/titles&gt;&lt;number&gt;April 2024&lt;/number&gt;&lt;dates&gt;&lt;year&gt;2022&lt;/year&gt;&lt;/dates&gt;&lt;label&gt;TAs Protocol &lt;/label&gt;&lt;urls&gt;&lt;related-urls&gt;&lt;url&gt;https://www.nice.org.uk/guidance/ta767&lt;/url&gt;&lt;/related-urls&gt;&lt;/urls&gt;&lt;/record&gt;&lt;/Cite&gt;&lt;/EndNote&gt;</w:instrText>
            </w:r>
            <w:r w:rsidR="003D187A">
              <w:rPr>
                <w:rFonts w:asciiTheme="minorHAnsi" w:eastAsia="Times New Roman" w:hAnsiTheme="minorHAnsi" w:cstheme="minorHAnsi"/>
                <w:sz w:val="22"/>
                <w:szCs w:val="22"/>
                <w:lang w:eastAsia="en-GB"/>
              </w:rPr>
              <w:fldChar w:fldCharType="separate"/>
            </w:r>
            <w:r w:rsidR="0015614C" w:rsidRPr="0015614C">
              <w:rPr>
                <w:rFonts w:asciiTheme="minorHAnsi" w:eastAsia="Times New Roman" w:hAnsiTheme="minorHAnsi" w:cstheme="minorHAnsi"/>
                <w:noProof/>
                <w:sz w:val="22"/>
                <w:szCs w:val="22"/>
                <w:vertAlign w:val="superscript"/>
                <w:lang w:eastAsia="en-GB"/>
              </w:rPr>
              <w:t>39</w:t>
            </w:r>
            <w:r w:rsidR="003D187A">
              <w:rPr>
                <w:rFonts w:asciiTheme="minorHAnsi" w:eastAsia="Times New Roman" w:hAnsiTheme="minorHAnsi" w:cstheme="minorHAnsi"/>
                <w:sz w:val="22"/>
                <w:szCs w:val="22"/>
                <w:lang w:eastAsia="en-GB"/>
              </w:rPr>
              <w:fldChar w:fldCharType="end"/>
            </w:r>
          </w:p>
        </w:tc>
        <w:tc>
          <w:tcPr>
            <w:tcW w:w="1257" w:type="dxa"/>
          </w:tcPr>
          <w:p w14:paraId="7654FF79" w14:textId="1E90003B" w:rsidR="006A727D" w:rsidRPr="002D2789" w:rsidRDefault="006A727D" w:rsidP="008B3A26">
            <w:pPr>
              <w:rPr>
                <w:rFonts w:asciiTheme="minorHAnsi" w:hAnsiTheme="minorHAnsi" w:cstheme="minorHAnsi"/>
                <w:sz w:val="22"/>
                <w:szCs w:val="22"/>
              </w:rPr>
            </w:pPr>
            <w:r w:rsidRPr="002D2789">
              <w:rPr>
                <w:rFonts w:asciiTheme="minorHAnsi" w:hAnsiTheme="minorHAnsi" w:cstheme="minorHAnsi"/>
                <w:sz w:val="22"/>
                <w:szCs w:val="22"/>
              </w:rPr>
              <w:t xml:space="preserve">20 in total: </w:t>
            </w:r>
          </w:p>
          <w:p w14:paraId="35D9C04A" w14:textId="2CA097C6" w:rsidR="006A727D" w:rsidRPr="002D2789" w:rsidRDefault="006A727D"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002F1F79" w:rsidRPr="002D2789">
              <w:rPr>
                <w:rFonts w:asciiTheme="minorHAnsi" w:eastAsia="Times New Roman" w:hAnsiTheme="minorHAnsi" w:cstheme="minorHAnsi"/>
                <w:sz w:val="22"/>
                <w:szCs w:val="22"/>
                <w:lang w:eastAsia="en-GB"/>
              </w:rPr>
              <w:t>1</w:t>
            </w:r>
            <w:r w:rsidRPr="002D2789">
              <w:rPr>
                <w:rFonts w:asciiTheme="minorHAnsi" w:hAnsiTheme="minorHAnsi" w:cstheme="minorHAnsi"/>
                <w:sz w:val="22"/>
                <w:szCs w:val="22"/>
              </w:rPr>
              <w:t xml:space="preserve">0  EDSS  RRMS </w:t>
            </w:r>
          </w:p>
          <w:p w14:paraId="7DB2B01E" w14:textId="6B3A80D8" w:rsidR="006A727D" w:rsidRPr="002D2789" w:rsidRDefault="006A727D"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w:t>
            </w:r>
            <w:r w:rsidR="002F1F79" w:rsidRPr="002D2789">
              <w:rPr>
                <w:rFonts w:asciiTheme="minorHAnsi" w:eastAsia="Times New Roman" w:hAnsiTheme="minorHAnsi" w:cstheme="minorHAnsi"/>
                <w:sz w:val="22"/>
                <w:szCs w:val="22"/>
                <w:lang w:eastAsia="en-GB"/>
              </w:rPr>
              <w:t xml:space="preserve"> 9</w:t>
            </w:r>
            <w:r w:rsidRPr="002D2789">
              <w:rPr>
                <w:rFonts w:asciiTheme="minorHAnsi" w:hAnsiTheme="minorHAnsi" w:cstheme="minorHAnsi"/>
                <w:sz w:val="22"/>
                <w:szCs w:val="22"/>
              </w:rPr>
              <w:t xml:space="preserve">  EDSS SPMS </w:t>
            </w:r>
          </w:p>
          <w:p w14:paraId="0BAADF11" w14:textId="4B1B7BEA" w:rsidR="00B241E9" w:rsidRPr="002D2789" w:rsidRDefault="006A727D"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Death</w:t>
            </w:r>
          </w:p>
        </w:tc>
        <w:tc>
          <w:tcPr>
            <w:tcW w:w="1976" w:type="dxa"/>
          </w:tcPr>
          <w:p w14:paraId="2673977F" w14:textId="77777777" w:rsidR="003F5296" w:rsidRPr="002D2789" w:rsidRDefault="003F529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RRMS </w:t>
            </w:r>
            <w:r w:rsidRPr="002D2789">
              <w:rPr>
                <w:rFonts w:asciiTheme="minorHAnsi" w:hAnsiTheme="minorHAnsi" w:cstheme="minorHAnsi"/>
                <w:sz w:val="22"/>
                <w:szCs w:val="22"/>
              </w:rPr>
              <w:t xml:space="preserve">EQ-5D EDSS 0-9,  </w:t>
            </w:r>
          </w:p>
          <w:p w14:paraId="3B87B782" w14:textId="77777777" w:rsidR="003F5296" w:rsidRPr="002D2789" w:rsidRDefault="003F529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SPMS Utility decrement</w:t>
            </w:r>
          </w:p>
          <w:p w14:paraId="6097BDEE" w14:textId="77777777" w:rsidR="003F5296" w:rsidRPr="002D2789" w:rsidRDefault="003F529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 xml:space="preserve">Caregiver </w:t>
            </w:r>
            <w:proofErr w:type="spellStart"/>
            <w:r w:rsidRPr="002D2789">
              <w:rPr>
                <w:rFonts w:asciiTheme="minorHAnsi" w:hAnsiTheme="minorHAnsi" w:cstheme="minorHAnsi"/>
                <w:sz w:val="22"/>
                <w:szCs w:val="22"/>
              </w:rPr>
              <w:t>disutilities</w:t>
            </w:r>
            <w:proofErr w:type="spellEnd"/>
            <w:r w:rsidRPr="002D2789">
              <w:rPr>
                <w:rFonts w:asciiTheme="minorHAnsi" w:hAnsiTheme="minorHAnsi" w:cstheme="minorHAnsi"/>
                <w:sz w:val="22"/>
                <w:szCs w:val="22"/>
              </w:rPr>
              <w:t xml:space="preserve"> </w:t>
            </w:r>
          </w:p>
          <w:p w14:paraId="385E4D25" w14:textId="77777777" w:rsidR="003F5296" w:rsidRPr="002D2789" w:rsidRDefault="003F529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 xml:space="preserve">Relapse HS </w:t>
            </w:r>
            <w:proofErr w:type="spellStart"/>
            <w:r w:rsidRPr="002D2789">
              <w:rPr>
                <w:rFonts w:asciiTheme="minorHAnsi" w:hAnsiTheme="minorHAnsi" w:cstheme="minorHAnsi"/>
                <w:sz w:val="22"/>
                <w:szCs w:val="22"/>
              </w:rPr>
              <w:t>disutilities</w:t>
            </w:r>
            <w:proofErr w:type="spellEnd"/>
          </w:p>
          <w:p w14:paraId="14C25DAF" w14:textId="77777777" w:rsidR="003F5296" w:rsidRPr="002D2789" w:rsidRDefault="003F529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AE utility decrements</w:t>
            </w:r>
          </w:p>
          <w:p w14:paraId="6F906C47" w14:textId="77777777" w:rsidR="003F5296" w:rsidRPr="002D2789" w:rsidRDefault="003F5296" w:rsidP="008B3A26">
            <w:pPr>
              <w:rPr>
                <w:rFonts w:asciiTheme="minorHAnsi" w:eastAsia="Times New Roman" w:hAnsiTheme="minorHAnsi" w:cstheme="minorHAnsi"/>
                <w:sz w:val="22"/>
                <w:szCs w:val="22"/>
                <w:lang w:eastAsia="en-GB"/>
              </w:rPr>
            </w:pPr>
            <w:r w:rsidRPr="002D2789">
              <w:rPr>
                <w:rFonts w:asciiTheme="minorHAnsi" w:eastAsia="Times New Roman" w:hAnsiTheme="minorHAnsi" w:cstheme="minorHAnsi"/>
                <w:sz w:val="22"/>
                <w:szCs w:val="22"/>
                <w:lang w:eastAsia="en-GB"/>
              </w:rPr>
              <w:t>• Drug acquisition, administration and monitoring costs</w:t>
            </w:r>
          </w:p>
          <w:p w14:paraId="1296D176" w14:textId="77777777" w:rsidR="003F5296" w:rsidRPr="002D2789" w:rsidRDefault="003F529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HS Costs</w:t>
            </w:r>
            <w:r w:rsidRPr="002D2789">
              <w:rPr>
                <w:rFonts w:asciiTheme="minorHAnsi" w:hAnsiTheme="minorHAnsi" w:cstheme="minorHAnsi"/>
                <w:sz w:val="22"/>
                <w:szCs w:val="22"/>
              </w:rPr>
              <w:t xml:space="preserve"> EDSS 0-9,  </w:t>
            </w:r>
          </w:p>
          <w:p w14:paraId="3EEE6479" w14:textId="77777777" w:rsidR="003F5296" w:rsidRPr="002D2789" w:rsidRDefault="003F529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AE Costs</w:t>
            </w:r>
          </w:p>
          <w:p w14:paraId="353C4D11" w14:textId="77777777" w:rsidR="00B241E9" w:rsidRPr="002D2789" w:rsidRDefault="00B241E9" w:rsidP="008B3A26">
            <w:pPr>
              <w:rPr>
                <w:rFonts w:asciiTheme="minorHAnsi" w:eastAsia="Times New Roman" w:hAnsiTheme="minorHAnsi" w:cstheme="minorHAnsi"/>
                <w:sz w:val="22"/>
                <w:szCs w:val="22"/>
                <w:lang w:eastAsia="en-GB"/>
              </w:rPr>
            </w:pPr>
          </w:p>
        </w:tc>
        <w:tc>
          <w:tcPr>
            <w:tcW w:w="4805" w:type="dxa"/>
          </w:tcPr>
          <w:p w14:paraId="64029C0E" w14:textId="77777777" w:rsidR="006A727D" w:rsidRPr="002D2789" w:rsidRDefault="003E0B52" w:rsidP="008B3A26">
            <w:pPr>
              <w:spacing w:line="240" w:lineRule="auto"/>
              <w:rPr>
                <w:rFonts w:asciiTheme="minorHAnsi" w:eastAsia="Times New Roman" w:hAnsiTheme="minorHAnsi" w:cstheme="minorHAnsi"/>
                <w:sz w:val="22"/>
                <w:szCs w:val="22"/>
                <w:lang w:eastAsia="en-GB"/>
              </w:rPr>
            </w:pPr>
            <w:r w:rsidRPr="002D2789">
              <w:rPr>
                <w:rFonts w:asciiTheme="minorHAnsi" w:eastAsia="Times New Roman" w:hAnsiTheme="minorHAnsi" w:cstheme="minorHAnsi"/>
                <w:b/>
                <w:bCs/>
                <w:sz w:val="22"/>
                <w:szCs w:val="22"/>
                <w:lang w:eastAsia="en-GB"/>
              </w:rPr>
              <w:t>Treatment switching or sequencing</w:t>
            </w:r>
            <w:r w:rsidRPr="002D2789">
              <w:rPr>
                <w:rFonts w:asciiTheme="minorHAnsi" w:eastAsia="Times New Roman" w:hAnsiTheme="minorHAnsi" w:cstheme="minorHAnsi"/>
                <w:sz w:val="22"/>
                <w:szCs w:val="22"/>
                <w:lang w:eastAsia="en-GB"/>
              </w:rPr>
              <w:t xml:space="preserve"> – The </w:t>
            </w:r>
            <w:r w:rsidR="003B3B67" w:rsidRPr="002D2789">
              <w:rPr>
                <w:rFonts w:asciiTheme="minorHAnsi" w:eastAsia="Times New Roman" w:hAnsiTheme="minorHAnsi" w:cstheme="minorHAnsi"/>
                <w:sz w:val="22"/>
                <w:szCs w:val="22"/>
                <w:lang w:eastAsia="en-GB"/>
              </w:rPr>
              <w:t>EAG acknowledged the availability of data a limitation on modelling th</w:t>
            </w:r>
            <w:r w:rsidR="00AE3A75" w:rsidRPr="002D2789">
              <w:rPr>
                <w:rFonts w:asciiTheme="minorHAnsi" w:eastAsia="Times New Roman" w:hAnsiTheme="minorHAnsi" w:cstheme="minorHAnsi"/>
                <w:sz w:val="22"/>
                <w:szCs w:val="22"/>
                <w:lang w:eastAsia="en-GB"/>
              </w:rPr>
              <w:t>is aspect of clinical practice, leading to an oversimplified model.</w:t>
            </w:r>
          </w:p>
          <w:p w14:paraId="2B46385B" w14:textId="77777777" w:rsidR="00D317B8" w:rsidRPr="002D2789" w:rsidRDefault="00D317B8" w:rsidP="008B3A26">
            <w:pPr>
              <w:spacing w:line="240" w:lineRule="auto"/>
              <w:rPr>
                <w:rFonts w:asciiTheme="minorHAnsi" w:eastAsia="Times New Roman" w:hAnsiTheme="minorHAnsi" w:cstheme="minorHAnsi"/>
                <w:sz w:val="22"/>
                <w:szCs w:val="22"/>
                <w:lang w:eastAsia="en-GB"/>
              </w:rPr>
            </w:pPr>
          </w:p>
          <w:p w14:paraId="01D4D12A" w14:textId="5FF60830" w:rsidR="001E3D8A" w:rsidRPr="002D2789" w:rsidRDefault="00830A5A" w:rsidP="008B3A26">
            <w:pPr>
              <w:spacing w:line="240" w:lineRule="auto"/>
              <w:rPr>
                <w:rFonts w:asciiTheme="minorHAnsi" w:eastAsia="Times New Roman" w:hAnsiTheme="minorHAnsi" w:cstheme="minorHAnsi"/>
                <w:sz w:val="22"/>
                <w:szCs w:val="22"/>
                <w:lang w:eastAsia="en-GB"/>
              </w:rPr>
            </w:pPr>
            <w:r w:rsidRPr="002D2789">
              <w:rPr>
                <w:rFonts w:asciiTheme="minorHAnsi" w:eastAsia="Times New Roman" w:hAnsiTheme="minorHAnsi" w:cstheme="minorHAnsi"/>
                <w:b/>
                <w:bCs/>
                <w:sz w:val="22"/>
                <w:szCs w:val="22"/>
                <w:lang w:eastAsia="en-GB"/>
              </w:rPr>
              <w:t>Implausible no. of patients in high EDSS states</w:t>
            </w:r>
            <w:r w:rsidRPr="002D2789">
              <w:rPr>
                <w:rFonts w:asciiTheme="minorHAnsi" w:eastAsia="Times New Roman" w:hAnsiTheme="minorHAnsi" w:cstheme="minorHAnsi"/>
                <w:sz w:val="22"/>
                <w:szCs w:val="22"/>
                <w:lang w:eastAsia="en-GB"/>
              </w:rPr>
              <w:t xml:space="preserve"> </w:t>
            </w:r>
            <w:r w:rsidR="00CC6542" w:rsidRPr="002D2789">
              <w:rPr>
                <w:rFonts w:asciiTheme="minorHAnsi" w:eastAsia="Times New Roman" w:hAnsiTheme="minorHAnsi" w:cstheme="minorHAnsi"/>
                <w:sz w:val="22"/>
                <w:szCs w:val="22"/>
                <w:lang w:eastAsia="en-GB"/>
              </w:rPr>
              <w:t>–</w:t>
            </w:r>
            <w:r w:rsidRPr="002D2789">
              <w:rPr>
                <w:rFonts w:asciiTheme="minorHAnsi" w:eastAsia="Times New Roman" w:hAnsiTheme="minorHAnsi" w:cstheme="minorHAnsi"/>
                <w:sz w:val="22"/>
                <w:szCs w:val="22"/>
                <w:lang w:eastAsia="en-GB"/>
              </w:rPr>
              <w:t xml:space="preserve"> </w:t>
            </w:r>
            <w:r w:rsidR="00A23BB0" w:rsidRPr="002D2789">
              <w:rPr>
                <w:rFonts w:asciiTheme="minorHAnsi" w:eastAsia="Times New Roman" w:hAnsiTheme="minorHAnsi" w:cstheme="minorHAnsi"/>
                <w:sz w:val="22"/>
                <w:szCs w:val="22"/>
                <w:lang w:eastAsia="en-GB"/>
              </w:rPr>
              <w:t xml:space="preserve">Contrary to the expert </w:t>
            </w:r>
            <w:r w:rsidR="000844AB" w:rsidRPr="002D2789">
              <w:rPr>
                <w:rFonts w:asciiTheme="minorHAnsi" w:eastAsia="Times New Roman" w:hAnsiTheme="minorHAnsi" w:cstheme="minorHAnsi"/>
                <w:sz w:val="22"/>
                <w:szCs w:val="22"/>
                <w:lang w:eastAsia="en-GB"/>
              </w:rPr>
              <w:t xml:space="preserve">opinion of clinical </w:t>
            </w:r>
            <w:r w:rsidR="003618B6" w:rsidRPr="002D2789">
              <w:rPr>
                <w:rFonts w:asciiTheme="minorHAnsi" w:eastAsia="Times New Roman" w:hAnsiTheme="minorHAnsi" w:cstheme="minorHAnsi"/>
                <w:sz w:val="22"/>
                <w:szCs w:val="22"/>
                <w:lang w:eastAsia="en-GB"/>
              </w:rPr>
              <w:t>advisors</w:t>
            </w:r>
            <w:r w:rsidR="000844AB" w:rsidRPr="002D2789">
              <w:rPr>
                <w:rFonts w:asciiTheme="minorHAnsi" w:eastAsia="Times New Roman" w:hAnsiTheme="minorHAnsi" w:cstheme="minorHAnsi"/>
                <w:sz w:val="22"/>
                <w:szCs w:val="22"/>
                <w:lang w:eastAsia="en-GB"/>
              </w:rPr>
              <w:t xml:space="preserve"> a hi</w:t>
            </w:r>
            <w:r w:rsidR="003618B6" w:rsidRPr="002D2789">
              <w:rPr>
                <w:rFonts w:asciiTheme="minorHAnsi" w:eastAsia="Times New Roman" w:hAnsiTheme="minorHAnsi" w:cstheme="minorHAnsi"/>
                <w:sz w:val="22"/>
                <w:szCs w:val="22"/>
                <w:lang w:eastAsia="en-GB"/>
              </w:rPr>
              <w:t xml:space="preserve">gher proportion of patients </w:t>
            </w:r>
            <w:r w:rsidR="00D317B8" w:rsidRPr="002D2789">
              <w:rPr>
                <w:rFonts w:asciiTheme="minorHAnsi" w:eastAsia="Times New Roman" w:hAnsiTheme="minorHAnsi" w:cstheme="minorHAnsi"/>
                <w:sz w:val="22"/>
                <w:szCs w:val="22"/>
                <w:lang w:eastAsia="en-GB"/>
              </w:rPr>
              <w:t xml:space="preserve">than would be observed in practice </w:t>
            </w:r>
            <w:r w:rsidR="003618B6" w:rsidRPr="002D2789">
              <w:rPr>
                <w:rFonts w:asciiTheme="minorHAnsi" w:eastAsia="Times New Roman" w:hAnsiTheme="minorHAnsi" w:cstheme="minorHAnsi"/>
                <w:sz w:val="22"/>
                <w:szCs w:val="22"/>
                <w:lang w:eastAsia="en-GB"/>
              </w:rPr>
              <w:t xml:space="preserve">progressed to EDSS 8 and 9 where </w:t>
            </w:r>
            <w:r w:rsidR="00D317B8" w:rsidRPr="002D2789">
              <w:rPr>
                <w:rFonts w:asciiTheme="minorHAnsi" w:eastAsia="Times New Roman" w:hAnsiTheme="minorHAnsi" w:cstheme="minorHAnsi"/>
                <w:sz w:val="22"/>
                <w:szCs w:val="22"/>
                <w:lang w:eastAsia="en-GB"/>
              </w:rPr>
              <w:t>they accumulated negative QALYs</w:t>
            </w:r>
            <w:r w:rsidR="00E948A0" w:rsidRPr="002D2789">
              <w:rPr>
                <w:rFonts w:asciiTheme="minorHAnsi" w:eastAsia="Times New Roman" w:hAnsiTheme="minorHAnsi" w:cstheme="minorHAnsi"/>
                <w:sz w:val="22"/>
                <w:szCs w:val="22"/>
                <w:lang w:eastAsia="en-GB"/>
              </w:rPr>
              <w:t xml:space="preserve">. The </w:t>
            </w:r>
            <w:r w:rsidR="001919FB">
              <w:rPr>
                <w:rFonts w:asciiTheme="minorHAnsi" w:eastAsia="Times New Roman" w:hAnsiTheme="minorHAnsi" w:cstheme="minorHAnsi"/>
                <w:sz w:val="22"/>
                <w:szCs w:val="22"/>
                <w:lang w:eastAsia="en-GB"/>
              </w:rPr>
              <w:t>EAG</w:t>
            </w:r>
            <w:r w:rsidR="00A735EB">
              <w:rPr>
                <w:rFonts w:asciiTheme="minorHAnsi" w:eastAsia="Times New Roman" w:hAnsiTheme="minorHAnsi" w:cstheme="minorHAnsi"/>
                <w:sz w:val="22"/>
                <w:szCs w:val="22"/>
                <w:lang w:eastAsia="en-GB"/>
              </w:rPr>
              <w:t xml:space="preserve"> </w:t>
            </w:r>
            <w:r w:rsidR="00187196" w:rsidRPr="002D2789">
              <w:rPr>
                <w:rFonts w:asciiTheme="minorHAnsi" w:eastAsia="Times New Roman" w:hAnsiTheme="minorHAnsi" w:cstheme="minorHAnsi"/>
                <w:sz w:val="22"/>
                <w:szCs w:val="22"/>
                <w:lang w:eastAsia="en-GB"/>
              </w:rPr>
              <w:t>was critical of</w:t>
            </w:r>
            <w:r w:rsidR="00E948A0" w:rsidRPr="002D2789">
              <w:rPr>
                <w:rFonts w:asciiTheme="minorHAnsi" w:eastAsia="Times New Roman" w:hAnsiTheme="minorHAnsi" w:cstheme="minorHAnsi"/>
                <w:sz w:val="22"/>
                <w:szCs w:val="22"/>
                <w:lang w:eastAsia="en-GB"/>
              </w:rPr>
              <w:t xml:space="preserve"> this </w:t>
            </w:r>
            <w:r w:rsidR="00187196" w:rsidRPr="002D2789">
              <w:rPr>
                <w:rFonts w:asciiTheme="minorHAnsi" w:eastAsia="Times New Roman" w:hAnsiTheme="minorHAnsi" w:cstheme="minorHAnsi"/>
                <w:sz w:val="22"/>
                <w:szCs w:val="22"/>
                <w:lang w:eastAsia="en-GB"/>
              </w:rPr>
              <w:t xml:space="preserve">aspect of the model, </w:t>
            </w:r>
            <w:r w:rsidR="00620CE3" w:rsidRPr="002D2789">
              <w:rPr>
                <w:rFonts w:asciiTheme="minorHAnsi" w:eastAsia="Times New Roman" w:hAnsiTheme="minorHAnsi" w:cstheme="minorHAnsi"/>
                <w:sz w:val="22"/>
                <w:szCs w:val="22"/>
                <w:lang w:eastAsia="en-GB"/>
              </w:rPr>
              <w:t xml:space="preserve">despite it being </w:t>
            </w:r>
            <w:r w:rsidR="00344A49" w:rsidRPr="002D2789">
              <w:rPr>
                <w:rFonts w:asciiTheme="minorHAnsi" w:eastAsia="Times New Roman" w:hAnsiTheme="minorHAnsi" w:cstheme="minorHAnsi"/>
                <w:sz w:val="22"/>
                <w:szCs w:val="22"/>
                <w:lang w:eastAsia="en-GB"/>
              </w:rPr>
              <w:t xml:space="preserve">broadly </w:t>
            </w:r>
            <w:r w:rsidR="00B364FB" w:rsidRPr="002D2789">
              <w:rPr>
                <w:rFonts w:asciiTheme="minorHAnsi" w:eastAsia="Times New Roman" w:hAnsiTheme="minorHAnsi" w:cstheme="minorHAnsi"/>
                <w:sz w:val="22"/>
                <w:szCs w:val="22"/>
                <w:lang w:eastAsia="en-GB"/>
              </w:rPr>
              <w:t>in line</w:t>
            </w:r>
            <w:r w:rsidR="00620CE3" w:rsidRPr="002D2789">
              <w:rPr>
                <w:rFonts w:asciiTheme="minorHAnsi" w:eastAsia="Times New Roman" w:hAnsiTheme="minorHAnsi" w:cstheme="minorHAnsi"/>
                <w:sz w:val="22"/>
                <w:szCs w:val="22"/>
                <w:lang w:eastAsia="en-GB"/>
              </w:rPr>
              <w:t xml:space="preserve"> with other appraisals</w:t>
            </w:r>
            <w:r w:rsidR="00B364FB" w:rsidRPr="002D2789">
              <w:rPr>
                <w:rFonts w:asciiTheme="minorHAnsi" w:eastAsia="Times New Roman" w:hAnsiTheme="minorHAnsi" w:cstheme="minorHAnsi"/>
                <w:sz w:val="22"/>
                <w:szCs w:val="22"/>
                <w:lang w:eastAsia="en-GB"/>
              </w:rPr>
              <w:t xml:space="preserve">. </w:t>
            </w:r>
            <w:r w:rsidR="002F2CED" w:rsidRPr="002D2789">
              <w:rPr>
                <w:rFonts w:asciiTheme="minorHAnsi" w:hAnsiTheme="minorHAnsi" w:cstheme="minorHAnsi"/>
                <w:sz w:val="22"/>
                <w:szCs w:val="22"/>
              </w:rPr>
              <w:t xml:space="preserve"> </w:t>
            </w:r>
            <w:r w:rsidR="002F2CED" w:rsidRPr="002D2789">
              <w:rPr>
                <w:rFonts w:asciiTheme="minorHAnsi" w:eastAsia="Times New Roman" w:hAnsiTheme="minorHAnsi" w:cstheme="minorHAnsi"/>
                <w:sz w:val="22"/>
                <w:szCs w:val="22"/>
                <w:lang w:eastAsia="en-GB"/>
              </w:rPr>
              <w:t>The committee concluded that this model, as with other multiple sclerosis models, was limited in its ability to accurately reflect the course of the condition.</w:t>
            </w:r>
          </w:p>
          <w:p w14:paraId="059AD2FD" w14:textId="77777777" w:rsidR="00167152" w:rsidRPr="002D2789" w:rsidRDefault="00167152" w:rsidP="008B3A26">
            <w:pPr>
              <w:spacing w:line="240" w:lineRule="auto"/>
              <w:rPr>
                <w:rFonts w:asciiTheme="minorHAnsi" w:eastAsia="Times New Roman" w:hAnsiTheme="minorHAnsi" w:cstheme="minorHAnsi"/>
                <w:sz w:val="22"/>
                <w:szCs w:val="22"/>
                <w:lang w:eastAsia="en-GB"/>
              </w:rPr>
            </w:pPr>
          </w:p>
          <w:p w14:paraId="396259FA" w14:textId="441DA75E" w:rsidR="0021664C" w:rsidRPr="002D2789" w:rsidRDefault="00BD408D" w:rsidP="008B3A26">
            <w:pPr>
              <w:spacing w:line="240" w:lineRule="auto"/>
              <w:rPr>
                <w:rFonts w:asciiTheme="minorHAnsi" w:eastAsia="Times New Roman" w:hAnsiTheme="minorHAnsi" w:cstheme="minorHAnsi"/>
                <w:sz w:val="22"/>
                <w:szCs w:val="22"/>
                <w:lang w:eastAsia="en-GB"/>
              </w:rPr>
            </w:pPr>
            <w:r w:rsidRPr="002D2789">
              <w:rPr>
                <w:rFonts w:asciiTheme="minorHAnsi" w:eastAsia="Times New Roman" w:hAnsiTheme="minorHAnsi" w:cstheme="minorHAnsi"/>
                <w:b/>
                <w:bCs/>
                <w:sz w:val="22"/>
                <w:szCs w:val="22"/>
                <w:lang w:eastAsia="en-GB"/>
              </w:rPr>
              <w:t xml:space="preserve">More appropriate </w:t>
            </w:r>
            <w:r w:rsidR="001970F7" w:rsidRPr="002D2789">
              <w:rPr>
                <w:rFonts w:asciiTheme="minorHAnsi" w:eastAsia="Times New Roman" w:hAnsiTheme="minorHAnsi" w:cstheme="minorHAnsi"/>
                <w:b/>
                <w:bCs/>
                <w:sz w:val="22"/>
                <w:szCs w:val="22"/>
                <w:lang w:eastAsia="en-GB"/>
              </w:rPr>
              <w:t xml:space="preserve"> data on mortality</w:t>
            </w:r>
            <w:r w:rsidR="001970F7" w:rsidRPr="002D2789">
              <w:rPr>
                <w:rFonts w:asciiTheme="minorHAnsi" w:eastAsia="Times New Roman" w:hAnsiTheme="minorHAnsi" w:cstheme="minorHAnsi"/>
                <w:sz w:val="22"/>
                <w:szCs w:val="22"/>
                <w:lang w:eastAsia="en-GB"/>
              </w:rPr>
              <w:t xml:space="preserve"> - </w:t>
            </w:r>
            <w:r w:rsidR="00B4358A" w:rsidRPr="002D2789">
              <w:rPr>
                <w:rFonts w:asciiTheme="minorHAnsi" w:hAnsiTheme="minorHAnsi" w:cstheme="minorHAnsi"/>
                <w:sz w:val="22"/>
                <w:szCs w:val="22"/>
              </w:rPr>
              <w:t xml:space="preserve"> </w:t>
            </w:r>
            <w:r w:rsidR="00710C5C" w:rsidRPr="002D2789">
              <w:rPr>
                <w:rFonts w:asciiTheme="minorHAnsi" w:hAnsiTheme="minorHAnsi" w:cstheme="minorHAnsi"/>
                <w:sz w:val="22"/>
                <w:szCs w:val="22"/>
              </w:rPr>
              <w:t>C</w:t>
            </w:r>
            <w:r w:rsidR="00B4358A" w:rsidRPr="002D2789">
              <w:rPr>
                <w:rFonts w:asciiTheme="minorHAnsi" w:eastAsia="Times New Roman" w:hAnsiTheme="minorHAnsi" w:cstheme="minorHAnsi"/>
                <w:sz w:val="22"/>
                <w:szCs w:val="22"/>
                <w:lang w:eastAsia="en-GB"/>
              </w:rPr>
              <w:t>linical experts</w:t>
            </w:r>
            <w:r w:rsidR="00710C5C" w:rsidRPr="002D2789">
              <w:rPr>
                <w:rFonts w:asciiTheme="minorHAnsi" w:eastAsia="Times New Roman" w:hAnsiTheme="minorHAnsi" w:cstheme="minorHAnsi"/>
                <w:sz w:val="22"/>
                <w:szCs w:val="22"/>
                <w:lang w:eastAsia="en-GB"/>
              </w:rPr>
              <w:t xml:space="preserve"> </w:t>
            </w:r>
            <w:r w:rsidR="00B4358A" w:rsidRPr="002D2789">
              <w:rPr>
                <w:rFonts w:asciiTheme="minorHAnsi" w:eastAsia="Times New Roman" w:hAnsiTheme="minorHAnsi" w:cstheme="minorHAnsi"/>
                <w:sz w:val="22"/>
                <w:szCs w:val="22"/>
                <w:lang w:eastAsia="en-GB"/>
              </w:rPr>
              <w:t xml:space="preserve">considered </w:t>
            </w:r>
            <w:r w:rsidR="00710C5C" w:rsidRPr="002D2789">
              <w:rPr>
                <w:rFonts w:asciiTheme="minorHAnsi" w:eastAsia="Times New Roman" w:hAnsiTheme="minorHAnsi" w:cstheme="minorHAnsi"/>
                <w:sz w:val="22"/>
                <w:szCs w:val="22"/>
                <w:lang w:eastAsia="en-GB"/>
              </w:rPr>
              <w:t>the</w:t>
            </w:r>
            <w:r w:rsidR="00B4358A" w:rsidRPr="002D2789">
              <w:rPr>
                <w:rFonts w:asciiTheme="minorHAnsi" w:eastAsia="Times New Roman" w:hAnsiTheme="minorHAnsi" w:cstheme="minorHAnsi"/>
                <w:sz w:val="22"/>
                <w:szCs w:val="22"/>
                <w:lang w:eastAsia="en-GB"/>
              </w:rPr>
              <w:t xml:space="preserve"> mortality data was outdated and that managing acute</w:t>
            </w:r>
            <w:r w:rsidRPr="002D2789">
              <w:rPr>
                <w:rFonts w:asciiTheme="minorHAnsi" w:eastAsia="Times New Roman" w:hAnsiTheme="minorHAnsi" w:cstheme="minorHAnsi"/>
                <w:sz w:val="22"/>
                <w:szCs w:val="22"/>
                <w:lang w:eastAsia="en-GB"/>
              </w:rPr>
              <w:t xml:space="preserve"> </w:t>
            </w:r>
            <w:r w:rsidR="00B4358A" w:rsidRPr="002D2789">
              <w:rPr>
                <w:rFonts w:asciiTheme="minorHAnsi" w:eastAsia="Times New Roman" w:hAnsiTheme="minorHAnsi" w:cstheme="minorHAnsi"/>
                <w:sz w:val="22"/>
                <w:szCs w:val="22"/>
                <w:lang w:eastAsia="en-GB"/>
              </w:rPr>
              <w:t xml:space="preserve">infection and nursing has fundamentally reduced mortality with </w:t>
            </w:r>
            <w:r w:rsidRPr="002D2789">
              <w:rPr>
                <w:rFonts w:asciiTheme="minorHAnsi" w:eastAsia="Times New Roman" w:hAnsiTheme="minorHAnsi" w:cstheme="minorHAnsi"/>
                <w:sz w:val="22"/>
                <w:szCs w:val="22"/>
                <w:lang w:eastAsia="en-GB"/>
              </w:rPr>
              <w:t>MS</w:t>
            </w:r>
            <w:r w:rsidR="00B4358A" w:rsidRPr="002D2789">
              <w:rPr>
                <w:rFonts w:asciiTheme="minorHAnsi" w:eastAsia="Times New Roman" w:hAnsiTheme="minorHAnsi" w:cstheme="minorHAnsi"/>
                <w:sz w:val="22"/>
                <w:szCs w:val="22"/>
                <w:lang w:eastAsia="en-GB"/>
              </w:rPr>
              <w:t>.</w:t>
            </w:r>
            <w:r w:rsidR="0021664C" w:rsidRPr="002D2789">
              <w:rPr>
                <w:rFonts w:asciiTheme="minorHAnsi" w:eastAsia="Times New Roman" w:hAnsiTheme="minorHAnsi" w:cstheme="minorHAnsi"/>
                <w:sz w:val="22"/>
                <w:szCs w:val="22"/>
                <w:lang w:eastAsia="en-GB"/>
              </w:rPr>
              <w:t xml:space="preserve"> </w:t>
            </w:r>
            <w:r w:rsidRPr="002D2789">
              <w:rPr>
                <w:rFonts w:asciiTheme="minorHAnsi" w:eastAsia="Times New Roman" w:hAnsiTheme="minorHAnsi" w:cstheme="minorHAnsi"/>
                <w:sz w:val="22"/>
                <w:szCs w:val="22"/>
                <w:lang w:eastAsia="en-GB"/>
              </w:rPr>
              <w:t>T</w:t>
            </w:r>
            <w:r w:rsidR="0021664C" w:rsidRPr="002D2789">
              <w:rPr>
                <w:rFonts w:asciiTheme="minorHAnsi" w:eastAsia="Times New Roman" w:hAnsiTheme="minorHAnsi" w:cstheme="minorHAnsi"/>
                <w:sz w:val="22"/>
                <w:szCs w:val="22"/>
                <w:lang w:eastAsia="en-GB"/>
              </w:rPr>
              <w:t xml:space="preserve">hat new standardised mortality rates by EDSS state had been recently published. </w:t>
            </w:r>
          </w:p>
          <w:p w14:paraId="6565605D" w14:textId="2B7A0BC6" w:rsidR="00B241E9" w:rsidRPr="002D2789" w:rsidRDefault="0021664C" w:rsidP="008B3A26">
            <w:pPr>
              <w:spacing w:line="240" w:lineRule="auto"/>
              <w:rPr>
                <w:rFonts w:asciiTheme="minorHAnsi" w:eastAsia="Times New Roman" w:hAnsiTheme="minorHAnsi" w:cstheme="minorHAnsi"/>
                <w:sz w:val="22"/>
                <w:szCs w:val="22"/>
                <w:lang w:eastAsia="en-GB"/>
              </w:rPr>
            </w:pPr>
            <w:r w:rsidRPr="002D2789">
              <w:rPr>
                <w:rFonts w:asciiTheme="minorHAnsi" w:eastAsia="Times New Roman" w:hAnsiTheme="minorHAnsi" w:cstheme="minorHAnsi"/>
                <w:sz w:val="22"/>
                <w:szCs w:val="22"/>
                <w:lang w:eastAsia="en-GB"/>
              </w:rPr>
              <w:t xml:space="preserve">The committee concluded that in future appraisals in </w:t>
            </w:r>
            <w:r w:rsidR="00BD408D" w:rsidRPr="002D2789">
              <w:rPr>
                <w:rFonts w:asciiTheme="minorHAnsi" w:eastAsia="Times New Roman" w:hAnsiTheme="minorHAnsi" w:cstheme="minorHAnsi"/>
                <w:sz w:val="22"/>
                <w:szCs w:val="22"/>
                <w:lang w:eastAsia="en-GB"/>
              </w:rPr>
              <w:t>MS</w:t>
            </w:r>
            <w:r w:rsidRPr="002D2789">
              <w:rPr>
                <w:rFonts w:asciiTheme="minorHAnsi" w:eastAsia="Times New Roman" w:hAnsiTheme="minorHAnsi" w:cstheme="minorHAnsi"/>
                <w:sz w:val="22"/>
                <w:szCs w:val="22"/>
                <w:lang w:eastAsia="en-GB"/>
              </w:rPr>
              <w:t>, it would like to see more appropriate sources of mortality data in a model with plausible</w:t>
            </w:r>
            <w:r w:rsidR="00BD408D" w:rsidRPr="002D2789">
              <w:rPr>
                <w:rFonts w:asciiTheme="minorHAnsi" w:eastAsia="Times New Roman" w:hAnsiTheme="minorHAnsi" w:cstheme="minorHAnsi"/>
                <w:sz w:val="22"/>
                <w:szCs w:val="22"/>
                <w:lang w:eastAsia="en-GB"/>
              </w:rPr>
              <w:t xml:space="preserve"> </w:t>
            </w:r>
            <w:r w:rsidRPr="002D2789">
              <w:rPr>
                <w:rFonts w:asciiTheme="minorHAnsi" w:eastAsia="Times New Roman" w:hAnsiTheme="minorHAnsi" w:cstheme="minorHAnsi"/>
                <w:sz w:val="22"/>
                <w:szCs w:val="22"/>
                <w:lang w:eastAsia="en-GB"/>
              </w:rPr>
              <w:t>distributions of people in EDSS states.</w:t>
            </w:r>
          </w:p>
        </w:tc>
        <w:tc>
          <w:tcPr>
            <w:tcW w:w="4409" w:type="dxa"/>
          </w:tcPr>
          <w:p w14:paraId="7D2EABCB" w14:textId="21D47FC4" w:rsidR="00B241E9" w:rsidRPr="002D2789" w:rsidRDefault="00831F2E" w:rsidP="008B3A26">
            <w:pPr>
              <w:rPr>
                <w:rFonts w:asciiTheme="minorHAnsi" w:eastAsia="Times New Roman" w:hAnsiTheme="minorHAnsi" w:cstheme="minorHAnsi"/>
                <w:sz w:val="22"/>
                <w:szCs w:val="22"/>
                <w:lang w:eastAsia="en-GB"/>
              </w:rPr>
            </w:pPr>
            <w:r w:rsidRPr="002D2789">
              <w:rPr>
                <w:rFonts w:asciiTheme="minorHAnsi" w:eastAsia="Times New Roman" w:hAnsiTheme="minorHAnsi" w:cstheme="minorHAnsi"/>
                <w:sz w:val="22"/>
                <w:szCs w:val="22"/>
                <w:lang w:eastAsia="en-GB"/>
              </w:rPr>
              <w:t>The committee concluded that overall, the cost-effectiveness results were acceptable and the most likely estimates were below what NICE considers an acceptable use of NHS resources</w:t>
            </w:r>
          </w:p>
        </w:tc>
      </w:tr>
      <w:tr w:rsidR="00891349" w:rsidRPr="002D2789" w14:paraId="1984A79E" w14:textId="77777777" w:rsidTr="000B3946">
        <w:trPr>
          <w:trHeight w:val="317"/>
        </w:trPr>
        <w:tc>
          <w:tcPr>
            <w:tcW w:w="1582" w:type="dxa"/>
            <w:shd w:val="clear" w:color="auto" w:fill="auto"/>
          </w:tcPr>
          <w:p w14:paraId="1F314FA9" w14:textId="70EAB3E7" w:rsidR="00891349" w:rsidRPr="002D2789" w:rsidRDefault="006006BB" w:rsidP="008B3A26">
            <w:pPr>
              <w:rPr>
                <w:rFonts w:asciiTheme="minorHAnsi" w:eastAsia="Times New Roman" w:hAnsiTheme="minorHAnsi" w:cstheme="minorHAnsi"/>
                <w:sz w:val="22"/>
                <w:szCs w:val="22"/>
                <w:lang w:eastAsia="en-GB"/>
              </w:rPr>
            </w:pPr>
            <w:r w:rsidRPr="002D2789">
              <w:rPr>
                <w:rFonts w:asciiTheme="minorHAnsi" w:hAnsiTheme="minorHAnsi" w:cstheme="minorHAnsi"/>
                <w:sz w:val="22"/>
                <w:szCs w:val="22"/>
              </w:rPr>
              <w:t>TA699 (2021) Ofatumumab (</w:t>
            </w:r>
            <w:proofErr w:type="spellStart"/>
            <w:r w:rsidRPr="002D2789">
              <w:rPr>
                <w:rFonts w:asciiTheme="minorHAnsi" w:hAnsiTheme="minorHAnsi" w:cstheme="minorHAnsi"/>
                <w:sz w:val="22"/>
                <w:szCs w:val="22"/>
              </w:rPr>
              <w:t>Kesimpta</w:t>
            </w:r>
            <w:proofErr w:type="spellEnd"/>
            <w:r w:rsidRPr="002D2789">
              <w:rPr>
                <w:rFonts w:asciiTheme="minorHAnsi" w:hAnsiTheme="minorHAnsi" w:cstheme="minorHAnsi"/>
                <w:sz w:val="22"/>
                <w:szCs w:val="22"/>
              </w:rPr>
              <w:t>, Novartis)</w:t>
            </w:r>
            <w:r w:rsidR="003D187A">
              <w:rPr>
                <w:rFonts w:asciiTheme="minorHAnsi" w:eastAsia="Times New Roman" w:hAnsiTheme="minorHAnsi" w:cstheme="minorHAnsi"/>
                <w:sz w:val="22"/>
                <w:szCs w:val="22"/>
                <w:lang w:eastAsia="en-GB"/>
              </w:rPr>
              <w:fldChar w:fldCharType="begin"/>
            </w:r>
            <w:r w:rsidR="0015614C">
              <w:rPr>
                <w:rFonts w:asciiTheme="minorHAnsi" w:eastAsia="Times New Roman" w:hAnsiTheme="minorHAnsi" w:cstheme="minorHAnsi"/>
                <w:sz w:val="22"/>
                <w:szCs w:val="22"/>
                <w:lang w:eastAsia="en-GB"/>
              </w:rPr>
              <w:instrText xml:space="preserve"> ADDIN EN.CITE &lt;EndNote&gt;&lt;Cite&gt;&lt;Author&gt;National Institute for Health Care Excellence (NICE)&lt;/Author&gt;&lt;Year&gt;2021&lt;/Year&gt;&lt;RecNum&gt;349&lt;/RecNum&gt;&lt;DisplayText&gt;&lt;style face="superscript"&gt;38&lt;/style&gt;&lt;/DisplayText&gt;&lt;record&gt;&lt;rec-number&gt;349&lt;/rec-number&gt;&lt;foreign-keys&gt;&lt;key app="EN" db-id="zvpvet22kzafd6e0raapv50vf5s5ep2sae9v" timestamp="1715261637"&gt;349&lt;/key&gt;&lt;/foreign-keys&gt;&lt;ref-type name="Web Page"&gt;12&lt;/ref-type&gt;&lt;contributors&gt;&lt;authors&gt;&lt;author&gt;National Institute for Health Care Excellence (NICE),&lt;/author&gt;&lt;/authors&gt;&lt;/contributors&gt;&lt;titles&gt;&lt;title&gt;[TA699] Ofatumumab for treating relapsing multiple sclerosis&lt;/title&gt;&lt;short-title&gt;[TA699] Ofatumumab for treating relapsing multiple sclerosis&lt;/short-title&gt;&lt;/titles&gt;&lt;number&gt;April 2024&lt;/number&gt;&lt;dates&gt;&lt;year&gt;2021&lt;/year&gt;&lt;/dates&gt;&lt;label&gt;TAs Protocol &lt;/label&gt;&lt;urls&gt;&lt;related-urls&gt;&lt;url&gt;https://www.nice.org.uk/guidance/ta699&lt;/url&gt;&lt;/related-urls&gt;&lt;/urls&gt;&lt;/record&gt;&lt;/Cite&gt;&lt;/EndNote&gt;</w:instrText>
            </w:r>
            <w:r w:rsidR="003D187A">
              <w:rPr>
                <w:rFonts w:asciiTheme="minorHAnsi" w:eastAsia="Times New Roman" w:hAnsiTheme="minorHAnsi" w:cstheme="minorHAnsi"/>
                <w:sz w:val="22"/>
                <w:szCs w:val="22"/>
                <w:lang w:eastAsia="en-GB"/>
              </w:rPr>
              <w:fldChar w:fldCharType="separate"/>
            </w:r>
            <w:r w:rsidR="0015614C" w:rsidRPr="0015614C">
              <w:rPr>
                <w:rFonts w:asciiTheme="minorHAnsi" w:eastAsia="Times New Roman" w:hAnsiTheme="minorHAnsi" w:cstheme="minorHAnsi"/>
                <w:noProof/>
                <w:sz w:val="22"/>
                <w:szCs w:val="22"/>
                <w:vertAlign w:val="superscript"/>
                <w:lang w:eastAsia="en-GB"/>
              </w:rPr>
              <w:t>38</w:t>
            </w:r>
            <w:r w:rsidR="003D187A">
              <w:rPr>
                <w:rFonts w:asciiTheme="minorHAnsi" w:eastAsia="Times New Roman" w:hAnsiTheme="minorHAnsi" w:cstheme="minorHAnsi"/>
                <w:sz w:val="22"/>
                <w:szCs w:val="22"/>
                <w:lang w:eastAsia="en-GB"/>
              </w:rPr>
              <w:fldChar w:fldCharType="end"/>
            </w:r>
          </w:p>
        </w:tc>
        <w:tc>
          <w:tcPr>
            <w:tcW w:w="1257" w:type="dxa"/>
          </w:tcPr>
          <w:p w14:paraId="12058505" w14:textId="4414A9BC" w:rsidR="00891349" w:rsidRPr="002D2789" w:rsidRDefault="00891349" w:rsidP="008B3A26">
            <w:pPr>
              <w:rPr>
                <w:rFonts w:asciiTheme="minorHAnsi" w:hAnsiTheme="minorHAnsi" w:cstheme="minorHAnsi"/>
                <w:sz w:val="22"/>
                <w:szCs w:val="22"/>
              </w:rPr>
            </w:pPr>
            <w:r w:rsidRPr="002D2789">
              <w:rPr>
                <w:rFonts w:asciiTheme="minorHAnsi" w:hAnsiTheme="minorHAnsi" w:cstheme="minorHAnsi"/>
                <w:sz w:val="22"/>
                <w:szCs w:val="22"/>
              </w:rPr>
              <w:t xml:space="preserve">21 in total: </w:t>
            </w:r>
          </w:p>
          <w:p w14:paraId="78CCBAD9" w14:textId="77777777" w:rsidR="00891349" w:rsidRPr="002D2789" w:rsidRDefault="00891349"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1</w:t>
            </w:r>
            <w:r w:rsidRPr="002D2789">
              <w:rPr>
                <w:rFonts w:asciiTheme="minorHAnsi" w:hAnsiTheme="minorHAnsi" w:cstheme="minorHAnsi"/>
                <w:sz w:val="22"/>
                <w:szCs w:val="22"/>
              </w:rPr>
              <w:t xml:space="preserve">0  EDSS  RRMS </w:t>
            </w:r>
          </w:p>
          <w:p w14:paraId="61291336" w14:textId="4FB86FBB" w:rsidR="00891349" w:rsidRPr="002D2789" w:rsidRDefault="00891349"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10</w:t>
            </w:r>
            <w:r w:rsidRPr="002D2789">
              <w:rPr>
                <w:rFonts w:asciiTheme="minorHAnsi" w:hAnsiTheme="minorHAnsi" w:cstheme="minorHAnsi"/>
                <w:sz w:val="22"/>
                <w:szCs w:val="22"/>
              </w:rPr>
              <w:t xml:space="preserve">  EDSS SPMS </w:t>
            </w:r>
          </w:p>
          <w:p w14:paraId="41C9CCC1" w14:textId="7FD2EC89" w:rsidR="00891349" w:rsidRPr="002D2789" w:rsidRDefault="00891349"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Death</w:t>
            </w:r>
          </w:p>
        </w:tc>
        <w:tc>
          <w:tcPr>
            <w:tcW w:w="1976" w:type="dxa"/>
          </w:tcPr>
          <w:p w14:paraId="59C92F84" w14:textId="77777777" w:rsidR="00891349" w:rsidRPr="002D2789" w:rsidRDefault="00891349"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RRMS </w:t>
            </w:r>
            <w:r w:rsidRPr="002D2789">
              <w:rPr>
                <w:rFonts w:asciiTheme="minorHAnsi" w:hAnsiTheme="minorHAnsi" w:cstheme="minorHAnsi"/>
                <w:sz w:val="22"/>
                <w:szCs w:val="22"/>
              </w:rPr>
              <w:t xml:space="preserve">EQ-5D EDSS 0-9,  </w:t>
            </w:r>
          </w:p>
          <w:p w14:paraId="1630BC96" w14:textId="77777777" w:rsidR="00891349" w:rsidRPr="002D2789" w:rsidRDefault="00891349"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SPMS Utility decrement</w:t>
            </w:r>
          </w:p>
          <w:p w14:paraId="66BF93F7" w14:textId="77777777" w:rsidR="00891349" w:rsidRPr="002D2789" w:rsidRDefault="00891349"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 xml:space="preserve">Caregiver </w:t>
            </w:r>
            <w:proofErr w:type="spellStart"/>
            <w:r w:rsidRPr="002D2789">
              <w:rPr>
                <w:rFonts w:asciiTheme="minorHAnsi" w:hAnsiTheme="minorHAnsi" w:cstheme="minorHAnsi"/>
                <w:sz w:val="22"/>
                <w:szCs w:val="22"/>
              </w:rPr>
              <w:t>disutilities</w:t>
            </w:r>
            <w:proofErr w:type="spellEnd"/>
            <w:r w:rsidRPr="002D2789">
              <w:rPr>
                <w:rFonts w:asciiTheme="minorHAnsi" w:hAnsiTheme="minorHAnsi" w:cstheme="minorHAnsi"/>
                <w:sz w:val="22"/>
                <w:szCs w:val="22"/>
              </w:rPr>
              <w:t xml:space="preserve"> </w:t>
            </w:r>
          </w:p>
          <w:p w14:paraId="5E9C63E3" w14:textId="77777777" w:rsidR="00891349" w:rsidRPr="002D2789" w:rsidRDefault="00891349"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 xml:space="preserve">Relapse HS </w:t>
            </w:r>
            <w:proofErr w:type="spellStart"/>
            <w:r w:rsidRPr="002D2789">
              <w:rPr>
                <w:rFonts w:asciiTheme="minorHAnsi" w:hAnsiTheme="minorHAnsi" w:cstheme="minorHAnsi"/>
                <w:sz w:val="22"/>
                <w:szCs w:val="22"/>
              </w:rPr>
              <w:t>disutilities</w:t>
            </w:r>
            <w:proofErr w:type="spellEnd"/>
          </w:p>
          <w:p w14:paraId="30B0F0A7" w14:textId="77777777" w:rsidR="00891349" w:rsidRPr="002D2789" w:rsidRDefault="00891349"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AE utility decrements</w:t>
            </w:r>
          </w:p>
          <w:p w14:paraId="03BD9736" w14:textId="77777777" w:rsidR="00891349" w:rsidRPr="002D2789" w:rsidRDefault="00891349" w:rsidP="008B3A26">
            <w:pPr>
              <w:rPr>
                <w:rFonts w:asciiTheme="minorHAnsi" w:eastAsia="Times New Roman" w:hAnsiTheme="minorHAnsi" w:cstheme="minorHAnsi"/>
                <w:sz w:val="22"/>
                <w:szCs w:val="22"/>
                <w:lang w:eastAsia="en-GB"/>
              </w:rPr>
            </w:pPr>
            <w:r w:rsidRPr="002D2789">
              <w:rPr>
                <w:rFonts w:asciiTheme="minorHAnsi" w:eastAsia="Times New Roman" w:hAnsiTheme="minorHAnsi" w:cstheme="minorHAnsi"/>
                <w:sz w:val="22"/>
                <w:szCs w:val="22"/>
                <w:lang w:eastAsia="en-GB"/>
              </w:rPr>
              <w:t>• Drug acquisition, administration and monitoring costs</w:t>
            </w:r>
          </w:p>
          <w:p w14:paraId="1B5EB023" w14:textId="77777777" w:rsidR="00891349" w:rsidRPr="002D2789" w:rsidRDefault="00891349"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HS Costs</w:t>
            </w:r>
            <w:r w:rsidRPr="002D2789">
              <w:rPr>
                <w:rFonts w:asciiTheme="minorHAnsi" w:hAnsiTheme="minorHAnsi" w:cstheme="minorHAnsi"/>
                <w:sz w:val="22"/>
                <w:szCs w:val="22"/>
              </w:rPr>
              <w:t xml:space="preserve"> EDSS 0-9,  </w:t>
            </w:r>
          </w:p>
          <w:p w14:paraId="1A97E710" w14:textId="77777777" w:rsidR="00891349" w:rsidRPr="002D2789" w:rsidRDefault="00891349"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AE Costs</w:t>
            </w:r>
          </w:p>
          <w:p w14:paraId="75C0D117" w14:textId="77777777" w:rsidR="00891349" w:rsidRPr="002D2789" w:rsidRDefault="00891349" w:rsidP="008B3A26">
            <w:pPr>
              <w:rPr>
                <w:rFonts w:asciiTheme="minorHAnsi" w:eastAsia="Times New Roman" w:hAnsiTheme="minorHAnsi" w:cstheme="minorHAnsi"/>
                <w:sz w:val="22"/>
                <w:szCs w:val="22"/>
                <w:lang w:eastAsia="en-GB"/>
              </w:rPr>
            </w:pPr>
          </w:p>
        </w:tc>
        <w:tc>
          <w:tcPr>
            <w:tcW w:w="4805" w:type="dxa"/>
          </w:tcPr>
          <w:p w14:paraId="5F4E14E5" w14:textId="61C0A437" w:rsidR="00891349" w:rsidRPr="002D2789" w:rsidRDefault="00B53E34" w:rsidP="008B3A26">
            <w:pPr>
              <w:spacing w:line="240" w:lineRule="auto"/>
              <w:rPr>
                <w:rFonts w:asciiTheme="minorHAnsi" w:eastAsia="Times New Roman" w:hAnsiTheme="minorHAnsi" w:cstheme="minorHAnsi"/>
                <w:sz w:val="22"/>
                <w:szCs w:val="22"/>
                <w:lang w:eastAsia="en-GB"/>
              </w:rPr>
            </w:pPr>
            <w:r w:rsidRPr="002D2789">
              <w:rPr>
                <w:rFonts w:asciiTheme="minorHAnsi" w:eastAsia="Times New Roman" w:hAnsiTheme="minorHAnsi" w:cstheme="minorHAnsi"/>
                <w:b/>
                <w:bCs/>
                <w:sz w:val="22"/>
                <w:szCs w:val="22"/>
                <w:lang w:eastAsia="en-GB"/>
              </w:rPr>
              <w:t>loss of treatment effectiveness</w:t>
            </w:r>
            <w:r w:rsidRPr="002D2789">
              <w:rPr>
                <w:rFonts w:asciiTheme="minorHAnsi" w:eastAsia="Times New Roman" w:hAnsiTheme="minorHAnsi" w:cstheme="minorHAnsi"/>
                <w:sz w:val="22"/>
                <w:szCs w:val="22"/>
                <w:lang w:eastAsia="en-GB"/>
              </w:rPr>
              <w:t xml:space="preserve"> – The committee refereed to TA533</w:t>
            </w:r>
            <w:r w:rsidR="00DE393B" w:rsidRPr="002D2789">
              <w:rPr>
                <w:rFonts w:asciiTheme="minorHAnsi" w:eastAsia="Times New Roman" w:hAnsiTheme="minorHAnsi" w:cstheme="minorHAnsi"/>
                <w:sz w:val="22"/>
                <w:szCs w:val="22"/>
                <w:lang w:eastAsia="en-GB"/>
              </w:rPr>
              <w:t xml:space="preserve"> ( Ocrelizumab) which had</w:t>
            </w:r>
            <w:r w:rsidRPr="002D2789">
              <w:rPr>
                <w:rFonts w:asciiTheme="minorHAnsi" w:eastAsia="Times New Roman" w:hAnsiTheme="minorHAnsi" w:cstheme="minorHAnsi"/>
                <w:sz w:val="22"/>
                <w:szCs w:val="22"/>
                <w:lang w:eastAsia="en-GB"/>
              </w:rPr>
              <w:t xml:space="preserve"> accepted treatment discontinuation as proxy for loss of effectiveness over time, despite lack of evidence on </w:t>
            </w:r>
            <w:r w:rsidR="00453204">
              <w:rPr>
                <w:rFonts w:asciiTheme="minorHAnsi" w:eastAsia="Times New Roman" w:hAnsiTheme="minorHAnsi" w:cstheme="minorHAnsi"/>
                <w:sz w:val="22"/>
                <w:szCs w:val="22"/>
                <w:lang w:eastAsia="en-GB"/>
              </w:rPr>
              <w:t>waning</w:t>
            </w:r>
            <w:r w:rsidRPr="002D2789">
              <w:rPr>
                <w:rFonts w:asciiTheme="minorHAnsi" w:eastAsia="Times New Roman" w:hAnsiTheme="minorHAnsi" w:cstheme="minorHAnsi"/>
                <w:sz w:val="22"/>
                <w:szCs w:val="22"/>
                <w:lang w:eastAsia="en-GB"/>
              </w:rPr>
              <w:t xml:space="preserve"> from the </w:t>
            </w:r>
            <w:r w:rsidR="00DE393B" w:rsidRPr="002D2789">
              <w:rPr>
                <w:rFonts w:asciiTheme="minorHAnsi" w:eastAsia="Times New Roman" w:hAnsiTheme="minorHAnsi" w:cstheme="minorHAnsi"/>
                <w:sz w:val="22"/>
                <w:szCs w:val="22"/>
                <w:lang w:eastAsia="en-GB"/>
              </w:rPr>
              <w:t xml:space="preserve">key </w:t>
            </w:r>
            <w:r w:rsidRPr="002D2789">
              <w:rPr>
                <w:rFonts w:asciiTheme="minorHAnsi" w:eastAsia="Times New Roman" w:hAnsiTheme="minorHAnsi" w:cstheme="minorHAnsi"/>
                <w:sz w:val="22"/>
                <w:szCs w:val="22"/>
                <w:lang w:eastAsia="en-GB"/>
              </w:rPr>
              <w:t>trials.</w:t>
            </w:r>
          </w:p>
          <w:p w14:paraId="6198AC95" w14:textId="77777777" w:rsidR="00B030D5" w:rsidRPr="002D2789" w:rsidRDefault="00B030D5" w:rsidP="008B3A26">
            <w:pPr>
              <w:spacing w:line="240" w:lineRule="auto"/>
              <w:rPr>
                <w:rFonts w:asciiTheme="minorHAnsi" w:eastAsia="Times New Roman" w:hAnsiTheme="minorHAnsi" w:cstheme="minorHAnsi"/>
                <w:sz w:val="22"/>
                <w:szCs w:val="22"/>
                <w:lang w:eastAsia="en-GB"/>
              </w:rPr>
            </w:pPr>
          </w:p>
          <w:p w14:paraId="3921CADD" w14:textId="77674338" w:rsidR="00B030D5" w:rsidRPr="002D2789" w:rsidRDefault="006942C9" w:rsidP="008B3A26">
            <w:pPr>
              <w:spacing w:line="240" w:lineRule="auto"/>
              <w:rPr>
                <w:rFonts w:asciiTheme="minorHAnsi" w:eastAsia="Times New Roman" w:hAnsiTheme="minorHAnsi" w:cstheme="minorHAnsi"/>
                <w:sz w:val="22"/>
                <w:szCs w:val="22"/>
                <w:lang w:eastAsia="en-GB"/>
              </w:rPr>
            </w:pPr>
            <w:r w:rsidRPr="002D2789">
              <w:rPr>
                <w:rFonts w:asciiTheme="minorHAnsi" w:eastAsia="Times New Roman" w:hAnsiTheme="minorHAnsi" w:cstheme="minorHAnsi"/>
                <w:b/>
                <w:bCs/>
                <w:sz w:val="22"/>
                <w:szCs w:val="22"/>
                <w:lang w:eastAsia="en-GB"/>
              </w:rPr>
              <w:t>Implausible</w:t>
            </w:r>
            <w:r w:rsidR="00B030D5" w:rsidRPr="002D2789">
              <w:rPr>
                <w:rFonts w:asciiTheme="minorHAnsi" w:eastAsia="Times New Roman" w:hAnsiTheme="minorHAnsi" w:cstheme="minorHAnsi"/>
                <w:b/>
                <w:bCs/>
                <w:sz w:val="22"/>
                <w:szCs w:val="22"/>
                <w:lang w:eastAsia="en-GB"/>
              </w:rPr>
              <w:t xml:space="preserve"> </w:t>
            </w:r>
            <w:r w:rsidRPr="002D2789">
              <w:rPr>
                <w:rFonts w:asciiTheme="minorHAnsi" w:eastAsia="Times New Roman" w:hAnsiTheme="minorHAnsi" w:cstheme="minorHAnsi"/>
                <w:b/>
                <w:bCs/>
                <w:sz w:val="22"/>
                <w:szCs w:val="22"/>
                <w:lang w:eastAsia="en-GB"/>
              </w:rPr>
              <w:t>relapse rates</w:t>
            </w:r>
            <w:r w:rsidR="00B030D5" w:rsidRPr="002D2789">
              <w:rPr>
                <w:rFonts w:asciiTheme="minorHAnsi" w:eastAsia="Times New Roman" w:hAnsiTheme="minorHAnsi" w:cstheme="minorHAnsi"/>
                <w:b/>
                <w:bCs/>
                <w:sz w:val="22"/>
                <w:szCs w:val="22"/>
                <w:lang w:eastAsia="en-GB"/>
              </w:rPr>
              <w:t xml:space="preserve"> in high</w:t>
            </w:r>
            <w:r w:rsidRPr="002D2789">
              <w:rPr>
                <w:rFonts w:asciiTheme="minorHAnsi" w:eastAsia="Times New Roman" w:hAnsiTheme="minorHAnsi" w:cstheme="minorHAnsi"/>
                <w:b/>
                <w:bCs/>
                <w:sz w:val="22"/>
                <w:szCs w:val="22"/>
                <w:lang w:eastAsia="en-GB"/>
              </w:rPr>
              <w:t>er</w:t>
            </w:r>
            <w:r w:rsidR="00B030D5" w:rsidRPr="002D2789">
              <w:rPr>
                <w:rFonts w:asciiTheme="minorHAnsi" w:eastAsia="Times New Roman" w:hAnsiTheme="minorHAnsi" w:cstheme="minorHAnsi"/>
                <w:b/>
                <w:bCs/>
                <w:sz w:val="22"/>
                <w:szCs w:val="22"/>
                <w:lang w:eastAsia="en-GB"/>
              </w:rPr>
              <w:t xml:space="preserve"> EDSS states</w:t>
            </w:r>
            <w:r w:rsidR="00B030D5" w:rsidRPr="002D2789">
              <w:rPr>
                <w:rFonts w:asciiTheme="minorHAnsi" w:eastAsia="Times New Roman" w:hAnsiTheme="minorHAnsi" w:cstheme="minorHAnsi"/>
                <w:sz w:val="22"/>
                <w:szCs w:val="22"/>
                <w:lang w:eastAsia="en-GB"/>
              </w:rPr>
              <w:t xml:space="preserve"> – Contrary to clinical advi</w:t>
            </w:r>
            <w:r w:rsidR="00BA1344">
              <w:rPr>
                <w:rFonts w:asciiTheme="minorHAnsi" w:eastAsia="Times New Roman" w:hAnsiTheme="minorHAnsi" w:cstheme="minorHAnsi"/>
                <w:sz w:val="22"/>
                <w:szCs w:val="22"/>
                <w:lang w:eastAsia="en-GB"/>
              </w:rPr>
              <w:t>c</w:t>
            </w:r>
            <w:r w:rsidR="007033F0" w:rsidRPr="002D2789">
              <w:rPr>
                <w:rFonts w:asciiTheme="minorHAnsi" w:eastAsia="Times New Roman" w:hAnsiTheme="minorHAnsi" w:cstheme="minorHAnsi"/>
                <w:sz w:val="22"/>
                <w:szCs w:val="22"/>
                <w:lang w:eastAsia="en-GB"/>
              </w:rPr>
              <w:t>e</w:t>
            </w:r>
            <w:r w:rsidR="00B030D5" w:rsidRPr="002D2789">
              <w:rPr>
                <w:rFonts w:asciiTheme="minorHAnsi" w:eastAsia="Times New Roman" w:hAnsiTheme="minorHAnsi" w:cstheme="minorHAnsi"/>
                <w:sz w:val="22"/>
                <w:szCs w:val="22"/>
                <w:lang w:eastAsia="en-GB"/>
              </w:rPr>
              <w:t xml:space="preserve"> </w:t>
            </w:r>
            <w:r w:rsidR="007033F0" w:rsidRPr="002D2789">
              <w:rPr>
                <w:rFonts w:asciiTheme="minorHAnsi" w:eastAsia="Times New Roman" w:hAnsiTheme="minorHAnsi" w:cstheme="minorHAnsi"/>
                <w:sz w:val="22"/>
                <w:szCs w:val="22"/>
                <w:lang w:eastAsia="en-GB"/>
              </w:rPr>
              <w:t xml:space="preserve">the company modelled increasing relapse rates at the higher </w:t>
            </w:r>
            <w:r w:rsidR="00B030D5" w:rsidRPr="002D2789">
              <w:rPr>
                <w:rFonts w:asciiTheme="minorHAnsi" w:eastAsia="Times New Roman" w:hAnsiTheme="minorHAnsi" w:cstheme="minorHAnsi"/>
                <w:sz w:val="22"/>
                <w:szCs w:val="22"/>
                <w:lang w:eastAsia="en-GB"/>
              </w:rPr>
              <w:t xml:space="preserve">EDSS </w:t>
            </w:r>
            <w:r w:rsidR="007033F0" w:rsidRPr="002D2789">
              <w:rPr>
                <w:rFonts w:asciiTheme="minorHAnsi" w:eastAsia="Times New Roman" w:hAnsiTheme="minorHAnsi" w:cstheme="minorHAnsi"/>
                <w:sz w:val="22"/>
                <w:szCs w:val="22"/>
                <w:lang w:eastAsia="en-GB"/>
              </w:rPr>
              <w:t>SPMS states</w:t>
            </w:r>
            <w:r w:rsidR="00B030D5" w:rsidRPr="002D2789">
              <w:rPr>
                <w:rFonts w:asciiTheme="minorHAnsi" w:eastAsia="Times New Roman" w:hAnsiTheme="minorHAnsi" w:cstheme="minorHAnsi"/>
                <w:sz w:val="22"/>
                <w:szCs w:val="22"/>
                <w:lang w:eastAsia="en-GB"/>
              </w:rPr>
              <w:t xml:space="preserve">. The </w:t>
            </w:r>
            <w:r w:rsidR="001919FB">
              <w:rPr>
                <w:rFonts w:asciiTheme="minorHAnsi" w:eastAsia="Times New Roman" w:hAnsiTheme="minorHAnsi" w:cstheme="minorHAnsi"/>
                <w:sz w:val="22"/>
                <w:szCs w:val="22"/>
                <w:lang w:eastAsia="en-GB"/>
              </w:rPr>
              <w:t>EAG</w:t>
            </w:r>
            <w:r w:rsidR="00910452">
              <w:rPr>
                <w:rFonts w:asciiTheme="minorHAnsi" w:eastAsia="Times New Roman" w:hAnsiTheme="minorHAnsi" w:cstheme="minorHAnsi"/>
                <w:sz w:val="22"/>
                <w:szCs w:val="22"/>
                <w:lang w:eastAsia="en-GB"/>
              </w:rPr>
              <w:t xml:space="preserve"> </w:t>
            </w:r>
            <w:r w:rsidR="00124BD5" w:rsidRPr="002D2789">
              <w:rPr>
                <w:rFonts w:asciiTheme="minorHAnsi" w:eastAsia="Times New Roman" w:hAnsiTheme="minorHAnsi" w:cstheme="minorHAnsi"/>
                <w:sz w:val="22"/>
                <w:szCs w:val="22"/>
                <w:lang w:eastAsia="en-GB"/>
              </w:rPr>
              <w:t>went with values that were decreasing as severity increased</w:t>
            </w:r>
            <w:r w:rsidR="000C5942" w:rsidRPr="002D2789">
              <w:rPr>
                <w:rFonts w:asciiTheme="minorHAnsi" w:eastAsia="Times New Roman" w:hAnsiTheme="minorHAnsi" w:cstheme="minorHAnsi"/>
                <w:sz w:val="22"/>
                <w:szCs w:val="22"/>
                <w:lang w:eastAsia="en-GB"/>
              </w:rPr>
              <w:t>,</w:t>
            </w:r>
            <w:r w:rsidR="00124BD5" w:rsidRPr="002D2789">
              <w:rPr>
                <w:rFonts w:asciiTheme="minorHAnsi" w:eastAsia="Times New Roman" w:hAnsiTheme="minorHAnsi" w:cstheme="minorHAnsi"/>
                <w:sz w:val="22"/>
                <w:szCs w:val="22"/>
                <w:lang w:eastAsia="en-GB"/>
              </w:rPr>
              <w:t xml:space="preserve"> </w:t>
            </w:r>
            <w:r w:rsidR="000C5942" w:rsidRPr="002D2789">
              <w:rPr>
                <w:rFonts w:asciiTheme="minorHAnsi" w:eastAsia="Times New Roman" w:hAnsiTheme="minorHAnsi" w:cstheme="minorHAnsi"/>
                <w:sz w:val="22"/>
                <w:szCs w:val="22"/>
                <w:lang w:eastAsia="en-GB"/>
              </w:rPr>
              <w:t xml:space="preserve">reported </w:t>
            </w:r>
            <w:r w:rsidR="00C77A08" w:rsidRPr="002D2789">
              <w:rPr>
                <w:rFonts w:asciiTheme="minorHAnsi" w:eastAsia="Times New Roman" w:hAnsiTheme="minorHAnsi" w:cstheme="minorHAnsi"/>
                <w:sz w:val="22"/>
                <w:szCs w:val="22"/>
                <w:lang w:eastAsia="en-GB"/>
              </w:rPr>
              <w:t>in TA 527</w:t>
            </w:r>
            <w:r w:rsidR="00B030D5" w:rsidRPr="002D2789">
              <w:rPr>
                <w:rFonts w:asciiTheme="minorHAnsi" w:eastAsia="Times New Roman" w:hAnsiTheme="minorHAnsi" w:cstheme="minorHAnsi"/>
                <w:sz w:val="22"/>
                <w:szCs w:val="22"/>
                <w:lang w:eastAsia="en-GB"/>
              </w:rPr>
              <w:t>.</w:t>
            </w:r>
          </w:p>
          <w:p w14:paraId="0F9831BB" w14:textId="77777777" w:rsidR="00B030D5" w:rsidRPr="002D2789" w:rsidRDefault="00B030D5" w:rsidP="008B3A26">
            <w:pPr>
              <w:spacing w:line="240" w:lineRule="auto"/>
              <w:rPr>
                <w:rFonts w:asciiTheme="minorHAnsi" w:eastAsia="Times New Roman" w:hAnsiTheme="minorHAnsi" w:cstheme="minorHAnsi"/>
                <w:sz w:val="22"/>
                <w:szCs w:val="22"/>
                <w:lang w:eastAsia="en-GB"/>
              </w:rPr>
            </w:pPr>
          </w:p>
          <w:p w14:paraId="01225C6A" w14:textId="215BE7CB" w:rsidR="00B84586" w:rsidRPr="002D2789" w:rsidRDefault="00B84586" w:rsidP="008B3A26">
            <w:pPr>
              <w:spacing w:line="240" w:lineRule="auto"/>
              <w:rPr>
                <w:rFonts w:asciiTheme="minorHAnsi" w:eastAsia="Times New Roman" w:hAnsiTheme="minorHAnsi" w:cstheme="minorHAnsi"/>
                <w:sz w:val="22"/>
                <w:szCs w:val="22"/>
                <w:lang w:eastAsia="en-GB"/>
              </w:rPr>
            </w:pPr>
            <w:r w:rsidRPr="002D2789">
              <w:rPr>
                <w:rFonts w:asciiTheme="minorHAnsi" w:eastAsia="Times New Roman" w:hAnsiTheme="minorHAnsi" w:cstheme="minorHAnsi"/>
                <w:b/>
                <w:bCs/>
                <w:sz w:val="22"/>
                <w:szCs w:val="22"/>
                <w:lang w:eastAsia="en-GB"/>
              </w:rPr>
              <w:t>Conflicting approaches to converting from RRMS to SPMS</w:t>
            </w:r>
            <w:r w:rsidR="00B00890" w:rsidRPr="002D2789">
              <w:rPr>
                <w:rFonts w:asciiTheme="minorHAnsi" w:eastAsia="Times New Roman" w:hAnsiTheme="minorHAnsi" w:cstheme="minorHAnsi"/>
                <w:b/>
                <w:bCs/>
                <w:sz w:val="22"/>
                <w:szCs w:val="22"/>
                <w:lang w:eastAsia="en-GB"/>
              </w:rPr>
              <w:t xml:space="preserve"> </w:t>
            </w:r>
            <w:r w:rsidRPr="002D2789">
              <w:rPr>
                <w:rFonts w:asciiTheme="minorHAnsi" w:eastAsia="Times New Roman" w:hAnsiTheme="minorHAnsi" w:cstheme="minorHAnsi"/>
                <w:sz w:val="22"/>
                <w:szCs w:val="22"/>
                <w:lang w:eastAsia="en-GB"/>
              </w:rPr>
              <w:t xml:space="preserve">– </w:t>
            </w:r>
            <w:r w:rsidR="00F42491" w:rsidRPr="002D2789">
              <w:rPr>
                <w:sz w:val="22"/>
                <w:szCs w:val="22"/>
              </w:rPr>
              <w:t xml:space="preserve"> the company used transition matrices from the British Columbia longitudinal multiple sclerosis dataset</w:t>
            </w:r>
            <w:r w:rsidR="00003566" w:rsidRPr="002D2789">
              <w:rPr>
                <w:sz w:val="22"/>
                <w:szCs w:val="22"/>
              </w:rPr>
              <w:t xml:space="preserve"> (TA25</w:t>
            </w:r>
            <w:r w:rsidR="00AE096C" w:rsidRPr="002D2789">
              <w:rPr>
                <w:sz w:val="22"/>
                <w:szCs w:val="22"/>
              </w:rPr>
              <w:t>4)</w:t>
            </w:r>
            <w:r w:rsidR="00F42491" w:rsidRPr="002D2789">
              <w:rPr>
                <w:sz w:val="22"/>
                <w:szCs w:val="22"/>
              </w:rPr>
              <w:t xml:space="preserve">. The </w:t>
            </w:r>
            <w:r w:rsidR="001919FB">
              <w:rPr>
                <w:sz w:val="22"/>
                <w:szCs w:val="22"/>
              </w:rPr>
              <w:t>EAG</w:t>
            </w:r>
            <w:r w:rsidR="005158CA">
              <w:rPr>
                <w:sz w:val="22"/>
                <w:szCs w:val="22"/>
              </w:rPr>
              <w:t xml:space="preserve"> </w:t>
            </w:r>
            <w:r w:rsidR="00F42491" w:rsidRPr="002D2789">
              <w:rPr>
                <w:sz w:val="22"/>
                <w:szCs w:val="22"/>
              </w:rPr>
              <w:t>preferred to use transition matrices from the London Ontario multiple sclerosis dataset</w:t>
            </w:r>
            <w:r w:rsidR="00160EF3" w:rsidRPr="002D2789">
              <w:rPr>
                <w:sz w:val="22"/>
                <w:szCs w:val="22"/>
              </w:rPr>
              <w:t xml:space="preserve"> (TA624)</w:t>
            </w:r>
            <w:r w:rsidR="00F42491" w:rsidRPr="002D2789">
              <w:rPr>
                <w:sz w:val="22"/>
                <w:szCs w:val="22"/>
              </w:rPr>
              <w:t xml:space="preserve"> Both data sources had been accepted previously by NICE technology appraisal committees</w:t>
            </w:r>
            <w:r w:rsidR="00B00890" w:rsidRPr="002D2789">
              <w:rPr>
                <w:sz w:val="22"/>
                <w:szCs w:val="22"/>
              </w:rPr>
              <w:t xml:space="preserve"> and were found to have minimal impact on the ICERs.</w:t>
            </w:r>
          </w:p>
        </w:tc>
        <w:tc>
          <w:tcPr>
            <w:tcW w:w="4409" w:type="dxa"/>
          </w:tcPr>
          <w:p w14:paraId="6F8292BD" w14:textId="669C0FA2" w:rsidR="00124E70" w:rsidRPr="002D2789" w:rsidRDefault="00124E70"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The </w:t>
            </w:r>
            <w:r w:rsidR="00E12AF9" w:rsidRPr="002D2789">
              <w:rPr>
                <w:rFonts w:asciiTheme="minorHAnsi" w:eastAsia="Times New Roman" w:hAnsiTheme="minorHAnsi" w:cstheme="minorHAnsi"/>
                <w:sz w:val="22"/>
                <w:szCs w:val="22"/>
                <w:lang w:eastAsia="en-GB"/>
              </w:rPr>
              <w:t>committee ref</w:t>
            </w:r>
            <w:r w:rsidR="00800294" w:rsidRPr="002D2789">
              <w:rPr>
                <w:rFonts w:asciiTheme="minorHAnsi" w:eastAsia="Times New Roman" w:hAnsiTheme="minorHAnsi" w:cstheme="minorHAnsi"/>
                <w:sz w:val="22"/>
                <w:szCs w:val="22"/>
                <w:lang w:eastAsia="en-GB"/>
              </w:rPr>
              <w:t xml:space="preserve">erred to the appraisal guidelines stating </w:t>
            </w:r>
            <w:r w:rsidR="00800294" w:rsidRPr="002D2789">
              <w:rPr>
                <w:rFonts w:asciiTheme="minorHAnsi" w:hAnsiTheme="minorHAnsi" w:cstheme="minorHAnsi"/>
                <w:sz w:val="22"/>
                <w:szCs w:val="22"/>
              </w:rPr>
              <w:t>that, above a most plausible ICER of £20,000 per quality-adjusted life year (QALY) gained, judgements about the acceptability of a technology as an effective use of NHS resources will take into account the degree of certainty around the ICER.</w:t>
            </w:r>
            <w:r w:rsidR="00DA01C8" w:rsidRPr="002D2789">
              <w:rPr>
                <w:rFonts w:asciiTheme="minorHAnsi" w:hAnsiTheme="minorHAnsi" w:cstheme="minorHAnsi"/>
                <w:sz w:val="22"/>
                <w:szCs w:val="22"/>
              </w:rPr>
              <w:t xml:space="preserve"> </w:t>
            </w:r>
          </w:p>
          <w:p w14:paraId="75B37FCD" w14:textId="6CD5D7F2" w:rsidR="00DA01C8" w:rsidRPr="002D2789" w:rsidRDefault="00DA01C8" w:rsidP="008B3A26">
            <w:pPr>
              <w:rPr>
                <w:rFonts w:asciiTheme="minorHAnsi" w:eastAsia="Times New Roman" w:hAnsiTheme="minorHAnsi" w:cstheme="minorHAnsi"/>
                <w:sz w:val="22"/>
                <w:szCs w:val="22"/>
                <w:lang w:eastAsia="en-GB"/>
              </w:rPr>
            </w:pPr>
            <w:r w:rsidRPr="002D2789">
              <w:rPr>
                <w:rFonts w:asciiTheme="minorHAnsi" w:hAnsiTheme="minorHAnsi" w:cstheme="minorHAnsi"/>
                <w:sz w:val="22"/>
                <w:szCs w:val="22"/>
              </w:rPr>
              <w:t xml:space="preserve">The committee noted that, with the exception of </w:t>
            </w:r>
            <w:r w:rsidR="00453204">
              <w:rPr>
                <w:rFonts w:asciiTheme="minorHAnsi" w:hAnsiTheme="minorHAnsi" w:cstheme="minorHAnsi"/>
                <w:sz w:val="22"/>
                <w:szCs w:val="22"/>
              </w:rPr>
              <w:t>waning</w:t>
            </w:r>
            <w:r w:rsidRPr="002D2789">
              <w:rPr>
                <w:rFonts w:asciiTheme="minorHAnsi" w:hAnsiTheme="minorHAnsi" w:cstheme="minorHAnsi"/>
                <w:sz w:val="22"/>
                <w:szCs w:val="22"/>
              </w:rPr>
              <w:t xml:space="preserve"> of treatment effect, changes to each assumption had a minor impact on the base-case ICER. The committee concluded that it could recommend ofatumumab as an additional treatment option for relapsing–remitting multiple sclerosis.</w:t>
            </w:r>
          </w:p>
          <w:p w14:paraId="1E400821" w14:textId="77777777" w:rsidR="00891349" w:rsidRPr="002D2789" w:rsidRDefault="00891349" w:rsidP="008B3A26">
            <w:pPr>
              <w:rPr>
                <w:rFonts w:asciiTheme="minorHAnsi" w:eastAsia="Times New Roman" w:hAnsiTheme="minorHAnsi" w:cstheme="minorHAnsi"/>
                <w:sz w:val="22"/>
                <w:szCs w:val="22"/>
                <w:lang w:eastAsia="en-GB"/>
              </w:rPr>
            </w:pPr>
          </w:p>
        </w:tc>
      </w:tr>
      <w:tr w:rsidR="00CD24A6" w:rsidRPr="002D2789" w14:paraId="35480B06" w14:textId="77777777" w:rsidTr="000B3946">
        <w:trPr>
          <w:trHeight w:val="317"/>
        </w:trPr>
        <w:tc>
          <w:tcPr>
            <w:tcW w:w="1582" w:type="dxa"/>
            <w:shd w:val="clear" w:color="auto" w:fill="auto"/>
          </w:tcPr>
          <w:p w14:paraId="5DE2408A" w14:textId="26C1FCF2" w:rsidR="00CD24A6" w:rsidRPr="002D2789" w:rsidRDefault="00CD24A6" w:rsidP="008B3A26">
            <w:pPr>
              <w:rPr>
                <w:rFonts w:asciiTheme="minorHAnsi" w:eastAsia="Times New Roman" w:hAnsiTheme="minorHAnsi" w:cstheme="minorHAnsi"/>
                <w:sz w:val="22"/>
                <w:szCs w:val="22"/>
                <w:lang w:eastAsia="en-GB"/>
              </w:rPr>
            </w:pPr>
            <w:r w:rsidRPr="002D2789">
              <w:rPr>
                <w:rFonts w:asciiTheme="minorHAnsi" w:hAnsiTheme="minorHAnsi" w:cstheme="minorHAnsi"/>
                <w:sz w:val="22"/>
                <w:szCs w:val="22"/>
              </w:rPr>
              <w:t xml:space="preserve">TA616 (2019) </w:t>
            </w:r>
            <w:r w:rsidRPr="002D2789">
              <w:rPr>
                <w:rFonts w:cstheme="minorHAnsi"/>
                <w:sz w:val="22"/>
                <w:szCs w:val="22"/>
              </w:rPr>
              <w:t>Cladribine tablets (</w:t>
            </w:r>
            <w:proofErr w:type="spellStart"/>
            <w:r w:rsidRPr="002D2789">
              <w:rPr>
                <w:rFonts w:cstheme="minorHAnsi"/>
                <w:sz w:val="22"/>
                <w:szCs w:val="22"/>
              </w:rPr>
              <w:t>Mavenclad</w:t>
            </w:r>
            <w:proofErr w:type="spellEnd"/>
            <w:r w:rsidRPr="002D2789">
              <w:rPr>
                <w:rFonts w:cstheme="minorHAnsi"/>
                <w:sz w:val="22"/>
                <w:szCs w:val="22"/>
              </w:rPr>
              <w:t>, Merck Serono)</w:t>
            </w:r>
            <w:r w:rsidR="003D187A">
              <w:rPr>
                <w:rFonts w:asciiTheme="minorHAnsi" w:eastAsia="Times New Roman" w:hAnsiTheme="minorHAnsi" w:cstheme="minorHAnsi"/>
                <w:sz w:val="22"/>
                <w:szCs w:val="22"/>
                <w:lang w:eastAsia="en-GB"/>
              </w:rPr>
              <w:fldChar w:fldCharType="begin"/>
            </w:r>
            <w:r w:rsidR="0015614C">
              <w:rPr>
                <w:rFonts w:asciiTheme="minorHAnsi" w:eastAsia="Times New Roman" w:hAnsiTheme="minorHAnsi" w:cstheme="minorHAnsi"/>
                <w:sz w:val="22"/>
                <w:szCs w:val="22"/>
                <w:lang w:eastAsia="en-GB"/>
              </w:rPr>
              <w:instrText xml:space="preserve"> ADDIN EN.CITE &lt;EndNote&gt;&lt;Cite&gt;&lt;Author&gt;National Institute for Health Care Excellence (NICE)&lt;/Author&gt;&lt;Year&gt;2019&lt;/Year&gt;&lt;RecNum&gt;346&lt;/RecNum&gt;&lt;DisplayText&gt;&lt;style face="superscript"&gt;35&lt;/style&gt;&lt;/DisplayText&gt;&lt;record&gt;&lt;rec-number&gt;346&lt;/rec-number&gt;&lt;foreign-keys&gt;&lt;key app="EN" db-id="zvpvet22kzafd6e0raapv50vf5s5ep2sae9v" timestamp="1715261637"&gt;346&lt;/key&gt;&lt;/foreign-keys&gt;&lt;ref-type name="Web Page"&gt;12&lt;/ref-type&gt;&lt;contributors&gt;&lt;authors&gt;&lt;author&gt;National Institute for Health Care Excellence (NICE),&lt;/author&gt;&lt;/authors&gt;&lt;/contributors&gt;&lt;titles&gt;&lt;title&gt;[TA616] Cladribine for treating relapsing–remitting multiple sclerosis&lt;/title&gt;&lt;short-title&gt;[TA616] Cladribine for treating relapsing–remitting multiple sclerosis&lt;/short-title&gt;&lt;/titles&gt;&lt;number&gt;April 2024&lt;/number&gt;&lt;dates&gt;&lt;year&gt;2019&lt;/year&gt;&lt;/dates&gt;&lt;label&gt;TAs Protocol &lt;/label&gt;&lt;urls&gt;&lt;related-urls&gt;&lt;url&gt;https://www.nice.org.uk/guidance/ta616&lt;/url&gt;&lt;/related-urls&gt;&lt;/urls&gt;&lt;/record&gt;&lt;/Cite&gt;&lt;/EndNote&gt;</w:instrText>
            </w:r>
            <w:r w:rsidR="003D187A">
              <w:rPr>
                <w:rFonts w:asciiTheme="minorHAnsi" w:eastAsia="Times New Roman" w:hAnsiTheme="minorHAnsi" w:cstheme="minorHAnsi"/>
                <w:sz w:val="22"/>
                <w:szCs w:val="22"/>
                <w:lang w:eastAsia="en-GB"/>
              </w:rPr>
              <w:fldChar w:fldCharType="separate"/>
            </w:r>
            <w:r w:rsidR="0015614C" w:rsidRPr="0015614C">
              <w:rPr>
                <w:rFonts w:asciiTheme="minorHAnsi" w:eastAsia="Times New Roman" w:hAnsiTheme="minorHAnsi" w:cstheme="minorHAnsi"/>
                <w:noProof/>
                <w:sz w:val="22"/>
                <w:szCs w:val="22"/>
                <w:vertAlign w:val="superscript"/>
                <w:lang w:eastAsia="en-GB"/>
              </w:rPr>
              <w:t>35</w:t>
            </w:r>
            <w:r w:rsidR="003D187A">
              <w:rPr>
                <w:rFonts w:asciiTheme="minorHAnsi" w:eastAsia="Times New Roman" w:hAnsiTheme="minorHAnsi" w:cstheme="minorHAnsi"/>
                <w:sz w:val="22"/>
                <w:szCs w:val="22"/>
                <w:lang w:eastAsia="en-GB"/>
              </w:rPr>
              <w:fldChar w:fldCharType="end"/>
            </w:r>
          </w:p>
        </w:tc>
        <w:tc>
          <w:tcPr>
            <w:tcW w:w="1257" w:type="dxa"/>
          </w:tcPr>
          <w:p w14:paraId="0841D61D" w14:textId="77777777" w:rsidR="00CD24A6" w:rsidRPr="002D2789" w:rsidRDefault="00CD24A6" w:rsidP="008B3A26">
            <w:pPr>
              <w:rPr>
                <w:rFonts w:asciiTheme="minorHAnsi" w:hAnsiTheme="minorHAnsi" w:cstheme="minorHAnsi"/>
                <w:sz w:val="22"/>
                <w:szCs w:val="22"/>
              </w:rPr>
            </w:pPr>
            <w:r w:rsidRPr="002D2789">
              <w:rPr>
                <w:rFonts w:asciiTheme="minorHAnsi" w:hAnsiTheme="minorHAnsi" w:cstheme="minorHAnsi"/>
                <w:sz w:val="22"/>
                <w:szCs w:val="22"/>
              </w:rPr>
              <w:t xml:space="preserve">21 in total: </w:t>
            </w:r>
          </w:p>
          <w:p w14:paraId="60BFBD1F"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1</w:t>
            </w:r>
            <w:r w:rsidRPr="002D2789">
              <w:rPr>
                <w:rFonts w:asciiTheme="minorHAnsi" w:hAnsiTheme="minorHAnsi" w:cstheme="minorHAnsi"/>
                <w:sz w:val="22"/>
                <w:szCs w:val="22"/>
              </w:rPr>
              <w:t xml:space="preserve">0  EDSS  RRMS </w:t>
            </w:r>
          </w:p>
          <w:p w14:paraId="36C73D02"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10</w:t>
            </w:r>
            <w:r w:rsidRPr="002D2789">
              <w:rPr>
                <w:rFonts w:asciiTheme="minorHAnsi" w:hAnsiTheme="minorHAnsi" w:cstheme="minorHAnsi"/>
                <w:sz w:val="22"/>
                <w:szCs w:val="22"/>
              </w:rPr>
              <w:t xml:space="preserve">  EDSS SPMS </w:t>
            </w:r>
          </w:p>
          <w:p w14:paraId="4BD2E50B" w14:textId="147C3B0A"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Death</w:t>
            </w:r>
          </w:p>
        </w:tc>
        <w:tc>
          <w:tcPr>
            <w:tcW w:w="1976" w:type="dxa"/>
          </w:tcPr>
          <w:p w14:paraId="7CF1A2C8"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RRMS </w:t>
            </w:r>
            <w:r w:rsidRPr="002D2789">
              <w:rPr>
                <w:rFonts w:asciiTheme="minorHAnsi" w:hAnsiTheme="minorHAnsi" w:cstheme="minorHAnsi"/>
                <w:sz w:val="22"/>
                <w:szCs w:val="22"/>
              </w:rPr>
              <w:t xml:space="preserve">EQ-5D EDSS 0-9,  </w:t>
            </w:r>
          </w:p>
          <w:p w14:paraId="5CFEBCAE"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SPMS Utility decrement</w:t>
            </w:r>
          </w:p>
          <w:p w14:paraId="339939F3"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 xml:space="preserve">Caregiver </w:t>
            </w:r>
            <w:proofErr w:type="spellStart"/>
            <w:r w:rsidRPr="002D2789">
              <w:rPr>
                <w:rFonts w:asciiTheme="minorHAnsi" w:hAnsiTheme="minorHAnsi" w:cstheme="minorHAnsi"/>
                <w:sz w:val="22"/>
                <w:szCs w:val="22"/>
              </w:rPr>
              <w:t>disutilities</w:t>
            </w:r>
            <w:proofErr w:type="spellEnd"/>
            <w:r w:rsidRPr="002D2789">
              <w:rPr>
                <w:rFonts w:asciiTheme="minorHAnsi" w:hAnsiTheme="minorHAnsi" w:cstheme="minorHAnsi"/>
                <w:sz w:val="22"/>
                <w:szCs w:val="22"/>
              </w:rPr>
              <w:t xml:space="preserve"> </w:t>
            </w:r>
          </w:p>
          <w:p w14:paraId="1850F7D8"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 xml:space="preserve">Relapse HS </w:t>
            </w:r>
            <w:proofErr w:type="spellStart"/>
            <w:r w:rsidRPr="002D2789">
              <w:rPr>
                <w:rFonts w:asciiTheme="minorHAnsi" w:hAnsiTheme="minorHAnsi" w:cstheme="minorHAnsi"/>
                <w:sz w:val="22"/>
                <w:szCs w:val="22"/>
              </w:rPr>
              <w:t>disutilities</w:t>
            </w:r>
            <w:proofErr w:type="spellEnd"/>
          </w:p>
          <w:p w14:paraId="7540E7C4"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AE utility decrements</w:t>
            </w:r>
          </w:p>
          <w:p w14:paraId="56084349" w14:textId="77777777" w:rsidR="00CD24A6" w:rsidRPr="002D2789" w:rsidRDefault="00CD24A6" w:rsidP="008B3A26">
            <w:pPr>
              <w:rPr>
                <w:rFonts w:asciiTheme="minorHAnsi" w:eastAsia="Times New Roman" w:hAnsiTheme="minorHAnsi" w:cstheme="minorHAnsi"/>
                <w:sz w:val="22"/>
                <w:szCs w:val="22"/>
                <w:lang w:eastAsia="en-GB"/>
              </w:rPr>
            </w:pPr>
            <w:r w:rsidRPr="002D2789">
              <w:rPr>
                <w:rFonts w:asciiTheme="minorHAnsi" w:eastAsia="Times New Roman" w:hAnsiTheme="minorHAnsi" w:cstheme="minorHAnsi"/>
                <w:sz w:val="22"/>
                <w:szCs w:val="22"/>
                <w:lang w:eastAsia="en-GB"/>
              </w:rPr>
              <w:t>• Drug acquisition, administration and monitoring costs</w:t>
            </w:r>
          </w:p>
          <w:p w14:paraId="160A35BE"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HS Costs</w:t>
            </w:r>
            <w:r w:rsidRPr="002D2789">
              <w:rPr>
                <w:rFonts w:asciiTheme="minorHAnsi" w:hAnsiTheme="minorHAnsi" w:cstheme="minorHAnsi"/>
                <w:sz w:val="22"/>
                <w:szCs w:val="22"/>
              </w:rPr>
              <w:t xml:space="preserve"> EDSS 0-9,  </w:t>
            </w:r>
          </w:p>
          <w:p w14:paraId="20BC74EB"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AE Costs</w:t>
            </w:r>
          </w:p>
          <w:p w14:paraId="74A9BAF3" w14:textId="77777777" w:rsidR="00CD24A6" w:rsidRPr="002D2789" w:rsidRDefault="00CD24A6" w:rsidP="008B3A26">
            <w:pPr>
              <w:rPr>
                <w:rFonts w:asciiTheme="minorHAnsi" w:eastAsia="Times New Roman" w:hAnsiTheme="minorHAnsi" w:cstheme="minorHAnsi"/>
                <w:sz w:val="22"/>
                <w:szCs w:val="22"/>
                <w:lang w:eastAsia="en-GB"/>
              </w:rPr>
            </w:pPr>
          </w:p>
        </w:tc>
        <w:tc>
          <w:tcPr>
            <w:tcW w:w="4805" w:type="dxa"/>
          </w:tcPr>
          <w:p w14:paraId="762E0FDA" w14:textId="2C8CFADE" w:rsidR="002F3D93" w:rsidRPr="002D2789" w:rsidRDefault="00063CAC" w:rsidP="008B3A26">
            <w:pPr>
              <w:spacing w:line="240" w:lineRule="auto"/>
              <w:rPr>
                <w:rFonts w:asciiTheme="minorHAnsi" w:eastAsia="Times New Roman" w:hAnsiTheme="minorHAnsi" w:cstheme="minorHAnsi"/>
                <w:sz w:val="22"/>
                <w:szCs w:val="22"/>
                <w:lang w:eastAsia="en-GB"/>
              </w:rPr>
            </w:pPr>
            <w:r w:rsidRPr="002D2789">
              <w:rPr>
                <w:rFonts w:asciiTheme="minorHAnsi" w:eastAsia="Times New Roman" w:hAnsiTheme="minorHAnsi" w:cstheme="minorHAnsi"/>
                <w:b/>
                <w:bCs/>
                <w:sz w:val="22"/>
                <w:szCs w:val="22"/>
                <w:lang w:eastAsia="en-GB"/>
              </w:rPr>
              <w:t>Inaccurate</w:t>
            </w:r>
            <w:r w:rsidRPr="002D2789">
              <w:rPr>
                <w:rFonts w:asciiTheme="minorHAnsi" w:eastAsia="Times New Roman" w:hAnsiTheme="minorHAnsi" w:cstheme="minorHAnsi"/>
                <w:sz w:val="22"/>
                <w:szCs w:val="22"/>
                <w:lang w:eastAsia="en-GB"/>
              </w:rPr>
              <w:t xml:space="preserve"> </w:t>
            </w:r>
            <w:r w:rsidRPr="002D2789">
              <w:rPr>
                <w:rFonts w:asciiTheme="minorHAnsi" w:eastAsia="Times New Roman" w:hAnsiTheme="minorHAnsi" w:cstheme="minorHAnsi"/>
                <w:b/>
                <w:bCs/>
                <w:sz w:val="22"/>
                <w:szCs w:val="22"/>
                <w:lang w:eastAsia="en-GB"/>
              </w:rPr>
              <w:t xml:space="preserve">RES RRMS &amp; SOT RRMS natural history </w:t>
            </w:r>
            <w:r w:rsidRPr="002D2789">
              <w:rPr>
                <w:rFonts w:asciiTheme="minorHAnsi" w:eastAsia="Times New Roman" w:hAnsiTheme="minorHAnsi" w:cstheme="minorHAnsi"/>
                <w:sz w:val="22"/>
                <w:szCs w:val="22"/>
                <w:lang w:eastAsia="en-GB"/>
              </w:rPr>
              <w:t>- The company c</w:t>
            </w:r>
            <w:r w:rsidR="002F3D93" w:rsidRPr="002D2789">
              <w:rPr>
                <w:rFonts w:asciiTheme="minorHAnsi" w:eastAsia="Times New Roman" w:hAnsiTheme="minorHAnsi" w:cstheme="minorHAnsi"/>
                <w:sz w:val="22"/>
                <w:szCs w:val="22"/>
                <w:lang w:eastAsia="en-GB"/>
              </w:rPr>
              <w:t>alculating different rates of disability progression in the subgroups</w:t>
            </w:r>
            <w:r w:rsidRPr="002D2789">
              <w:rPr>
                <w:rFonts w:asciiTheme="minorHAnsi" w:eastAsia="Times New Roman" w:hAnsiTheme="minorHAnsi" w:cstheme="minorHAnsi"/>
                <w:sz w:val="22"/>
                <w:szCs w:val="22"/>
                <w:lang w:eastAsia="en-GB"/>
              </w:rPr>
              <w:t>.</w:t>
            </w:r>
            <w:r w:rsidR="006414FA" w:rsidRPr="002D2789">
              <w:rPr>
                <w:sz w:val="22"/>
                <w:szCs w:val="22"/>
              </w:rPr>
              <w:t xml:space="preserve"> </w:t>
            </w:r>
            <w:r w:rsidR="006414FA" w:rsidRPr="002D2789">
              <w:rPr>
                <w:rFonts w:asciiTheme="minorHAnsi" w:eastAsia="Times New Roman" w:hAnsiTheme="minorHAnsi" w:cstheme="minorHAnsi"/>
                <w:sz w:val="22"/>
                <w:szCs w:val="22"/>
                <w:lang w:eastAsia="en-GB"/>
              </w:rPr>
              <w:t xml:space="preserve">The clinical experts and the </w:t>
            </w:r>
            <w:r w:rsidR="001919FB">
              <w:rPr>
                <w:rFonts w:asciiTheme="minorHAnsi" w:eastAsia="Times New Roman" w:hAnsiTheme="minorHAnsi" w:cstheme="minorHAnsi"/>
                <w:sz w:val="22"/>
                <w:szCs w:val="22"/>
                <w:lang w:eastAsia="en-GB"/>
              </w:rPr>
              <w:t>EAG</w:t>
            </w:r>
            <w:r w:rsidR="005158CA">
              <w:rPr>
                <w:rFonts w:asciiTheme="minorHAnsi" w:eastAsia="Times New Roman" w:hAnsiTheme="minorHAnsi" w:cstheme="minorHAnsi"/>
                <w:sz w:val="22"/>
                <w:szCs w:val="22"/>
                <w:lang w:eastAsia="en-GB"/>
              </w:rPr>
              <w:t xml:space="preserve"> </w:t>
            </w:r>
            <w:r w:rsidR="006414FA" w:rsidRPr="002D2789">
              <w:rPr>
                <w:rFonts w:asciiTheme="minorHAnsi" w:eastAsia="Times New Roman" w:hAnsiTheme="minorHAnsi" w:cstheme="minorHAnsi"/>
                <w:sz w:val="22"/>
                <w:szCs w:val="22"/>
                <w:lang w:eastAsia="en-GB"/>
              </w:rPr>
              <w:t>explained that, although assuming different rates of disease progression</w:t>
            </w:r>
            <w:r w:rsidR="006F7A80" w:rsidRPr="002D2789">
              <w:rPr>
                <w:rFonts w:asciiTheme="minorHAnsi" w:eastAsia="Times New Roman" w:hAnsiTheme="minorHAnsi" w:cstheme="minorHAnsi"/>
                <w:sz w:val="22"/>
                <w:szCs w:val="22"/>
                <w:lang w:eastAsia="en-GB"/>
              </w:rPr>
              <w:t xml:space="preserve"> </w:t>
            </w:r>
            <w:r w:rsidR="006414FA" w:rsidRPr="002D2789">
              <w:rPr>
                <w:rFonts w:asciiTheme="minorHAnsi" w:eastAsia="Times New Roman" w:hAnsiTheme="minorHAnsi" w:cstheme="minorHAnsi"/>
                <w:sz w:val="22"/>
                <w:szCs w:val="22"/>
                <w:lang w:eastAsia="en-GB"/>
              </w:rPr>
              <w:t>for each subgroup was reasonable, the company’s approach was</w:t>
            </w:r>
            <w:r w:rsidRPr="002D2789">
              <w:rPr>
                <w:rFonts w:asciiTheme="minorHAnsi" w:eastAsia="Times New Roman" w:hAnsiTheme="minorHAnsi" w:cstheme="minorHAnsi"/>
                <w:sz w:val="22"/>
                <w:szCs w:val="22"/>
                <w:lang w:eastAsia="en-GB"/>
              </w:rPr>
              <w:t xml:space="preserve"> </w:t>
            </w:r>
            <w:r w:rsidR="006414FA" w:rsidRPr="002D2789">
              <w:rPr>
                <w:rFonts w:asciiTheme="minorHAnsi" w:eastAsia="Times New Roman" w:hAnsiTheme="minorHAnsi" w:cstheme="minorHAnsi"/>
                <w:sz w:val="22"/>
                <w:szCs w:val="22"/>
                <w:lang w:eastAsia="en-GB"/>
              </w:rPr>
              <w:t>simplistic and potentially inaccurate. The committee appreciated that there</w:t>
            </w:r>
            <w:r w:rsidR="006F7A80" w:rsidRPr="002D2789">
              <w:rPr>
                <w:rFonts w:asciiTheme="minorHAnsi" w:eastAsia="Times New Roman" w:hAnsiTheme="minorHAnsi" w:cstheme="minorHAnsi"/>
                <w:sz w:val="22"/>
                <w:szCs w:val="22"/>
                <w:lang w:eastAsia="en-GB"/>
              </w:rPr>
              <w:t xml:space="preserve"> </w:t>
            </w:r>
            <w:r w:rsidR="006414FA" w:rsidRPr="002D2789">
              <w:rPr>
                <w:rFonts w:asciiTheme="minorHAnsi" w:eastAsia="Times New Roman" w:hAnsiTheme="minorHAnsi" w:cstheme="minorHAnsi"/>
                <w:sz w:val="22"/>
                <w:szCs w:val="22"/>
                <w:lang w:eastAsia="en-GB"/>
              </w:rPr>
              <w:t>was no clear alternative data source or method, and was aware that such</w:t>
            </w:r>
            <w:r w:rsidR="006F7A80" w:rsidRPr="002D2789">
              <w:rPr>
                <w:rFonts w:asciiTheme="minorHAnsi" w:eastAsia="Times New Roman" w:hAnsiTheme="minorHAnsi" w:cstheme="minorHAnsi"/>
                <w:sz w:val="22"/>
                <w:szCs w:val="22"/>
                <w:lang w:eastAsia="en-GB"/>
              </w:rPr>
              <w:t xml:space="preserve"> </w:t>
            </w:r>
            <w:r w:rsidR="006414FA" w:rsidRPr="002D2789">
              <w:rPr>
                <w:rFonts w:asciiTheme="minorHAnsi" w:eastAsia="Times New Roman" w:hAnsiTheme="minorHAnsi" w:cstheme="minorHAnsi"/>
                <w:sz w:val="22"/>
                <w:szCs w:val="22"/>
                <w:lang w:eastAsia="en-GB"/>
              </w:rPr>
              <w:t>adjustment had not been used in previous technology appraisals.</w:t>
            </w:r>
          </w:p>
          <w:p w14:paraId="13D79943" w14:textId="77777777" w:rsidR="00AB1F7F" w:rsidRPr="002D2789" w:rsidRDefault="00AB1F7F" w:rsidP="008B3A26">
            <w:pPr>
              <w:spacing w:line="240" w:lineRule="auto"/>
              <w:rPr>
                <w:rFonts w:asciiTheme="minorHAnsi" w:eastAsia="Times New Roman" w:hAnsiTheme="minorHAnsi" w:cstheme="minorHAnsi"/>
                <w:sz w:val="22"/>
                <w:szCs w:val="22"/>
                <w:lang w:eastAsia="en-GB"/>
              </w:rPr>
            </w:pPr>
          </w:p>
          <w:p w14:paraId="3F9F71CD" w14:textId="48C1157D" w:rsidR="002F3D93" w:rsidRPr="002D2789" w:rsidRDefault="00AB1F7F" w:rsidP="008B3A26">
            <w:pPr>
              <w:spacing w:line="240" w:lineRule="auto"/>
              <w:rPr>
                <w:rFonts w:asciiTheme="minorHAnsi" w:eastAsia="Times New Roman" w:hAnsiTheme="minorHAnsi" w:cstheme="minorHAnsi"/>
                <w:sz w:val="22"/>
                <w:szCs w:val="22"/>
                <w:lang w:eastAsia="en-GB"/>
              </w:rPr>
            </w:pPr>
            <w:r w:rsidRPr="002D2789">
              <w:rPr>
                <w:rFonts w:asciiTheme="minorHAnsi" w:eastAsia="Times New Roman" w:hAnsiTheme="minorHAnsi" w:cstheme="minorHAnsi"/>
                <w:b/>
                <w:bCs/>
                <w:sz w:val="22"/>
                <w:szCs w:val="22"/>
                <w:lang w:eastAsia="en-GB"/>
              </w:rPr>
              <w:t>loss of treatment effectiveness</w:t>
            </w:r>
            <w:r w:rsidRPr="002D2789">
              <w:rPr>
                <w:rFonts w:asciiTheme="minorHAnsi" w:eastAsia="Times New Roman" w:hAnsiTheme="minorHAnsi" w:cstheme="minorHAnsi"/>
                <w:sz w:val="22"/>
                <w:szCs w:val="22"/>
                <w:lang w:eastAsia="en-GB"/>
              </w:rPr>
              <w:t xml:space="preserve"> </w:t>
            </w:r>
            <w:r w:rsidR="002D2789" w:rsidRPr="002D2789">
              <w:rPr>
                <w:rFonts w:asciiTheme="minorHAnsi" w:eastAsia="Times New Roman" w:hAnsiTheme="minorHAnsi" w:cstheme="minorHAnsi"/>
                <w:sz w:val="22"/>
                <w:szCs w:val="22"/>
                <w:lang w:eastAsia="en-GB"/>
              </w:rPr>
              <w:t xml:space="preserve"> </w:t>
            </w:r>
            <w:r w:rsidRPr="002D2789">
              <w:rPr>
                <w:rFonts w:asciiTheme="minorHAnsi" w:eastAsia="Times New Roman" w:hAnsiTheme="minorHAnsi" w:cstheme="minorHAnsi"/>
                <w:sz w:val="22"/>
                <w:szCs w:val="22"/>
                <w:lang w:eastAsia="en-GB"/>
              </w:rPr>
              <w:t>–</w:t>
            </w:r>
            <w:r w:rsidR="00AD73B4" w:rsidRPr="002D2789">
              <w:rPr>
                <w:rFonts w:asciiTheme="minorHAnsi" w:eastAsia="Times New Roman" w:hAnsiTheme="minorHAnsi" w:cstheme="minorHAnsi"/>
                <w:sz w:val="22"/>
                <w:szCs w:val="22"/>
                <w:lang w:eastAsia="en-GB"/>
              </w:rPr>
              <w:t xml:space="preserve"> </w:t>
            </w:r>
            <w:r w:rsidR="00AD73B4" w:rsidRPr="002D2789">
              <w:rPr>
                <w:sz w:val="22"/>
                <w:szCs w:val="22"/>
              </w:rPr>
              <w:t xml:space="preserve"> </w:t>
            </w:r>
            <w:r w:rsidR="00EA11C3" w:rsidRPr="002D2789">
              <w:rPr>
                <w:sz w:val="22"/>
                <w:szCs w:val="22"/>
              </w:rPr>
              <w:t xml:space="preserve"> The company used treatment switching analysis to</w:t>
            </w:r>
            <w:r w:rsidR="0067768F" w:rsidRPr="002D2789">
              <w:rPr>
                <w:sz w:val="22"/>
                <w:szCs w:val="22"/>
              </w:rPr>
              <w:t xml:space="preserve"> support</w:t>
            </w:r>
            <w:r w:rsidR="00EA11C3" w:rsidRPr="002D2789">
              <w:rPr>
                <w:sz w:val="22"/>
                <w:szCs w:val="22"/>
              </w:rPr>
              <w:t xml:space="preserve"> </w:t>
            </w:r>
            <w:r w:rsidR="002F2AC7" w:rsidRPr="002D2789">
              <w:rPr>
                <w:sz w:val="22"/>
                <w:szCs w:val="22"/>
              </w:rPr>
              <w:t>their assumption</w:t>
            </w:r>
            <w:r w:rsidR="0067768F" w:rsidRPr="002D2789">
              <w:rPr>
                <w:sz w:val="22"/>
                <w:szCs w:val="22"/>
              </w:rPr>
              <w:t xml:space="preserve">; </w:t>
            </w:r>
            <w:r w:rsidR="002F2AC7" w:rsidRPr="002D2789">
              <w:rPr>
                <w:sz w:val="22"/>
                <w:szCs w:val="22"/>
              </w:rPr>
              <w:t xml:space="preserve">treatment </w:t>
            </w:r>
            <w:r w:rsidR="00453204">
              <w:rPr>
                <w:sz w:val="22"/>
                <w:szCs w:val="22"/>
              </w:rPr>
              <w:t>waning</w:t>
            </w:r>
            <w:r w:rsidR="002F2AC7" w:rsidRPr="002D2789">
              <w:rPr>
                <w:sz w:val="22"/>
                <w:szCs w:val="22"/>
              </w:rPr>
              <w:t xml:space="preserve"> for Cladribine </w:t>
            </w:r>
            <w:r w:rsidR="0067768F" w:rsidRPr="002D2789">
              <w:rPr>
                <w:sz w:val="22"/>
                <w:szCs w:val="22"/>
              </w:rPr>
              <w:t>to begin</w:t>
            </w:r>
            <w:r w:rsidR="002F2AC7" w:rsidRPr="002D2789">
              <w:rPr>
                <w:sz w:val="22"/>
                <w:szCs w:val="22"/>
              </w:rPr>
              <w:t xml:space="preserve"> 2 years </w:t>
            </w:r>
            <w:r w:rsidR="0067768F" w:rsidRPr="002D2789">
              <w:rPr>
                <w:sz w:val="22"/>
                <w:szCs w:val="22"/>
              </w:rPr>
              <w:t>later than</w:t>
            </w:r>
            <w:r w:rsidR="002F2AC7" w:rsidRPr="002D2789">
              <w:rPr>
                <w:sz w:val="22"/>
                <w:szCs w:val="22"/>
              </w:rPr>
              <w:t xml:space="preserve"> </w:t>
            </w:r>
            <w:r w:rsidR="0067768F" w:rsidRPr="002D2789">
              <w:rPr>
                <w:sz w:val="22"/>
                <w:szCs w:val="22"/>
              </w:rPr>
              <w:t xml:space="preserve">comparators. </w:t>
            </w:r>
            <w:r w:rsidR="00AD73B4" w:rsidRPr="002D2789">
              <w:rPr>
                <w:rFonts w:asciiTheme="minorHAnsi" w:eastAsia="Times New Roman" w:hAnsiTheme="minorHAnsi" w:cstheme="minorHAnsi"/>
                <w:sz w:val="22"/>
                <w:szCs w:val="22"/>
                <w:lang w:eastAsia="en-GB"/>
              </w:rPr>
              <w:t>The</w:t>
            </w:r>
            <w:r w:rsidR="0067768F" w:rsidRPr="002D2789">
              <w:rPr>
                <w:rFonts w:asciiTheme="minorHAnsi" w:eastAsia="Times New Roman" w:hAnsiTheme="minorHAnsi" w:cstheme="minorHAnsi"/>
                <w:sz w:val="22"/>
                <w:szCs w:val="22"/>
                <w:lang w:eastAsia="en-GB"/>
              </w:rPr>
              <w:t xml:space="preserve"> </w:t>
            </w:r>
            <w:r w:rsidR="00AD73B4" w:rsidRPr="002D2789">
              <w:rPr>
                <w:rFonts w:asciiTheme="minorHAnsi" w:eastAsia="Times New Roman" w:hAnsiTheme="minorHAnsi" w:cstheme="minorHAnsi"/>
                <w:sz w:val="22"/>
                <w:szCs w:val="22"/>
                <w:lang w:eastAsia="en-GB"/>
              </w:rPr>
              <w:t xml:space="preserve">committee noted that there was no </w:t>
            </w:r>
            <w:r w:rsidR="004404F0">
              <w:rPr>
                <w:rFonts w:asciiTheme="minorHAnsi" w:eastAsia="Times New Roman" w:hAnsiTheme="minorHAnsi" w:cstheme="minorHAnsi"/>
                <w:sz w:val="22"/>
                <w:szCs w:val="22"/>
                <w:lang w:eastAsia="en-GB"/>
              </w:rPr>
              <w:t>s</w:t>
            </w:r>
            <w:r w:rsidR="00AD73B4" w:rsidRPr="002D2789">
              <w:rPr>
                <w:rFonts w:asciiTheme="minorHAnsi" w:eastAsia="Times New Roman" w:hAnsiTheme="minorHAnsi" w:cstheme="minorHAnsi"/>
                <w:sz w:val="22"/>
                <w:szCs w:val="22"/>
                <w:lang w:eastAsia="en-GB"/>
              </w:rPr>
              <w:t>tatistically significant evidence to</w:t>
            </w:r>
            <w:r w:rsidR="0067768F" w:rsidRPr="002D2789">
              <w:rPr>
                <w:rFonts w:asciiTheme="minorHAnsi" w:eastAsia="Times New Roman" w:hAnsiTheme="minorHAnsi" w:cstheme="minorHAnsi"/>
                <w:sz w:val="22"/>
                <w:szCs w:val="22"/>
                <w:lang w:eastAsia="en-GB"/>
              </w:rPr>
              <w:t xml:space="preserve"> </w:t>
            </w:r>
            <w:r w:rsidR="00AD73B4" w:rsidRPr="002D2789">
              <w:rPr>
                <w:rFonts w:asciiTheme="minorHAnsi" w:eastAsia="Times New Roman" w:hAnsiTheme="minorHAnsi" w:cstheme="minorHAnsi"/>
                <w:sz w:val="22"/>
                <w:szCs w:val="22"/>
                <w:lang w:eastAsia="en-GB"/>
              </w:rPr>
              <w:t xml:space="preserve">support different </w:t>
            </w:r>
            <w:r w:rsidR="00453204">
              <w:rPr>
                <w:rFonts w:asciiTheme="minorHAnsi" w:eastAsia="Times New Roman" w:hAnsiTheme="minorHAnsi" w:cstheme="minorHAnsi"/>
                <w:sz w:val="22"/>
                <w:szCs w:val="22"/>
                <w:lang w:eastAsia="en-GB"/>
              </w:rPr>
              <w:t>waning</w:t>
            </w:r>
            <w:r w:rsidR="00AD73B4" w:rsidRPr="002D2789">
              <w:rPr>
                <w:rFonts w:asciiTheme="minorHAnsi" w:eastAsia="Times New Roman" w:hAnsiTheme="minorHAnsi" w:cstheme="minorHAnsi"/>
                <w:sz w:val="22"/>
                <w:szCs w:val="22"/>
                <w:lang w:eastAsia="en-GB"/>
              </w:rPr>
              <w:t xml:space="preserve"> effects and that patient </w:t>
            </w:r>
            <w:r w:rsidR="002D2789" w:rsidRPr="002D2789">
              <w:rPr>
                <w:rFonts w:asciiTheme="minorHAnsi" w:eastAsia="Times New Roman" w:hAnsiTheme="minorHAnsi" w:cstheme="minorHAnsi"/>
                <w:sz w:val="22"/>
                <w:szCs w:val="22"/>
                <w:lang w:eastAsia="en-GB"/>
              </w:rPr>
              <w:t>n</w:t>
            </w:r>
            <w:r w:rsidR="00AD73B4" w:rsidRPr="002D2789">
              <w:rPr>
                <w:rFonts w:asciiTheme="minorHAnsi" w:eastAsia="Times New Roman" w:hAnsiTheme="minorHAnsi" w:cstheme="minorHAnsi"/>
                <w:sz w:val="22"/>
                <w:szCs w:val="22"/>
                <w:lang w:eastAsia="en-GB"/>
              </w:rPr>
              <w:t>umbers used for the</w:t>
            </w:r>
            <w:r w:rsidR="002D2789" w:rsidRPr="002D2789">
              <w:rPr>
                <w:rFonts w:asciiTheme="minorHAnsi" w:eastAsia="Times New Roman" w:hAnsiTheme="minorHAnsi" w:cstheme="minorHAnsi"/>
                <w:sz w:val="22"/>
                <w:szCs w:val="22"/>
                <w:lang w:eastAsia="en-GB"/>
              </w:rPr>
              <w:t xml:space="preserve"> </w:t>
            </w:r>
            <w:r w:rsidR="00AD73B4" w:rsidRPr="002D2789">
              <w:rPr>
                <w:rFonts w:asciiTheme="minorHAnsi" w:eastAsia="Times New Roman" w:hAnsiTheme="minorHAnsi" w:cstheme="minorHAnsi"/>
                <w:sz w:val="22"/>
                <w:szCs w:val="22"/>
                <w:lang w:eastAsia="en-GB"/>
              </w:rPr>
              <w:t>analysis in the subgroups were very small. It concluded that the</w:t>
            </w:r>
            <w:r w:rsidR="002D2789" w:rsidRPr="002D2789">
              <w:rPr>
                <w:rFonts w:asciiTheme="minorHAnsi" w:eastAsia="Times New Roman" w:hAnsiTheme="minorHAnsi" w:cstheme="minorHAnsi"/>
                <w:sz w:val="22"/>
                <w:szCs w:val="22"/>
                <w:lang w:eastAsia="en-GB"/>
              </w:rPr>
              <w:t xml:space="preserve"> </w:t>
            </w:r>
            <w:r w:rsidR="00AD73B4" w:rsidRPr="002D2789">
              <w:rPr>
                <w:rFonts w:asciiTheme="minorHAnsi" w:eastAsia="Times New Roman" w:hAnsiTheme="minorHAnsi" w:cstheme="minorHAnsi"/>
                <w:sz w:val="22"/>
                <w:szCs w:val="22"/>
                <w:lang w:eastAsia="en-GB"/>
              </w:rPr>
              <w:t>company’s evidence was insufficient to justify using a different treatment</w:t>
            </w:r>
            <w:r w:rsidR="002D2789" w:rsidRPr="002D2789">
              <w:rPr>
                <w:rFonts w:asciiTheme="minorHAnsi" w:eastAsia="Times New Roman" w:hAnsiTheme="minorHAnsi" w:cstheme="minorHAnsi"/>
                <w:sz w:val="22"/>
                <w:szCs w:val="22"/>
                <w:lang w:eastAsia="en-GB"/>
              </w:rPr>
              <w:t xml:space="preserve"> </w:t>
            </w:r>
            <w:r w:rsidR="00453204">
              <w:rPr>
                <w:rFonts w:asciiTheme="minorHAnsi" w:eastAsia="Times New Roman" w:hAnsiTheme="minorHAnsi" w:cstheme="minorHAnsi"/>
                <w:sz w:val="22"/>
                <w:szCs w:val="22"/>
                <w:lang w:eastAsia="en-GB"/>
              </w:rPr>
              <w:t>waning</w:t>
            </w:r>
            <w:r w:rsidR="00AD73B4" w:rsidRPr="002D2789">
              <w:rPr>
                <w:rFonts w:asciiTheme="minorHAnsi" w:eastAsia="Times New Roman" w:hAnsiTheme="minorHAnsi" w:cstheme="minorHAnsi"/>
                <w:sz w:val="22"/>
                <w:szCs w:val="22"/>
                <w:lang w:eastAsia="en-GB"/>
              </w:rPr>
              <w:t xml:space="preserve"> assumption for cladribine</w:t>
            </w:r>
            <w:r w:rsidR="002D2789" w:rsidRPr="002D2789">
              <w:rPr>
                <w:rFonts w:asciiTheme="minorHAnsi" w:eastAsia="Times New Roman" w:hAnsiTheme="minorHAnsi" w:cstheme="minorHAnsi"/>
                <w:sz w:val="22"/>
                <w:szCs w:val="22"/>
                <w:lang w:eastAsia="en-GB"/>
              </w:rPr>
              <w:t>.</w:t>
            </w:r>
          </w:p>
          <w:p w14:paraId="383A9ECC" w14:textId="77777777" w:rsidR="00AB1F7F" w:rsidRPr="002D2789" w:rsidRDefault="00AB1F7F" w:rsidP="008B3A26">
            <w:pPr>
              <w:spacing w:line="240" w:lineRule="auto"/>
              <w:rPr>
                <w:rFonts w:asciiTheme="minorHAnsi" w:eastAsia="Times New Roman" w:hAnsiTheme="minorHAnsi" w:cstheme="minorHAnsi"/>
                <w:sz w:val="22"/>
                <w:szCs w:val="22"/>
                <w:lang w:eastAsia="en-GB"/>
              </w:rPr>
            </w:pPr>
          </w:p>
          <w:p w14:paraId="2E75E1F5" w14:textId="5BCC1F47" w:rsidR="00CD24A6" w:rsidRPr="002D2789" w:rsidRDefault="006D3DA2" w:rsidP="008B3A26">
            <w:pPr>
              <w:spacing w:line="240" w:lineRule="auto"/>
              <w:rPr>
                <w:rFonts w:asciiTheme="minorHAnsi" w:eastAsia="Times New Roman" w:hAnsiTheme="minorHAnsi" w:cstheme="minorHAnsi"/>
                <w:sz w:val="22"/>
                <w:szCs w:val="22"/>
                <w:lang w:eastAsia="en-GB"/>
              </w:rPr>
            </w:pPr>
            <w:r w:rsidRPr="002D2789">
              <w:rPr>
                <w:rFonts w:asciiTheme="minorHAnsi" w:eastAsia="Times New Roman" w:hAnsiTheme="minorHAnsi" w:cstheme="minorHAnsi"/>
                <w:b/>
                <w:bCs/>
                <w:sz w:val="22"/>
                <w:szCs w:val="22"/>
                <w:lang w:eastAsia="en-GB"/>
              </w:rPr>
              <w:t>T</w:t>
            </w:r>
            <w:r w:rsidR="00EC3154" w:rsidRPr="002D2789">
              <w:rPr>
                <w:rFonts w:asciiTheme="minorHAnsi" w:eastAsia="Times New Roman" w:hAnsiTheme="minorHAnsi" w:cstheme="minorHAnsi"/>
                <w:b/>
                <w:bCs/>
                <w:sz w:val="22"/>
                <w:szCs w:val="22"/>
                <w:lang w:eastAsia="en-GB"/>
              </w:rPr>
              <w:t>reatment stopping rates</w:t>
            </w:r>
            <w:r w:rsidR="00981B67" w:rsidRPr="002D2789">
              <w:rPr>
                <w:rFonts w:asciiTheme="minorHAnsi" w:eastAsia="Times New Roman" w:hAnsiTheme="minorHAnsi" w:cstheme="minorHAnsi"/>
                <w:b/>
                <w:bCs/>
                <w:sz w:val="22"/>
                <w:szCs w:val="22"/>
                <w:lang w:eastAsia="en-GB"/>
              </w:rPr>
              <w:t xml:space="preserve"> </w:t>
            </w:r>
            <w:r w:rsidRPr="002D2789">
              <w:rPr>
                <w:rFonts w:asciiTheme="minorHAnsi" w:eastAsia="Times New Roman" w:hAnsiTheme="minorHAnsi" w:cstheme="minorHAnsi"/>
                <w:b/>
                <w:bCs/>
                <w:sz w:val="22"/>
                <w:szCs w:val="22"/>
                <w:lang w:eastAsia="en-GB"/>
              </w:rPr>
              <w:t>are not constant</w:t>
            </w:r>
            <w:r w:rsidRPr="002D2789">
              <w:rPr>
                <w:rFonts w:asciiTheme="minorHAnsi" w:eastAsia="Times New Roman" w:hAnsiTheme="minorHAnsi" w:cstheme="minorHAnsi"/>
                <w:sz w:val="22"/>
                <w:szCs w:val="22"/>
                <w:lang w:eastAsia="en-GB"/>
              </w:rPr>
              <w:t xml:space="preserve"> </w:t>
            </w:r>
            <w:r w:rsidR="00981B67" w:rsidRPr="002D2789">
              <w:rPr>
                <w:rFonts w:asciiTheme="minorHAnsi" w:eastAsia="Times New Roman" w:hAnsiTheme="minorHAnsi" w:cstheme="minorHAnsi"/>
                <w:sz w:val="22"/>
                <w:szCs w:val="22"/>
                <w:lang w:eastAsia="en-GB"/>
              </w:rPr>
              <w:t xml:space="preserve">- </w:t>
            </w:r>
            <w:r w:rsidR="008F0E45" w:rsidRPr="002D2789">
              <w:rPr>
                <w:sz w:val="22"/>
                <w:szCs w:val="22"/>
              </w:rPr>
              <w:t xml:space="preserve"> </w:t>
            </w:r>
            <w:r w:rsidR="008F0E45" w:rsidRPr="002D2789">
              <w:rPr>
                <w:rFonts w:asciiTheme="minorHAnsi" w:eastAsia="Times New Roman" w:hAnsiTheme="minorHAnsi" w:cstheme="minorHAnsi"/>
                <w:sz w:val="22"/>
                <w:szCs w:val="22"/>
                <w:lang w:eastAsia="en-GB"/>
              </w:rPr>
              <w:t xml:space="preserve">The </w:t>
            </w:r>
            <w:r w:rsidR="001919FB">
              <w:rPr>
                <w:rFonts w:asciiTheme="minorHAnsi" w:eastAsia="Times New Roman" w:hAnsiTheme="minorHAnsi" w:cstheme="minorHAnsi"/>
                <w:sz w:val="22"/>
                <w:szCs w:val="22"/>
                <w:lang w:eastAsia="en-GB"/>
              </w:rPr>
              <w:t>EAG</w:t>
            </w:r>
            <w:r w:rsidR="005158CA">
              <w:rPr>
                <w:rFonts w:asciiTheme="minorHAnsi" w:eastAsia="Times New Roman" w:hAnsiTheme="minorHAnsi" w:cstheme="minorHAnsi"/>
                <w:sz w:val="22"/>
                <w:szCs w:val="22"/>
                <w:lang w:eastAsia="en-GB"/>
              </w:rPr>
              <w:t xml:space="preserve"> </w:t>
            </w:r>
            <w:r w:rsidR="008F0E45" w:rsidRPr="002D2789">
              <w:rPr>
                <w:rFonts w:asciiTheme="minorHAnsi" w:eastAsia="Times New Roman" w:hAnsiTheme="minorHAnsi" w:cstheme="minorHAnsi"/>
                <w:sz w:val="22"/>
                <w:szCs w:val="22"/>
                <w:lang w:eastAsia="en-GB"/>
              </w:rPr>
              <w:t>explained that people are more likely to</w:t>
            </w:r>
            <w:r w:rsidR="0078383C" w:rsidRPr="002D2789">
              <w:rPr>
                <w:rFonts w:asciiTheme="minorHAnsi" w:eastAsia="Times New Roman" w:hAnsiTheme="minorHAnsi" w:cstheme="minorHAnsi"/>
                <w:sz w:val="22"/>
                <w:szCs w:val="22"/>
                <w:lang w:eastAsia="en-GB"/>
              </w:rPr>
              <w:t xml:space="preserve"> </w:t>
            </w:r>
            <w:r w:rsidR="008F0E45" w:rsidRPr="002D2789">
              <w:rPr>
                <w:rFonts w:asciiTheme="minorHAnsi" w:eastAsia="Times New Roman" w:hAnsiTheme="minorHAnsi" w:cstheme="minorHAnsi"/>
                <w:sz w:val="22"/>
                <w:szCs w:val="22"/>
                <w:lang w:eastAsia="en-GB"/>
              </w:rPr>
              <w:t>stop treatment during the first year of treatment</w:t>
            </w:r>
            <w:r w:rsidR="0078383C" w:rsidRPr="002D2789">
              <w:rPr>
                <w:rFonts w:asciiTheme="minorHAnsi" w:eastAsia="Times New Roman" w:hAnsiTheme="minorHAnsi" w:cstheme="minorHAnsi"/>
                <w:sz w:val="22"/>
                <w:szCs w:val="22"/>
                <w:lang w:eastAsia="en-GB"/>
              </w:rPr>
              <w:t xml:space="preserve"> </w:t>
            </w:r>
            <w:r w:rsidR="008F0E45" w:rsidRPr="002D2789">
              <w:rPr>
                <w:rFonts w:asciiTheme="minorHAnsi" w:eastAsia="Times New Roman" w:hAnsiTheme="minorHAnsi" w:cstheme="minorHAnsi"/>
                <w:sz w:val="22"/>
                <w:szCs w:val="22"/>
                <w:lang w:eastAsia="en-GB"/>
              </w:rPr>
              <w:t>than in a subsequent</w:t>
            </w:r>
            <w:r w:rsidR="0078383C" w:rsidRPr="002D2789">
              <w:rPr>
                <w:rFonts w:asciiTheme="minorHAnsi" w:eastAsia="Times New Roman" w:hAnsiTheme="minorHAnsi" w:cstheme="minorHAnsi"/>
                <w:sz w:val="22"/>
                <w:szCs w:val="22"/>
                <w:lang w:eastAsia="en-GB"/>
              </w:rPr>
              <w:t xml:space="preserve"> </w:t>
            </w:r>
            <w:r w:rsidR="008F0E45" w:rsidRPr="002D2789">
              <w:rPr>
                <w:rFonts w:asciiTheme="minorHAnsi" w:eastAsia="Times New Roman" w:hAnsiTheme="minorHAnsi" w:cstheme="minorHAnsi"/>
                <w:sz w:val="22"/>
                <w:szCs w:val="22"/>
                <w:lang w:eastAsia="en-GB"/>
              </w:rPr>
              <w:t xml:space="preserve">year. Therefore, the </w:t>
            </w:r>
            <w:r w:rsidRPr="002D2789">
              <w:rPr>
                <w:rFonts w:asciiTheme="minorHAnsi" w:eastAsia="Times New Roman" w:hAnsiTheme="minorHAnsi" w:cstheme="minorHAnsi"/>
                <w:sz w:val="22"/>
                <w:szCs w:val="22"/>
                <w:lang w:eastAsia="en-GB"/>
              </w:rPr>
              <w:t>c</w:t>
            </w:r>
            <w:r w:rsidR="008F0E45" w:rsidRPr="002D2789">
              <w:rPr>
                <w:rFonts w:asciiTheme="minorHAnsi" w:eastAsia="Times New Roman" w:hAnsiTheme="minorHAnsi" w:cstheme="minorHAnsi"/>
                <w:sz w:val="22"/>
                <w:szCs w:val="22"/>
                <w:lang w:eastAsia="en-GB"/>
              </w:rPr>
              <w:t>ompany’s approach of applying trial-based</w:t>
            </w:r>
            <w:r w:rsidRPr="002D2789">
              <w:rPr>
                <w:rFonts w:asciiTheme="minorHAnsi" w:eastAsia="Times New Roman" w:hAnsiTheme="minorHAnsi" w:cstheme="minorHAnsi"/>
                <w:sz w:val="22"/>
                <w:szCs w:val="22"/>
                <w:lang w:eastAsia="en-GB"/>
              </w:rPr>
              <w:t xml:space="preserve"> </w:t>
            </w:r>
            <w:r w:rsidR="008F0E45" w:rsidRPr="002D2789">
              <w:rPr>
                <w:rFonts w:asciiTheme="minorHAnsi" w:eastAsia="Times New Roman" w:hAnsiTheme="minorHAnsi" w:cstheme="minorHAnsi"/>
                <w:sz w:val="22"/>
                <w:szCs w:val="22"/>
                <w:lang w:eastAsia="en-GB"/>
              </w:rPr>
              <w:t>discontinuation rates to subsequent years</w:t>
            </w:r>
            <w:r w:rsidRPr="002D2789">
              <w:rPr>
                <w:rFonts w:asciiTheme="minorHAnsi" w:eastAsia="Times New Roman" w:hAnsiTheme="minorHAnsi" w:cstheme="minorHAnsi"/>
                <w:sz w:val="22"/>
                <w:szCs w:val="22"/>
                <w:lang w:eastAsia="en-GB"/>
              </w:rPr>
              <w:t xml:space="preserve"> </w:t>
            </w:r>
            <w:r w:rsidR="008F0E45" w:rsidRPr="002D2789">
              <w:rPr>
                <w:rFonts w:asciiTheme="minorHAnsi" w:eastAsia="Times New Roman" w:hAnsiTheme="minorHAnsi" w:cstheme="minorHAnsi"/>
                <w:sz w:val="22"/>
                <w:szCs w:val="22"/>
                <w:lang w:eastAsia="en-GB"/>
              </w:rPr>
              <w:t>would overestimate the number</w:t>
            </w:r>
            <w:r w:rsidRPr="002D2789">
              <w:rPr>
                <w:rFonts w:asciiTheme="minorHAnsi" w:eastAsia="Times New Roman" w:hAnsiTheme="minorHAnsi" w:cstheme="minorHAnsi"/>
                <w:sz w:val="22"/>
                <w:szCs w:val="22"/>
                <w:lang w:eastAsia="en-GB"/>
              </w:rPr>
              <w:t xml:space="preserve"> </w:t>
            </w:r>
            <w:r w:rsidR="008F0E45" w:rsidRPr="002D2789">
              <w:rPr>
                <w:rFonts w:asciiTheme="minorHAnsi" w:eastAsia="Times New Roman" w:hAnsiTheme="minorHAnsi" w:cstheme="minorHAnsi"/>
                <w:sz w:val="22"/>
                <w:szCs w:val="22"/>
                <w:lang w:eastAsia="en-GB"/>
              </w:rPr>
              <w:t>of people stopping treatment.</w:t>
            </w:r>
          </w:p>
        </w:tc>
        <w:tc>
          <w:tcPr>
            <w:tcW w:w="4409" w:type="dxa"/>
          </w:tcPr>
          <w:p w14:paraId="5FFAF5D5" w14:textId="19283684" w:rsidR="00CD24A6" w:rsidRPr="002D2789" w:rsidRDefault="00733C83" w:rsidP="008B3A26">
            <w:pPr>
              <w:rPr>
                <w:rFonts w:asciiTheme="minorHAnsi" w:eastAsia="Times New Roman" w:hAnsiTheme="minorHAnsi" w:cstheme="minorHAnsi"/>
                <w:sz w:val="22"/>
                <w:szCs w:val="22"/>
                <w:lang w:eastAsia="en-GB"/>
              </w:rPr>
            </w:pPr>
            <w:r w:rsidRPr="002D2789">
              <w:rPr>
                <w:rFonts w:asciiTheme="minorHAnsi" w:eastAsia="Times New Roman" w:hAnsiTheme="minorHAnsi" w:cstheme="minorHAnsi"/>
                <w:sz w:val="22"/>
                <w:szCs w:val="22"/>
                <w:lang w:eastAsia="en-GB"/>
              </w:rPr>
              <w:t>Cladribine dominated all other treatments</w:t>
            </w:r>
            <w:r w:rsidR="00C0374C" w:rsidRPr="002D2789">
              <w:rPr>
                <w:rFonts w:asciiTheme="minorHAnsi" w:eastAsia="Times New Roman" w:hAnsiTheme="minorHAnsi" w:cstheme="minorHAnsi"/>
                <w:sz w:val="22"/>
                <w:szCs w:val="22"/>
                <w:lang w:eastAsia="en-GB"/>
              </w:rPr>
              <w:t xml:space="preserve"> in both RES RRMS and SOT RRMS groups.</w:t>
            </w:r>
            <w:r w:rsidR="00AB4F93" w:rsidRPr="002D2789">
              <w:rPr>
                <w:rFonts w:asciiTheme="minorHAnsi" w:eastAsia="Times New Roman" w:hAnsiTheme="minorHAnsi" w:cstheme="minorHAnsi"/>
                <w:sz w:val="22"/>
                <w:szCs w:val="22"/>
                <w:lang w:eastAsia="en-GB"/>
              </w:rPr>
              <w:t xml:space="preserve"> </w:t>
            </w:r>
            <w:r w:rsidR="00B6269C" w:rsidRPr="002D2789">
              <w:rPr>
                <w:rFonts w:asciiTheme="minorHAnsi" w:eastAsia="Times New Roman" w:hAnsiTheme="minorHAnsi" w:cstheme="minorHAnsi"/>
                <w:sz w:val="22"/>
                <w:szCs w:val="22"/>
                <w:lang w:eastAsia="en-GB"/>
              </w:rPr>
              <w:t xml:space="preserve"> Cladribine </w:t>
            </w:r>
            <w:r w:rsidR="00A90359" w:rsidRPr="002D2789">
              <w:rPr>
                <w:rFonts w:asciiTheme="minorHAnsi" w:eastAsia="Times New Roman" w:hAnsiTheme="minorHAnsi" w:cstheme="minorHAnsi"/>
                <w:sz w:val="22"/>
                <w:szCs w:val="22"/>
                <w:lang w:eastAsia="en-GB"/>
              </w:rPr>
              <w:t>was more effective and cheaper than fingolimod and natalizumab</w:t>
            </w:r>
            <w:r w:rsidR="00C744CB" w:rsidRPr="002D2789">
              <w:rPr>
                <w:rFonts w:asciiTheme="minorHAnsi" w:eastAsia="Times New Roman" w:hAnsiTheme="minorHAnsi" w:cstheme="minorHAnsi"/>
                <w:sz w:val="22"/>
                <w:szCs w:val="22"/>
                <w:lang w:eastAsia="en-GB"/>
              </w:rPr>
              <w:t xml:space="preserve">. It was </w:t>
            </w:r>
            <w:r w:rsidR="00B6269C" w:rsidRPr="002D2789">
              <w:rPr>
                <w:rFonts w:asciiTheme="minorHAnsi" w:eastAsia="Times New Roman" w:hAnsiTheme="minorHAnsi" w:cstheme="minorHAnsi"/>
                <w:sz w:val="22"/>
                <w:szCs w:val="22"/>
                <w:lang w:eastAsia="en-GB"/>
              </w:rPr>
              <w:t>less effective and cheaper than alemtuzumab</w:t>
            </w:r>
            <w:r w:rsidR="001054ED" w:rsidRPr="002D2789">
              <w:rPr>
                <w:rFonts w:asciiTheme="minorHAnsi" w:eastAsia="Times New Roman" w:hAnsiTheme="minorHAnsi" w:cstheme="minorHAnsi"/>
                <w:sz w:val="22"/>
                <w:szCs w:val="22"/>
                <w:lang w:eastAsia="en-GB"/>
              </w:rPr>
              <w:t xml:space="preserve">. The ICERs vs. alemtuzumab were: </w:t>
            </w:r>
          </w:p>
          <w:p w14:paraId="021548B7" w14:textId="77777777" w:rsidR="00C744CB" w:rsidRPr="002D2789" w:rsidRDefault="00C744CB" w:rsidP="008B3A26">
            <w:pPr>
              <w:rPr>
                <w:rFonts w:asciiTheme="minorHAnsi" w:eastAsia="Times New Roman" w:hAnsiTheme="minorHAnsi" w:cstheme="minorHAnsi"/>
                <w:sz w:val="22"/>
                <w:szCs w:val="22"/>
                <w:lang w:eastAsia="en-GB"/>
              </w:rPr>
            </w:pPr>
          </w:p>
          <w:p w14:paraId="7F3ECEE3" w14:textId="330BD9F3" w:rsidR="009E5D54" w:rsidRPr="002D2789" w:rsidRDefault="009E5D54" w:rsidP="008B3A26">
            <w:pPr>
              <w:rPr>
                <w:rFonts w:asciiTheme="minorHAnsi" w:eastAsia="Times New Roman" w:hAnsiTheme="minorHAnsi" w:cstheme="minorHAnsi"/>
                <w:sz w:val="22"/>
                <w:szCs w:val="22"/>
                <w:lang w:eastAsia="en-GB"/>
              </w:rPr>
            </w:pPr>
            <w:r w:rsidRPr="002D2789">
              <w:rPr>
                <w:rFonts w:asciiTheme="minorHAnsi" w:eastAsia="Times New Roman" w:hAnsiTheme="minorHAnsi" w:cstheme="minorHAnsi"/>
                <w:sz w:val="22"/>
                <w:szCs w:val="22"/>
                <w:lang w:eastAsia="en-GB"/>
              </w:rPr>
              <w:t>• £219,549 gained per QALY lost (RES RRMS)</w:t>
            </w:r>
          </w:p>
          <w:p w14:paraId="393E33CA" w14:textId="77777777" w:rsidR="009E5D54" w:rsidRPr="002D2789" w:rsidRDefault="009E5D54" w:rsidP="008B3A26">
            <w:pPr>
              <w:rPr>
                <w:rFonts w:asciiTheme="minorHAnsi" w:eastAsia="Times New Roman" w:hAnsiTheme="minorHAnsi" w:cstheme="minorHAnsi"/>
                <w:sz w:val="22"/>
                <w:szCs w:val="22"/>
                <w:lang w:eastAsia="en-GB"/>
              </w:rPr>
            </w:pPr>
            <w:r w:rsidRPr="002D2789">
              <w:rPr>
                <w:rFonts w:asciiTheme="minorHAnsi" w:eastAsia="Times New Roman" w:hAnsiTheme="minorHAnsi" w:cstheme="minorHAnsi"/>
                <w:sz w:val="22"/>
                <w:szCs w:val="22"/>
                <w:lang w:eastAsia="en-GB"/>
              </w:rPr>
              <w:t>• £372,802 gained per QALY lost SOT (RRMS)</w:t>
            </w:r>
          </w:p>
          <w:p w14:paraId="4C1B7BC4" w14:textId="77777777" w:rsidR="00C744CB" w:rsidRPr="002D2789" w:rsidRDefault="00C744CB" w:rsidP="008B3A26">
            <w:pPr>
              <w:rPr>
                <w:rFonts w:asciiTheme="minorHAnsi" w:eastAsia="Times New Roman" w:hAnsiTheme="minorHAnsi" w:cstheme="minorHAnsi"/>
                <w:sz w:val="22"/>
                <w:szCs w:val="22"/>
                <w:lang w:eastAsia="en-GB"/>
              </w:rPr>
            </w:pPr>
          </w:p>
          <w:p w14:paraId="7B6A3A35" w14:textId="038EA76E" w:rsidR="00C744CB" w:rsidRPr="002D2789" w:rsidRDefault="00C744CB" w:rsidP="008B3A26">
            <w:pPr>
              <w:rPr>
                <w:rFonts w:asciiTheme="minorHAnsi" w:eastAsia="Times New Roman" w:hAnsiTheme="minorHAnsi" w:cstheme="minorHAnsi"/>
                <w:sz w:val="22"/>
                <w:szCs w:val="22"/>
                <w:lang w:eastAsia="en-GB"/>
              </w:rPr>
            </w:pPr>
            <w:r w:rsidRPr="002D2789">
              <w:rPr>
                <w:rFonts w:asciiTheme="minorHAnsi" w:eastAsia="Times New Roman" w:hAnsiTheme="minorHAnsi" w:cstheme="minorHAnsi"/>
                <w:sz w:val="22"/>
                <w:szCs w:val="22"/>
                <w:lang w:eastAsia="en-GB"/>
              </w:rPr>
              <w:t xml:space="preserve">The committee concluded that cladribine was a cost-effective use of NHS resources for rapidly evolving severe relapsing–remitting multiple sclerosis and </w:t>
            </w:r>
            <w:r w:rsidR="00E36E1A" w:rsidRPr="002D2789">
              <w:rPr>
                <w:rFonts w:asciiTheme="minorHAnsi" w:eastAsia="Times New Roman" w:hAnsiTheme="minorHAnsi" w:cstheme="minorHAnsi"/>
                <w:sz w:val="22"/>
                <w:szCs w:val="22"/>
                <w:lang w:eastAsia="en-GB"/>
              </w:rPr>
              <w:t>sub optimally</w:t>
            </w:r>
            <w:r w:rsidRPr="002D2789">
              <w:rPr>
                <w:rFonts w:asciiTheme="minorHAnsi" w:eastAsia="Times New Roman" w:hAnsiTheme="minorHAnsi" w:cstheme="minorHAnsi"/>
                <w:sz w:val="22"/>
                <w:szCs w:val="22"/>
                <w:lang w:eastAsia="en-GB"/>
              </w:rPr>
              <w:t xml:space="preserve"> treated relapsing–remitting multiple sclerosis.</w:t>
            </w:r>
          </w:p>
        </w:tc>
      </w:tr>
      <w:tr w:rsidR="00CD24A6" w:rsidRPr="002D2789" w14:paraId="0BB4A55D" w14:textId="77777777" w:rsidTr="000B3946">
        <w:trPr>
          <w:trHeight w:val="317"/>
        </w:trPr>
        <w:tc>
          <w:tcPr>
            <w:tcW w:w="1582" w:type="dxa"/>
            <w:shd w:val="clear" w:color="auto" w:fill="auto"/>
          </w:tcPr>
          <w:p w14:paraId="1A6D138E" w14:textId="6D714AF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TA533  (2018) Ocrelizumab (Ocrevus, Roche)</w:t>
            </w:r>
            <w:r w:rsidR="003D187A">
              <w:rPr>
                <w:rFonts w:asciiTheme="minorHAnsi" w:hAnsiTheme="minorHAnsi" w:cstheme="minorHAnsi"/>
                <w:sz w:val="22"/>
                <w:szCs w:val="22"/>
              </w:rPr>
              <w:fldChar w:fldCharType="begin"/>
            </w:r>
            <w:r w:rsidR="0015614C">
              <w:rPr>
                <w:rFonts w:asciiTheme="minorHAnsi" w:hAnsiTheme="minorHAnsi" w:cstheme="minorHAnsi"/>
                <w:sz w:val="22"/>
                <w:szCs w:val="22"/>
              </w:rPr>
              <w:instrText xml:space="preserve"> ADDIN EN.CITE &lt;EndNote&gt;&lt;Cite&gt;&lt;Author&gt;National Institute for Health Care Excellence (NICE)&lt;/Author&gt;&lt;Year&gt;2018&lt;/Year&gt;&lt;RecNum&gt;342&lt;/RecNum&gt;&lt;DisplayText&gt;&lt;style face="superscript"&gt;32&lt;/style&gt;&lt;/DisplayText&gt;&lt;record&gt;&lt;rec-number&gt;342&lt;/rec-number&gt;&lt;foreign-keys&gt;&lt;key app="EN" db-id="zvpvet22kzafd6e0raapv50vf5s5ep2sae9v" timestamp="1715261637"&gt;342&lt;/key&gt;&lt;/foreign-keys&gt;&lt;ref-type name="Web Page"&gt;12&lt;/ref-type&gt;&lt;contributors&gt;&lt;authors&gt;&lt;author&gt;National Institute for Health Care Excellence (NICE),&lt;/author&gt;&lt;/authors&gt;&lt;/contributors&gt;&lt;titles&gt;&lt;title&gt;[TA533] Ocrelizumab for treating relapsing–remitting multiple sclerosis&lt;/title&gt;&lt;short-title&gt;[TA533] Ocrelizumab for treating relapsing–remitting multiple sclerosis&lt;/short-title&gt;&lt;/titles&gt;&lt;number&gt;April 2024&lt;/number&gt;&lt;dates&gt;&lt;year&gt;2018&lt;/year&gt;&lt;/dates&gt;&lt;label&gt;TAs Protocol &lt;/label&gt;&lt;urls&gt;&lt;related-urls&gt;&lt;url&gt;https://www.nice.org.uk/guidance/ta533&lt;/url&gt;&lt;/related-urls&gt;&lt;/urls&gt;&lt;/record&gt;&lt;/Cite&gt;&lt;/EndNote&gt;</w:instrText>
            </w:r>
            <w:r w:rsidR="003D187A">
              <w:rPr>
                <w:rFonts w:asciiTheme="minorHAnsi" w:hAnsiTheme="minorHAnsi" w:cstheme="minorHAnsi"/>
                <w:sz w:val="22"/>
                <w:szCs w:val="22"/>
              </w:rPr>
              <w:fldChar w:fldCharType="separate"/>
            </w:r>
            <w:r w:rsidR="0015614C" w:rsidRPr="0015614C">
              <w:rPr>
                <w:rFonts w:asciiTheme="minorHAnsi" w:hAnsiTheme="minorHAnsi" w:cstheme="minorHAnsi"/>
                <w:noProof/>
                <w:sz w:val="22"/>
                <w:szCs w:val="22"/>
                <w:vertAlign w:val="superscript"/>
              </w:rPr>
              <w:t>32</w:t>
            </w:r>
            <w:r w:rsidR="003D187A">
              <w:rPr>
                <w:rFonts w:asciiTheme="minorHAnsi" w:hAnsiTheme="minorHAnsi" w:cstheme="minorHAnsi"/>
                <w:sz w:val="22"/>
                <w:szCs w:val="22"/>
              </w:rPr>
              <w:fldChar w:fldCharType="end"/>
            </w:r>
          </w:p>
        </w:tc>
        <w:tc>
          <w:tcPr>
            <w:tcW w:w="1257" w:type="dxa"/>
          </w:tcPr>
          <w:p w14:paraId="6593E9DA" w14:textId="43D9BBB5" w:rsidR="00CD24A6" w:rsidRPr="002D2789" w:rsidRDefault="00CD24A6" w:rsidP="008B3A26">
            <w:pPr>
              <w:rPr>
                <w:rFonts w:asciiTheme="minorHAnsi" w:hAnsiTheme="minorHAnsi" w:cstheme="minorHAnsi"/>
                <w:sz w:val="22"/>
                <w:szCs w:val="22"/>
              </w:rPr>
            </w:pPr>
            <w:r w:rsidRPr="002D2789">
              <w:rPr>
                <w:rFonts w:asciiTheme="minorHAnsi" w:hAnsiTheme="minorHAnsi" w:cstheme="minorHAnsi"/>
                <w:sz w:val="22"/>
                <w:szCs w:val="22"/>
              </w:rPr>
              <w:t xml:space="preserve">31 in total: </w:t>
            </w:r>
          </w:p>
          <w:p w14:paraId="767F4408" w14:textId="1BE91234"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 xml:space="preserve">20 EDSS  RRMS </w:t>
            </w:r>
          </w:p>
          <w:p w14:paraId="0B61E012" w14:textId="5C11DEB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 xml:space="preserve">10  EDSS SPMS </w:t>
            </w:r>
          </w:p>
          <w:p w14:paraId="44DDBB13"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Death</w:t>
            </w:r>
          </w:p>
        </w:tc>
        <w:tc>
          <w:tcPr>
            <w:tcW w:w="1976" w:type="dxa"/>
          </w:tcPr>
          <w:p w14:paraId="095EAC03"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RRMS </w:t>
            </w:r>
            <w:r w:rsidRPr="002D2789">
              <w:rPr>
                <w:rFonts w:asciiTheme="minorHAnsi" w:hAnsiTheme="minorHAnsi" w:cstheme="minorHAnsi"/>
                <w:sz w:val="22"/>
                <w:szCs w:val="22"/>
              </w:rPr>
              <w:t xml:space="preserve">EQ-5D EDSS 0-9,  </w:t>
            </w:r>
          </w:p>
          <w:p w14:paraId="0FF995FB"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SPMS Utility decrement</w:t>
            </w:r>
          </w:p>
          <w:p w14:paraId="74FB7C12"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 xml:space="preserve">Caregiver </w:t>
            </w:r>
            <w:proofErr w:type="spellStart"/>
            <w:r w:rsidRPr="002D2789">
              <w:rPr>
                <w:rFonts w:asciiTheme="minorHAnsi" w:hAnsiTheme="minorHAnsi" w:cstheme="minorHAnsi"/>
                <w:sz w:val="22"/>
                <w:szCs w:val="22"/>
              </w:rPr>
              <w:t>disutilities</w:t>
            </w:r>
            <w:proofErr w:type="spellEnd"/>
            <w:r w:rsidRPr="002D2789">
              <w:rPr>
                <w:rFonts w:asciiTheme="minorHAnsi" w:hAnsiTheme="minorHAnsi" w:cstheme="minorHAnsi"/>
                <w:sz w:val="22"/>
                <w:szCs w:val="22"/>
              </w:rPr>
              <w:t xml:space="preserve"> </w:t>
            </w:r>
          </w:p>
          <w:p w14:paraId="6ED3C016"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 xml:space="preserve">Relapse HS </w:t>
            </w:r>
            <w:proofErr w:type="spellStart"/>
            <w:r w:rsidRPr="002D2789">
              <w:rPr>
                <w:rFonts w:asciiTheme="minorHAnsi" w:hAnsiTheme="minorHAnsi" w:cstheme="minorHAnsi"/>
                <w:sz w:val="22"/>
                <w:szCs w:val="22"/>
              </w:rPr>
              <w:t>disutilities</w:t>
            </w:r>
            <w:proofErr w:type="spellEnd"/>
          </w:p>
          <w:p w14:paraId="4C7D0E71"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AE utility decrements</w:t>
            </w:r>
          </w:p>
          <w:p w14:paraId="749FE807" w14:textId="77777777" w:rsidR="00CD24A6" w:rsidRPr="002D2789" w:rsidRDefault="00CD24A6" w:rsidP="008B3A26">
            <w:pPr>
              <w:rPr>
                <w:rFonts w:asciiTheme="minorHAnsi" w:hAnsiTheme="minorHAnsi" w:cstheme="minorHAnsi"/>
                <w:sz w:val="22"/>
                <w:szCs w:val="22"/>
              </w:rPr>
            </w:pPr>
          </w:p>
          <w:p w14:paraId="359552B9" w14:textId="77777777" w:rsidR="00CD24A6" w:rsidRPr="002D2789" w:rsidRDefault="00CD24A6" w:rsidP="008B3A26">
            <w:pPr>
              <w:rPr>
                <w:rFonts w:asciiTheme="minorHAnsi" w:eastAsia="Times New Roman" w:hAnsiTheme="minorHAnsi" w:cstheme="minorHAnsi"/>
                <w:sz w:val="22"/>
                <w:szCs w:val="22"/>
                <w:lang w:eastAsia="en-GB"/>
              </w:rPr>
            </w:pPr>
            <w:r w:rsidRPr="002D2789">
              <w:rPr>
                <w:rFonts w:asciiTheme="minorHAnsi" w:eastAsia="Times New Roman" w:hAnsiTheme="minorHAnsi" w:cstheme="minorHAnsi"/>
                <w:sz w:val="22"/>
                <w:szCs w:val="22"/>
                <w:lang w:eastAsia="en-GB"/>
              </w:rPr>
              <w:t>• Drug acquisition, administration and monitoring costs</w:t>
            </w:r>
          </w:p>
          <w:p w14:paraId="3C93588D"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HS Costs</w:t>
            </w:r>
            <w:r w:rsidRPr="002D2789">
              <w:rPr>
                <w:rFonts w:asciiTheme="minorHAnsi" w:hAnsiTheme="minorHAnsi" w:cstheme="minorHAnsi"/>
                <w:sz w:val="22"/>
                <w:szCs w:val="22"/>
              </w:rPr>
              <w:t xml:space="preserve"> EDSS 0-9,  </w:t>
            </w:r>
          </w:p>
          <w:p w14:paraId="7BB8EECA" w14:textId="77777777" w:rsidR="00CD24A6" w:rsidRPr="002D2789" w:rsidRDefault="00CD24A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AE Costs</w:t>
            </w:r>
          </w:p>
          <w:p w14:paraId="00ADA5DC" w14:textId="77777777" w:rsidR="00CD24A6" w:rsidRPr="002D2789" w:rsidRDefault="00CD24A6" w:rsidP="008B3A26">
            <w:pPr>
              <w:rPr>
                <w:rFonts w:asciiTheme="minorHAnsi" w:hAnsiTheme="minorHAnsi" w:cstheme="minorHAnsi"/>
                <w:sz w:val="22"/>
                <w:szCs w:val="22"/>
              </w:rPr>
            </w:pPr>
          </w:p>
        </w:tc>
        <w:tc>
          <w:tcPr>
            <w:tcW w:w="4805" w:type="dxa"/>
          </w:tcPr>
          <w:p w14:paraId="20C0A0BF" w14:textId="7D2CA264" w:rsidR="00CD24A6" w:rsidRPr="002D2789" w:rsidRDefault="00CD24A6" w:rsidP="008B3A26">
            <w:pPr>
              <w:spacing w:line="240" w:lineRule="auto"/>
              <w:rPr>
                <w:rFonts w:asciiTheme="minorHAnsi" w:eastAsia="Times New Roman" w:hAnsiTheme="minorHAnsi" w:cstheme="minorHAnsi"/>
                <w:sz w:val="22"/>
                <w:szCs w:val="22"/>
                <w:lang w:eastAsia="en-GB"/>
              </w:rPr>
            </w:pPr>
            <w:r w:rsidRPr="002D2789">
              <w:rPr>
                <w:rFonts w:asciiTheme="minorHAnsi" w:eastAsia="Times New Roman" w:hAnsiTheme="minorHAnsi" w:cstheme="minorHAnsi"/>
                <w:b/>
                <w:bCs/>
                <w:sz w:val="22"/>
                <w:szCs w:val="22"/>
                <w:lang w:eastAsia="en-GB"/>
              </w:rPr>
              <w:t>loss of treatment effectiveness</w:t>
            </w:r>
            <w:r w:rsidRPr="002D2789">
              <w:rPr>
                <w:rFonts w:asciiTheme="minorHAnsi" w:eastAsia="Times New Roman" w:hAnsiTheme="minorHAnsi" w:cstheme="minorHAnsi"/>
                <w:sz w:val="22"/>
                <w:szCs w:val="22"/>
                <w:lang w:eastAsia="en-GB"/>
              </w:rPr>
              <w:t xml:space="preserve"> – In clinical practice, when a drug is no longer effective, patients switch on to alternative treatments. Treatment switching was not included in the model. The </w:t>
            </w:r>
            <w:r w:rsidR="001919FB">
              <w:rPr>
                <w:rFonts w:asciiTheme="minorHAnsi" w:eastAsia="Times New Roman" w:hAnsiTheme="minorHAnsi" w:cstheme="minorHAnsi"/>
                <w:sz w:val="22"/>
                <w:szCs w:val="22"/>
                <w:lang w:eastAsia="en-GB"/>
              </w:rPr>
              <w:t>EAG</w:t>
            </w:r>
            <w:r w:rsidR="005158CA">
              <w:rPr>
                <w:rFonts w:asciiTheme="minorHAnsi" w:eastAsia="Times New Roman" w:hAnsiTheme="minorHAnsi" w:cstheme="minorHAnsi"/>
                <w:sz w:val="22"/>
                <w:szCs w:val="22"/>
                <w:lang w:eastAsia="en-GB"/>
              </w:rPr>
              <w:t xml:space="preserve"> </w:t>
            </w:r>
            <w:r w:rsidRPr="002D2789">
              <w:rPr>
                <w:rFonts w:asciiTheme="minorHAnsi" w:eastAsia="Times New Roman" w:hAnsiTheme="minorHAnsi" w:cstheme="minorHAnsi"/>
                <w:sz w:val="22"/>
                <w:szCs w:val="22"/>
                <w:lang w:eastAsia="en-GB"/>
              </w:rPr>
              <w:t xml:space="preserve">accepted treatment discontinuation as proxy for loss of effectiveness over time, despite lack of evidence on </w:t>
            </w:r>
            <w:r w:rsidR="00453204">
              <w:rPr>
                <w:rFonts w:asciiTheme="minorHAnsi" w:eastAsia="Times New Roman" w:hAnsiTheme="minorHAnsi" w:cstheme="minorHAnsi"/>
                <w:sz w:val="22"/>
                <w:szCs w:val="22"/>
                <w:lang w:eastAsia="en-GB"/>
              </w:rPr>
              <w:t>waning</w:t>
            </w:r>
            <w:r w:rsidRPr="002D2789">
              <w:rPr>
                <w:rFonts w:asciiTheme="minorHAnsi" w:eastAsia="Times New Roman" w:hAnsiTheme="minorHAnsi" w:cstheme="minorHAnsi"/>
                <w:sz w:val="22"/>
                <w:szCs w:val="22"/>
                <w:lang w:eastAsia="en-GB"/>
              </w:rPr>
              <w:t xml:space="preserve"> from the key trials.</w:t>
            </w:r>
          </w:p>
        </w:tc>
        <w:tc>
          <w:tcPr>
            <w:tcW w:w="4409" w:type="dxa"/>
          </w:tcPr>
          <w:p w14:paraId="18E37F3B" w14:textId="77777777" w:rsidR="00CD24A6" w:rsidRPr="002D2789" w:rsidRDefault="00CD24A6" w:rsidP="008B3A26">
            <w:pPr>
              <w:rPr>
                <w:rFonts w:asciiTheme="minorHAnsi" w:eastAsia="Times New Roman" w:hAnsiTheme="minorHAnsi" w:cstheme="minorHAnsi"/>
                <w:sz w:val="22"/>
                <w:szCs w:val="22"/>
                <w:lang w:eastAsia="en-GB"/>
              </w:rPr>
            </w:pPr>
            <w:r w:rsidRPr="002D2789">
              <w:rPr>
                <w:rFonts w:asciiTheme="minorHAnsi" w:eastAsia="Times New Roman" w:hAnsiTheme="minorHAnsi" w:cstheme="minorHAnsi"/>
                <w:sz w:val="22"/>
                <w:szCs w:val="22"/>
                <w:lang w:eastAsia="en-GB"/>
              </w:rPr>
              <w:t>The most plausible ICERs were below £30,000 per QALY gained in the relapsing–remitting multiple sclerosis population compared with all relevant comparators, apart from alemtuzumab, which dominated all comparisons.</w:t>
            </w:r>
          </w:p>
          <w:p w14:paraId="6A94B01E" w14:textId="77777777" w:rsidR="00CD24A6" w:rsidRPr="002D2789" w:rsidRDefault="00CD24A6" w:rsidP="008B3A26">
            <w:pPr>
              <w:rPr>
                <w:rFonts w:asciiTheme="minorHAnsi" w:hAnsiTheme="minorHAnsi" w:cstheme="minorHAnsi"/>
                <w:sz w:val="22"/>
                <w:szCs w:val="22"/>
              </w:rPr>
            </w:pPr>
          </w:p>
          <w:p w14:paraId="65356180" w14:textId="77777777" w:rsidR="00CD24A6" w:rsidRPr="002D2789" w:rsidRDefault="00CD24A6" w:rsidP="008B3A26">
            <w:pPr>
              <w:rPr>
                <w:rFonts w:asciiTheme="minorHAnsi" w:hAnsiTheme="minorHAnsi" w:cstheme="minorHAnsi"/>
                <w:sz w:val="22"/>
                <w:szCs w:val="22"/>
              </w:rPr>
            </w:pPr>
            <w:r w:rsidRPr="002D2789">
              <w:rPr>
                <w:rFonts w:asciiTheme="minorHAnsi" w:hAnsiTheme="minorHAnsi" w:cstheme="minorHAnsi"/>
                <w:sz w:val="22"/>
                <w:szCs w:val="22"/>
              </w:rPr>
              <w:t>In the highly active subgroup, the most plausible ICER for ocrelizumab compared with fingolimod was below £20,000 per QALY gained.</w:t>
            </w:r>
          </w:p>
          <w:p w14:paraId="4BEA518D" w14:textId="77777777" w:rsidR="00CD24A6" w:rsidRPr="002D2789" w:rsidRDefault="00CD24A6" w:rsidP="008B3A26">
            <w:pPr>
              <w:rPr>
                <w:rFonts w:asciiTheme="minorHAnsi" w:eastAsia="Times New Roman" w:hAnsiTheme="minorHAnsi" w:cstheme="minorHAnsi"/>
                <w:sz w:val="22"/>
                <w:szCs w:val="22"/>
                <w:lang w:eastAsia="en-GB"/>
              </w:rPr>
            </w:pPr>
          </w:p>
          <w:p w14:paraId="77477732" w14:textId="77777777" w:rsidR="00CD24A6" w:rsidRPr="002D2789" w:rsidRDefault="00CD24A6" w:rsidP="008B3A26">
            <w:pPr>
              <w:rPr>
                <w:rFonts w:asciiTheme="minorHAnsi" w:hAnsiTheme="minorHAnsi" w:cstheme="minorHAnsi"/>
                <w:sz w:val="22"/>
                <w:szCs w:val="22"/>
              </w:rPr>
            </w:pPr>
            <w:r w:rsidRPr="002D2789">
              <w:rPr>
                <w:rFonts w:asciiTheme="minorHAnsi" w:hAnsiTheme="minorHAnsi" w:cstheme="minorHAnsi"/>
                <w:sz w:val="22"/>
                <w:szCs w:val="22"/>
              </w:rPr>
              <w:t>In the rapidly evolving severe subgroup, ocrelizumab was cheaper and less effective than natalizumab. The most plausible ICER for ocrelizumab compared with natalizumab was In the range of £350,000 to £125,000 saved per QALY lost .</w:t>
            </w:r>
          </w:p>
        </w:tc>
      </w:tr>
      <w:tr w:rsidR="00A708A2" w:rsidRPr="002D2789" w14:paraId="7E4724AF" w14:textId="77777777" w:rsidTr="000B3946">
        <w:trPr>
          <w:trHeight w:val="304"/>
        </w:trPr>
        <w:tc>
          <w:tcPr>
            <w:tcW w:w="1582" w:type="dxa"/>
            <w:shd w:val="clear" w:color="auto" w:fill="auto"/>
          </w:tcPr>
          <w:p w14:paraId="2C389F5A" w14:textId="6936876A" w:rsidR="00A708A2" w:rsidRPr="002D2789" w:rsidRDefault="00A708A2" w:rsidP="008B3A26">
            <w:pPr>
              <w:rPr>
                <w:rFonts w:asciiTheme="minorHAnsi" w:hAnsiTheme="minorHAnsi" w:cstheme="minorHAnsi"/>
                <w:sz w:val="22"/>
                <w:szCs w:val="22"/>
              </w:rPr>
            </w:pPr>
            <w:r w:rsidRPr="005F5D82">
              <w:rPr>
                <w:rFonts w:asciiTheme="minorHAnsi" w:hAnsiTheme="minorHAnsi" w:cstheme="minorHAnsi"/>
                <w:sz w:val="22"/>
                <w:szCs w:val="22"/>
              </w:rPr>
              <w:t xml:space="preserve">TA312 </w:t>
            </w:r>
            <w:r>
              <w:rPr>
                <w:rFonts w:asciiTheme="minorHAnsi" w:hAnsiTheme="minorHAnsi" w:cstheme="minorHAnsi"/>
                <w:sz w:val="22"/>
                <w:szCs w:val="22"/>
              </w:rPr>
              <w:t>(</w:t>
            </w:r>
            <w:r w:rsidRPr="005F5D82">
              <w:rPr>
                <w:rFonts w:asciiTheme="minorHAnsi" w:hAnsiTheme="minorHAnsi" w:cstheme="minorHAnsi"/>
                <w:sz w:val="22"/>
                <w:szCs w:val="22"/>
              </w:rPr>
              <w:t>2014</w:t>
            </w:r>
            <w:r>
              <w:rPr>
                <w:rFonts w:asciiTheme="minorHAnsi" w:hAnsiTheme="minorHAnsi" w:cstheme="minorHAnsi"/>
                <w:sz w:val="22"/>
                <w:szCs w:val="22"/>
              </w:rPr>
              <w:t xml:space="preserve">, update 2020) </w:t>
            </w:r>
            <w:r w:rsidRPr="005122FE">
              <w:rPr>
                <w:rFonts w:cstheme="minorHAnsi"/>
              </w:rPr>
              <w:t>Alemtuzu</w:t>
            </w:r>
            <w:r>
              <w:rPr>
                <w:rFonts w:cstheme="minorHAnsi"/>
              </w:rPr>
              <w:t>m</w:t>
            </w:r>
            <w:r w:rsidRPr="005122FE">
              <w:rPr>
                <w:rFonts w:cstheme="minorHAnsi"/>
              </w:rPr>
              <w:t>ab (Lemtrada, Sanofi)</w:t>
            </w:r>
            <w:r w:rsidR="003D187A">
              <w:rPr>
                <w:rFonts w:asciiTheme="minorHAnsi" w:hAnsiTheme="minorHAnsi" w:cstheme="minorHAnsi"/>
                <w:sz w:val="22"/>
                <w:szCs w:val="22"/>
              </w:rPr>
              <w:fldChar w:fldCharType="begin"/>
            </w:r>
            <w:r w:rsidR="0015614C">
              <w:rPr>
                <w:rFonts w:asciiTheme="minorHAnsi" w:hAnsiTheme="minorHAnsi" w:cstheme="minorHAnsi"/>
                <w:sz w:val="22"/>
                <w:szCs w:val="22"/>
              </w:rPr>
              <w:instrText xml:space="preserve"> ADDIN EN.CITE &lt;EndNote&gt;&lt;Cite&gt;&lt;Author&gt;National Institute for Health Care Excellence (NICE)&lt;/Author&gt;&lt;Year&gt;2014&lt;/Year&gt;&lt;RecNum&gt;347&lt;/RecNum&gt;&lt;DisplayText&gt;&lt;style face="superscript"&gt;36&lt;/style&gt;&lt;/DisplayText&gt;&lt;record&gt;&lt;rec-number&gt;347&lt;/rec-number&gt;&lt;foreign-keys&gt;&lt;key app="EN" db-id="zvpvet22kzafd6e0raapv50vf5s5ep2sae9v" timestamp="1715261637"&gt;347&lt;/key&gt;&lt;/foreign-keys&gt;&lt;ref-type name="Web Page"&gt;12&lt;/ref-type&gt;&lt;contributors&gt;&lt;authors&gt;&lt;author&gt;National Institute for Health Care Excellence (NICE),&lt;/author&gt;&lt;/authors&gt;&lt;/contributors&gt;&lt;titles&gt;&lt;title&gt;[TA312] Alemtuzumab for treating highly active relapsing–remitting multiple sclerosis&lt;/title&gt;&lt;short-title&gt;[TA312] Alemtuzumab for treating highly active relapsing–remitting multiple sclerosis&lt;/short-title&gt;&lt;/titles&gt;&lt;number&gt;April 2024&lt;/number&gt;&lt;dates&gt;&lt;year&gt;2014&lt;/year&gt;&lt;/dates&gt;&lt;label&gt;TAs Protocol &lt;/label&gt;&lt;urls&gt;&lt;related-urls&gt;&lt;url&gt;https://www.nice.org.uk/guidance/ta312&lt;/url&gt;&lt;/related-urls&gt;&lt;/urls&gt;&lt;/record&gt;&lt;/Cite&gt;&lt;/EndNote&gt;</w:instrText>
            </w:r>
            <w:r w:rsidR="003D187A">
              <w:rPr>
                <w:rFonts w:asciiTheme="minorHAnsi" w:hAnsiTheme="minorHAnsi" w:cstheme="minorHAnsi"/>
                <w:sz w:val="22"/>
                <w:szCs w:val="22"/>
              </w:rPr>
              <w:fldChar w:fldCharType="separate"/>
            </w:r>
            <w:r w:rsidR="0015614C" w:rsidRPr="0015614C">
              <w:rPr>
                <w:rFonts w:asciiTheme="minorHAnsi" w:hAnsiTheme="minorHAnsi" w:cstheme="minorHAnsi"/>
                <w:noProof/>
                <w:sz w:val="22"/>
                <w:szCs w:val="22"/>
                <w:vertAlign w:val="superscript"/>
              </w:rPr>
              <w:t>36</w:t>
            </w:r>
            <w:r w:rsidR="003D187A">
              <w:rPr>
                <w:rFonts w:asciiTheme="minorHAnsi" w:hAnsiTheme="minorHAnsi" w:cstheme="minorHAnsi"/>
                <w:sz w:val="22"/>
                <w:szCs w:val="22"/>
              </w:rPr>
              <w:fldChar w:fldCharType="end"/>
            </w:r>
          </w:p>
        </w:tc>
        <w:tc>
          <w:tcPr>
            <w:tcW w:w="1257" w:type="dxa"/>
          </w:tcPr>
          <w:p w14:paraId="7DD0CEE7" w14:textId="77777777" w:rsidR="00A708A2" w:rsidRPr="002D2789" w:rsidRDefault="00A708A2" w:rsidP="008B3A26">
            <w:pPr>
              <w:rPr>
                <w:rFonts w:asciiTheme="minorHAnsi" w:hAnsiTheme="minorHAnsi" w:cstheme="minorHAnsi"/>
                <w:sz w:val="22"/>
                <w:szCs w:val="22"/>
              </w:rPr>
            </w:pPr>
            <w:r w:rsidRPr="002D2789">
              <w:rPr>
                <w:rFonts w:asciiTheme="minorHAnsi" w:hAnsiTheme="minorHAnsi" w:cstheme="minorHAnsi"/>
                <w:sz w:val="22"/>
                <w:szCs w:val="22"/>
              </w:rPr>
              <w:t xml:space="preserve">20 in total: </w:t>
            </w:r>
          </w:p>
          <w:p w14:paraId="4E9E5FAA" w14:textId="77777777" w:rsidR="00A708A2" w:rsidRPr="002D2789" w:rsidRDefault="00A708A2"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1</w:t>
            </w:r>
            <w:r w:rsidRPr="002D2789">
              <w:rPr>
                <w:rFonts w:asciiTheme="minorHAnsi" w:hAnsiTheme="minorHAnsi" w:cstheme="minorHAnsi"/>
                <w:sz w:val="22"/>
                <w:szCs w:val="22"/>
              </w:rPr>
              <w:t xml:space="preserve">0  EDSS  RRMS </w:t>
            </w:r>
          </w:p>
          <w:p w14:paraId="2CC8DE64" w14:textId="77777777" w:rsidR="00A708A2" w:rsidRPr="002D2789" w:rsidRDefault="00A708A2"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9</w:t>
            </w:r>
            <w:r w:rsidRPr="002D2789">
              <w:rPr>
                <w:rFonts w:asciiTheme="minorHAnsi" w:hAnsiTheme="minorHAnsi" w:cstheme="minorHAnsi"/>
                <w:sz w:val="22"/>
                <w:szCs w:val="22"/>
              </w:rPr>
              <w:t xml:space="preserve">  EDSS SPMS </w:t>
            </w:r>
          </w:p>
          <w:p w14:paraId="13460CE0" w14:textId="31086FCE" w:rsidR="00A708A2" w:rsidRPr="002D2789" w:rsidRDefault="00A708A2"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Death</w:t>
            </w:r>
          </w:p>
        </w:tc>
        <w:tc>
          <w:tcPr>
            <w:tcW w:w="1976" w:type="dxa"/>
          </w:tcPr>
          <w:p w14:paraId="2BB604A2" w14:textId="77777777" w:rsidR="00A708A2" w:rsidRPr="002D2789" w:rsidRDefault="00A708A2"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RRMS </w:t>
            </w:r>
            <w:r w:rsidRPr="002D2789">
              <w:rPr>
                <w:rFonts w:asciiTheme="minorHAnsi" w:hAnsiTheme="minorHAnsi" w:cstheme="minorHAnsi"/>
                <w:sz w:val="22"/>
                <w:szCs w:val="22"/>
              </w:rPr>
              <w:t xml:space="preserve">EQ-5D EDSS 0-9,  </w:t>
            </w:r>
          </w:p>
          <w:p w14:paraId="00DC89AE" w14:textId="77777777" w:rsidR="00A708A2" w:rsidRPr="002D2789" w:rsidRDefault="00A708A2"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SPMS Utility decrement</w:t>
            </w:r>
          </w:p>
          <w:p w14:paraId="279A8EFC" w14:textId="77777777" w:rsidR="00A708A2" w:rsidRPr="002D2789" w:rsidRDefault="00A708A2"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 xml:space="preserve">Caregiver </w:t>
            </w:r>
            <w:proofErr w:type="spellStart"/>
            <w:r w:rsidRPr="002D2789">
              <w:rPr>
                <w:rFonts w:asciiTheme="minorHAnsi" w:hAnsiTheme="minorHAnsi" w:cstheme="minorHAnsi"/>
                <w:sz w:val="22"/>
                <w:szCs w:val="22"/>
              </w:rPr>
              <w:t>disutilities</w:t>
            </w:r>
            <w:proofErr w:type="spellEnd"/>
            <w:r w:rsidRPr="002D2789">
              <w:rPr>
                <w:rFonts w:asciiTheme="minorHAnsi" w:hAnsiTheme="minorHAnsi" w:cstheme="minorHAnsi"/>
                <w:sz w:val="22"/>
                <w:szCs w:val="22"/>
              </w:rPr>
              <w:t xml:space="preserve"> </w:t>
            </w:r>
          </w:p>
          <w:p w14:paraId="6F6C2AEB" w14:textId="77777777" w:rsidR="00A708A2" w:rsidRPr="002D2789" w:rsidRDefault="00A708A2"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 xml:space="preserve">Relapse HS </w:t>
            </w:r>
            <w:proofErr w:type="spellStart"/>
            <w:r w:rsidRPr="002D2789">
              <w:rPr>
                <w:rFonts w:asciiTheme="minorHAnsi" w:hAnsiTheme="minorHAnsi" w:cstheme="minorHAnsi"/>
                <w:sz w:val="22"/>
                <w:szCs w:val="22"/>
              </w:rPr>
              <w:t>disutilities</w:t>
            </w:r>
            <w:proofErr w:type="spellEnd"/>
          </w:p>
          <w:p w14:paraId="23B768C1" w14:textId="77777777" w:rsidR="00A708A2" w:rsidRPr="002D2789" w:rsidRDefault="00A708A2"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AE utility decrements</w:t>
            </w:r>
          </w:p>
          <w:p w14:paraId="4E3A7B38" w14:textId="77777777" w:rsidR="00A708A2" w:rsidRPr="002D2789" w:rsidRDefault="00A708A2" w:rsidP="008B3A26">
            <w:pPr>
              <w:rPr>
                <w:rFonts w:asciiTheme="minorHAnsi" w:eastAsia="Times New Roman" w:hAnsiTheme="minorHAnsi" w:cstheme="minorHAnsi"/>
                <w:sz w:val="22"/>
                <w:szCs w:val="22"/>
                <w:lang w:eastAsia="en-GB"/>
              </w:rPr>
            </w:pPr>
            <w:r w:rsidRPr="002D2789">
              <w:rPr>
                <w:rFonts w:asciiTheme="minorHAnsi" w:eastAsia="Times New Roman" w:hAnsiTheme="minorHAnsi" w:cstheme="minorHAnsi"/>
                <w:sz w:val="22"/>
                <w:szCs w:val="22"/>
                <w:lang w:eastAsia="en-GB"/>
              </w:rPr>
              <w:t>• Drug acquisition, administration and monitoring costs</w:t>
            </w:r>
          </w:p>
          <w:p w14:paraId="3495FBA5" w14:textId="77777777" w:rsidR="00A708A2" w:rsidRPr="002D2789" w:rsidRDefault="00A708A2"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HS Costs</w:t>
            </w:r>
            <w:r w:rsidRPr="002D2789">
              <w:rPr>
                <w:rFonts w:asciiTheme="minorHAnsi" w:hAnsiTheme="minorHAnsi" w:cstheme="minorHAnsi"/>
                <w:sz w:val="22"/>
                <w:szCs w:val="22"/>
              </w:rPr>
              <w:t xml:space="preserve"> EDSS 0-9,  </w:t>
            </w:r>
          </w:p>
          <w:p w14:paraId="78E3BCC8" w14:textId="77777777" w:rsidR="00A708A2" w:rsidRPr="002D2789" w:rsidRDefault="00A708A2"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AE Costs</w:t>
            </w:r>
          </w:p>
          <w:p w14:paraId="0168A44D" w14:textId="77777777" w:rsidR="00A708A2" w:rsidRPr="002D2789" w:rsidRDefault="00A708A2" w:rsidP="008B3A26">
            <w:pPr>
              <w:rPr>
                <w:rFonts w:asciiTheme="minorHAnsi" w:hAnsiTheme="minorHAnsi" w:cstheme="minorHAnsi"/>
                <w:sz w:val="22"/>
                <w:szCs w:val="22"/>
              </w:rPr>
            </w:pPr>
          </w:p>
        </w:tc>
        <w:tc>
          <w:tcPr>
            <w:tcW w:w="4805" w:type="dxa"/>
          </w:tcPr>
          <w:p w14:paraId="4881AEB7" w14:textId="77777777" w:rsidR="00A708A2" w:rsidRDefault="003A32A5" w:rsidP="008B3A26">
            <w:pPr>
              <w:rPr>
                <w:rFonts w:asciiTheme="minorHAnsi" w:eastAsia="Times New Roman" w:hAnsiTheme="minorHAnsi" w:cstheme="minorHAnsi"/>
                <w:sz w:val="22"/>
                <w:szCs w:val="22"/>
                <w:lang w:eastAsia="en-GB"/>
              </w:rPr>
            </w:pPr>
            <w:r w:rsidRPr="002D2789">
              <w:rPr>
                <w:rFonts w:asciiTheme="minorHAnsi" w:eastAsia="Times New Roman" w:hAnsiTheme="minorHAnsi" w:cstheme="minorHAnsi"/>
                <w:b/>
                <w:bCs/>
                <w:sz w:val="22"/>
                <w:szCs w:val="22"/>
                <w:lang w:eastAsia="en-GB"/>
              </w:rPr>
              <w:t>loss of treatment effectiveness</w:t>
            </w:r>
            <w:r w:rsidRPr="002D2789">
              <w:rPr>
                <w:rFonts w:asciiTheme="minorHAnsi" w:eastAsia="Times New Roman" w:hAnsiTheme="minorHAnsi" w:cstheme="minorHAnsi"/>
                <w:sz w:val="22"/>
                <w:szCs w:val="22"/>
                <w:lang w:eastAsia="en-GB"/>
              </w:rPr>
              <w:t xml:space="preserve"> –</w:t>
            </w:r>
            <w:r w:rsidR="004D742D">
              <w:rPr>
                <w:rFonts w:asciiTheme="minorHAnsi" w:eastAsia="Times New Roman" w:hAnsiTheme="minorHAnsi" w:cstheme="minorHAnsi"/>
                <w:sz w:val="22"/>
                <w:szCs w:val="22"/>
                <w:lang w:eastAsia="en-GB"/>
              </w:rPr>
              <w:t xml:space="preserve"> The company assumed treatment with Ale</w:t>
            </w:r>
            <w:r w:rsidR="00770362">
              <w:rPr>
                <w:rFonts w:asciiTheme="minorHAnsi" w:eastAsia="Times New Roman" w:hAnsiTheme="minorHAnsi" w:cstheme="minorHAnsi"/>
                <w:sz w:val="22"/>
                <w:szCs w:val="22"/>
                <w:lang w:eastAsia="en-GB"/>
              </w:rPr>
              <w:t>mt</w:t>
            </w:r>
            <w:r w:rsidR="00F8475F">
              <w:rPr>
                <w:rFonts w:asciiTheme="minorHAnsi" w:eastAsia="Times New Roman" w:hAnsiTheme="minorHAnsi" w:cstheme="minorHAnsi"/>
                <w:sz w:val="22"/>
                <w:szCs w:val="22"/>
                <w:lang w:eastAsia="en-GB"/>
              </w:rPr>
              <w:t xml:space="preserve">uzumab </w:t>
            </w:r>
            <w:r w:rsidR="00970E1C">
              <w:rPr>
                <w:rFonts w:asciiTheme="minorHAnsi" w:eastAsia="Times New Roman" w:hAnsiTheme="minorHAnsi" w:cstheme="minorHAnsi"/>
                <w:sz w:val="22"/>
                <w:szCs w:val="22"/>
                <w:lang w:eastAsia="en-GB"/>
              </w:rPr>
              <w:t>would persist indefinitely.</w:t>
            </w:r>
          </w:p>
          <w:p w14:paraId="4D1302DA" w14:textId="56977289" w:rsidR="00497C6F" w:rsidRPr="00497C6F" w:rsidRDefault="00712C57" w:rsidP="008B3A26">
            <w:pPr>
              <w:rPr>
                <w:rFonts w:asciiTheme="minorHAnsi" w:eastAsia="Times New Roman" w:hAnsiTheme="minorHAnsi" w:cstheme="minorHAnsi"/>
                <w:sz w:val="22"/>
                <w:szCs w:val="22"/>
                <w:lang w:eastAsia="en-GB"/>
              </w:rPr>
            </w:pPr>
            <w:r w:rsidRPr="00712C57">
              <w:rPr>
                <w:rFonts w:asciiTheme="minorHAnsi" w:eastAsia="Times New Roman" w:hAnsiTheme="minorHAnsi" w:cstheme="minorHAnsi"/>
                <w:sz w:val="22"/>
                <w:szCs w:val="22"/>
                <w:lang w:eastAsia="en-GB"/>
              </w:rPr>
              <w:t>The</w:t>
            </w:r>
            <w:r w:rsidR="00497C6F">
              <w:rPr>
                <w:rFonts w:asciiTheme="minorHAnsi" w:eastAsia="Times New Roman" w:hAnsiTheme="minorHAnsi" w:cstheme="minorHAnsi"/>
                <w:sz w:val="22"/>
                <w:szCs w:val="22"/>
                <w:lang w:eastAsia="en-GB"/>
              </w:rPr>
              <w:t xml:space="preserve"> </w:t>
            </w:r>
            <w:r w:rsidRPr="00712C57">
              <w:rPr>
                <w:rFonts w:asciiTheme="minorHAnsi" w:eastAsia="Times New Roman" w:hAnsiTheme="minorHAnsi" w:cstheme="minorHAnsi"/>
                <w:sz w:val="22"/>
                <w:szCs w:val="22"/>
                <w:lang w:eastAsia="en-GB"/>
              </w:rPr>
              <w:t>clinical specialists also stated that people who experience a relapse</w:t>
            </w:r>
            <w:r w:rsidR="00497C6F">
              <w:rPr>
                <w:rFonts w:asciiTheme="minorHAnsi" w:eastAsia="Times New Roman" w:hAnsiTheme="minorHAnsi" w:cstheme="minorHAnsi"/>
                <w:sz w:val="22"/>
                <w:szCs w:val="22"/>
                <w:lang w:eastAsia="en-GB"/>
              </w:rPr>
              <w:t xml:space="preserve"> </w:t>
            </w:r>
            <w:r w:rsidRPr="00712C57">
              <w:rPr>
                <w:rFonts w:asciiTheme="minorHAnsi" w:eastAsia="Times New Roman" w:hAnsiTheme="minorHAnsi" w:cstheme="minorHAnsi"/>
                <w:sz w:val="22"/>
                <w:szCs w:val="22"/>
                <w:lang w:eastAsia="en-GB"/>
              </w:rPr>
              <w:t>soon after</w:t>
            </w:r>
            <w:r w:rsidR="00497C6F">
              <w:rPr>
                <w:rFonts w:asciiTheme="minorHAnsi" w:eastAsia="Times New Roman" w:hAnsiTheme="minorHAnsi" w:cstheme="minorHAnsi"/>
                <w:sz w:val="22"/>
                <w:szCs w:val="22"/>
                <w:lang w:eastAsia="en-GB"/>
              </w:rPr>
              <w:t xml:space="preserve"> </w:t>
            </w:r>
            <w:r w:rsidRPr="00712C57">
              <w:rPr>
                <w:rFonts w:asciiTheme="minorHAnsi" w:eastAsia="Times New Roman" w:hAnsiTheme="minorHAnsi" w:cstheme="minorHAnsi"/>
                <w:sz w:val="22"/>
                <w:szCs w:val="22"/>
                <w:lang w:eastAsia="en-GB"/>
              </w:rPr>
              <w:t>treatment with alemtuzumab will probably be offered</w:t>
            </w:r>
            <w:r w:rsidR="00497C6F">
              <w:rPr>
                <w:rFonts w:asciiTheme="minorHAnsi" w:eastAsia="Times New Roman" w:hAnsiTheme="minorHAnsi" w:cstheme="minorHAnsi"/>
                <w:sz w:val="22"/>
                <w:szCs w:val="22"/>
                <w:lang w:eastAsia="en-GB"/>
              </w:rPr>
              <w:t xml:space="preserve"> </w:t>
            </w:r>
            <w:r w:rsidRPr="00712C57">
              <w:rPr>
                <w:rFonts w:asciiTheme="minorHAnsi" w:eastAsia="Times New Roman" w:hAnsiTheme="minorHAnsi" w:cstheme="minorHAnsi"/>
                <w:sz w:val="22"/>
                <w:szCs w:val="22"/>
                <w:lang w:eastAsia="en-GB"/>
              </w:rPr>
              <w:t>alternative treatment.</w:t>
            </w:r>
            <w:r w:rsidR="00497C6F">
              <w:rPr>
                <w:rFonts w:asciiTheme="minorHAnsi" w:eastAsia="Times New Roman" w:hAnsiTheme="minorHAnsi" w:cstheme="minorHAnsi"/>
                <w:sz w:val="22"/>
                <w:szCs w:val="22"/>
                <w:lang w:eastAsia="en-GB"/>
              </w:rPr>
              <w:t xml:space="preserve"> T</w:t>
            </w:r>
            <w:r w:rsidR="00497C6F" w:rsidRPr="00497C6F">
              <w:rPr>
                <w:rFonts w:asciiTheme="minorHAnsi" w:eastAsia="Times New Roman" w:hAnsiTheme="minorHAnsi" w:cstheme="minorHAnsi"/>
                <w:sz w:val="22"/>
                <w:szCs w:val="22"/>
                <w:lang w:eastAsia="en-GB"/>
              </w:rPr>
              <w:t xml:space="preserve">he Committee </w:t>
            </w:r>
            <w:r w:rsidR="00497C6F">
              <w:rPr>
                <w:rFonts w:asciiTheme="minorHAnsi" w:eastAsia="Times New Roman" w:hAnsiTheme="minorHAnsi" w:cstheme="minorHAnsi"/>
                <w:sz w:val="22"/>
                <w:szCs w:val="22"/>
                <w:lang w:eastAsia="en-GB"/>
              </w:rPr>
              <w:t>stated</w:t>
            </w:r>
            <w:r w:rsidR="00497C6F" w:rsidRPr="00497C6F">
              <w:rPr>
                <w:rFonts w:asciiTheme="minorHAnsi" w:eastAsia="Times New Roman" w:hAnsiTheme="minorHAnsi" w:cstheme="minorHAnsi"/>
                <w:sz w:val="22"/>
                <w:szCs w:val="22"/>
                <w:lang w:eastAsia="en-GB"/>
              </w:rPr>
              <w:t xml:space="preserve"> that, for some</w:t>
            </w:r>
            <w:r w:rsidR="00497C6F">
              <w:rPr>
                <w:rFonts w:asciiTheme="minorHAnsi" w:eastAsia="Times New Roman" w:hAnsiTheme="minorHAnsi" w:cstheme="minorHAnsi"/>
                <w:sz w:val="22"/>
                <w:szCs w:val="22"/>
                <w:lang w:eastAsia="en-GB"/>
              </w:rPr>
              <w:t xml:space="preserve"> </w:t>
            </w:r>
            <w:r w:rsidR="00497C6F" w:rsidRPr="00497C6F">
              <w:rPr>
                <w:rFonts w:asciiTheme="minorHAnsi" w:eastAsia="Times New Roman" w:hAnsiTheme="minorHAnsi" w:cstheme="minorHAnsi"/>
                <w:sz w:val="22"/>
                <w:szCs w:val="22"/>
                <w:lang w:eastAsia="en-GB"/>
              </w:rPr>
              <w:t>people, alemtuzumab might not provide long-term enduring effect</w:t>
            </w:r>
          </w:p>
          <w:p w14:paraId="51BE0DFE" w14:textId="20AEF11D" w:rsidR="00497C6F" w:rsidRDefault="00497C6F" w:rsidP="008B3A26">
            <w:pPr>
              <w:rPr>
                <w:rFonts w:asciiTheme="minorHAnsi" w:eastAsia="Times New Roman" w:hAnsiTheme="minorHAnsi" w:cstheme="minorHAnsi"/>
                <w:sz w:val="22"/>
                <w:szCs w:val="22"/>
                <w:lang w:eastAsia="en-GB"/>
              </w:rPr>
            </w:pPr>
            <w:r w:rsidRPr="00497C6F">
              <w:rPr>
                <w:rFonts w:asciiTheme="minorHAnsi" w:eastAsia="Times New Roman" w:hAnsiTheme="minorHAnsi" w:cstheme="minorHAnsi"/>
                <w:sz w:val="22"/>
                <w:szCs w:val="22"/>
                <w:lang w:eastAsia="en-GB"/>
              </w:rPr>
              <w:t>and other treatments might be required</w:t>
            </w:r>
            <w:r>
              <w:rPr>
                <w:rFonts w:asciiTheme="minorHAnsi" w:eastAsia="Times New Roman" w:hAnsiTheme="minorHAnsi" w:cstheme="minorHAnsi"/>
                <w:sz w:val="22"/>
                <w:szCs w:val="22"/>
                <w:lang w:eastAsia="en-GB"/>
              </w:rPr>
              <w:t>.</w:t>
            </w:r>
          </w:p>
          <w:p w14:paraId="2673D6EC" w14:textId="36A941F3" w:rsidR="00A708A2" w:rsidRPr="002D2789" w:rsidRDefault="006D4A22" w:rsidP="008B3A26">
            <w:pPr>
              <w:rPr>
                <w:rFonts w:asciiTheme="minorHAnsi" w:hAnsiTheme="minorHAnsi" w:cstheme="minorHAnsi"/>
                <w:sz w:val="22"/>
                <w:szCs w:val="22"/>
              </w:rPr>
            </w:pPr>
            <w:r w:rsidRPr="006D4A22">
              <w:rPr>
                <w:rFonts w:asciiTheme="minorHAnsi" w:hAnsiTheme="minorHAnsi" w:cstheme="minorHAnsi"/>
                <w:sz w:val="22"/>
                <w:szCs w:val="22"/>
              </w:rPr>
              <w:t>The Committee concluded that because of the uncertainty</w:t>
            </w:r>
            <w:r>
              <w:rPr>
                <w:rFonts w:asciiTheme="minorHAnsi" w:hAnsiTheme="minorHAnsi" w:cstheme="minorHAnsi"/>
                <w:sz w:val="22"/>
                <w:szCs w:val="22"/>
              </w:rPr>
              <w:t xml:space="preserve"> </w:t>
            </w:r>
            <w:r w:rsidRPr="006D4A22">
              <w:rPr>
                <w:rFonts w:asciiTheme="minorHAnsi" w:hAnsiTheme="minorHAnsi" w:cstheme="minorHAnsi"/>
                <w:sz w:val="22"/>
                <w:szCs w:val="22"/>
              </w:rPr>
              <w:t>about the long-term treatment effect</w:t>
            </w:r>
            <w:r>
              <w:rPr>
                <w:rFonts w:asciiTheme="minorHAnsi" w:hAnsiTheme="minorHAnsi" w:cstheme="minorHAnsi"/>
                <w:sz w:val="22"/>
                <w:szCs w:val="22"/>
              </w:rPr>
              <w:t xml:space="preserve">s </w:t>
            </w:r>
            <w:r w:rsidRPr="006D4A22">
              <w:rPr>
                <w:rFonts w:asciiTheme="minorHAnsi" w:hAnsiTheme="minorHAnsi" w:cstheme="minorHAnsi"/>
                <w:sz w:val="22"/>
                <w:szCs w:val="22"/>
              </w:rPr>
              <w:t xml:space="preserve">it </w:t>
            </w:r>
            <w:r>
              <w:rPr>
                <w:rFonts w:asciiTheme="minorHAnsi" w:hAnsiTheme="minorHAnsi" w:cstheme="minorHAnsi"/>
                <w:sz w:val="22"/>
                <w:szCs w:val="22"/>
              </w:rPr>
              <w:t xml:space="preserve">was </w:t>
            </w:r>
            <w:r w:rsidRPr="006D4A22">
              <w:rPr>
                <w:rFonts w:asciiTheme="minorHAnsi" w:hAnsiTheme="minorHAnsi" w:cstheme="minorHAnsi"/>
                <w:sz w:val="22"/>
                <w:szCs w:val="22"/>
              </w:rPr>
              <w:t xml:space="preserve">appropriate to incorporate </w:t>
            </w:r>
            <w:r w:rsidR="00453204">
              <w:rPr>
                <w:rFonts w:asciiTheme="minorHAnsi" w:hAnsiTheme="minorHAnsi" w:cstheme="minorHAnsi"/>
                <w:sz w:val="22"/>
                <w:szCs w:val="22"/>
              </w:rPr>
              <w:t>waning</w:t>
            </w:r>
            <w:r w:rsidRPr="006D4A22">
              <w:rPr>
                <w:rFonts w:asciiTheme="minorHAnsi" w:hAnsiTheme="minorHAnsi" w:cstheme="minorHAnsi"/>
                <w:sz w:val="22"/>
                <w:szCs w:val="22"/>
              </w:rPr>
              <w:t xml:space="preserve"> effect</w:t>
            </w:r>
            <w:r>
              <w:rPr>
                <w:rFonts w:asciiTheme="minorHAnsi" w:hAnsiTheme="minorHAnsi" w:cstheme="minorHAnsi"/>
                <w:sz w:val="22"/>
                <w:szCs w:val="22"/>
              </w:rPr>
              <w:t>s</w:t>
            </w:r>
            <w:r w:rsidRPr="006D4A22">
              <w:rPr>
                <w:rFonts w:asciiTheme="minorHAnsi" w:hAnsiTheme="minorHAnsi" w:cstheme="minorHAnsi"/>
                <w:sz w:val="22"/>
                <w:szCs w:val="22"/>
              </w:rPr>
              <w:t xml:space="preserve"> into the</w:t>
            </w:r>
            <w:r>
              <w:rPr>
                <w:rFonts w:asciiTheme="minorHAnsi" w:hAnsiTheme="minorHAnsi" w:cstheme="minorHAnsi"/>
                <w:sz w:val="22"/>
                <w:szCs w:val="22"/>
              </w:rPr>
              <w:t xml:space="preserve"> </w:t>
            </w:r>
            <w:r w:rsidRPr="006D4A22">
              <w:rPr>
                <w:rFonts w:asciiTheme="minorHAnsi" w:hAnsiTheme="minorHAnsi" w:cstheme="minorHAnsi"/>
                <w:sz w:val="22"/>
                <w:szCs w:val="22"/>
              </w:rPr>
              <w:t>model</w:t>
            </w:r>
            <w:r>
              <w:rPr>
                <w:rFonts w:asciiTheme="minorHAnsi" w:hAnsiTheme="minorHAnsi" w:cstheme="minorHAnsi"/>
                <w:sz w:val="22"/>
                <w:szCs w:val="22"/>
              </w:rPr>
              <w:t>.</w:t>
            </w:r>
          </w:p>
        </w:tc>
        <w:tc>
          <w:tcPr>
            <w:tcW w:w="4409" w:type="dxa"/>
          </w:tcPr>
          <w:p w14:paraId="66C79D53" w14:textId="204750AE" w:rsidR="00304FE5" w:rsidRPr="00304FE5" w:rsidRDefault="00304FE5" w:rsidP="008B3A26">
            <w:pPr>
              <w:rPr>
                <w:rFonts w:asciiTheme="minorHAnsi" w:hAnsiTheme="minorHAnsi" w:cstheme="minorHAnsi"/>
                <w:sz w:val="22"/>
                <w:szCs w:val="22"/>
              </w:rPr>
            </w:pPr>
            <w:r w:rsidRPr="00304FE5">
              <w:rPr>
                <w:rFonts w:asciiTheme="minorHAnsi" w:hAnsiTheme="minorHAnsi" w:cstheme="minorHAnsi"/>
                <w:sz w:val="22"/>
                <w:szCs w:val="22"/>
              </w:rPr>
              <w:t>The most plausible</w:t>
            </w:r>
            <w:r>
              <w:rPr>
                <w:rFonts w:asciiTheme="minorHAnsi" w:hAnsiTheme="minorHAnsi" w:cstheme="minorHAnsi"/>
                <w:sz w:val="22"/>
                <w:szCs w:val="22"/>
              </w:rPr>
              <w:t xml:space="preserve"> </w:t>
            </w:r>
            <w:r w:rsidRPr="00304FE5">
              <w:rPr>
                <w:rFonts w:asciiTheme="minorHAnsi" w:hAnsiTheme="minorHAnsi" w:cstheme="minorHAnsi"/>
                <w:sz w:val="22"/>
                <w:szCs w:val="22"/>
              </w:rPr>
              <w:t>ICER for alemtuzumab compared with glatiramer acetate for people with</w:t>
            </w:r>
            <w:r w:rsidR="00E900FE">
              <w:rPr>
                <w:rFonts w:asciiTheme="minorHAnsi" w:hAnsiTheme="minorHAnsi" w:cstheme="minorHAnsi"/>
                <w:sz w:val="22"/>
                <w:szCs w:val="22"/>
              </w:rPr>
              <w:t xml:space="preserve"> </w:t>
            </w:r>
            <w:r w:rsidRPr="00304FE5">
              <w:rPr>
                <w:rFonts w:asciiTheme="minorHAnsi" w:hAnsiTheme="minorHAnsi" w:cstheme="minorHAnsi"/>
                <w:sz w:val="22"/>
                <w:szCs w:val="22"/>
              </w:rPr>
              <w:t>active relapsing-remitting multiple sclerosis is likely to lie between £13,600</w:t>
            </w:r>
          </w:p>
          <w:p w14:paraId="1521534E" w14:textId="77777777" w:rsidR="00A708A2" w:rsidRDefault="00304FE5" w:rsidP="008B3A26">
            <w:pPr>
              <w:rPr>
                <w:rFonts w:asciiTheme="minorHAnsi" w:hAnsiTheme="minorHAnsi" w:cstheme="minorHAnsi"/>
                <w:sz w:val="22"/>
                <w:szCs w:val="22"/>
              </w:rPr>
            </w:pPr>
            <w:r w:rsidRPr="00304FE5">
              <w:rPr>
                <w:rFonts w:asciiTheme="minorHAnsi" w:hAnsiTheme="minorHAnsi" w:cstheme="minorHAnsi"/>
                <w:sz w:val="22"/>
                <w:szCs w:val="22"/>
              </w:rPr>
              <w:t>and £24,500 per QALY gained</w:t>
            </w:r>
            <w:r w:rsidR="00E900FE">
              <w:rPr>
                <w:rFonts w:asciiTheme="minorHAnsi" w:hAnsiTheme="minorHAnsi" w:cstheme="minorHAnsi"/>
                <w:sz w:val="22"/>
                <w:szCs w:val="22"/>
              </w:rPr>
              <w:t xml:space="preserve"> </w:t>
            </w:r>
            <w:r w:rsidRPr="00304FE5">
              <w:rPr>
                <w:rFonts w:asciiTheme="minorHAnsi" w:hAnsiTheme="minorHAnsi" w:cstheme="minorHAnsi"/>
                <w:sz w:val="22"/>
                <w:szCs w:val="22"/>
              </w:rPr>
              <w:t>active relapsing–remitting multiple sclerosis</w:t>
            </w:r>
            <w:r w:rsidR="00E900FE">
              <w:rPr>
                <w:rFonts w:asciiTheme="minorHAnsi" w:hAnsiTheme="minorHAnsi" w:cstheme="minorHAnsi"/>
                <w:sz w:val="22"/>
                <w:szCs w:val="22"/>
              </w:rPr>
              <w:t>.</w:t>
            </w:r>
          </w:p>
          <w:p w14:paraId="32FC9EC6" w14:textId="77777777" w:rsidR="00FA5CC5" w:rsidRDefault="00FA5CC5" w:rsidP="008B3A26">
            <w:pPr>
              <w:rPr>
                <w:rFonts w:asciiTheme="minorHAnsi" w:hAnsiTheme="minorHAnsi" w:cstheme="minorHAnsi"/>
                <w:sz w:val="22"/>
                <w:szCs w:val="22"/>
              </w:rPr>
            </w:pPr>
          </w:p>
          <w:p w14:paraId="19A8DC17" w14:textId="77777777" w:rsidR="00925592" w:rsidRDefault="003C432E" w:rsidP="008B3A26">
            <w:pPr>
              <w:rPr>
                <w:rFonts w:asciiTheme="minorHAnsi" w:hAnsiTheme="minorHAnsi" w:cstheme="minorHAnsi"/>
                <w:sz w:val="22"/>
                <w:szCs w:val="22"/>
              </w:rPr>
            </w:pPr>
            <w:r>
              <w:rPr>
                <w:rFonts w:asciiTheme="minorHAnsi" w:hAnsiTheme="minorHAnsi" w:cstheme="minorHAnsi"/>
                <w:sz w:val="22"/>
                <w:szCs w:val="22"/>
              </w:rPr>
              <w:t>T</w:t>
            </w:r>
            <w:r w:rsidRPr="003C432E">
              <w:rPr>
                <w:rFonts w:asciiTheme="minorHAnsi" w:hAnsiTheme="minorHAnsi" w:cstheme="minorHAnsi"/>
                <w:sz w:val="22"/>
                <w:szCs w:val="22"/>
              </w:rPr>
              <w:t>he most plausible ICER for patients with highly</w:t>
            </w:r>
            <w:r>
              <w:rPr>
                <w:rFonts w:asciiTheme="minorHAnsi" w:hAnsiTheme="minorHAnsi" w:cstheme="minorHAnsi"/>
                <w:sz w:val="22"/>
                <w:szCs w:val="22"/>
              </w:rPr>
              <w:t xml:space="preserve"> </w:t>
            </w:r>
            <w:r w:rsidRPr="003C432E">
              <w:rPr>
                <w:rFonts w:asciiTheme="minorHAnsi" w:hAnsiTheme="minorHAnsi" w:cstheme="minorHAnsi"/>
                <w:sz w:val="22"/>
                <w:szCs w:val="22"/>
              </w:rPr>
              <w:t>active relapsing-remitting multiple sclerosis despite beta interferon</w:t>
            </w:r>
            <w:r>
              <w:rPr>
                <w:rFonts w:asciiTheme="minorHAnsi" w:hAnsiTheme="minorHAnsi" w:cstheme="minorHAnsi"/>
                <w:sz w:val="22"/>
                <w:szCs w:val="22"/>
              </w:rPr>
              <w:t xml:space="preserve"> </w:t>
            </w:r>
            <w:r w:rsidRPr="003C432E">
              <w:rPr>
                <w:rFonts w:asciiTheme="minorHAnsi" w:hAnsiTheme="minorHAnsi" w:cstheme="minorHAnsi"/>
                <w:sz w:val="22"/>
                <w:szCs w:val="22"/>
              </w:rPr>
              <w:t>treatment was £8900 per QALY gained for alemtuzumab compared with</w:t>
            </w:r>
            <w:r>
              <w:rPr>
                <w:rFonts w:asciiTheme="minorHAnsi" w:hAnsiTheme="minorHAnsi" w:cstheme="minorHAnsi"/>
                <w:sz w:val="22"/>
                <w:szCs w:val="22"/>
              </w:rPr>
              <w:t xml:space="preserve"> </w:t>
            </w:r>
            <w:r w:rsidRPr="003C432E">
              <w:rPr>
                <w:rFonts w:asciiTheme="minorHAnsi" w:hAnsiTheme="minorHAnsi" w:cstheme="minorHAnsi"/>
                <w:sz w:val="22"/>
                <w:szCs w:val="22"/>
              </w:rPr>
              <w:t>fingolimod.</w:t>
            </w:r>
          </w:p>
          <w:p w14:paraId="4A18A396" w14:textId="77777777" w:rsidR="00925592" w:rsidRDefault="00925592" w:rsidP="008B3A26">
            <w:pPr>
              <w:rPr>
                <w:rFonts w:asciiTheme="minorHAnsi" w:hAnsiTheme="minorHAnsi" w:cstheme="minorHAnsi"/>
                <w:sz w:val="22"/>
                <w:szCs w:val="22"/>
              </w:rPr>
            </w:pPr>
          </w:p>
          <w:p w14:paraId="2D14F05B" w14:textId="012F8A69" w:rsidR="00FA5CC5" w:rsidRDefault="00977D33" w:rsidP="008B3A26">
            <w:pPr>
              <w:rPr>
                <w:rFonts w:asciiTheme="minorHAnsi" w:hAnsiTheme="minorHAnsi" w:cstheme="minorHAnsi"/>
                <w:sz w:val="22"/>
                <w:szCs w:val="22"/>
              </w:rPr>
            </w:pPr>
            <w:r>
              <w:rPr>
                <w:rFonts w:asciiTheme="minorHAnsi" w:hAnsiTheme="minorHAnsi" w:cstheme="minorHAnsi"/>
                <w:sz w:val="22"/>
                <w:szCs w:val="22"/>
              </w:rPr>
              <w:t>A</w:t>
            </w:r>
            <w:r w:rsidR="003C432E" w:rsidRPr="003C432E">
              <w:rPr>
                <w:rFonts w:asciiTheme="minorHAnsi" w:hAnsiTheme="minorHAnsi" w:cstheme="minorHAnsi"/>
                <w:sz w:val="22"/>
                <w:szCs w:val="22"/>
              </w:rPr>
              <w:t>lemtuzumab dominated</w:t>
            </w:r>
            <w:r w:rsidR="003C432E">
              <w:rPr>
                <w:rFonts w:asciiTheme="minorHAnsi" w:hAnsiTheme="minorHAnsi" w:cstheme="minorHAnsi"/>
                <w:sz w:val="22"/>
                <w:szCs w:val="22"/>
              </w:rPr>
              <w:t xml:space="preserve"> </w:t>
            </w:r>
            <w:r w:rsidR="003C432E" w:rsidRPr="003C432E">
              <w:rPr>
                <w:rFonts w:asciiTheme="minorHAnsi" w:hAnsiTheme="minorHAnsi" w:cstheme="minorHAnsi"/>
                <w:sz w:val="22"/>
                <w:szCs w:val="22"/>
              </w:rPr>
              <w:t>natalizumab (that is, less expensive and more effective)</w:t>
            </w:r>
            <w:r>
              <w:rPr>
                <w:rFonts w:asciiTheme="minorHAnsi" w:hAnsiTheme="minorHAnsi" w:cstheme="minorHAnsi"/>
                <w:sz w:val="22"/>
                <w:szCs w:val="22"/>
              </w:rPr>
              <w:t xml:space="preserve"> </w:t>
            </w:r>
            <w:r w:rsidRPr="003C432E">
              <w:rPr>
                <w:rFonts w:asciiTheme="minorHAnsi" w:hAnsiTheme="minorHAnsi" w:cstheme="minorHAnsi"/>
                <w:sz w:val="22"/>
                <w:szCs w:val="22"/>
              </w:rPr>
              <w:t xml:space="preserve">for </w:t>
            </w:r>
            <w:r w:rsidR="00413088">
              <w:rPr>
                <w:rFonts w:asciiTheme="minorHAnsi" w:hAnsiTheme="minorHAnsi" w:cstheme="minorHAnsi"/>
                <w:sz w:val="22"/>
                <w:szCs w:val="22"/>
              </w:rPr>
              <w:t>p</w:t>
            </w:r>
            <w:r w:rsidRPr="003C432E">
              <w:rPr>
                <w:rFonts w:asciiTheme="minorHAnsi" w:hAnsiTheme="minorHAnsi" w:cstheme="minorHAnsi"/>
                <w:sz w:val="22"/>
                <w:szCs w:val="22"/>
              </w:rPr>
              <w:t>atients with rapidly evolving</w:t>
            </w:r>
            <w:r w:rsidR="00413088">
              <w:rPr>
                <w:rFonts w:asciiTheme="minorHAnsi" w:hAnsiTheme="minorHAnsi" w:cstheme="minorHAnsi"/>
                <w:sz w:val="22"/>
                <w:szCs w:val="22"/>
              </w:rPr>
              <w:t xml:space="preserve"> </w:t>
            </w:r>
            <w:r w:rsidRPr="003C432E">
              <w:rPr>
                <w:rFonts w:asciiTheme="minorHAnsi" w:hAnsiTheme="minorHAnsi" w:cstheme="minorHAnsi"/>
                <w:sz w:val="22"/>
                <w:szCs w:val="22"/>
              </w:rPr>
              <w:t>severe relapsing</w:t>
            </w:r>
            <w:r w:rsidR="00413088">
              <w:rPr>
                <w:rFonts w:asciiTheme="minorHAnsi" w:hAnsiTheme="minorHAnsi" w:cstheme="minorHAnsi"/>
                <w:sz w:val="22"/>
                <w:szCs w:val="22"/>
              </w:rPr>
              <w:t>-</w:t>
            </w:r>
            <w:r w:rsidRPr="003C432E">
              <w:rPr>
                <w:rFonts w:asciiTheme="minorHAnsi" w:hAnsiTheme="minorHAnsi" w:cstheme="minorHAnsi"/>
                <w:sz w:val="22"/>
                <w:szCs w:val="22"/>
              </w:rPr>
              <w:t>remitting multiple sclerosis</w:t>
            </w:r>
            <w:r w:rsidR="00413088">
              <w:rPr>
                <w:rFonts w:asciiTheme="minorHAnsi" w:hAnsiTheme="minorHAnsi" w:cstheme="minorHAnsi"/>
                <w:sz w:val="22"/>
                <w:szCs w:val="22"/>
              </w:rPr>
              <w:t>.</w:t>
            </w:r>
          </w:p>
          <w:p w14:paraId="4508D102" w14:textId="3D4D782C" w:rsidR="003C432E" w:rsidRPr="002D2789" w:rsidRDefault="003C432E" w:rsidP="008B3A26">
            <w:pPr>
              <w:rPr>
                <w:rFonts w:asciiTheme="minorHAnsi" w:hAnsiTheme="minorHAnsi" w:cstheme="minorHAnsi"/>
                <w:sz w:val="22"/>
                <w:szCs w:val="22"/>
              </w:rPr>
            </w:pPr>
          </w:p>
        </w:tc>
      </w:tr>
      <w:tr w:rsidR="00CD24A6" w:rsidRPr="002D2789" w14:paraId="2ED1233F" w14:textId="77777777" w:rsidTr="000B3946">
        <w:trPr>
          <w:trHeight w:val="317"/>
        </w:trPr>
        <w:tc>
          <w:tcPr>
            <w:tcW w:w="1582" w:type="dxa"/>
            <w:shd w:val="clear" w:color="auto" w:fill="auto"/>
          </w:tcPr>
          <w:p w14:paraId="0A5745C3" w14:textId="45A92FDA" w:rsidR="00CD24A6" w:rsidRPr="002D2789" w:rsidRDefault="00C85E81" w:rsidP="008B3A26">
            <w:pPr>
              <w:rPr>
                <w:rFonts w:asciiTheme="minorHAnsi" w:hAnsiTheme="minorHAnsi" w:cstheme="minorHAnsi"/>
                <w:sz w:val="22"/>
                <w:szCs w:val="22"/>
              </w:rPr>
            </w:pPr>
            <w:r w:rsidRPr="006D310D">
              <w:rPr>
                <w:rFonts w:asciiTheme="minorHAnsi" w:hAnsiTheme="minorHAnsi" w:cstheme="minorHAnsi"/>
                <w:sz w:val="22"/>
                <w:szCs w:val="22"/>
              </w:rPr>
              <w:t xml:space="preserve">TA254 </w:t>
            </w:r>
            <w:r>
              <w:rPr>
                <w:rFonts w:asciiTheme="minorHAnsi" w:hAnsiTheme="minorHAnsi" w:cstheme="minorHAnsi"/>
                <w:sz w:val="22"/>
                <w:szCs w:val="22"/>
              </w:rPr>
              <w:t>(</w:t>
            </w:r>
            <w:r w:rsidRPr="006D310D">
              <w:rPr>
                <w:rFonts w:asciiTheme="minorHAnsi" w:hAnsiTheme="minorHAnsi" w:cstheme="minorHAnsi"/>
                <w:sz w:val="22"/>
                <w:szCs w:val="22"/>
              </w:rPr>
              <w:t>2012</w:t>
            </w:r>
            <w:r>
              <w:rPr>
                <w:rFonts w:asciiTheme="minorHAnsi" w:hAnsiTheme="minorHAnsi" w:cstheme="minorHAnsi"/>
                <w:sz w:val="22"/>
                <w:szCs w:val="22"/>
              </w:rPr>
              <w:t xml:space="preserve">) </w:t>
            </w:r>
            <w:r w:rsidRPr="65001D7D">
              <w:rPr>
                <w:rFonts w:cstheme="minorBidi"/>
              </w:rPr>
              <w:t>Fingolimod (</w:t>
            </w:r>
            <w:proofErr w:type="spellStart"/>
            <w:r w:rsidRPr="65001D7D">
              <w:rPr>
                <w:rFonts w:cstheme="minorBidi"/>
              </w:rPr>
              <w:t>Gilenya</w:t>
            </w:r>
            <w:proofErr w:type="spellEnd"/>
            <w:r w:rsidRPr="65001D7D">
              <w:rPr>
                <w:rFonts w:cstheme="minorBidi"/>
              </w:rPr>
              <w:t>, Novartis)</w:t>
            </w:r>
            <w:r w:rsidR="003D187A">
              <w:rPr>
                <w:rFonts w:asciiTheme="minorHAnsi" w:hAnsiTheme="minorHAnsi" w:cstheme="minorHAnsi"/>
                <w:sz w:val="22"/>
                <w:szCs w:val="22"/>
              </w:rPr>
              <w:fldChar w:fldCharType="begin"/>
            </w:r>
            <w:r w:rsidR="005B53C6">
              <w:rPr>
                <w:rFonts w:asciiTheme="minorHAnsi" w:hAnsiTheme="minorHAnsi" w:cstheme="minorHAnsi"/>
                <w:sz w:val="22"/>
                <w:szCs w:val="22"/>
              </w:rPr>
              <w:instrText xml:space="preserve"> ADDIN EN.CITE &lt;EndNote&gt;&lt;Cite&gt;&lt;Author&gt;National Institute for Health Care Excellence (NICE)&lt;/Author&gt;&lt;Year&gt;2012&lt;/Year&gt;&lt;RecNum&gt;261&lt;/RecNum&gt;&lt;DisplayText&gt;&lt;style face="superscript"&gt;104&lt;/style&gt;&lt;/DisplayText&gt;&lt;record&gt;&lt;rec-number&gt;261&lt;/rec-number&gt;&lt;foreign-keys&gt;&lt;key app="EN" db-id="zvpvet22kzafd6e0raapv50vf5s5ep2sae9v" timestamp="1715261637"&gt;261&lt;/key&gt;&lt;/foreign-keys&gt;&lt;ref-type name="Web Page"&gt;12&lt;/ref-type&gt;&lt;contributors&gt;&lt;authors&gt;&lt;author&gt;National Institute for Health Care Excellence (NICE),&lt;/author&gt;&lt;/authors&gt;&lt;/contributors&gt;&lt;titles&gt;&lt;title&gt;Roflumilast for the management of severe chronic obstructive pulmonary disease&lt;/title&gt;&lt;secondary-title&gt;NICE technology appraisal guidance&lt;/secondary-title&gt;&lt;short-title&gt;Roflumilast for the management of severe chronic obstructive pulmonary disease&lt;/short-title&gt;&lt;/titles&gt;&lt;number&gt;May 2024&lt;/number&gt;&lt;dates&gt;&lt;year&gt;2012&lt;/year&gt;&lt;/dates&gt;&lt;label&gt;550480 Nicky Nicky Protocol &lt;/label&gt;&lt;urls&gt;&lt;related-urls&gt;&lt;url&gt;http://www.nice.org.uk/guidance/ta244&lt;/url&gt;&lt;/related-urls&gt;&lt;/urls&gt;&lt;access-date&gt;May 2024&lt;/access-date&gt;&lt;/record&gt;&lt;/Cite&gt;&lt;/EndNote&gt;</w:instrText>
            </w:r>
            <w:r w:rsidR="003D187A">
              <w:rPr>
                <w:rFonts w:asciiTheme="minorHAnsi" w:hAnsiTheme="minorHAnsi" w:cstheme="minorHAnsi"/>
                <w:sz w:val="22"/>
                <w:szCs w:val="22"/>
              </w:rPr>
              <w:fldChar w:fldCharType="separate"/>
            </w:r>
            <w:r w:rsidR="005B53C6" w:rsidRPr="005B53C6">
              <w:rPr>
                <w:rFonts w:asciiTheme="minorHAnsi" w:hAnsiTheme="minorHAnsi" w:cstheme="minorHAnsi"/>
                <w:noProof/>
                <w:sz w:val="22"/>
                <w:szCs w:val="22"/>
                <w:vertAlign w:val="superscript"/>
              </w:rPr>
              <w:t>104</w:t>
            </w:r>
            <w:r w:rsidR="003D187A">
              <w:rPr>
                <w:rFonts w:asciiTheme="minorHAnsi" w:hAnsiTheme="minorHAnsi" w:cstheme="minorHAnsi"/>
                <w:sz w:val="22"/>
                <w:szCs w:val="22"/>
              </w:rPr>
              <w:fldChar w:fldCharType="end"/>
            </w:r>
          </w:p>
        </w:tc>
        <w:tc>
          <w:tcPr>
            <w:tcW w:w="1257" w:type="dxa"/>
          </w:tcPr>
          <w:p w14:paraId="7413DEC6" w14:textId="77777777" w:rsidR="002A5E16" w:rsidRPr="002D2789" w:rsidRDefault="002A5E16" w:rsidP="008B3A26">
            <w:pPr>
              <w:rPr>
                <w:rFonts w:asciiTheme="minorHAnsi" w:hAnsiTheme="minorHAnsi" w:cstheme="minorHAnsi"/>
                <w:sz w:val="22"/>
                <w:szCs w:val="22"/>
              </w:rPr>
            </w:pPr>
            <w:r w:rsidRPr="002D2789">
              <w:rPr>
                <w:rFonts w:asciiTheme="minorHAnsi" w:hAnsiTheme="minorHAnsi" w:cstheme="minorHAnsi"/>
                <w:sz w:val="22"/>
                <w:szCs w:val="22"/>
              </w:rPr>
              <w:t xml:space="preserve">21 in total: </w:t>
            </w:r>
          </w:p>
          <w:p w14:paraId="395654C1" w14:textId="77777777" w:rsidR="002A5E16" w:rsidRPr="002D2789" w:rsidRDefault="002A5E1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1</w:t>
            </w:r>
            <w:r w:rsidRPr="002D2789">
              <w:rPr>
                <w:rFonts w:asciiTheme="minorHAnsi" w:hAnsiTheme="minorHAnsi" w:cstheme="minorHAnsi"/>
                <w:sz w:val="22"/>
                <w:szCs w:val="22"/>
              </w:rPr>
              <w:t xml:space="preserve">0  EDSS  RRMS </w:t>
            </w:r>
          </w:p>
          <w:p w14:paraId="3FFE4FA6" w14:textId="77777777" w:rsidR="002A5E16" w:rsidRPr="002D2789" w:rsidRDefault="002A5E1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10</w:t>
            </w:r>
            <w:r w:rsidRPr="002D2789">
              <w:rPr>
                <w:rFonts w:asciiTheme="minorHAnsi" w:hAnsiTheme="minorHAnsi" w:cstheme="minorHAnsi"/>
                <w:sz w:val="22"/>
                <w:szCs w:val="22"/>
              </w:rPr>
              <w:t xml:space="preserve">  EDSS SPMS </w:t>
            </w:r>
          </w:p>
          <w:p w14:paraId="511C0ACD" w14:textId="1A425D7C" w:rsidR="00CD24A6" w:rsidRPr="002D2789" w:rsidRDefault="002A5E1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Death</w:t>
            </w:r>
          </w:p>
        </w:tc>
        <w:tc>
          <w:tcPr>
            <w:tcW w:w="1976" w:type="dxa"/>
          </w:tcPr>
          <w:p w14:paraId="7F093124" w14:textId="77777777" w:rsidR="002A5E16" w:rsidRPr="002D2789" w:rsidRDefault="002A5E1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RRMS </w:t>
            </w:r>
            <w:r w:rsidRPr="002D2789">
              <w:rPr>
                <w:rFonts w:asciiTheme="minorHAnsi" w:hAnsiTheme="minorHAnsi" w:cstheme="minorHAnsi"/>
                <w:sz w:val="22"/>
                <w:szCs w:val="22"/>
              </w:rPr>
              <w:t xml:space="preserve">EQ-5D EDSS 0-9,  </w:t>
            </w:r>
          </w:p>
          <w:p w14:paraId="1EAF1CC7" w14:textId="77777777" w:rsidR="002A5E16" w:rsidRPr="002D2789" w:rsidRDefault="002A5E1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SPMS Utility decrement</w:t>
            </w:r>
          </w:p>
          <w:p w14:paraId="3EEFCAF2" w14:textId="77777777" w:rsidR="002A5E16" w:rsidRPr="002D2789" w:rsidRDefault="002A5E1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 xml:space="preserve">Caregiver </w:t>
            </w:r>
            <w:proofErr w:type="spellStart"/>
            <w:r w:rsidRPr="002D2789">
              <w:rPr>
                <w:rFonts w:asciiTheme="minorHAnsi" w:hAnsiTheme="minorHAnsi" w:cstheme="minorHAnsi"/>
                <w:sz w:val="22"/>
                <w:szCs w:val="22"/>
              </w:rPr>
              <w:t>disutilities</w:t>
            </w:r>
            <w:proofErr w:type="spellEnd"/>
            <w:r w:rsidRPr="002D2789">
              <w:rPr>
                <w:rFonts w:asciiTheme="minorHAnsi" w:hAnsiTheme="minorHAnsi" w:cstheme="minorHAnsi"/>
                <w:sz w:val="22"/>
                <w:szCs w:val="22"/>
              </w:rPr>
              <w:t xml:space="preserve"> </w:t>
            </w:r>
          </w:p>
          <w:p w14:paraId="104978CA" w14:textId="77777777" w:rsidR="002A5E16" w:rsidRPr="002D2789" w:rsidRDefault="002A5E1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 xml:space="preserve">Relapse HS </w:t>
            </w:r>
            <w:proofErr w:type="spellStart"/>
            <w:r w:rsidRPr="002D2789">
              <w:rPr>
                <w:rFonts w:asciiTheme="minorHAnsi" w:hAnsiTheme="minorHAnsi" w:cstheme="minorHAnsi"/>
                <w:sz w:val="22"/>
                <w:szCs w:val="22"/>
              </w:rPr>
              <w:t>disutilities</w:t>
            </w:r>
            <w:proofErr w:type="spellEnd"/>
          </w:p>
          <w:p w14:paraId="6DAB8CCF" w14:textId="77777777" w:rsidR="002A5E16" w:rsidRPr="002D2789" w:rsidRDefault="002A5E1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AE utility decrements</w:t>
            </w:r>
          </w:p>
          <w:p w14:paraId="6945E093" w14:textId="77777777" w:rsidR="002A5E16" w:rsidRPr="002D2789" w:rsidRDefault="002A5E16" w:rsidP="008B3A26">
            <w:pPr>
              <w:rPr>
                <w:rFonts w:asciiTheme="minorHAnsi" w:eastAsia="Times New Roman" w:hAnsiTheme="minorHAnsi" w:cstheme="minorHAnsi"/>
                <w:sz w:val="22"/>
                <w:szCs w:val="22"/>
                <w:lang w:eastAsia="en-GB"/>
              </w:rPr>
            </w:pPr>
            <w:r w:rsidRPr="002D2789">
              <w:rPr>
                <w:rFonts w:asciiTheme="minorHAnsi" w:eastAsia="Times New Roman" w:hAnsiTheme="minorHAnsi" w:cstheme="minorHAnsi"/>
                <w:sz w:val="22"/>
                <w:szCs w:val="22"/>
                <w:lang w:eastAsia="en-GB"/>
              </w:rPr>
              <w:t>• Drug acquisition, administration and monitoring costs</w:t>
            </w:r>
          </w:p>
          <w:p w14:paraId="38C55F83" w14:textId="77777777" w:rsidR="002A5E16" w:rsidRPr="002D2789" w:rsidRDefault="002A5E1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HS Costs</w:t>
            </w:r>
            <w:r w:rsidRPr="002D2789">
              <w:rPr>
                <w:rFonts w:asciiTheme="minorHAnsi" w:hAnsiTheme="minorHAnsi" w:cstheme="minorHAnsi"/>
                <w:sz w:val="22"/>
                <w:szCs w:val="22"/>
              </w:rPr>
              <w:t xml:space="preserve"> EDSS 0-9,  </w:t>
            </w:r>
          </w:p>
          <w:p w14:paraId="06EE04F4" w14:textId="77777777" w:rsidR="002A5E16" w:rsidRPr="002D2789" w:rsidRDefault="002A5E16"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AE Costs</w:t>
            </w:r>
          </w:p>
          <w:p w14:paraId="2202EAB8" w14:textId="77777777" w:rsidR="002A5E16" w:rsidRDefault="002A5E16" w:rsidP="008B3A26">
            <w:pPr>
              <w:rPr>
                <w:rFonts w:asciiTheme="minorHAnsi" w:hAnsiTheme="minorHAnsi" w:cstheme="minorHAnsi"/>
                <w:sz w:val="22"/>
                <w:szCs w:val="22"/>
              </w:rPr>
            </w:pPr>
          </w:p>
          <w:p w14:paraId="6882B169" w14:textId="77777777" w:rsidR="00485C94" w:rsidRDefault="00485C94" w:rsidP="008B3A26">
            <w:pPr>
              <w:rPr>
                <w:rFonts w:asciiTheme="minorHAnsi" w:hAnsiTheme="minorHAnsi" w:cstheme="minorHAnsi"/>
                <w:sz w:val="22"/>
                <w:szCs w:val="22"/>
              </w:rPr>
            </w:pPr>
          </w:p>
          <w:p w14:paraId="3BD746D2" w14:textId="77777777" w:rsidR="00CD24A6" w:rsidRPr="002D2789" w:rsidRDefault="00CD24A6" w:rsidP="008B3A26">
            <w:pPr>
              <w:rPr>
                <w:rFonts w:asciiTheme="minorHAnsi" w:hAnsiTheme="minorHAnsi" w:cstheme="minorHAnsi"/>
                <w:sz w:val="22"/>
                <w:szCs w:val="22"/>
              </w:rPr>
            </w:pPr>
          </w:p>
        </w:tc>
        <w:tc>
          <w:tcPr>
            <w:tcW w:w="4805" w:type="dxa"/>
          </w:tcPr>
          <w:p w14:paraId="4F60F3AC" w14:textId="7D2DFD71" w:rsidR="00485C94" w:rsidRDefault="00485C94" w:rsidP="008B3A26">
            <w:pPr>
              <w:rPr>
                <w:rFonts w:asciiTheme="minorHAnsi" w:eastAsia="Times New Roman" w:hAnsiTheme="minorHAnsi" w:cstheme="minorHAnsi"/>
                <w:b/>
                <w:bCs/>
                <w:sz w:val="22"/>
                <w:szCs w:val="22"/>
                <w:lang w:eastAsia="en-GB"/>
              </w:rPr>
            </w:pPr>
          </w:p>
          <w:p w14:paraId="3C39F1EB" w14:textId="0AF97933" w:rsidR="009A7804" w:rsidRPr="009A7804" w:rsidRDefault="00831FDE" w:rsidP="008B3A26">
            <w:pPr>
              <w:rPr>
                <w:rFonts w:asciiTheme="minorHAnsi" w:eastAsia="Times New Roman" w:hAnsiTheme="minorHAnsi" w:cstheme="minorHAnsi"/>
                <w:sz w:val="22"/>
                <w:szCs w:val="22"/>
                <w:lang w:eastAsia="en-GB"/>
              </w:rPr>
            </w:pPr>
            <w:r>
              <w:rPr>
                <w:rFonts w:asciiTheme="minorHAnsi" w:eastAsia="Times New Roman" w:hAnsiTheme="minorHAnsi" w:cstheme="minorHAnsi"/>
                <w:b/>
                <w:bCs/>
                <w:sz w:val="22"/>
                <w:szCs w:val="22"/>
                <w:lang w:eastAsia="en-GB"/>
              </w:rPr>
              <w:t>Uncertainty in the</w:t>
            </w:r>
            <w:r w:rsidR="009A7804">
              <w:rPr>
                <w:rFonts w:asciiTheme="minorHAnsi" w:eastAsia="Times New Roman" w:hAnsiTheme="minorHAnsi" w:cstheme="minorHAnsi"/>
                <w:b/>
                <w:bCs/>
                <w:sz w:val="22"/>
                <w:szCs w:val="22"/>
                <w:lang w:eastAsia="en-GB"/>
              </w:rPr>
              <w:t xml:space="preserve"> analysis on the</w:t>
            </w:r>
            <w:r>
              <w:rPr>
                <w:rFonts w:asciiTheme="minorHAnsi" w:eastAsia="Times New Roman" w:hAnsiTheme="minorHAnsi" w:cstheme="minorHAnsi"/>
                <w:b/>
                <w:bCs/>
                <w:sz w:val="22"/>
                <w:szCs w:val="22"/>
                <w:lang w:eastAsia="en-GB"/>
              </w:rPr>
              <w:t xml:space="preserve"> </w:t>
            </w:r>
            <w:r w:rsidR="00E00631">
              <w:rPr>
                <w:rFonts w:asciiTheme="minorHAnsi" w:eastAsia="Times New Roman" w:hAnsiTheme="minorHAnsi" w:cstheme="minorHAnsi"/>
                <w:b/>
                <w:bCs/>
                <w:sz w:val="22"/>
                <w:szCs w:val="22"/>
                <w:lang w:eastAsia="en-GB"/>
              </w:rPr>
              <w:t>population of interest</w:t>
            </w:r>
            <w:r w:rsidR="00C70E8E">
              <w:rPr>
                <w:rFonts w:asciiTheme="minorHAnsi" w:eastAsia="Times New Roman" w:hAnsiTheme="minorHAnsi" w:cstheme="minorHAnsi"/>
                <w:b/>
                <w:bCs/>
                <w:sz w:val="22"/>
                <w:szCs w:val="22"/>
                <w:lang w:eastAsia="en-GB"/>
              </w:rPr>
              <w:t xml:space="preserve"> - </w:t>
            </w:r>
            <w:r w:rsidR="009A7804">
              <w:t xml:space="preserve"> </w:t>
            </w:r>
            <w:r w:rsidR="009A7804" w:rsidRPr="009A7804">
              <w:rPr>
                <w:rFonts w:asciiTheme="minorHAnsi" w:eastAsia="Times New Roman" w:hAnsiTheme="minorHAnsi" w:cstheme="minorHAnsi"/>
                <w:sz w:val="22"/>
                <w:szCs w:val="22"/>
                <w:lang w:eastAsia="en-GB"/>
              </w:rPr>
              <w:t>analysis of population 1b that excluded people who</w:t>
            </w:r>
            <w:r w:rsidR="009A7804">
              <w:rPr>
                <w:rFonts w:asciiTheme="minorHAnsi" w:eastAsia="Times New Roman" w:hAnsiTheme="minorHAnsi" w:cstheme="minorHAnsi"/>
                <w:sz w:val="22"/>
                <w:szCs w:val="22"/>
                <w:lang w:eastAsia="en-GB"/>
              </w:rPr>
              <w:t xml:space="preserve"> </w:t>
            </w:r>
            <w:r w:rsidR="009A7804" w:rsidRPr="009A7804">
              <w:rPr>
                <w:rFonts w:asciiTheme="minorHAnsi" w:eastAsia="Times New Roman" w:hAnsiTheme="minorHAnsi" w:cstheme="minorHAnsi"/>
                <w:sz w:val="22"/>
                <w:szCs w:val="22"/>
                <w:lang w:eastAsia="en-GB"/>
              </w:rPr>
              <w:t>also met the criteria for population 2 (that is, a</w:t>
            </w:r>
            <w:r w:rsidR="009A7804">
              <w:rPr>
                <w:rFonts w:asciiTheme="minorHAnsi" w:eastAsia="Times New Roman" w:hAnsiTheme="minorHAnsi" w:cstheme="minorHAnsi"/>
                <w:sz w:val="22"/>
                <w:szCs w:val="22"/>
                <w:lang w:eastAsia="en-GB"/>
              </w:rPr>
              <w:t xml:space="preserve"> </w:t>
            </w:r>
            <w:r w:rsidR="009A7804" w:rsidRPr="009A7804">
              <w:rPr>
                <w:rFonts w:asciiTheme="minorHAnsi" w:eastAsia="Times New Roman" w:hAnsiTheme="minorHAnsi" w:cstheme="minorHAnsi"/>
                <w:sz w:val="22"/>
                <w:szCs w:val="22"/>
                <w:lang w:eastAsia="en-GB"/>
              </w:rPr>
              <w:t>population in which people with rapidly evolving severe</w:t>
            </w:r>
            <w:r w:rsidR="009A7804">
              <w:rPr>
                <w:rFonts w:asciiTheme="minorHAnsi" w:eastAsia="Times New Roman" w:hAnsiTheme="minorHAnsi" w:cstheme="minorHAnsi"/>
                <w:sz w:val="22"/>
                <w:szCs w:val="22"/>
                <w:lang w:eastAsia="en-GB"/>
              </w:rPr>
              <w:t xml:space="preserve"> </w:t>
            </w:r>
            <w:r w:rsidR="009A7804" w:rsidRPr="009A7804">
              <w:rPr>
                <w:rFonts w:asciiTheme="minorHAnsi" w:eastAsia="Times New Roman" w:hAnsiTheme="minorHAnsi" w:cstheme="minorHAnsi"/>
                <w:sz w:val="22"/>
                <w:szCs w:val="22"/>
                <w:lang w:eastAsia="en-GB"/>
              </w:rPr>
              <w:t>disease were excluded) was provided</w:t>
            </w:r>
            <w:r w:rsidR="007B2B99">
              <w:rPr>
                <w:rFonts w:asciiTheme="minorHAnsi" w:eastAsia="Times New Roman" w:hAnsiTheme="minorHAnsi" w:cstheme="minorHAnsi"/>
                <w:sz w:val="22"/>
                <w:szCs w:val="22"/>
                <w:lang w:eastAsia="en-GB"/>
              </w:rPr>
              <w:t xml:space="preserve">. </w:t>
            </w:r>
          </w:p>
          <w:p w14:paraId="6781264E" w14:textId="2B9CB045" w:rsidR="009A7804" w:rsidRPr="009A7804" w:rsidRDefault="009A7804" w:rsidP="008B3A26">
            <w:pPr>
              <w:rPr>
                <w:rFonts w:asciiTheme="minorHAnsi" w:eastAsia="Times New Roman" w:hAnsiTheme="minorHAnsi" w:cstheme="minorHAnsi"/>
                <w:sz w:val="22"/>
                <w:szCs w:val="22"/>
                <w:lang w:eastAsia="en-GB"/>
              </w:rPr>
            </w:pPr>
            <w:r w:rsidRPr="009A7804">
              <w:rPr>
                <w:rFonts w:asciiTheme="minorHAnsi" w:eastAsia="Times New Roman" w:hAnsiTheme="minorHAnsi" w:cstheme="minorHAnsi"/>
                <w:sz w:val="22"/>
                <w:szCs w:val="22"/>
                <w:lang w:eastAsia="en-GB"/>
              </w:rPr>
              <w:t>The Committee noted that this analysis generated</w:t>
            </w:r>
            <w:r w:rsidR="007B2B99">
              <w:rPr>
                <w:rFonts w:asciiTheme="minorHAnsi" w:eastAsia="Times New Roman" w:hAnsiTheme="minorHAnsi" w:cstheme="minorHAnsi"/>
                <w:sz w:val="22"/>
                <w:szCs w:val="22"/>
                <w:lang w:eastAsia="en-GB"/>
              </w:rPr>
              <w:t xml:space="preserve"> </w:t>
            </w:r>
            <w:r w:rsidRPr="009A7804">
              <w:rPr>
                <w:rFonts w:asciiTheme="minorHAnsi" w:eastAsia="Times New Roman" w:hAnsiTheme="minorHAnsi" w:cstheme="minorHAnsi"/>
                <w:sz w:val="22"/>
                <w:szCs w:val="22"/>
                <w:lang w:eastAsia="en-GB"/>
              </w:rPr>
              <w:t>lower ICERs than those for the whole of population 1b,</w:t>
            </w:r>
            <w:r w:rsidR="007B2B99">
              <w:rPr>
                <w:rFonts w:asciiTheme="minorHAnsi" w:eastAsia="Times New Roman" w:hAnsiTheme="minorHAnsi" w:cstheme="minorHAnsi"/>
                <w:sz w:val="22"/>
                <w:szCs w:val="22"/>
                <w:lang w:eastAsia="en-GB"/>
              </w:rPr>
              <w:t xml:space="preserve"> </w:t>
            </w:r>
            <w:r w:rsidRPr="009A7804">
              <w:rPr>
                <w:rFonts w:asciiTheme="minorHAnsi" w:eastAsia="Times New Roman" w:hAnsiTheme="minorHAnsi" w:cstheme="minorHAnsi"/>
                <w:sz w:val="22"/>
                <w:szCs w:val="22"/>
                <w:lang w:eastAsia="en-GB"/>
              </w:rPr>
              <w:t>but was aware of reservations expressed by the</w:t>
            </w:r>
            <w:r w:rsidR="007B2B99">
              <w:rPr>
                <w:rFonts w:asciiTheme="minorHAnsi" w:eastAsia="Times New Roman" w:hAnsiTheme="minorHAnsi" w:cstheme="minorHAnsi"/>
                <w:sz w:val="22"/>
                <w:szCs w:val="22"/>
                <w:lang w:eastAsia="en-GB"/>
              </w:rPr>
              <w:t xml:space="preserve"> </w:t>
            </w:r>
            <w:r w:rsidRPr="009A7804">
              <w:rPr>
                <w:rFonts w:asciiTheme="minorHAnsi" w:eastAsia="Times New Roman" w:hAnsiTheme="minorHAnsi" w:cstheme="minorHAnsi"/>
                <w:sz w:val="22"/>
                <w:szCs w:val="22"/>
                <w:lang w:eastAsia="en-GB"/>
              </w:rPr>
              <w:t xml:space="preserve">manufacturer and the </w:t>
            </w:r>
            <w:r w:rsidR="001919FB">
              <w:rPr>
                <w:rFonts w:asciiTheme="minorHAnsi" w:eastAsia="Times New Roman" w:hAnsiTheme="minorHAnsi" w:cstheme="minorHAnsi"/>
                <w:sz w:val="22"/>
                <w:szCs w:val="22"/>
                <w:lang w:eastAsia="en-GB"/>
              </w:rPr>
              <w:t>EAG</w:t>
            </w:r>
            <w:r w:rsidR="005158CA">
              <w:rPr>
                <w:rFonts w:asciiTheme="minorHAnsi" w:eastAsia="Times New Roman" w:hAnsiTheme="minorHAnsi" w:cstheme="minorHAnsi"/>
                <w:sz w:val="22"/>
                <w:szCs w:val="22"/>
                <w:lang w:eastAsia="en-GB"/>
              </w:rPr>
              <w:t xml:space="preserve"> </w:t>
            </w:r>
            <w:r w:rsidRPr="009A7804">
              <w:rPr>
                <w:rFonts w:asciiTheme="minorHAnsi" w:eastAsia="Times New Roman" w:hAnsiTheme="minorHAnsi" w:cstheme="minorHAnsi"/>
                <w:sz w:val="22"/>
                <w:szCs w:val="22"/>
                <w:lang w:eastAsia="en-GB"/>
              </w:rPr>
              <w:t>about the small samples on</w:t>
            </w:r>
          </w:p>
          <w:p w14:paraId="68082594" w14:textId="60A75EB1" w:rsidR="00485C94" w:rsidRPr="009A7804" w:rsidRDefault="009A7804" w:rsidP="008B3A26">
            <w:pPr>
              <w:rPr>
                <w:rFonts w:asciiTheme="minorHAnsi" w:eastAsia="Times New Roman" w:hAnsiTheme="minorHAnsi" w:cstheme="minorHAnsi"/>
                <w:sz w:val="22"/>
                <w:szCs w:val="22"/>
                <w:lang w:eastAsia="en-GB"/>
              </w:rPr>
            </w:pPr>
            <w:r w:rsidRPr="009A7804">
              <w:rPr>
                <w:rFonts w:asciiTheme="minorHAnsi" w:eastAsia="Times New Roman" w:hAnsiTheme="minorHAnsi" w:cstheme="minorHAnsi"/>
                <w:sz w:val="22"/>
                <w:szCs w:val="22"/>
                <w:lang w:eastAsia="en-GB"/>
              </w:rPr>
              <w:t>which the subgroup analysis was based</w:t>
            </w:r>
          </w:p>
          <w:p w14:paraId="5ADDF313" w14:textId="77777777" w:rsidR="00E00631" w:rsidRPr="009A7804" w:rsidRDefault="00E00631" w:rsidP="008B3A26">
            <w:pPr>
              <w:rPr>
                <w:rFonts w:asciiTheme="minorHAnsi" w:eastAsia="Times New Roman" w:hAnsiTheme="minorHAnsi" w:cstheme="minorHAnsi"/>
                <w:sz w:val="22"/>
                <w:szCs w:val="22"/>
                <w:lang w:eastAsia="en-GB"/>
              </w:rPr>
            </w:pPr>
          </w:p>
          <w:p w14:paraId="361602CB" w14:textId="3D715F39" w:rsidR="00E8712E" w:rsidRPr="00E8712E" w:rsidRDefault="003F508E" w:rsidP="008B3A26">
            <w:pPr>
              <w:rPr>
                <w:rFonts w:asciiTheme="minorHAnsi" w:eastAsia="Times New Roman" w:hAnsiTheme="minorHAnsi" w:cstheme="minorHAnsi"/>
                <w:sz w:val="22"/>
                <w:szCs w:val="22"/>
                <w:lang w:eastAsia="en-GB"/>
              </w:rPr>
            </w:pPr>
            <w:r>
              <w:rPr>
                <w:rFonts w:asciiTheme="minorHAnsi" w:eastAsia="Times New Roman" w:hAnsiTheme="minorHAnsi" w:cstheme="minorHAnsi"/>
                <w:b/>
                <w:bCs/>
                <w:sz w:val="22"/>
                <w:szCs w:val="22"/>
                <w:lang w:eastAsia="en-GB"/>
              </w:rPr>
              <w:t>Uncertainty</w:t>
            </w:r>
            <w:r w:rsidR="00C70E8E">
              <w:rPr>
                <w:rFonts w:asciiTheme="minorHAnsi" w:eastAsia="Times New Roman" w:hAnsiTheme="minorHAnsi" w:cstheme="minorHAnsi"/>
                <w:b/>
                <w:bCs/>
                <w:sz w:val="22"/>
                <w:szCs w:val="22"/>
                <w:lang w:eastAsia="en-GB"/>
              </w:rPr>
              <w:t xml:space="preserve"> around the improvements in quality of life - </w:t>
            </w:r>
            <w:r w:rsidR="00E8712E">
              <w:t xml:space="preserve"> </w:t>
            </w:r>
            <w:r w:rsidR="00E8712E" w:rsidRPr="00E8712E">
              <w:rPr>
                <w:rFonts w:asciiTheme="minorHAnsi" w:eastAsia="Times New Roman" w:hAnsiTheme="minorHAnsi" w:cstheme="minorHAnsi"/>
                <w:sz w:val="22"/>
                <w:szCs w:val="22"/>
                <w:lang w:eastAsia="en-GB"/>
              </w:rPr>
              <w:t>There were</w:t>
            </w:r>
            <w:r w:rsidR="008C6611">
              <w:rPr>
                <w:rFonts w:asciiTheme="minorHAnsi" w:eastAsia="Times New Roman" w:hAnsiTheme="minorHAnsi" w:cstheme="minorHAnsi"/>
                <w:sz w:val="22"/>
                <w:szCs w:val="22"/>
                <w:lang w:eastAsia="en-GB"/>
              </w:rPr>
              <w:t>n’t</w:t>
            </w:r>
            <w:r w:rsidR="00E8712E" w:rsidRPr="00E8712E">
              <w:rPr>
                <w:rFonts w:asciiTheme="minorHAnsi" w:eastAsia="Times New Roman" w:hAnsiTheme="minorHAnsi" w:cstheme="minorHAnsi"/>
                <w:sz w:val="22"/>
                <w:szCs w:val="22"/>
                <w:lang w:eastAsia="en-GB"/>
              </w:rPr>
              <w:t xml:space="preserve"> statistically</w:t>
            </w:r>
          </w:p>
          <w:p w14:paraId="4A7A2B94" w14:textId="6F026183" w:rsidR="00E00631" w:rsidRPr="00E8712E" w:rsidRDefault="00E8712E" w:rsidP="008B3A26">
            <w:pPr>
              <w:rPr>
                <w:rFonts w:asciiTheme="minorHAnsi" w:eastAsia="Times New Roman" w:hAnsiTheme="minorHAnsi" w:cstheme="minorHAnsi"/>
                <w:sz w:val="22"/>
                <w:szCs w:val="22"/>
                <w:lang w:eastAsia="en-GB"/>
              </w:rPr>
            </w:pPr>
            <w:r w:rsidRPr="00E8712E">
              <w:rPr>
                <w:rFonts w:asciiTheme="minorHAnsi" w:eastAsia="Times New Roman" w:hAnsiTheme="minorHAnsi" w:cstheme="minorHAnsi"/>
                <w:sz w:val="22"/>
                <w:szCs w:val="22"/>
                <w:lang w:eastAsia="en-GB"/>
              </w:rPr>
              <w:t>significant changes from baseline for EQ-5D measures</w:t>
            </w:r>
            <w:r>
              <w:rPr>
                <w:rFonts w:asciiTheme="minorHAnsi" w:eastAsia="Times New Roman" w:hAnsiTheme="minorHAnsi" w:cstheme="minorHAnsi"/>
                <w:sz w:val="22"/>
                <w:szCs w:val="22"/>
                <w:lang w:eastAsia="en-GB"/>
              </w:rPr>
              <w:t xml:space="preserve"> </w:t>
            </w:r>
            <w:r w:rsidRPr="00E8712E">
              <w:rPr>
                <w:rFonts w:asciiTheme="minorHAnsi" w:eastAsia="Times New Roman" w:hAnsiTheme="minorHAnsi" w:cstheme="minorHAnsi"/>
                <w:sz w:val="22"/>
                <w:szCs w:val="22"/>
                <w:lang w:eastAsia="en-GB"/>
              </w:rPr>
              <w:t>observed for people with relapsing–remitting multiple</w:t>
            </w:r>
            <w:r>
              <w:rPr>
                <w:rFonts w:asciiTheme="minorHAnsi" w:eastAsia="Times New Roman" w:hAnsiTheme="minorHAnsi" w:cstheme="minorHAnsi"/>
                <w:sz w:val="22"/>
                <w:szCs w:val="22"/>
                <w:lang w:eastAsia="en-GB"/>
              </w:rPr>
              <w:t xml:space="preserve"> </w:t>
            </w:r>
            <w:r w:rsidRPr="00E8712E">
              <w:rPr>
                <w:rFonts w:asciiTheme="minorHAnsi" w:eastAsia="Times New Roman" w:hAnsiTheme="minorHAnsi" w:cstheme="minorHAnsi"/>
                <w:sz w:val="22"/>
                <w:szCs w:val="22"/>
                <w:lang w:eastAsia="en-GB"/>
              </w:rPr>
              <w:t>sclerosis treated with fingolimod or placebo in the</w:t>
            </w:r>
            <w:r>
              <w:rPr>
                <w:rFonts w:asciiTheme="minorHAnsi" w:eastAsia="Times New Roman" w:hAnsiTheme="minorHAnsi" w:cstheme="minorHAnsi"/>
                <w:sz w:val="22"/>
                <w:szCs w:val="22"/>
                <w:lang w:eastAsia="en-GB"/>
              </w:rPr>
              <w:t xml:space="preserve"> </w:t>
            </w:r>
            <w:r w:rsidRPr="00E8712E">
              <w:rPr>
                <w:rFonts w:asciiTheme="minorHAnsi" w:eastAsia="Times New Roman" w:hAnsiTheme="minorHAnsi" w:cstheme="minorHAnsi"/>
                <w:sz w:val="22"/>
                <w:szCs w:val="22"/>
                <w:lang w:eastAsia="en-GB"/>
              </w:rPr>
              <w:t xml:space="preserve">FREEDOMS trial. </w:t>
            </w:r>
            <w:r w:rsidR="0025289E">
              <w:rPr>
                <w:rFonts w:asciiTheme="minorHAnsi" w:eastAsia="Times New Roman" w:hAnsiTheme="minorHAnsi" w:cstheme="minorHAnsi"/>
                <w:sz w:val="22"/>
                <w:szCs w:val="22"/>
                <w:lang w:eastAsia="en-GB"/>
              </w:rPr>
              <w:t>A</w:t>
            </w:r>
            <w:r w:rsidRPr="00E8712E">
              <w:rPr>
                <w:rFonts w:asciiTheme="minorHAnsi" w:eastAsia="Times New Roman" w:hAnsiTheme="minorHAnsi" w:cstheme="minorHAnsi"/>
                <w:sz w:val="22"/>
                <w:szCs w:val="22"/>
                <w:lang w:eastAsia="en-GB"/>
              </w:rPr>
              <w:t xml:space="preserve"> slight</w:t>
            </w:r>
            <w:r w:rsidR="0025289E">
              <w:rPr>
                <w:rFonts w:asciiTheme="minorHAnsi" w:eastAsia="Times New Roman" w:hAnsiTheme="minorHAnsi" w:cstheme="minorHAnsi"/>
                <w:sz w:val="22"/>
                <w:szCs w:val="22"/>
                <w:lang w:eastAsia="en-GB"/>
              </w:rPr>
              <w:t>,</w:t>
            </w:r>
            <w:r w:rsidRPr="00E8712E">
              <w:rPr>
                <w:rFonts w:asciiTheme="minorHAnsi" w:eastAsia="Times New Roman" w:hAnsiTheme="minorHAnsi" w:cstheme="minorHAnsi"/>
                <w:sz w:val="22"/>
                <w:szCs w:val="22"/>
                <w:lang w:eastAsia="en-GB"/>
              </w:rPr>
              <w:t xml:space="preserve"> non-statistically</w:t>
            </w:r>
            <w:r w:rsidR="008C6611">
              <w:rPr>
                <w:rFonts w:asciiTheme="minorHAnsi" w:eastAsia="Times New Roman" w:hAnsiTheme="minorHAnsi" w:cstheme="minorHAnsi"/>
                <w:sz w:val="22"/>
                <w:szCs w:val="22"/>
                <w:lang w:eastAsia="en-GB"/>
              </w:rPr>
              <w:t xml:space="preserve"> </w:t>
            </w:r>
            <w:r w:rsidRPr="00E8712E">
              <w:rPr>
                <w:rFonts w:asciiTheme="minorHAnsi" w:eastAsia="Times New Roman" w:hAnsiTheme="minorHAnsi" w:cstheme="minorHAnsi"/>
                <w:sz w:val="22"/>
                <w:szCs w:val="22"/>
                <w:lang w:eastAsia="en-GB"/>
              </w:rPr>
              <w:t>significant improvement in the PRIMUS-QoL scale was observed for</w:t>
            </w:r>
            <w:r w:rsidR="00B502E5">
              <w:rPr>
                <w:rFonts w:asciiTheme="minorHAnsi" w:eastAsia="Times New Roman" w:hAnsiTheme="minorHAnsi" w:cstheme="minorHAnsi"/>
                <w:sz w:val="22"/>
                <w:szCs w:val="22"/>
                <w:lang w:eastAsia="en-GB"/>
              </w:rPr>
              <w:t xml:space="preserve"> </w:t>
            </w:r>
            <w:r w:rsidRPr="00E8712E">
              <w:rPr>
                <w:rFonts w:asciiTheme="minorHAnsi" w:eastAsia="Times New Roman" w:hAnsiTheme="minorHAnsi" w:cstheme="minorHAnsi"/>
                <w:sz w:val="22"/>
                <w:szCs w:val="22"/>
                <w:lang w:eastAsia="en-GB"/>
              </w:rPr>
              <w:t>people treated with fingolimod or Avonex in the</w:t>
            </w:r>
            <w:r w:rsidR="00B502E5">
              <w:rPr>
                <w:rFonts w:asciiTheme="minorHAnsi" w:eastAsia="Times New Roman" w:hAnsiTheme="minorHAnsi" w:cstheme="minorHAnsi"/>
                <w:sz w:val="22"/>
                <w:szCs w:val="22"/>
                <w:lang w:eastAsia="en-GB"/>
              </w:rPr>
              <w:t xml:space="preserve"> </w:t>
            </w:r>
            <w:r w:rsidRPr="00E8712E">
              <w:rPr>
                <w:rFonts w:asciiTheme="minorHAnsi" w:eastAsia="Times New Roman" w:hAnsiTheme="minorHAnsi" w:cstheme="minorHAnsi"/>
                <w:sz w:val="22"/>
                <w:szCs w:val="22"/>
                <w:lang w:eastAsia="en-GB"/>
              </w:rPr>
              <w:t>TRANSFORMS trial.</w:t>
            </w:r>
          </w:p>
          <w:p w14:paraId="153EFC54" w14:textId="77777777" w:rsidR="00B502E5" w:rsidRPr="00E8712E" w:rsidRDefault="00B502E5" w:rsidP="008B3A26">
            <w:pPr>
              <w:rPr>
                <w:rFonts w:asciiTheme="minorHAnsi" w:eastAsia="Times New Roman" w:hAnsiTheme="minorHAnsi" w:cstheme="minorHAnsi"/>
                <w:sz w:val="22"/>
                <w:szCs w:val="22"/>
                <w:lang w:eastAsia="en-GB"/>
              </w:rPr>
            </w:pPr>
          </w:p>
          <w:p w14:paraId="3265251F" w14:textId="279A53FB" w:rsidR="002A5E16" w:rsidRDefault="00485C94" w:rsidP="008B3A26">
            <w:pPr>
              <w:rPr>
                <w:rFonts w:asciiTheme="minorHAnsi" w:eastAsia="Times New Roman" w:hAnsiTheme="minorHAnsi" w:cstheme="minorHAnsi"/>
                <w:sz w:val="22"/>
                <w:szCs w:val="22"/>
                <w:lang w:eastAsia="en-GB"/>
              </w:rPr>
            </w:pPr>
            <w:r w:rsidRPr="002D2789">
              <w:rPr>
                <w:rFonts w:asciiTheme="minorHAnsi" w:eastAsia="Times New Roman" w:hAnsiTheme="minorHAnsi" w:cstheme="minorHAnsi"/>
                <w:b/>
                <w:bCs/>
                <w:sz w:val="22"/>
                <w:szCs w:val="22"/>
                <w:lang w:eastAsia="en-GB"/>
              </w:rPr>
              <w:t>L</w:t>
            </w:r>
            <w:r w:rsidR="00FC0E07" w:rsidRPr="002D2789">
              <w:rPr>
                <w:rFonts w:asciiTheme="minorHAnsi" w:eastAsia="Times New Roman" w:hAnsiTheme="minorHAnsi" w:cstheme="minorHAnsi"/>
                <w:b/>
                <w:bCs/>
                <w:sz w:val="22"/>
                <w:szCs w:val="22"/>
                <w:lang w:eastAsia="en-GB"/>
              </w:rPr>
              <w:t>oss of treatment effectiveness</w:t>
            </w:r>
            <w:r w:rsidR="00FC0E07" w:rsidRPr="002D2789">
              <w:rPr>
                <w:rFonts w:asciiTheme="minorHAnsi" w:eastAsia="Times New Roman" w:hAnsiTheme="minorHAnsi" w:cstheme="minorHAnsi"/>
                <w:sz w:val="22"/>
                <w:szCs w:val="22"/>
                <w:lang w:eastAsia="en-GB"/>
              </w:rPr>
              <w:t xml:space="preserve"> –</w:t>
            </w:r>
            <w:r w:rsidR="00FC0E07">
              <w:rPr>
                <w:rFonts w:asciiTheme="minorHAnsi" w:eastAsia="Times New Roman" w:hAnsiTheme="minorHAnsi" w:cstheme="minorHAnsi"/>
                <w:sz w:val="22"/>
                <w:szCs w:val="22"/>
                <w:lang w:eastAsia="en-GB"/>
              </w:rPr>
              <w:t xml:space="preserve"> </w:t>
            </w:r>
            <w:r w:rsidR="00E06CB0">
              <w:t xml:space="preserve"> T</w:t>
            </w:r>
            <w:r w:rsidR="00E06CB0" w:rsidRPr="00E06CB0">
              <w:rPr>
                <w:rFonts w:asciiTheme="minorHAnsi" w:eastAsia="Times New Roman" w:hAnsiTheme="minorHAnsi" w:cstheme="minorHAnsi"/>
                <w:sz w:val="22"/>
                <w:szCs w:val="22"/>
                <w:lang w:eastAsia="en-GB"/>
              </w:rPr>
              <w:t>he</w:t>
            </w:r>
            <w:r w:rsidR="00E06CB0">
              <w:rPr>
                <w:rFonts w:asciiTheme="minorHAnsi" w:eastAsia="Times New Roman" w:hAnsiTheme="minorHAnsi" w:cstheme="minorHAnsi"/>
                <w:sz w:val="22"/>
                <w:szCs w:val="22"/>
                <w:lang w:eastAsia="en-GB"/>
              </w:rPr>
              <w:t xml:space="preserve"> </w:t>
            </w:r>
            <w:r w:rsidR="00E06CB0" w:rsidRPr="00E06CB0">
              <w:rPr>
                <w:rFonts w:asciiTheme="minorHAnsi" w:eastAsia="Times New Roman" w:hAnsiTheme="minorHAnsi" w:cstheme="minorHAnsi"/>
                <w:sz w:val="22"/>
                <w:szCs w:val="22"/>
                <w:lang w:eastAsia="en-GB"/>
              </w:rPr>
              <w:t xml:space="preserve">Committee </w:t>
            </w:r>
            <w:r w:rsidR="00E06CB0">
              <w:rPr>
                <w:rFonts w:asciiTheme="minorHAnsi" w:eastAsia="Times New Roman" w:hAnsiTheme="minorHAnsi" w:cstheme="minorHAnsi"/>
                <w:sz w:val="22"/>
                <w:szCs w:val="22"/>
                <w:lang w:eastAsia="en-GB"/>
              </w:rPr>
              <w:t>preferred</w:t>
            </w:r>
            <w:r w:rsidR="00E06CB0" w:rsidRPr="00E06CB0">
              <w:rPr>
                <w:rFonts w:asciiTheme="minorHAnsi" w:eastAsia="Times New Roman" w:hAnsiTheme="minorHAnsi" w:cstheme="minorHAnsi"/>
                <w:sz w:val="22"/>
                <w:szCs w:val="22"/>
                <w:lang w:eastAsia="en-GB"/>
              </w:rPr>
              <w:t xml:space="preserve"> a 50% </w:t>
            </w:r>
            <w:r w:rsidR="00453204">
              <w:rPr>
                <w:rFonts w:asciiTheme="minorHAnsi" w:eastAsia="Times New Roman" w:hAnsiTheme="minorHAnsi" w:cstheme="minorHAnsi"/>
                <w:sz w:val="22"/>
                <w:szCs w:val="22"/>
                <w:lang w:eastAsia="en-GB"/>
              </w:rPr>
              <w:t>waning</w:t>
            </w:r>
            <w:r w:rsidR="00E06CB0" w:rsidRPr="00E06CB0">
              <w:rPr>
                <w:rFonts w:asciiTheme="minorHAnsi" w:eastAsia="Times New Roman" w:hAnsiTheme="minorHAnsi" w:cstheme="minorHAnsi"/>
                <w:sz w:val="22"/>
                <w:szCs w:val="22"/>
                <w:lang w:eastAsia="en-GB"/>
              </w:rPr>
              <w:t xml:space="preserve"> of</w:t>
            </w:r>
            <w:r w:rsidR="00E06CB0">
              <w:rPr>
                <w:rFonts w:asciiTheme="minorHAnsi" w:eastAsia="Times New Roman" w:hAnsiTheme="minorHAnsi" w:cstheme="minorHAnsi"/>
                <w:sz w:val="22"/>
                <w:szCs w:val="22"/>
                <w:lang w:eastAsia="en-GB"/>
              </w:rPr>
              <w:t xml:space="preserve"> </w:t>
            </w:r>
            <w:r w:rsidR="00E06CB0" w:rsidRPr="00E06CB0">
              <w:rPr>
                <w:rFonts w:asciiTheme="minorHAnsi" w:eastAsia="Times New Roman" w:hAnsiTheme="minorHAnsi" w:cstheme="minorHAnsi"/>
                <w:sz w:val="22"/>
                <w:szCs w:val="22"/>
                <w:lang w:eastAsia="en-GB"/>
              </w:rPr>
              <w:t>treatment effect after 5 years</w:t>
            </w:r>
            <w:r w:rsidR="00E06CB0">
              <w:rPr>
                <w:rFonts w:asciiTheme="minorHAnsi" w:eastAsia="Times New Roman" w:hAnsiTheme="minorHAnsi" w:cstheme="minorHAnsi"/>
                <w:sz w:val="22"/>
                <w:szCs w:val="22"/>
                <w:lang w:eastAsia="en-GB"/>
              </w:rPr>
              <w:t xml:space="preserve"> be included </w:t>
            </w:r>
            <w:r w:rsidR="00E06CB0" w:rsidRPr="00E06CB0">
              <w:rPr>
                <w:rFonts w:asciiTheme="minorHAnsi" w:eastAsia="Times New Roman" w:hAnsiTheme="minorHAnsi" w:cstheme="minorHAnsi"/>
                <w:sz w:val="22"/>
                <w:szCs w:val="22"/>
                <w:lang w:eastAsia="en-GB"/>
              </w:rPr>
              <w:t>in the base-case analysis.</w:t>
            </w:r>
          </w:p>
          <w:p w14:paraId="6E59987D" w14:textId="77777777" w:rsidR="00DD5DE0" w:rsidRPr="00485C94" w:rsidRDefault="00DD5DE0" w:rsidP="008B3A26">
            <w:pPr>
              <w:rPr>
                <w:rFonts w:asciiTheme="minorHAnsi" w:eastAsia="Times New Roman" w:hAnsiTheme="minorHAnsi" w:cstheme="minorHAnsi"/>
                <w:b/>
                <w:bCs/>
                <w:sz w:val="22"/>
                <w:szCs w:val="22"/>
                <w:lang w:eastAsia="en-GB"/>
              </w:rPr>
            </w:pPr>
          </w:p>
          <w:p w14:paraId="0D8C5417" w14:textId="48D1FF40" w:rsidR="00217344" w:rsidRPr="00217344" w:rsidRDefault="003C3708" w:rsidP="008B3A26">
            <w:pPr>
              <w:rPr>
                <w:rFonts w:asciiTheme="minorHAnsi" w:eastAsia="Times New Roman" w:hAnsiTheme="minorHAnsi" w:cstheme="minorHAnsi"/>
                <w:color w:val="000000"/>
                <w:sz w:val="22"/>
                <w:szCs w:val="22"/>
                <w:lang w:eastAsia="en-GB"/>
              </w:rPr>
            </w:pPr>
            <w:r w:rsidRPr="00DD5DE0">
              <w:rPr>
                <w:rFonts w:asciiTheme="minorHAnsi" w:eastAsia="Times New Roman" w:hAnsiTheme="minorHAnsi" w:cstheme="minorHAnsi"/>
                <w:b/>
                <w:bCs/>
                <w:color w:val="000000"/>
                <w:sz w:val="22"/>
                <w:szCs w:val="22"/>
                <w:lang w:eastAsia="en-GB"/>
              </w:rPr>
              <w:t xml:space="preserve">Unrealistic </w:t>
            </w:r>
            <w:r w:rsidR="00DD5DE0" w:rsidRPr="00DD5DE0">
              <w:rPr>
                <w:rFonts w:asciiTheme="minorHAnsi" w:eastAsia="Times New Roman" w:hAnsiTheme="minorHAnsi" w:cstheme="minorHAnsi"/>
                <w:b/>
                <w:bCs/>
                <w:color w:val="000000"/>
                <w:sz w:val="22"/>
                <w:szCs w:val="22"/>
                <w:lang w:eastAsia="en-GB"/>
              </w:rPr>
              <w:t>disability progression</w:t>
            </w:r>
            <w:r w:rsidR="00DD5DE0">
              <w:rPr>
                <w:rFonts w:asciiTheme="minorHAnsi" w:eastAsia="Times New Roman" w:hAnsiTheme="minorHAnsi" w:cstheme="minorHAnsi"/>
                <w:color w:val="000000"/>
                <w:sz w:val="22"/>
                <w:szCs w:val="22"/>
                <w:lang w:eastAsia="en-GB"/>
              </w:rPr>
              <w:t xml:space="preserve"> – </w:t>
            </w:r>
            <w:r w:rsidR="00217344">
              <w:t xml:space="preserve"> </w:t>
            </w:r>
            <w:r w:rsidR="00217344" w:rsidRPr="00217344">
              <w:rPr>
                <w:rFonts w:asciiTheme="minorHAnsi" w:eastAsia="Times New Roman" w:hAnsiTheme="minorHAnsi" w:cstheme="minorHAnsi"/>
                <w:color w:val="000000"/>
                <w:sz w:val="22"/>
                <w:szCs w:val="22"/>
                <w:lang w:eastAsia="en-GB"/>
              </w:rPr>
              <w:t>The Committee noted the concerns of the clinical</w:t>
            </w:r>
          </w:p>
          <w:p w14:paraId="5EC22C7E" w14:textId="705AD960" w:rsidR="003A0443" w:rsidRDefault="00217344" w:rsidP="008B3A26">
            <w:pPr>
              <w:rPr>
                <w:rFonts w:asciiTheme="minorHAnsi" w:eastAsia="Times New Roman" w:hAnsiTheme="minorHAnsi" w:cstheme="minorHAnsi"/>
                <w:color w:val="000000"/>
                <w:sz w:val="22"/>
                <w:szCs w:val="22"/>
                <w:lang w:eastAsia="en-GB"/>
              </w:rPr>
            </w:pPr>
            <w:r w:rsidRPr="00217344">
              <w:rPr>
                <w:rFonts w:asciiTheme="minorHAnsi" w:eastAsia="Times New Roman" w:hAnsiTheme="minorHAnsi" w:cstheme="minorHAnsi"/>
                <w:color w:val="000000"/>
                <w:sz w:val="22"/>
                <w:szCs w:val="22"/>
                <w:lang w:eastAsia="en-GB"/>
              </w:rPr>
              <w:t>specialists that the model may not reflect the natural</w:t>
            </w:r>
            <w:r>
              <w:rPr>
                <w:rFonts w:asciiTheme="minorHAnsi" w:eastAsia="Times New Roman" w:hAnsiTheme="minorHAnsi" w:cstheme="minorHAnsi"/>
                <w:color w:val="000000"/>
                <w:sz w:val="22"/>
                <w:szCs w:val="22"/>
                <w:lang w:eastAsia="en-GB"/>
              </w:rPr>
              <w:t xml:space="preserve"> </w:t>
            </w:r>
            <w:r w:rsidRPr="00217344">
              <w:rPr>
                <w:rFonts w:asciiTheme="minorHAnsi" w:eastAsia="Times New Roman" w:hAnsiTheme="minorHAnsi" w:cstheme="minorHAnsi"/>
                <w:color w:val="000000"/>
                <w:sz w:val="22"/>
                <w:szCs w:val="22"/>
                <w:lang w:eastAsia="en-GB"/>
              </w:rPr>
              <w:t>history of multiple sclerosis, because it does not allow</w:t>
            </w:r>
            <w:r>
              <w:rPr>
                <w:rFonts w:asciiTheme="minorHAnsi" w:eastAsia="Times New Roman" w:hAnsiTheme="minorHAnsi" w:cstheme="minorHAnsi"/>
                <w:color w:val="000000"/>
                <w:sz w:val="22"/>
                <w:szCs w:val="22"/>
                <w:lang w:eastAsia="en-GB"/>
              </w:rPr>
              <w:t xml:space="preserve"> </w:t>
            </w:r>
            <w:r w:rsidRPr="00217344">
              <w:rPr>
                <w:rFonts w:asciiTheme="minorHAnsi" w:eastAsia="Times New Roman" w:hAnsiTheme="minorHAnsi" w:cstheme="minorHAnsi"/>
                <w:color w:val="000000"/>
                <w:sz w:val="22"/>
                <w:szCs w:val="22"/>
                <w:lang w:eastAsia="en-GB"/>
              </w:rPr>
              <w:t>for improvement in EDSS scores.</w:t>
            </w:r>
          </w:p>
          <w:p w14:paraId="75A1798F" w14:textId="77777777" w:rsidR="00DD5DE0" w:rsidRDefault="00DD5DE0" w:rsidP="008B3A26">
            <w:pPr>
              <w:rPr>
                <w:rFonts w:asciiTheme="minorHAnsi" w:eastAsia="Times New Roman" w:hAnsiTheme="minorHAnsi" w:cstheme="minorHAnsi"/>
                <w:color w:val="000000"/>
                <w:sz w:val="22"/>
                <w:szCs w:val="22"/>
                <w:lang w:eastAsia="en-GB"/>
              </w:rPr>
            </w:pPr>
          </w:p>
          <w:p w14:paraId="005F4E26" w14:textId="7272E2FB" w:rsidR="003A0443" w:rsidRPr="003A0443" w:rsidRDefault="008F687A" w:rsidP="008B3A26">
            <w:pPr>
              <w:rPr>
                <w:rFonts w:asciiTheme="minorHAnsi" w:eastAsia="Times New Roman" w:hAnsiTheme="minorHAnsi" w:cstheme="minorHAnsi"/>
                <w:color w:val="000000"/>
                <w:sz w:val="22"/>
                <w:szCs w:val="22"/>
                <w:lang w:eastAsia="en-GB"/>
              </w:rPr>
            </w:pPr>
            <w:r>
              <w:rPr>
                <w:rFonts w:asciiTheme="minorHAnsi" w:eastAsia="Times New Roman" w:hAnsiTheme="minorHAnsi" w:cstheme="minorHAnsi"/>
                <w:b/>
                <w:bCs/>
                <w:color w:val="000000"/>
                <w:sz w:val="22"/>
                <w:szCs w:val="22"/>
                <w:lang w:eastAsia="en-GB"/>
              </w:rPr>
              <w:t>Call</w:t>
            </w:r>
            <w:r w:rsidR="0038515D">
              <w:rPr>
                <w:rFonts w:asciiTheme="minorHAnsi" w:eastAsia="Times New Roman" w:hAnsiTheme="minorHAnsi" w:cstheme="minorHAnsi"/>
                <w:b/>
                <w:bCs/>
                <w:color w:val="000000"/>
                <w:sz w:val="22"/>
                <w:szCs w:val="22"/>
                <w:lang w:eastAsia="en-GB"/>
              </w:rPr>
              <w:t xml:space="preserve"> for an economic</w:t>
            </w:r>
            <w:r w:rsidR="003A0443" w:rsidRPr="0038515D">
              <w:rPr>
                <w:rFonts w:asciiTheme="minorHAnsi" w:eastAsia="Times New Roman" w:hAnsiTheme="minorHAnsi" w:cstheme="minorHAnsi"/>
                <w:b/>
                <w:color w:val="000000"/>
                <w:sz w:val="22"/>
                <w:szCs w:val="22"/>
                <w:lang w:eastAsia="en-GB"/>
              </w:rPr>
              <w:t xml:space="preserve"> model that reflects clinical practice in UK</w:t>
            </w:r>
            <w:r w:rsidR="003A0443">
              <w:rPr>
                <w:rFonts w:asciiTheme="minorHAnsi" w:eastAsia="Times New Roman" w:hAnsiTheme="minorHAnsi" w:cstheme="minorHAnsi"/>
                <w:color w:val="000000"/>
                <w:sz w:val="22"/>
                <w:szCs w:val="22"/>
                <w:lang w:eastAsia="en-GB"/>
              </w:rPr>
              <w:t xml:space="preserve"> - </w:t>
            </w:r>
            <w:r w:rsidR="003A0443">
              <w:t xml:space="preserve"> </w:t>
            </w:r>
            <w:r w:rsidR="003A0443" w:rsidRPr="003A0443">
              <w:rPr>
                <w:rFonts w:asciiTheme="minorHAnsi" w:eastAsia="Times New Roman" w:hAnsiTheme="minorHAnsi" w:cstheme="minorHAnsi"/>
                <w:color w:val="000000"/>
                <w:sz w:val="22"/>
                <w:szCs w:val="22"/>
                <w:lang w:eastAsia="en-GB"/>
              </w:rPr>
              <w:t>The Committee emphasised that it is important that a new model for multiple</w:t>
            </w:r>
            <w:r w:rsidR="0038515D">
              <w:rPr>
                <w:rFonts w:asciiTheme="minorHAnsi" w:eastAsia="Times New Roman" w:hAnsiTheme="minorHAnsi" w:cstheme="minorHAnsi"/>
                <w:color w:val="000000"/>
                <w:sz w:val="22"/>
                <w:szCs w:val="22"/>
                <w:lang w:eastAsia="en-GB"/>
              </w:rPr>
              <w:t xml:space="preserve"> </w:t>
            </w:r>
            <w:r w:rsidR="003A0443" w:rsidRPr="003A0443">
              <w:rPr>
                <w:rFonts w:asciiTheme="minorHAnsi" w:eastAsia="Times New Roman" w:hAnsiTheme="minorHAnsi" w:cstheme="minorHAnsi"/>
                <w:color w:val="000000"/>
                <w:sz w:val="22"/>
                <w:szCs w:val="22"/>
                <w:lang w:eastAsia="en-GB"/>
              </w:rPr>
              <w:t xml:space="preserve">sclerosis is developed for any future appraisals of treatments for </w:t>
            </w:r>
            <w:r w:rsidR="00D152B7">
              <w:rPr>
                <w:rFonts w:asciiTheme="minorHAnsi" w:eastAsia="Times New Roman" w:hAnsiTheme="minorHAnsi" w:cstheme="minorHAnsi"/>
                <w:color w:val="000000"/>
                <w:sz w:val="22"/>
                <w:szCs w:val="22"/>
                <w:lang w:eastAsia="en-GB"/>
              </w:rPr>
              <w:t>m</w:t>
            </w:r>
            <w:r w:rsidR="003A0443" w:rsidRPr="003A0443">
              <w:rPr>
                <w:rFonts w:asciiTheme="minorHAnsi" w:eastAsia="Times New Roman" w:hAnsiTheme="minorHAnsi" w:cstheme="minorHAnsi"/>
                <w:color w:val="000000"/>
                <w:sz w:val="22"/>
                <w:szCs w:val="22"/>
                <w:lang w:eastAsia="en-GB"/>
              </w:rPr>
              <w:t>ultiple sclerosis.</w:t>
            </w:r>
            <w:r w:rsidR="00C71CE6">
              <w:rPr>
                <w:rFonts w:asciiTheme="minorHAnsi" w:eastAsia="Times New Roman" w:hAnsiTheme="minorHAnsi" w:cstheme="minorHAnsi"/>
                <w:color w:val="000000"/>
                <w:sz w:val="22"/>
                <w:szCs w:val="22"/>
                <w:lang w:eastAsia="en-GB"/>
              </w:rPr>
              <w:t xml:space="preserve"> </w:t>
            </w:r>
            <w:r w:rsidR="003A0443" w:rsidRPr="003A0443">
              <w:rPr>
                <w:rFonts w:asciiTheme="minorHAnsi" w:eastAsia="Times New Roman" w:hAnsiTheme="minorHAnsi" w:cstheme="minorHAnsi"/>
                <w:color w:val="000000"/>
                <w:sz w:val="22"/>
                <w:szCs w:val="22"/>
                <w:lang w:eastAsia="en-GB"/>
              </w:rPr>
              <w:t>The new model should ideally be based on UK patient cohorts, should use the best</w:t>
            </w:r>
            <w:r w:rsidR="00C71CE6">
              <w:rPr>
                <w:rFonts w:asciiTheme="minorHAnsi" w:eastAsia="Times New Roman" w:hAnsiTheme="minorHAnsi" w:cstheme="minorHAnsi"/>
                <w:color w:val="000000"/>
                <w:sz w:val="22"/>
                <w:szCs w:val="22"/>
                <w:lang w:eastAsia="en-GB"/>
              </w:rPr>
              <w:t xml:space="preserve"> </w:t>
            </w:r>
            <w:r w:rsidR="003A0443" w:rsidRPr="003A0443">
              <w:rPr>
                <w:rFonts w:asciiTheme="minorHAnsi" w:eastAsia="Times New Roman" w:hAnsiTheme="minorHAnsi" w:cstheme="minorHAnsi"/>
                <w:color w:val="000000"/>
                <w:sz w:val="22"/>
                <w:szCs w:val="22"/>
                <w:lang w:eastAsia="en-GB"/>
              </w:rPr>
              <w:t>available evidence (including experience to date from the risk-sharing scheme) and</w:t>
            </w:r>
            <w:r w:rsidR="00C71CE6">
              <w:rPr>
                <w:rFonts w:asciiTheme="minorHAnsi" w:eastAsia="Times New Roman" w:hAnsiTheme="minorHAnsi" w:cstheme="minorHAnsi"/>
                <w:color w:val="000000"/>
                <w:sz w:val="22"/>
                <w:szCs w:val="22"/>
                <w:lang w:eastAsia="en-GB"/>
              </w:rPr>
              <w:t xml:space="preserve"> </w:t>
            </w:r>
            <w:r w:rsidR="003A0443" w:rsidRPr="003A0443">
              <w:rPr>
                <w:rFonts w:asciiTheme="minorHAnsi" w:eastAsia="Times New Roman" w:hAnsiTheme="minorHAnsi" w:cstheme="minorHAnsi"/>
                <w:color w:val="000000"/>
                <w:sz w:val="22"/>
                <w:szCs w:val="22"/>
                <w:lang w:eastAsia="en-GB"/>
              </w:rPr>
              <w:t>should include all currently available treatments for multiple sclerosis, so that future</w:t>
            </w:r>
            <w:r w:rsidR="00D152B7">
              <w:rPr>
                <w:rFonts w:asciiTheme="minorHAnsi" w:eastAsia="Times New Roman" w:hAnsiTheme="minorHAnsi" w:cstheme="minorHAnsi"/>
                <w:color w:val="000000"/>
                <w:sz w:val="22"/>
                <w:szCs w:val="22"/>
                <w:lang w:eastAsia="en-GB"/>
              </w:rPr>
              <w:t xml:space="preserve"> </w:t>
            </w:r>
            <w:r w:rsidR="003A0443" w:rsidRPr="003A0443">
              <w:rPr>
                <w:rFonts w:asciiTheme="minorHAnsi" w:eastAsia="Times New Roman" w:hAnsiTheme="minorHAnsi" w:cstheme="minorHAnsi"/>
                <w:color w:val="000000"/>
                <w:sz w:val="22"/>
                <w:szCs w:val="22"/>
                <w:lang w:eastAsia="en-GB"/>
              </w:rPr>
              <w:t>appraisals of treatments for multiple sclerosis are directly relevant to UK clinical</w:t>
            </w:r>
          </w:p>
          <w:p w14:paraId="4CC4B2CA" w14:textId="6345A8D9" w:rsidR="00CD24A6" w:rsidRPr="002D2789" w:rsidRDefault="003A0443" w:rsidP="008B3A26">
            <w:pPr>
              <w:rPr>
                <w:rFonts w:asciiTheme="minorHAnsi" w:eastAsia="Times New Roman" w:hAnsiTheme="minorHAnsi" w:cstheme="minorHAnsi"/>
                <w:color w:val="000000"/>
                <w:sz w:val="22"/>
                <w:szCs w:val="22"/>
                <w:lang w:eastAsia="en-GB"/>
              </w:rPr>
            </w:pPr>
            <w:r w:rsidRPr="003A0443">
              <w:rPr>
                <w:rFonts w:asciiTheme="minorHAnsi" w:eastAsia="Times New Roman" w:hAnsiTheme="minorHAnsi" w:cstheme="minorHAnsi"/>
                <w:color w:val="000000"/>
                <w:sz w:val="22"/>
                <w:szCs w:val="22"/>
                <w:lang w:eastAsia="en-GB"/>
              </w:rPr>
              <w:t>practice.</w:t>
            </w:r>
          </w:p>
        </w:tc>
        <w:tc>
          <w:tcPr>
            <w:tcW w:w="4409" w:type="dxa"/>
          </w:tcPr>
          <w:p w14:paraId="73B78BCC" w14:textId="673668CE" w:rsidR="002A5E16" w:rsidRDefault="002A5E16" w:rsidP="008B3A26">
            <w:pPr>
              <w:rPr>
                <w:rFonts w:asciiTheme="minorHAnsi" w:hAnsiTheme="minorHAnsi" w:cstheme="minorHAnsi"/>
                <w:sz w:val="22"/>
                <w:szCs w:val="22"/>
              </w:rPr>
            </w:pPr>
            <w:r w:rsidRPr="0062390D">
              <w:rPr>
                <w:rFonts w:asciiTheme="minorHAnsi" w:hAnsiTheme="minorHAnsi" w:cstheme="minorHAnsi"/>
                <w:sz w:val="22"/>
                <w:szCs w:val="22"/>
              </w:rPr>
              <w:t xml:space="preserve">The Committee acknowledged </w:t>
            </w:r>
            <w:r w:rsidR="0062390D" w:rsidRPr="0062390D">
              <w:rPr>
                <w:rFonts w:asciiTheme="minorHAnsi" w:hAnsiTheme="minorHAnsi" w:cstheme="minorHAnsi"/>
                <w:sz w:val="22"/>
                <w:szCs w:val="22"/>
              </w:rPr>
              <w:t>that there was variation in current practice and</w:t>
            </w:r>
            <w:r w:rsidR="0062390D">
              <w:rPr>
                <w:rFonts w:asciiTheme="minorHAnsi" w:hAnsiTheme="minorHAnsi" w:cstheme="minorHAnsi"/>
                <w:sz w:val="22"/>
                <w:szCs w:val="22"/>
              </w:rPr>
              <w:t xml:space="preserve"> </w:t>
            </w:r>
            <w:r w:rsidR="0062390D" w:rsidRPr="0062390D">
              <w:rPr>
                <w:rFonts w:asciiTheme="minorHAnsi" w:hAnsiTheme="minorHAnsi" w:cstheme="minorHAnsi"/>
                <w:sz w:val="22"/>
                <w:szCs w:val="22"/>
              </w:rPr>
              <w:t>therefore concluded that fingolimod should be compared with a</w:t>
            </w:r>
            <w:r w:rsidR="0062390D">
              <w:rPr>
                <w:rFonts w:asciiTheme="minorHAnsi" w:hAnsiTheme="minorHAnsi" w:cstheme="minorHAnsi"/>
                <w:sz w:val="22"/>
                <w:szCs w:val="22"/>
              </w:rPr>
              <w:t xml:space="preserve"> </w:t>
            </w:r>
            <w:r w:rsidR="0062390D" w:rsidRPr="0062390D">
              <w:rPr>
                <w:rFonts w:asciiTheme="minorHAnsi" w:hAnsiTheme="minorHAnsi" w:cstheme="minorHAnsi"/>
                <w:sz w:val="22"/>
                <w:szCs w:val="22"/>
              </w:rPr>
              <w:t>weighted average of the comparators used in UK clinical</w:t>
            </w:r>
            <w:r w:rsidR="008C580C">
              <w:rPr>
                <w:rFonts w:asciiTheme="minorHAnsi" w:hAnsiTheme="minorHAnsi" w:cstheme="minorHAnsi"/>
                <w:sz w:val="22"/>
                <w:szCs w:val="22"/>
              </w:rPr>
              <w:t xml:space="preserve"> </w:t>
            </w:r>
            <w:r w:rsidR="0062390D" w:rsidRPr="0062390D">
              <w:rPr>
                <w:rFonts w:asciiTheme="minorHAnsi" w:hAnsiTheme="minorHAnsi" w:cstheme="minorHAnsi"/>
                <w:sz w:val="22"/>
                <w:szCs w:val="22"/>
              </w:rPr>
              <w:t xml:space="preserve">practice </w:t>
            </w:r>
            <w:r w:rsidR="006A4A88">
              <w:rPr>
                <w:rFonts w:asciiTheme="minorHAnsi" w:hAnsiTheme="minorHAnsi" w:cstheme="minorHAnsi"/>
                <w:sz w:val="22"/>
                <w:szCs w:val="22"/>
              </w:rPr>
              <w:t xml:space="preserve">of RRMS. That </w:t>
            </w:r>
            <w:r w:rsidR="006A4A88" w:rsidRPr="006A4A88">
              <w:rPr>
                <w:rFonts w:asciiTheme="minorHAnsi" w:hAnsiTheme="minorHAnsi" w:cstheme="minorHAnsi"/>
                <w:sz w:val="22"/>
                <w:szCs w:val="22"/>
              </w:rPr>
              <w:t>the most plausible</w:t>
            </w:r>
            <w:r w:rsidR="006A4A88">
              <w:rPr>
                <w:rFonts w:asciiTheme="minorHAnsi" w:hAnsiTheme="minorHAnsi" w:cstheme="minorHAnsi"/>
                <w:sz w:val="22"/>
                <w:szCs w:val="22"/>
              </w:rPr>
              <w:t xml:space="preserve"> </w:t>
            </w:r>
            <w:r w:rsidR="006A4A88" w:rsidRPr="006A4A88">
              <w:rPr>
                <w:rFonts w:asciiTheme="minorHAnsi" w:hAnsiTheme="minorHAnsi" w:cstheme="minorHAnsi"/>
                <w:sz w:val="22"/>
                <w:szCs w:val="22"/>
              </w:rPr>
              <w:t>ICER for fingolimod compared with the weighted average of the</w:t>
            </w:r>
            <w:r w:rsidR="006A4A88">
              <w:rPr>
                <w:rFonts w:asciiTheme="minorHAnsi" w:hAnsiTheme="minorHAnsi" w:cstheme="minorHAnsi"/>
                <w:sz w:val="22"/>
                <w:szCs w:val="22"/>
              </w:rPr>
              <w:t xml:space="preserve"> </w:t>
            </w:r>
            <w:r w:rsidR="006A4A88" w:rsidRPr="006A4A88">
              <w:rPr>
                <w:rFonts w:asciiTheme="minorHAnsi" w:hAnsiTheme="minorHAnsi" w:cstheme="minorHAnsi"/>
                <w:sz w:val="22"/>
                <w:szCs w:val="22"/>
              </w:rPr>
              <w:t>comparators was likely to be in the range of £25,000 to £35,000 per</w:t>
            </w:r>
            <w:r w:rsidR="006A4A88">
              <w:rPr>
                <w:rFonts w:asciiTheme="minorHAnsi" w:hAnsiTheme="minorHAnsi" w:cstheme="minorHAnsi"/>
                <w:sz w:val="22"/>
                <w:szCs w:val="22"/>
              </w:rPr>
              <w:t xml:space="preserve"> </w:t>
            </w:r>
            <w:r w:rsidR="006A4A88" w:rsidRPr="006A4A88">
              <w:rPr>
                <w:rFonts w:asciiTheme="minorHAnsi" w:hAnsiTheme="minorHAnsi" w:cstheme="minorHAnsi"/>
                <w:sz w:val="22"/>
                <w:szCs w:val="22"/>
              </w:rPr>
              <w:t>QALY gained</w:t>
            </w:r>
            <w:r w:rsidR="004E36B7">
              <w:rPr>
                <w:rFonts w:asciiTheme="minorHAnsi" w:hAnsiTheme="minorHAnsi" w:cstheme="minorHAnsi"/>
                <w:sz w:val="22"/>
                <w:szCs w:val="22"/>
              </w:rPr>
              <w:t xml:space="preserve"> </w:t>
            </w:r>
            <w:r w:rsidR="007B315C">
              <w:rPr>
                <w:rFonts w:asciiTheme="minorHAnsi" w:hAnsiTheme="minorHAnsi" w:cstheme="minorHAnsi"/>
                <w:sz w:val="22"/>
                <w:szCs w:val="22"/>
              </w:rPr>
              <w:t>from the main analysis on population 1b.</w:t>
            </w:r>
          </w:p>
          <w:p w14:paraId="0134B455" w14:textId="77777777" w:rsidR="007B315C" w:rsidRDefault="007B315C" w:rsidP="008B3A26">
            <w:pPr>
              <w:rPr>
                <w:rFonts w:asciiTheme="minorHAnsi" w:hAnsiTheme="minorHAnsi" w:cstheme="minorHAnsi"/>
                <w:sz w:val="22"/>
                <w:szCs w:val="22"/>
              </w:rPr>
            </w:pPr>
          </w:p>
          <w:p w14:paraId="310BDAAE" w14:textId="316D767C" w:rsidR="00CD24A6" w:rsidRPr="002D2789" w:rsidRDefault="0083473A" w:rsidP="008B3A26">
            <w:pPr>
              <w:rPr>
                <w:rFonts w:asciiTheme="minorHAnsi" w:hAnsiTheme="minorHAnsi" w:cstheme="minorHAnsi"/>
                <w:sz w:val="22"/>
                <w:szCs w:val="22"/>
              </w:rPr>
            </w:pPr>
            <w:r>
              <w:rPr>
                <w:rFonts w:asciiTheme="minorHAnsi" w:hAnsiTheme="minorHAnsi" w:cstheme="minorHAnsi"/>
                <w:sz w:val="22"/>
                <w:szCs w:val="22"/>
              </w:rPr>
              <w:t xml:space="preserve">In supplementary analyses </w:t>
            </w:r>
            <w:r w:rsidR="007B315C" w:rsidRPr="007B315C">
              <w:rPr>
                <w:rFonts w:asciiTheme="minorHAnsi" w:hAnsiTheme="minorHAnsi" w:cstheme="minorHAnsi"/>
                <w:sz w:val="22"/>
                <w:szCs w:val="22"/>
              </w:rPr>
              <w:t>For population</w:t>
            </w:r>
            <w:r w:rsidR="007B315C">
              <w:rPr>
                <w:rFonts w:asciiTheme="minorHAnsi" w:hAnsiTheme="minorHAnsi" w:cstheme="minorHAnsi"/>
                <w:sz w:val="22"/>
                <w:szCs w:val="22"/>
              </w:rPr>
              <w:t xml:space="preserve"> </w:t>
            </w:r>
            <w:r w:rsidR="007B315C" w:rsidRPr="007B315C">
              <w:rPr>
                <w:rFonts w:asciiTheme="minorHAnsi" w:hAnsiTheme="minorHAnsi" w:cstheme="minorHAnsi"/>
                <w:sz w:val="22"/>
                <w:szCs w:val="22"/>
              </w:rPr>
              <w:t xml:space="preserve">1b, excluding those who also met the criteria for population 2, </w:t>
            </w:r>
            <w:r w:rsidR="00C403E3">
              <w:rPr>
                <w:rFonts w:asciiTheme="minorHAnsi" w:hAnsiTheme="minorHAnsi" w:cstheme="minorHAnsi"/>
                <w:sz w:val="22"/>
                <w:szCs w:val="22"/>
              </w:rPr>
              <w:t>t</w:t>
            </w:r>
            <w:r w:rsidR="007B315C" w:rsidRPr="007B315C">
              <w:rPr>
                <w:rFonts w:asciiTheme="minorHAnsi" w:hAnsiTheme="minorHAnsi" w:cstheme="minorHAnsi"/>
                <w:sz w:val="22"/>
                <w:szCs w:val="22"/>
              </w:rPr>
              <w:t xml:space="preserve">he </w:t>
            </w:r>
            <w:r w:rsidR="001919FB">
              <w:rPr>
                <w:rFonts w:asciiTheme="minorHAnsi" w:hAnsiTheme="minorHAnsi" w:cstheme="minorHAnsi"/>
                <w:sz w:val="22"/>
                <w:szCs w:val="22"/>
              </w:rPr>
              <w:t>EAG</w:t>
            </w:r>
            <w:r w:rsidR="005158CA">
              <w:rPr>
                <w:rFonts w:asciiTheme="minorHAnsi" w:hAnsiTheme="minorHAnsi" w:cstheme="minorHAnsi"/>
                <w:sz w:val="22"/>
                <w:szCs w:val="22"/>
              </w:rPr>
              <w:t xml:space="preserve"> </w:t>
            </w:r>
            <w:r w:rsidR="007B315C" w:rsidRPr="007B315C">
              <w:rPr>
                <w:rFonts w:asciiTheme="minorHAnsi" w:hAnsiTheme="minorHAnsi" w:cstheme="minorHAnsi"/>
                <w:sz w:val="22"/>
                <w:szCs w:val="22"/>
              </w:rPr>
              <w:t>concluded that the incremental analysis shows that in</w:t>
            </w:r>
            <w:r w:rsidR="00757D6E">
              <w:rPr>
                <w:rFonts w:asciiTheme="minorHAnsi" w:hAnsiTheme="minorHAnsi" w:cstheme="minorHAnsi"/>
                <w:sz w:val="22"/>
                <w:szCs w:val="22"/>
              </w:rPr>
              <w:t xml:space="preserve"> </w:t>
            </w:r>
            <w:r w:rsidR="007B315C" w:rsidRPr="007B315C">
              <w:rPr>
                <w:rFonts w:asciiTheme="minorHAnsi" w:hAnsiTheme="minorHAnsi" w:cstheme="minorHAnsi"/>
                <w:sz w:val="22"/>
                <w:szCs w:val="22"/>
              </w:rPr>
              <w:t>both populations Avonex is either dominated or extendedly</w:t>
            </w:r>
            <w:r w:rsidR="00757D6E">
              <w:rPr>
                <w:rFonts w:asciiTheme="minorHAnsi" w:hAnsiTheme="minorHAnsi" w:cstheme="minorHAnsi"/>
                <w:sz w:val="22"/>
                <w:szCs w:val="22"/>
              </w:rPr>
              <w:t xml:space="preserve"> </w:t>
            </w:r>
            <w:r w:rsidR="007B315C" w:rsidRPr="007B315C">
              <w:rPr>
                <w:rFonts w:asciiTheme="minorHAnsi" w:hAnsiTheme="minorHAnsi" w:cstheme="minorHAnsi"/>
                <w:sz w:val="22"/>
                <w:szCs w:val="22"/>
              </w:rPr>
              <w:t xml:space="preserve">dominated. The </w:t>
            </w:r>
            <w:r w:rsidR="001919FB">
              <w:rPr>
                <w:rFonts w:asciiTheme="minorHAnsi" w:hAnsiTheme="minorHAnsi" w:cstheme="minorHAnsi"/>
                <w:sz w:val="22"/>
                <w:szCs w:val="22"/>
              </w:rPr>
              <w:t>EAG</w:t>
            </w:r>
            <w:r w:rsidR="005158CA">
              <w:rPr>
                <w:rFonts w:asciiTheme="minorHAnsi" w:hAnsiTheme="minorHAnsi" w:cstheme="minorHAnsi"/>
                <w:sz w:val="22"/>
                <w:szCs w:val="22"/>
              </w:rPr>
              <w:t xml:space="preserve"> </w:t>
            </w:r>
            <w:r w:rsidR="007B315C" w:rsidRPr="007B315C">
              <w:rPr>
                <w:rFonts w:asciiTheme="minorHAnsi" w:hAnsiTheme="minorHAnsi" w:cstheme="minorHAnsi"/>
                <w:sz w:val="22"/>
                <w:szCs w:val="22"/>
              </w:rPr>
              <w:t>therefore advised that the cost effectiveness</w:t>
            </w:r>
            <w:r w:rsidR="00757D6E">
              <w:rPr>
                <w:rFonts w:asciiTheme="minorHAnsi" w:hAnsiTheme="minorHAnsi" w:cstheme="minorHAnsi"/>
                <w:sz w:val="22"/>
                <w:szCs w:val="22"/>
              </w:rPr>
              <w:t xml:space="preserve"> </w:t>
            </w:r>
            <w:r w:rsidR="007B315C" w:rsidRPr="007B315C">
              <w:rPr>
                <w:rFonts w:asciiTheme="minorHAnsi" w:hAnsiTheme="minorHAnsi" w:cstheme="minorHAnsi"/>
                <w:sz w:val="22"/>
                <w:szCs w:val="22"/>
              </w:rPr>
              <w:t>of fingolimod should be derived from incremental analysis</w:t>
            </w:r>
            <w:r w:rsidR="00653C32">
              <w:rPr>
                <w:rFonts w:asciiTheme="minorHAnsi" w:hAnsiTheme="minorHAnsi" w:cstheme="minorHAnsi"/>
                <w:sz w:val="22"/>
                <w:szCs w:val="22"/>
              </w:rPr>
              <w:t>.</w:t>
            </w:r>
          </w:p>
        </w:tc>
      </w:tr>
      <w:tr w:rsidR="00CD24A6" w:rsidRPr="002D2789" w14:paraId="48315592" w14:textId="77777777" w:rsidTr="000B3946">
        <w:trPr>
          <w:trHeight w:val="317"/>
        </w:trPr>
        <w:tc>
          <w:tcPr>
            <w:tcW w:w="1582" w:type="dxa"/>
            <w:tcBorders>
              <w:bottom w:val="single" w:sz="4" w:space="0" w:color="auto"/>
            </w:tcBorders>
            <w:shd w:val="clear" w:color="auto" w:fill="auto"/>
          </w:tcPr>
          <w:p w14:paraId="409A902B" w14:textId="176FCDE4" w:rsidR="00CD24A6" w:rsidRPr="002D2789" w:rsidRDefault="000669F8" w:rsidP="008B3A26">
            <w:pPr>
              <w:rPr>
                <w:rFonts w:asciiTheme="minorHAnsi" w:hAnsiTheme="minorHAnsi" w:cstheme="minorHAnsi"/>
                <w:sz w:val="22"/>
                <w:szCs w:val="22"/>
              </w:rPr>
            </w:pPr>
            <w:r w:rsidRPr="006D310D">
              <w:rPr>
                <w:rFonts w:asciiTheme="minorHAnsi" w:hAnsiTheme="minorHAnsi" w:cstheme="minorHAnsi"/>
                <w:sz w:val="22"/>
                <w:szCs w:val="22"/>
              </w:rPr>
              <w:t xml:space="preserve">TA127 </w:t>
            </w:r>
            <w:r>
              <w:rPr>
                <w:rFonts w:asciiTheme="minorHAnsi" w:hAnsiTheme="minorHAnsi" w:cstheme="minorHAnsi"/>
                <w:sz w:val="22"/>
                <w:szCs w:val="22"/>
              </w:rPr>
              <w:t>(</w:t>
            </w:r>
            <w:r w:rsidRPr="006D310D">
              <w:rPr>
                <w:rFonts w:asciiTheme="minorHAnsi" w:hAnsiTheme="minorHAnsi" w:cstheme="minorHAnsi"/>
                <w:sz w:val="22"/>
                <w:szCs w:val="22"/>
              </w:rPr>
              <w:t>2007</w:t>
            </w:r>
            <w:r>
              <w:rPr>
                <w:rFonts w:asciiTheme="minorHAnsi" w:hAnsiTheme="minorHAnsi" w:cstheme="minorHAnsi"/>
                <w:sz w:val="22"/>
                <w:szCs w:val="22"/>
              </w:rPr>
              <w:t xml:space="preserve">) </w:t>
            </w:r>
            <w:r w:rsidRPr="65001D7D">
              <w:rPr>
                <w:rFonts w:cstheme="minorBidi"/>
              </w:rPr>
              <w:t>(Tysabri, Biogen Inc</w:t>
            </w:r>
            <w:r w:rsidR="00A07BB4">
              <w:rPr>
                <w:rFonts w:cstheme="minorBidi"/>
              </w:rPr>
              <w:t>.)</w:t>
            </w:r>
            <w:r w:rsidR="003D187A">
              <w:rPr>
                <w:rFonts w:asciiTheme="minorHAnsi" w:hAnsiTheme="minorHAnsi" w:cstheme="minorHAnsi"/>
                <w:sz w:val="22"/>
                <w:szCs w:val="22"/>
              </w:rPr>
              <w:fldChar w:fldCharType="begin"/>
            </w:r>
            <w:r w:rsidR="00023A8F">
              <w:rPr>
                <w:rFonts w:asciiTheme="minorHAnsi" w:hAnsiTheme="minorHAnsi" w:cstheme="minorHAnsi"/>
                <w:sz w:val="22"/>
                <w:szCs w:val="22"/>
              </w:rPr>
              <w:instrText xml:space="preserve"> ADDIN EN.CITE &lt;EndNote&gt;&lt;Cite&gt;&lt;Author&gt;National Institute for Health Care Excellence (NICE)&lt;/Author&gt;&lt;Year&gt;2007&lt;/Year&gt;&lt;RecNum&gt;294&lt;/RecNum&gt;&lt;DisplayText&gt;&lt;style face="superscript"&gt;1&lt;/style&gt;&lt;/DisplayText&gt;&lt;record&gt;&lt;rec-number&gt;294&lt;/rec-number&gt;&lt;foreign-keys&gt;&lt;key app="EN" db-id="zvpvet22kzafd6e0raapv50vf5s5ep2sae9v" timestamp="1715261637"&gt;294&lt;/key&gt;&lt;/foreign-keys&gt;&lt;ref-type name="Web Page"&gt;12&lt;/ref-type&gt;&lt;contributors&gt;&lt;authors&gt;&lt;author&gt;National Institute for Health Care Excellence (NICE),&lt;/author&gt;&lt;/authors&gt;&lt;/contributors&gt;&lt;titles&gt;&lt;title&gt;[TA127] Natalizumab for the treatment of adults with highly active relapsing–remitting multiple sclerosis&lt;/title&gt;&lt;short-title&gt;[TA127] Natalizumab for the treatment of adults with highly active relapsing–remitting multiple sclerosis&lt;/short-title&gt;&lt;/titles&gt;&lt;number&gt;April 2024&lt;/number&gt;&lt;dates&gt;&lt;year&gt;2007&lt;/year&gt;&lt;/dates&gt;&lt;label&gt; Protocol &lt;/label&gt;&lt;urls&gt;&lt;related-urls&gt;&lt;url&gt;https://www.nice.org.uk/guidance/ta127&lt;/url&gt;&lt;/related-urls&gt;&lt;/urls&gt;&lt;/record&gt;&lt;/Cite&gt;&lt;/EndNote&gt;</w:instrText>
            </w:r>
            <w:r w:rsidR="003D187A">
              <w:rPr>
                <w:rFonts w:asciiTheme="minorHAnsi" w:hAnsiTheme="minorHAnsi" w:cstheme="minorHAnsi"/>
                <w:sz w:val="22"/>
                <w:szCs w:val="22"/>
              </w:rPr>
              <w:fldChar w:fldCharType="separate"/>
            </w:r>
            <w:r w:rsidR="00C055D6" w:rsidRPr="00C055D6">
              <w:rPr>
                <w:rFonts w:asciiTheme="minorHAnsi" w:hAnsiTheme="minorHAnsi" w:cstheme="minorHAnsi"/>
                <w:noProof/>
                <w:sz w:val="22"/>
                <w:szCs w:val="22"/>
                <w:vertAlign w:val="superscript"/>
              </w:rPr>
              <w:t>1</w:t>
            </w:r>
            <w:r w:rsidR="003D187A">
              <w:rPr>
                <w:rFonts w:asciiTheme="minorHAnsi" w:hAnsiTheme="minorHAnsi" w:cstheme="minorHAnsi"/>
                <w:sz w:val="22"/>
                <w:szCs w:val="22"/>
              </w:rPr>
              <w:fldChar w:fldCharType="end"/>
            </w:r>
          </w:p>
        </w:tc>
        <w:tc>
          <w:tcPr>
            <w:tcW w:w="1257" w:type="dxa"/>
            <w:tcBorders>
              <w:bottom w:val="single" w:sz="4" w:space="0" w:color="auto"/>
            </w:tcBorders>
          </w:tcPr>
          <w:p w14:paraId="515103EE" w14:textId="77777777" w:rsidR="000669F8" w:rsidRPr="002D2789" w:rsidRDefault="000669F8" w:rsidP="008B3A26">
            <w:pPr>
              <w:rPr>
                <w:rFonts w:asciiTheme="minorHAnsi" w:hAnsiTheme="minorHAnsi" w:cstheme="minorHAnsi"/>
                <w:sz w:val="22"/>
                <w:szCs w:val="22"/>
              </w:rPr>
            </w:pPr>
            <w:r w:rsidRPr="002D2789">
              <w:rPr>
                <w:rFonts w:asciiTheme="minorHAnsi" w:hAnsiTheme="minorHAnsi" w:cstheme="minorHAnsi"/>
                <w:sz w:val="22"/>
                <w:szCs w:val="22"/>
              </w:rPr>
              <w:t xml:space="preserve">21 in total: </w:t>
            </w:r>
          </w:p>
          <w:p w14:paraId="2C109D8D" w14:textId="77777777" w:rsidR="000669F8" w:rsidRPr="002D2789" w:rsidRDefault="000669F8"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1</w:t>
            </w:r>
            <w:r w:rsidRPr="002D2789">
              <w:rPr>
                <w:rFonts w:asciiTheme="minorHAnsi" w:hAnsiTheme="minorHAnsi" w:cstheme="minorHAnsi"/>
                <w:sz w:val="22"/>
                <w:szCs w:val="22"/>
              </w:rPr>
              <w:t xml:space="preserve">0  EDSS  RRMS </w:t>
            </w:r>
          </w:p>
          <w:p w14:paraId="1478E6C5" w14:textId="77777777" w:rsidR="000669F8" w:rsidRPr="002D2789" w:rsidRDefault="000669F8"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10</w:t>
            </w:r>
            <w:r w:rsidRPr="002D2789">
              <w:rPr>
                <w:rFonts w:asciiTheme="minorHAnsi" w:hAnsiTheme="minorHAnsi" w:cstheme="minorHAnsi"/>
                <w:sz w:val="22"/>
                <w:szCs w:val="22"/>
              </w:rPr>
              <w:t xml:space="preserve">  EDSS SPMS </w:t>
            </w:r>
          </w:p>
          <w:p w14:paraId="04998848" w14:textId="7D39BE0C" w:rsidR="00CD24A6" w:rsidRPr="002D2789" w:rsidRDefault="000669F8"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Death</w:t>
            </w:r>
          </w:p>
        </w:tc>
        <w:tc>
          <w:tcPr>
            <w:tcW w:w="1976" w:type="dxa"/>
            <w:tcBorders>
              <w:bottom w:val="single" w:sz="4" w:space="0" w:color="auto"/>
            </w:tcBorders>
          </w:tcPr>
          <w:p w14:paraId="2B3CD230" w14:textId="77777777" w:rsidR="000669F8" w:rsidRPr="002D2789" w:rsidRDefault="000669F8"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RRMS </w:t>
            </w:r>
            <w:r w:rsidRPr="002D2789">
              <w:rPr>
                <w:rFonts w:asciiTheme="minorHAnsi" w:hAnsiTheme="minorHAnsi" w:cstheme="minorHAnsi"/>
                <w:sz w:val="22"/>
                <w:szCs w:val="22"/>
              </w:rPr>
              <w:t xml:space="preserve">EQ-5D EDSS 0-9,  </w:t>
            </w:r>
          </w:p>
          <w:p w14:paraId="575850C8" w14:textId="77777777" w:rsidR="000669F8" w:rsidRPr="002D2789" w:rsidRDefault="000669F8"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SPMS Utility decrement</w:t>
            </w:r>
          </w:p>
          <w:p w14:paraId="721FDE39" w14:textId="77777777" w:rsidR="000669F8" w:rsidRPr="002D2789" w:rsidRDefault="000669F8"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 xml:space="preserve">Caregiver </w:t>
            </w:r>
            <w:proofErr w:type="spellStart"/>
            <w:r w:rsidRPr="002D2789">
              <w:rPr>
                <w:rFonts w:asciiTheme="minorHAnsi" w:hAnsiTheme="minorHAnsi" w:cstheme="minorHAnsi"/>
                <w:sz w:val="22"/>
                <w:szCs w:val="22"/>
              </w:rPr>
              <w:t>disutilities</w:t>
            </w:r>
            <w:proofErr w:type="spellEnd"/>
            <w:r w:rsidRPr="002D2789">
              <w:rPr>
                <w:rFonts w:asciiTheme="minorHAnsi" w:hAnsiTheme="minorHAnsi" w:cstheme="minorHAnsi"/>
                <w:sz w:val="22"/>
                <w:szCs w:val="22"/>
              </w:rPr>
              <w:t xml:space="preserve"> </w:t>
            </w:r>
          </w:p>
          <w:p w14:paraId="4B9D1B2E" w14:textId="77777777" w:rsidR="000669F8" w:rsidRPr="002D2789" w:rsidRDefault="000669F8"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 xml:space="preserve">Relapse HS </w:t>
            </w:r>
            <w:proofErr w:type="spellStart"/>
            <w:r w:rsidRPr="002D2789">
              <w:rPr>
                <w:rFonts w:asciiTheme="minorHAnsi" w:hAnsiTheme="minorHAnsi" w:cstheme="minorHAnsi"/>
                <w:sz w:val="22"/>
                <w:szCs w:val="22"/>
              </w:rPr>
              <w:t>disutilities</w:t>
            </w:r>
            <w:proofErr w:type="spellEnd"/>
          </w:p>
          <w:p w14:paraId="652891E5" w14:textId="77777777" w:rsidR="000669F8" w:rsidRPr="002D2789" w:rsidRDefault="000669F8"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AE utility decrements</w:t>
            </w:r>
          </w:p>
          <w:p w14:paraId="6071E464" w14:textId="77777777" w:rsidR="000669F8" w:rsidRPr="002D2789" w:rsidRDefault="000669F8" w:rsidP="008B3A26">
            <w:pPr>
              <w:rPr>
                <w:rFonts w:asciiTheme="minorHAnsi" w:eastAsia="Times New Roman" w:hAnsiTheme="minorHAnsi" w:cstheme="minorHAnsi"/>
                <w:sz w:val="22"/>
                <w:szCs w:val="22"/>
                <w:lang w:eastAsia="en-GB"/>
              </w:rPr>
            </w:pPr>
            <w:r w:rsidRPr="002D2789">
              <w:rPr>
                <w:rFonts w:asciiTheme="minorHAnsi" w:eastAsia="Times New Roman" w:hAnsiTheme="minorHAnsi" w:cstheme="minorHAnsi"/>
                <w:sz w:val="22"/>
                <w:szCs w:val="22"/>
                <w:lang w:eastAsia="en-GB"/>
              </w:rPr>
              <w:t>• Drug acquisition, administration and monitoring costs</w:t>
            </w:r>
          </w:p>
          <w:p w14:paraId="0C53C73E" w14:textId="77777777" w:rsidR="000669F8" w:rsidRPr="002D2789" w:rsidRDefault="000669F8"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HS Costs</w:t>
            </w:r>
            <w:r w:rsidRPr="002D2789">
              <w:rPr>
                <w:rFonts w:asciiTheme="minorHAnsi" w:hAnsiTheme="minorHAnsi" w:cstheme="minorHAnsi"/>
                <w:sz w:val="22"/>
                <w:szCs w:val="22"/>
              </w:rPr>
              <w:t xml:space="preserve"> EDSS 0-9,  </w:t>
            </w:r>
          </w:p>
          <w:p w14:paraId="050F531E" w14:textId="77777777" w:rsidR="000669F8" w:rsidRPr="002D2789" w:rsidRDefault="000669F8" w:rsidP="008B3A26">
            <w:pPr>
              <w:rPr>
                <w:rFonts w:asciiTheme="minorHAnsi" w:hAnsiTheme="minorHAnsi" w:cstheme="minorHAnsi"/>
                <w:sz w:val="22"/>
                <w:szCs w:val="22"/>
              </w:rPr>
            </w:pPr>
            <w:r w:rsidRPr="002D2789">
              <w:rPr>
                <w:rFonts w:asciiTheme="minorHAnsi" w:eastAsia="Times New Roman" w:hAnsiTheme="minorHAnsi" w:cstheme="minorHAnsi"/>
                <w:sz w:val="22"/>
                <w:szCs w:val="22"/>
                <w:lang w:eastAsia="en-GB"/>
              </w:rPr>
              <w:t xml:space="preserve">• </w:t>
            </w:r>
            <w:r w:rsidRPr="002D2789">
              <w:rPr>
                <w:rFonts w:asciiTheme="minorHAnsi" w:hAnsiTheme="minorHAnsi" w:cstheme="minorHAnsi"/>
                <w:sz w:val="22"/>
                <w:szCs w:val="22"/>
              </w:rPr>
              <w:t>AE Costs</w:t>
            </w:r>
          </w:p>
          <w:p w14:paraId="37F46537" w14:textId="77777777" w:rsidR="000669F8" w:rsidRDefault="000669F8" w:rsidP="008B3A26">
            <w:pPr>
              <w:rPr>
                <w:rFonts w:asciiTheme="minorHAnsi" w:hAnsiTheme="minorHAnsi" w:cstheme="minorHAnsi"/>
                <w:sz w:val="22"/>
                <w:szCs w:val="22"/>
              </w:rPr>
            </w:pPr>
          </w:p>
          <w:p w14:paraId="35DBB51D" w14:textId="77777777" w:rsidR="000669F8" w:rsidRDefault="000669F8" w:rsidP="008B3A26">
            <w:pPr>
              <w:rPr>
                <w:rFonts w:asciiTheme="minorHAnsi" w:hAnsiTheme="minorHAnsi" w:cstheme="minorHAnsi"/>
                <w:sz w:val="22"/>
                <w:szCs w:val="22"/>
              </w:rPr>
            </w:pPr>
          </w:p>
          <w:p w14:paraId="110DF0A6" w14:textId="77777777" w:rsidR="00CD24A6" w:rsidRPr="002D2789" w:rsidRDefault="00CD24A6" w:rsidP="008B3A26">
            <w:pPr>
              <w:rPr>
                <w:rFonts w:asciiTheme="minorHAnsi" w:hAnsiTheme="minorHAnsi" w:cstheme="minorHAnsi"/>
                <w:color w:val="000000"/>
                <w:sz w:val="22"/>
                <w:szCs w:val="22"/>
              </w:rPr>
            </w:pPr>
          </w:p>
        </w:tc>
        <w:tc>
          <w:tcPr>
            <w:tcW w:w="4805" w:type="dxa"/>
            <w:tcBorders>
              <w:bottom w:val="single" w:sz="4" w:space="0" w:color="auto"/>
            </w:tcBorders>
          </w:tcPr>
          <w:p w14:paraId="2C55AD1E" w14:textId="0E018303" w:rsidR="000669F8" w:rsidRDefault="00D65117" w:rsidP="00692C24">
            <w:pPr>
              <w:rPr>
                <w:rFonts w:asciiTheme="minorHAnsi" w:hAnsiTheme="minorHAnsi" w:cstheme="minorHAnsi"/>
                <w:color w:val="000000"/>
                <w:sz w:val="22"/>
                <w:szCs w:val="22"/>
              </w:rPr>
            </w:pPr>
            <w:r>
              <w:rPr>
                <w:rFonts w:asciiTheme="minorHAnsi" w:eastAsia="Times New Roman" w:hAnsiTheme="minorHAnsi" w:cstheme="minorHAnsi"/>
                <w:b/>
                <w:bCs/>
                <w:sz w:val="22"/>
                <w:szCs w:val="22"/>
                <w:lang w:eastAsia="en-GB"/>
              </w:rPr>
              <w:t xml:space="preserve">Uncertainty in the analysis on the population of interest - </w:t>
            </w:r>
            <w:r w:rsidRPr="00692C24">
              <w:rPr>
                <w:sz w:val="22"/>
                <w:szCs w:val="22"/>
              </w:rPr>
              <w:t xml:space="preserve"> </w:t>
            </w:r>
            <w:r w:rsidR="003D373B" w:rsidRPr="00692C24">
              <w:rPr>
                <w:sz w:val="22"/>
                <w:szCs w:val="22"/>
              </w:rPr>
              <w:t xml:space="preserve">The </w:t>
            </w:r>
            <w:r w:rsidR="001919FB">
              <w:rPr>
                <w:sz w:val="22"/>
                <w:szCs w:val="22"/>
              </w:rPr>
              <w:t>EAG</w:t>
            </w:r>
            <w:r w:rsidR="005158CA">
              <w:rPr>
                <w:sz w:val="22"/>
                <w:szCs w:val="22"/>
              </w:rPr>
              <w:t xml:space="preserve"> </w:t>
            </w:r>
            <w:r w:rsidR="00692C24" w:rsidRPr="00692C24">
              <w:rPr>
                <w:rFonts w:asciiTheme="minorHAnsi" w:hAnsiTheme="minorHAnsi" w:cstheme="minorHAnsi"/>
                <w:color w:val="000000"/>
                <w:sz w:val="22"/>
                <w:szCs w:val="22"/>
              </w:rPr>
              <w:t>was critical</w:t>
            </w:r>
            <w:r w:rsidR="00B5554D" w:rsidRPr="00692C24">
              <w:rPr>
                <w:sz w:val="22"/>
                <w:szCs w:val="22"/>
              </w:rPr>
              <w:t xml:space="preserve"> that the data for</w:t>
            </w:r>
            <w:r w:rsidR="00251503" w:rsidRPr="00692C24">
              <w:rPr>
                <w:sz w:val="22"/>
                <w:szCs w:val="22"/>
              </w:rPr>
              <w:t xml:space="preserve"> </w:t>
            </w:r>
            <w:r w:rsidR="00B5554D" w:rsidRPr="00692C24">
              <w:rPr>
                <w:sz w:val="22"/>
                <w:szCs w:val="22"/>
              </w:rPr>
              <w:t xml:space="preserve">the comparators derived from people with </w:t>
            </w:r>
            <w:r w:rsidR="00692C24" w:rsidRPr="00692C24">
              <w:rPr>
                <w:sz w:val="22"/>
                <w:szCs w:val="22"/>
              </w:rPr>
              <w:t xml:space="preserve">RRMS </w:t>
            </w:r>
            <w:r w:rsidR="00B5554D" w:rsidRPr="00692C24">
              <w:rPr>
                <w:sz w:val="22"/>
                <w:szCs w:val="22"/>
              </w:rPr>
              <w:t xml:space="preserve"> rather than </w:t>
            </w:r>
            <w:r w:rsidR="00692C24" w:rsidRPr="00692C24">
              <w:rPr>
                <w:sz w:val="22"/>
                <w:szCs w:val="22"/>
              </w:rPr>
              <w:t xml:space="preserve">HA RRMS </w:t>
            </w:r>
            <w:r w:rsidR="00B5554D" w:rsidRPr="00692C24">
              <w:rPr>
                <w:sz w:val="22"/>
                <w:szCs w:val="22"/>
              </w:rPr>
              <w:t>.</w:t>
            </w:r>
            <w:r w:rsidR="00692C24" w:rsidRPr="00692C24">
              <w:rPr>
                <w:sz w:val="22"/>
                <w:szCs w:val="22"/>
              </w:rPr>
              <w:t xml:space="preserve"> T</w:t>
            </w:r>
            <w:r w:rsidR="003D373B" w:rsidRPr="00692C24">
              <w:rPr>
                <w:rFonts w:asciiTheme="minorHAnsi" w:hAnsiTheme="minorHAnsi" w:cstheme="minorHAnsi"/>
                <w:color w:val="000000"/>
                <w:sz w:val="22"/>
                <w:szCs w:val="22"/>
              </w:rPr>
              <w:t>he</w:t>
            </w:r>
            <w:r w:rsidR="003D373B" w:rsidRPr="003D373B">
              <w:rPr>
                <w:rFonts w:asciiTheme="minorHAnsi" w:hAnsiTheme="minorHAnsi" w:cstheme="minorHAnsi"/>
                <w:color w:val="000000"/>
                <w:sz w:val="22"/>
                <w:szCs w:val="22"/>
              </w:rPr>
              <w:t xml:space="preserve"> company </w:t>
            </w:r>
            <w:r w:rsidR="003D373B" w:rsidRPr="00692C24">
              <w:rPr>
                <w:rFonts w:asciiTheme="minorHAnsi" w:hAnsiTheme="minorHAnsi" w:cstheme="minorHAnsi"/>
                <w:color w:val="000000"/>
                <w:sz w:val="22"/>
                <w:szCs w:val="22"/>
              </w:rPr>
              <w:t>exclud</w:t>
            </w:r>
            <w:r w:rsidR="00BB1DCB">
              <w:rPr>
                <w:rFonts w:asciiTheme="minorHAnsi" w:hAnsiTheme="minorHAnsi" w:cstheme="minorHAnsi"/>
                <w:color w:val="000000"/>
                <w:sz w:val="22"/>
                <w:szCs w:val="22"/>
              </w:rPr>
              <w:t>ed</w:t>
            </w:r>
            <w:r w:rsidR="003D373B" w:rsidRPr="003D373B">
              <w:rPr>
                <w:rFonts w:asciiTheme="minorHAnsi" w:hAnsiTheme="minorHAnsi" w:cstheme="minorHAnsi"/>
                <w:color w:val="000000"/>
                <w:sz w:val="22"/>
                <w:szCs w:val="22"/>
              </w:rPr>
              <w:t xml:space="preserve"> the SENTINEL trial SOT RRMS subgroup data from the model, especially </w:t>
            </w:r>
            <w:r w:rsidR="003D373B" w:rsidRPr="00692C24">
              <w:rPr>
                <w:rFonts w:asciiTheme="minorHAnsi" w:hAnsiTheme="minorHAnsi" w:cstheme="minorHAnsi"/>
                <w:color w:val="000000"/>
                <w:sz w:val="22"/>
                <w:szCs w:val="22"/>
              </w:rPr>
              <w:t xml:space="preserve">that </w:t>
            </w:r>
            <w:r w:rsidR="00BB1DCB">
              <w:rPr>
                <w:rFonts w:asciiTheme="minorHAnsi" w:hAnsiTheme="minorHAnsi" w:cstheme="minorHAnsi"/>
                <w:color w:val="000000"/>
                <w:sz w:val="22"/>
                <w:szCs w:val="22"/>
              </w:rPr>
              <w:t>these</w:t>
            </w:r>
            <w:r w:rsidR="003D373B" w:rsidRPr="003D373B">
              <w:rPr>
                <w:rFonts w:asciiTheme="minorHAnsi" w:hAnsiTheme="minorHAnsi" w:cstheme="minorHAnsi"/>
                <w:color w:val="000000"/>
                <w:sz w:val="22"/>
                <w:szCs w:val="22"/>
              </w:rPr>
              <w:t xml:space="preserve"> was relied on for the marketing authorisation.  </w:t>
            </w:r>
          </w:p>
          <w:p w14:paraId="25619E65" w14:textId="77777777" w:rsidR="00B25B8D" w:rsidRDefault="00B25B8D" w:rsidP="00692C24">
            <w:pPr>
              <w:rPr>
                <w:rFonts w:asciiTheme="minorHAnsi" w:hAnsiTheme="minorHAnsi" w:cstheme="minorHAnsi"/>
                <w:color w:val="000000"/>
                <w:sz w:val="22"/>
                <w:szCs w:val="22"/>
              </w:rPr>
            </w:pPr>
          </w:p>
          <w:p w14:paraId="68D37C3A" w14:textId="48C254FB" w:rsidR="00A20457" w:rsidRPr="00A20457" w:rsidRDefault="00A20457" w:rsidP="00692C24">
            <w:r w:rsidRPr="002D2789">
              <w:rPr>
                <w:rFonts w:asciiTheme="minorHAnsi" w:eastAsia="Times New Roman" w:hAnsiTheme="minorHAnsi" w:cstheme="minorHAnsi"/>
                <w:b/>
                <w:bCs/>
                <w:sz w:val="22"/>
                <w:szCs w:val="22"/>
                <w:lang w:eastAsia="en-GB"/>
              </w:rPr>
              <w:t>Loss of treatment effectiveness</w:t>
            </w:r>
            <w:r w:rsidRPr="002D2789">
              <w:rPr>
                <w:rFonts w:asciiTheme="minorHAnsi" w:eastAsia="Times New Roman" w:hAnsiTheme="minorHAnsi" w:cstheme="minorHAnsi"/>
                <w:sz w:val="22"/>
                <w:szCs w:val="22"/>
                <w:lang w:eastAsia="en-GB"/>
              </w:rPr>
              <w:t xml:space="preserve"> –</w:t>
            </w:r>
            <w:r>
              <w:rPr>
                <w:rFonts w:asciiTheme="minorHAnsi" w:eastAsia="Times New Roman" w:hAnsiTheme="minorHAnsi" w:cstheme="minorHAnsi"/>
                <w:sz w:val="22"/>
                <w:szCs w:val="22"/>
                <w:lang w:eastAsia="en-GB"/>
              </w:rPr>
              <w:t xml:space="preserve"> </w:t>
            </w:r>
            <w:r>
              <w:t xml:space="preserve"> </w:t>
            </w:r>
            <w:r w:rsidR="00897754">
              <w:t xml:space="preserve">The </w:t>
            </w:r>
            <w:r w:rsidR="001919FB">
              <w:t>EAG</w:t>
            </w:r>
            <w:r w:rsidR="005158CA">
              <w:t xml:space="preserve"> </w:t>
            </w:r>
            <w:r w:rsidR="00897754">
              <w:t>expressed concern about the extrapolation of 2-year data from the AFFIRM study to a 20-year time horizon.</w:t>
            </w:r>
          </w:p>
          <w:p w14:paraId="500C7A3F" w14:textId="77777777" w:rsidR="00A20457" w:rsidRDefault="00A20457" w:rsidP="00692C24">
            <w:pPr>
              <w:rPr>
                <w:rFonts w:asciiTheme="minorHAnsi" w:hAnsiTheme="minorHAnsi" w:cstheme="minorHAnsi"/>
                <w:color w:val="000000"/>
                <w:sz w:val="22"/>
                <w:szCs w:val="22"/>
              </w:rPr>
            </w:pPr>
          </w:p>
          <w:p w14:paraId="234F521D" w14:textId="15647880" w:rsidR="00B25B8D" w:rsidRDefault="00B25B8D" w:rsidP="003349F2">
            <w:pPr>
              <w:rPr>
                <w:sz w:val="22"/>
                <w:szCs w:val="22"/>
              </w:rPr>
            </w:pPr>
            <w:r w:rsidRPr="00DD5DE0">
              <w:rPr>
                <w:rFonts w:asciiTheme="minorHAnsi" w:eastAsia="Times New Roman" w:hAnsiTheme="minorHAnsi" w:cstheme="minorHAnsi"/>
                <w:b/>
                <w:bCs/>
                <w:color w:val="000000"/>
                <w:sz w:val="22"/>
                <w:szCs w:val="22"/>
                <w:lang w:eastAsia="en-GB"/>
              </w:rPr>
              <w:t>Unrealistic disability progression</w:t>
            </w:r>
            <w:r>
              <w:rPr>
                <w:rFonts w:asciiTheme="minorHAnsi" w:eastAsia="Times New Roman" w:hAnsiTheme="minorHAnsi" w:cstheme="minorHAnsi"/>
                <w:color w:val="000000"/>
                <w:sz w:val="22"/>
                <w:szCs w:val="22"/>
                <w:lang w:eastAsia="en-GB"/>
              </w:rPr>
              <w:t xml:space="preserve"> – </w:t>
            </w:r>
            <w:r w:rsidRPr="003349F2">
              <w:rPr>
                <w:sz w:val="22"/>
                <w:szCs w:val="22"/>
              </w:rPr>
              <w:t xml:space="preserve"> </w:t>
            </w:r>
            <w:r w:rsidR="009756BE" w:rsidRPr="003349F2">
              <w:rPr>
                <w:sz w:val="22"/>
                <w:szCs w:val="22"/>
              </w:rPr>
              <w:t xml:space="preserve">the </w:t>
            </w:r>
            <w:r w:rsidR="001919FB">
              <w:rPr>
                <w:sz w:val="22"/>
                <w:szCs w:val="22"/>
              </w:rPr>
              <w:t>EAG</w:t>
            </w:r>
            <w:r w:rsidR="005158CA">
              <w:rPr>
                <w:sz w:val="22"/>
                <w:szCs w:val="22"/>
              </w:rPr>
              <w:t xml:space="preserve"> </w:t>
            </w:r>
            <w:r w:rsidR="003349F2" w:rsidRPr="003349F2">
              <w:rPr>
                <w:sz w:val="22"/>
                <w:szCs w:val="22"/>
              </w:rPr>
              <w:t>e</w:t>
            </w:r>
            <w:r w:rsidR="009756BE" w:rsidRPr="003349F2">
              <w:rPr>
                <w:sz w:val="22"/>
                <w:szCs w:val="22"/>
              </w:rPr>
              <w:t>xpressed concern that, although the transition probabilities in the manufacturer’s model were based</w:t>
            </w:r>
            <w:r w:rsidR="003349F2" w:rsidRPr="003349F2">
              <w:rPr>
                <w:sz w:val="22"/>
                <w:szCs w:val="22"/>
              </w:rPr>
              <w:t xml:space="preserve"> </w:t>
            </w:r>
            <w:r w:rsidR="009756BE" w:rsidRPr="003349F2">
              <w:rPr>
                <w:sz w:val="22"/>
                <w:szCs w:val="22"/>
              </w:rPr>
              <w:t>on data from AFFIRM, the model appeared to predict a higher rate</w:t>
            </w:r>
            <w:r w:rsidR="003349F2" w:rsidRPr="003349F2">
              <w:rPr>
                <w:sz w:val="22"/>
                <w:szCs w:val="22"/>
              </w:rPr>
              <w:t xml:space="preserve"> </w:t>
            </w:r>
            <w:r w:rsidR="009756BE" w:rsidRPr="003349F2">
              <w:rPr>
                <w:sz w:val="22"/>
                <w:szCs w:val="22"/>
              </w:rPr>
              <w:t>of sustained disability progression at 2 years than reported in</w:t>
            </w:r>
            <w:r w:rsidR="003349F2" w:rsidRPr="003349F2">
              <w:rPr>
                <w:sz w:val="22"/>
                <w:szCs w:val="22"/>
              </w:rPr>
              <w:t xml:space="preserve"> </w:t>
            </w:r>
            <w:r w:rsidR="009756BE" w:rsidRPr="003349F2">
              <w:rPr>
                <w:sz w:val="22"/>
                <w:szCs w:val="22"/>
              </w:rPr>
              <w:t>AFFIRM.</w:t>
            </w:r>
          </w:p>
          <w:p w14:paraId="73083285" w14:textId="77777777" w:rsidR="0074435F" w:rsidRDefault="0074435F" w:rsidP="003349F2">
            <w:pPr>
              <w:rPr>
                <w:sz w:val="22"/>
                <w:szCs w:val="22"/>
              </w:rPr>
            </w:pPr>
          </w:p>
          <w:p w14:paraId="5ED5D683" w14:textId="4D8F0607" w:rsidR="00CD24A6" w:rsidRPr="002D2789" w:rsidRDefault="00A2510B" w:rsidP="008B3A26">
            <w:pPr>
              <w:rPr>
                <w:rFonts w:asciiTheme="minorHAnsi" w:hAnsiTheme="minorHAnsi" w:cstheme="minorHAnsi"/>
                <w:color w:val="000000"/>
                <w:sz w:val="22"/>
                <w:szCs w:val="22"/>
              </w:rPr>
            </w:pPr>
            <w:r>
              <w:rPr>
                <w:rFonts w:asciiTheme="minorHAnsi" w:eastAsia="Times New Roman" w:hAnsiTheme="minorHAnsi" w:cstheme="minorHAnsi"/>
                <w:b/>
                <w:bCs/>
                <w:sz w:val="22"/>
                <w:szCs w:val="22"/>
                <w:lang w:eastAsia="en-GB"/>
              </w:rPr>
              <w:t>Treatment effects on</w:t>
            </w:r>
            <w:r w:rsidR="0074435F" w:rsidRPr="002D2789">
              <w:rPr>
                <w:rFonts w:asciiTheme="minorHAnsi" w:eastAsia="Times New Roman" w:hAnsiTheme="minorHAnsi" w:cstheme="minorHAnsi"/>
                <w:b/>
                <w:bCs/>
                <w:sz w:val="22"/>
                <w:szCs w:val="22"/>
                <w:lang w:eastAsia="en-GB"/>
              </w:rPr>
              <w:t xml:space="preserve"> </w:t>
            </w:r>
            <w:r w:rsidR="00AE701E">
              <w:rPr>
                <w:rFonts w:asciiTheme="minorHAnsi" w:eastAsia="Times New Roman" w:hAnsiTheme="minorHAnsi" w:cstheme="minorHAnsi"/>
                <w:b/>
                <w:bCs/>
                <w:sz w:val="22"/>
                <w:szCs w:val="22"/>
                <w:lang w:eastAsia="en-GB"/>
              </w:rPr>
              <w:t>progression</w:t>
            </w:r>
            <w:r w:rsidR="0074435F" w:rsidRPr="002D2789">
              <w:rPr>
                <w:rFonts w:asciiTheme="minorHAnsi" w:eastAsia="Times New Roman" w:hAnsiTheme="minorHAnsi" w:cstheme="minorHAnsi"/>
                <w:b/>
                <w:bCs/>
                <w:sz w:val="22"/>
                <w:szCs w:val="22"/>
                <w:lang w:eastAsia="en-GB"/>
              </w:rPr>
              <w:t xml:space="preserve"> from RRMS to SPMS </w:t>
            </w:r>
            <w:r w:rsidR="0074435F" w:rsidRPr="002D2789">
              <w:rPr>
                <w:rFonts w:asciiTheme="minorHAnsi" w:eastAsia="Times New Roman" w:hAnsiTheme="minorHAnsi" w:cstheme="minorHAnsi"/>
                <w:sz w:val="22"/>
                <w:szCs w:val="22"/>
                <w:lang w:eastAsia="en-GB"/>
              </w:rPr>
              <w:t>–</w:t>
            </w:r>
            <w:r w:rsidR="00D45BE2">
              <w:rPr>
                <w:rFonts w:asciiTheme="minorHAnsi" w:eastAsia="Times New Roman" w:hAnsiTheme="minorHAnsi" w:cstheme="minorHAnsi"/>
                <w:sz w:val="22"/>
                <w:szCs w:val="22"/>
                <w:lang w:eastAsia="en-GB"/>
              </w:rPr>
              <w:t xml:space="preserve"> There was</w:t>
            </w:r>
            <w:r w:rsidR="00E60250">
              <w:rPr>
                <w:rFonts w:asciiTheme="minorHAnsi" w:eastAsia="Times New Roman" w:hAnsiTheme="minorHAnsi" w:cstheme="minorHAnsi"/>
                <w:sz w:val="22"/>
                <w:szCs w:val="22"/>
                <w:lang w:eastAsia="en-GB"/>
              </w:rPr>
              <w:t xml:space="preserve">n’t evidence to support the assumption </w:t>
            </w:r>
            <w:r w:rsidR="00C30596">
              <w:rPr>
                <w:rFonts w:asciiTheme="minorHAnsi" w:eastAsia="Times New Roman" w:hAnsiTheme="minorHAnsi" w:cstheme="minorHAnsi"/>
                <w:sz w:val="22"/>
                <w:szCs w:val="22"/>
                <w:lang w:eastAsia="en-GB"/>
              </w:rPr>
              <w:t>th</w:t>
            </w:r>
            <w:r w:rsidR="00840C59">
              <w:rPr>
                <w:rFonts w:asciiTheme="minorHAnsi" w:eastAsia="Times New Roman" w:hAnsiTheme="minorHAnsi" w:cstheme="minorHAnsi"/>
                <w:sz w:val="22"/>
                <w:szCs w:val="22"/>
                <w:lang w:eastAsia="en-GB"/>
              </w:rPr>
              <w:t>at Nata</w:t>
            </w:r>
            <w:r w:rsidR="007A7D79">
              <w:rPr>
                <w:rFonts w:asciiTheme="minorHAnsi" w:eastAsia="Times New Roman" w:hAnsiTheme="minorHAnsi" w:cstheme="minorHAnsi"/>
                <w:sz w:val="22"/>
                <w:szCs w:val="22"/>
                <w:lang w:eastAsia="en-GB"/>
              </w:rPr>
              <w:t>lizu</w:t>
            </w:r>
            <w:r w:rsidR="0099755F">
              <w:rPr>
                <w:rFonts w:asciiTheme="minorHAnsi" w:eastAsia="Times New Roman" w:hAnsiTheme="minorHAnsi" w:cstheme="minorHAnsi"/>
                <w:sz w:val="22"/>
                <w:szCs w:val="22"/>
                <w:lang w:eastAsia="en-GB"/>
              </w:rPr>
              <w:t xml:space="preserve">mab reduces </w:t>
            </w:r>
            <w:r w:rsidR="00AE701E">
              <w:rPr>
                <w:rFonts w:asciiTheme="minorHAnsi" w:eastAsia="Times New Roman" w:hAnsiTheme="minorHAnsi" w:cstheme="minorHAnsi"/>
                <w:sz w:val="22"/>
                <w:szCs w:val="22"/>
                <w:lang w:eastAsia="en-GB"/>
              </w:rPr>
              <w:t>progression</w:t>
            </w:r>
            <w:r w:rsidR="00E60250">
              <w:rPr>
                <w:rFonts w:asciiTheme="minorHAnsi" w:eastAsia="Times New Roman" w:hAnsiTheme="minorHAnsi" w:cstheme="minorHAnsi"/>
                <w:sz w:val="22"/>
                <w:szCs w:val="22"/>
                <w:lang w:eastAsia="en-GB"/>
              </w:rPr>
              <w:t xml:space="preserve"> </w:t>
            </w:r>
            <w:r w:rsidR="00AE701E">
              <w:rPr>
                <w:rFonts w:asciiTheme="minorHAnsi" w:eastAsia="Times New Roman" w:hAnsiTheme="minorHAnsi" w:cstheme="minorHAnsi"/>
                <w:sz w:val="22"/>
                <w:szCs w:val="22"/>
                <w:lang w:eastAsia="en-GB"/>
              </w:rPr>
              <w:t>from RRMS to SPMS</w:t>
            </w:r>
          </w:p>
        </w:tc>
        <w:tc>
          <w:tcPr>
            <w:tcW w:w="4409" w:type="dxa"/>
            <w:tcBorders>
              <w:bottom w:val="single" w:sz="4" w:space="0" w:color="auto"/>
            </w:tcBorders>
          </w:tcPr>
          <w:p w14:paraId="16AC0A08" w14:textId="34F8C0F9" w:rsidR="000669F8" w:rsidRDefault="00EC405B" w:rsidP="00EC405B">
            <w:pPr>
              <w:rPr>
                <w:rFonts w:asciiTheme="minorHAnsi" w:hAnsiTheme="minorHAnsi" w:cstheme="minorHAnsi"/>
                <w:sz w:val="22"/>
                <w:szCs w:val="22"/>
              </w:rPr>
            </w:pPr>
            <w:r w:rsidRPr="00EC405B">
              <w:rPr>
                <w:rFonts w:asciiTheme="minorHAnsi" w:hAnsiTheme="minorHAnsi" w:cstheme="minorHAnsi"/>
                <w:sz w:val="22"/>
                <w:szCs w:val="22"/>
              </w:rPr>
              <w:t>The Committee noted that the base case ICERs</w:t>
            </w:r>
            <w:r w:rsidR="007E0C0D">
              <w:rPr>
                <w:rFonts w:asciiTheme="minorHAnsi" w:hAnsiTheme="minorHAnsi" w:cstheme="minorHAnsi"/>
                <w:sz w:val="22"/>
                <w:szCs w:val="22"/>
              </w:rPr>
              <w:t xml:space="preserve"> </w:t>
            </w:r>
            <w:r w:rsidRPr="00EC405B">
              <w:rPr>
                <w:rFonts w:asciiTheme="minorHAnsi" w:hAnsiTheme="minorHAnsi" w:cstheme="minorHAnsi"/>
                <w:sz w:val="22"/>
                <w:szCs w:val="22"/>
              </w:rPr>
              <w:t>estimated by the manufacturer for the</w:t>
            </w:r>
            <w:r>
              <w:rPr>
                <w:rFonts w:asciiTheme="minorHAnsi" w:hAnsiTheme="minorHAnsi" w:cstheme="minorHAnsi"/>
                <w:sz w:val="22"/>
                <w:szCs w:val="22"/>
              </w:rPr>
              <w:t xml:space="preserve"> </w:t>
            </w:r>
            <w:r w:rsidRPr="00EC405B">
              <w:rPr>
                <w:rFonts w:asciiTheme="minorHAnsi" w:hAnsiTheme="minorHAnsi" w:cstheme="minorHAnsi"/>
                <w:sz w:val="22"/>
                <w:szCs w:val="22"/>
              </w:rPr>
              <w:t>suboptimal therapy group</w:t>
            </w:r>
            <w:r>
              <w:rPr>
                <w:rFonts w:asciiTheme="minorHAnsi" w:hAnsiTheme="minorHAnsi" w:cstheme="minorHAnsi"/>
                <w:sz w:val="22"/>
                <w:szCs w:val="22"/>
              </w:rPr>
              <w:t xml:space="preserve"> </w:t>
            </w:r>
            <w:r w:rsidRPr="00EC405B">
              <w:rPr>
                <w:rFonts w:asciiTheme="minorHAnsi" w:hAnsiTheme="minorHAnsi" w:cstheme="minorHAnsi"/>
                <w:sz w:val="22"/>
                <w:szCs w:val="22"/>
              </w:rPr>
              <w:t>were £43,400 per QALY gained or higher. It therefore concluded</w:t>
            </w:r>
            <w:r w:rsidR="007E0C0D">
              <w:rPr>
                <w:rFonts w:asciiTheme="minorHAnsi" w:hAnsiTheme="minorHAnsi" w:cstheme="minorHAnsi"/>
                <w:sz w:val="22"/>
                <w:szCs w:val="22"/>
              </w:rPr>
              <w:t xml:space="preserve"> </w:t>
            </w:r>
            <w:r w:rsidRPr="00EC405B">
              <w:rPr>
                <w:rFonts w:asciiTheme="minorHAnsi" w:hAnsiTheme="minorHAnsi" w:cstheme="minorHAnsi"/>
                <w:sz w:val="22"/>
                <w:szCs w:val="22"/>
              </w:rPr>
              <w:t>that natalizumab would not be a cost-effective use of NHS</w:t>
            </w:r>
            <w:r>
              <w:rPr>
                <w:rFonts w:asciiTheme="minorHAnsi" w:hAnsiTheme="minorHAnsi" w:cstheme="minorHAnsi"/>
                <w:sz w:val="22"/>
                <w:szCs w:val="22"/>
              </w:rPr>
              <w:t xml:space="preserve"> </w:t>
            </w:r>
            <w:r w:rsidRPr="00EC405B">
              <w:rPr>
                <w:rFonts w:asciiTheme="minorHAnsi" w:hAnsiTheme="minorHAnsi" w:cstheme="minorHAnsi"/>
                <w:sz w:val="22"/>
                <w:szCs w:val="22"/>
              </w:rPr>
              <w:t>resources in this group of people.</w:t>
            </w:r>
          </w:p>
          <w:p w14:paraId="45630D8B" w14:textId="77777777" w:rsidR="00CA1CAC" w:rsidRDefault="00CA1CAC" w:rsidP="00EC405B">
            <w:pPr>
              <w:rPr>
                <w:rFonts w:asciiTheme="minorHAnsi" w:hAnsiTheme="minorHAnsi" w:cstheme="minorHAnsi"/>
                <w:sz w:val="22"/>
                <w:szCs w:val="22"/>
              </w:rPr>
            </w:pPr>
          </w:p>
          <w:p w14:paraId="4C9340FF" w14:textId="137FAE22" w:rsidR="00CD24A6" w:rsidRPr="002D2789" w:rsidRDefault="00525083" w:rsidP="008B3A26">
            <w:pPr>
              <w:rPr>
                <w:rFonts w:asciiTheme="minorHAnsi" w:hAnsiTheme="minorHAnsi" w:cstheme="minorHAnsi"/>
                <w:sz w:val="22"/>
                <w:szCs w:val="22"/>
              </w:rPr>
            </w:pPr>
            <w:r w:rsidRPr="00525083">
              <w:rPr>
                <w:rFonts w:asciiTheme="minorHAnsi" w:hAnsiTheme="minorHAnsi" w:cstheme="minorHAnsi"/>
                <w:sz w:val="22"/>
                <w:szCs w:val="22"/>
              </w:rPr>
              <w:t>The Committee</w:t>
            </w:r>
            <w:r w:rsidR="00180753">
              <w:rPr>
                <w:rFonts w:asciiTheme="minorHAnsi" w:hAnsiTheme="minorHAnsi" w:cstheme="minorHAnsi"/>
                <w:sz w:val="22"/>
                <w:szCs w:val="22"/>
              </w:rPr>
              <w:t xml:space="preserve"> </w:t>
            </w:r>
            <w:r w:rsidR="00180753" w:rsidRPr="00180753">
              <w:rPr>
                <w:rFonts w:asciiTheme="minorHAnsi" w:hAnsiTheme="minorHAnsi" w:cstheme="minorHAnsi"/>
                <w:sz w:val="22"/>
                <w:szCs w:val="22"/>
              </w:rPr>
              <w:t>concluded that the ICER of £32,000 per</w:t>
            </w:r>
            <w:r w:rsidR="000B2695">
              <w:rPr>
                <w:rFonts w:asciiTheme="minorHAnsi" w:hAnsiTheme="minorHAnsi" w:cstheme="minorHAnsi"/>
                <w:sz w:val="22"/>
                <w:szCs w:val="22"/>
              </w:rPr>
              <w:t xml:space="preserve"> </w:t>
            </w:r>
            <w:r w:rsidR="00180753" w:rsidRPr="00180753">
              <w:rPr>
                <w:rFonts w:asciiTheme="minorHAnsi" w:hAnsiTheme="minorHAnsi" w:cstheme="minorHAnsi"/>
                <w:sz w:val="22"/>
                <w:szCs w:val="22"/>
              </w:rPr>
              <w:t>QALY for natalizumab compared with beta interferon presented by</w:t>
            </w:r>
            <w:r w:rsidR="000B2695">
              <w:rPr>
                <w:rFonts w:asciiTheme="minorHAnsi" w:hAnsiTheme="minorHAnsi" w:cstheme="minorHAnsi"/>
                <w:sz w:val="22"/>
                <w:szCs w:val="22"/>
              </w:rPr>
              <w:t xml:space="preserve"> </w:t>
            </w:r>
            <w:r w:rsidR="000B2695" w:rsidRPr="000B2695">
              <w:rPr>
                <w:rFonts w:asciiTheme="minorHAnsi" w:hAnsiTheme="minorHAnsi" w:cstheme="minorHAnsi"/>
                <w:sz w:val="22"/>
                <w:szCs w:val="22"/>
              </w:rPr>
              <w:t>the manufacturer was more likely to be an overestimate</w:t>
            </w:r>
            <w:r w:rsidR="00B97E64">
              <w:rPr>
                <w:rFonts w:asciiTheme="minorHAnsi" w:hAnsiTheme="minorHAnsi" w:cstheme="minorHAnsi"/>
                <w:sz w:val="22"/>
                <w:szCs w:val="22"/>
              </w:rPr>
              <w:t>.</w:t>
            </w:r>
            <w:r w:rsidR="00632A13">
              <w:rPr>
                <w:rFonts w:asciiTheme="minorHAnsi" w:hAnsiTheme="minorHAnsi" w:cstheme="minorHAnsi"/>
                <w:sz w:val="22"/>
                <w:szCs w:val="22"/>
              </w:rPr>
              <w:t xml:space="preserve"> </w:t>
            </w:r>
            <w:r w:rsidR="00632A13" w:rsidRPr="00632A13">
              <w:rPr>
                <w:rFonts w:asciiTheme="minorHAnsi" w:hAnsiTheme="minorHAnsi" w:cstheme="minorHAnsi"/>
                <w:sz w:val="22"/>
                <w:szCs w:val="22"/>
              </w:rPr>
              <w:t>The</w:t>
            </w:r>
            <w:r w:rsidR="00632A13">
              <w:rPr>
                <w:rFonts w:asciiTheme="minorHAnsi" w:hAnsiTheme="minorHAnsi" w:cstheme="minorHAnsi"/>
                <w:sz w:val="22"/>
                <w:szCs w:val="22"/>
              </w:rPr>
              <w:t xml:space="preserve">y </w:t>
            </w:r>
            <w:r w:rsidR="00632A13" w:rsidRPr="00632A13">
              <w:rPr>
                <w:rFonts w:asciiTheme="minorHAnsi" w:hAnsiTheme="minorHAnsi" w:cstheme="minorHAnsi"/>
                <w:sz w:val="22"/>
                <w:szCs w:val="22"/>
              </w:rPr>
              <w:t>concluded natalizumab for</w:t>
            </w:r>
            <w:r w:rsidR="00EF710C">
              <w:rPr>
                <w:rFonts w:asciiTheme="minorHAnsi" w:hAnsiTheme="minorHAnsi" w:cstheme="minorHAnsi"/>
                <w:sz w:val="22"/>
                <w:szCs w:val="22"/>
              </w:rPr>
              <w:t xml:space="preserve"> the treatment of </w:t>
            </w:r>
            <w:r w:rsidR="00632A13" w:rsidRPr="00632A13">
              <w:rPr>
                <w:rFonts w:asciiTheme="minorHAnsi" w:hAnsiTheme="minorHAnsi" w:cstheme="minorHAnsi"/>
                <w:sz w:val="22"/>
                <w:szCs w:val="22"/>
              </w:rPr>
              <w:t>RES</w:t>
            </w:r>
            <w:r w:rsidR="00632A13">
              <w:rPr>
                <w:rFonts w:asciiTheme="minorHAnsi" w:hAnsiTheme="minorHAnsi" w:cstheme="minorHAnsi"/>
                <w:sz w:val="22"/>
                <w:szCs w:val="22"/>
              </w:rPr>
              <w:t xml:space="preserve"> RRMS</w:t>
            </w:r>
            <w:r w:rsidR="00632A13" w:rsidRPr="00632A13">
              <w:rPr>
                <w:rFonts w:asciiTheme="minorHAnsi" w:hAnsiTheme="minorHAnsi" w:cstheme="minorHAnsi"/>
                <w:sz w:val="22"/>
                <w:szCs w:val="22"/>
              </w:rPr>
              <w:t xml:space="preserve"> </w:t>
            </w:r>
            <w:r w:rsidR="00632A13">
              <w:rPr>
                <w:rFonts w:asciiTheme="minorHAnsi" w:hAnsiTheme="minorHAnsi" w:cstheme="minorHAnsi"/>
                <w:sz w:val="22"/>
                <w:szCs w:val="22"/>
              </w:rPr>
              <w:t>patients was</w:t>
            </w:r>
            <w:r w:rsidR="00632A13" w:rsidRPr="00632A13">
              <w:rPr>
                <w:rFonts w:asciiTheme="minorHAnsi" w:hAnsiTheme="minorHAnsi" w:cstheme="minorHAnsi"/>
                <w:sz w:val="22"/>
                <w:szCs w:val="22"/>
              </w:rPr>
              <w:t xml:space="preserve"> a cost-effective use of NHS resources</w:t>
            </w:r>
            <w:r w:rsidR="000B2695" w:rsidRPr="000B2695">
              <w:rPr>
                <w:rFonts w:asciiTheme="minorHAnsi" w:hAnsiTheme="minorHAnsi" w:cstheme="minorHAnsi"/>
                <w:sz w:val="22"/>
                <w:szCs w:val="22"/>
              </w:rPr>
              <w:t>.</w:t>
            </w:r>
          </w:p>
        </w:tc>
      </w:tr>
      <w:tr w:rsidR="00CD24A6" w:rsidRPr="002D2789" w14:paraId="24B0EF3B" w14:textId="77777777" w:rsidTr="008B3A26">
        <w:trPr>
          <w:trHeight w:val="317"/>
        </w:trPr>
        <w:tc>
          <w:tcPr>
            <w:tcW w:w="14029" w:type="dxa"/>
            <w:gridSpan w:val="5"/>
            <w:tcBorders>
              <w:left w:val="nil"/>
              <w:bottom w:val="nil"/>
              <w:right w:val="nil"/>
            </w:tcBorders>
            <w:shd w:val="clear" w:color="auto" w:fill="auto"/>
          </w:tcPr>
          <w:p w14:paraId="1F9B8C5E" w14:textId="77777777" w:rsidR="00CD24A6" w:rsidRPr="002D2789" w:rsidRDefault="00CD24A6" w:rsidP="008B3A26">
            <w:pPr>
              <w:rPr>
                <w:rFonts w:asciiTheme="minorHAnsi" w:hAnsiTheme="minorHAnsi" w:cstheme="minorHAnsi"/>
                <w:color w:val="000000"/>
                <w:sz w:val="22"/>
                <w:szCs w:val="22"/>
              </w:rPr>
            </w:pPr>
          </w:p>
          <w:p w14:paraId="27ACA133" w14:textId="03071632" w:rsidR="00CD24A6" w:rsidRPr="002D2789" w:rsidRDefault="00CD24A6" w:rsidP="008B3A26">
            <w:pPr>
              <w:rPr>
                <w:rFonts w:asciiTheme="minorHAnsi" w:hAnsiTheme="minorHAnsi" w:cstheme="minorHAnsi"/>
                <w:i/>
                <w:color w:val="000000"/>
                <w:sz w:val="22"/>
                <w:szCs w:val="22"/>
              </w:rPr>
            </w:pPr>
            <w:r w:rsidRPr="002D2789">
              <w:rPr>
                <w:rFonts w:asciiTheme="minorHAnsi" w:hAnsiTheme="minorHAnsi" w:cstheme="minorHAnsi"/>
                <w:color w:val="000000"/>
                <w:sz w:val="22"/>
                <w:szCs w:val="22"/>
              </w:rPr>
              <w:t xml:space="preserve">Abbreviations: </w:t>
            </w:r>
            <w:r w:rsidRPr="002D2789">
              <w:rPr>
                <w:rFonts w:asciiTheme="minorHAnsi" w:hAnsiTheme="minorHAnsi" w:cstheme="minorHAnsi"/>
                <w:b/>
                <w:bCs/>
                <w:sz w:val="22"/>
                <w:szCs w:val="22"/>
              </w:rPr>
              <w:t xml:space="preserve">AE: </w:t>
            </w:r>
            <w:r w:rsidRPr="002D2789">
              <w:rPr>
                <w:rFonts w:asciiTheme="minorHAnsi" w:hAnsiTheme="minorHAnsi" w:cstheme="minorHAnsi"/>
                <w:sz w:val="22"/>
                <w:szCs w:val="22"/>
              </w:rPr>
              <w:t xml:space="preserve">Adverse Events, </w:t>
            </w:r>
            <w:r w:rsidRPr="002D2789">
              <w:rPr>
                <w:rFonts w:asciiTheme="minorHAnsi" w:hAnsiTheme="minorHAnsi" w:cstheme="minorHAnsi"/>
                <w:b/>
                <w:bCs/>
                <w:sz w:val="22"/>
                <w:szCs w:val="22"/>
              </w:rPr>
              <w:t xml:space="preserve">ARR: </w:t>
            </w:r>
            <w:r w:rsidRPr="002D2789">
              <w:rPr>
                <w:rFonts w:asciiTheme="minorHAnsi" w:hAnsiTheme="minorHAnsi" w:cstheme="minorHAnsi"/>
                <w:sz w:val="22"/>
                <w:szCs w:val="22"/>
              </w:rPr>
              <w:t xml:space="preserve">Annualised Relapse Rate, </w:t>
            </w:r>
            <w:r w:rsidRPr="002D2789">
              <w:rPr>
                <w:rFonts w:asciiTheme="minorHAnsi" w:hAnsiTheme="minorHAnsi" w:cstheme="minorHAnsi"/>
                <w:b/>
                <w:bCs/>
                <w:sz w:val="22"/>
                <w:szCs w:val="22"/>
              </w:rPr>
              <w:t>CDP</w:t>
            </w:r>
            <w:r w:rsidRPr="002D2789">
              <w:rPr>
                <w:rFonts w:asciiTheme="minorHAnsi" w:hAnsiTheme="minorHAnsi" w:cstheme="minorHAnsi"/>
                <w:sz w:val="22"/>
                <w:szCs w:val="22"/>
              </w:rPr>
              <w:t xml:space="preserve">: Confirmed Disability Progression, </w:t>
            </w:r>
            <w:r w:rsidRPr="002D2789">
              <w:rPr>
                <w:rFonts w:asciiTheme="minorHAnsi" w:hAnsiTheme="minorHAnsi" w:cstheme="minorHAnsi"/>
                <w:b/>
                <w:bCs/>
                <w:sz w:val="22"/>
                <w:szCs w:val="22"/>
              </w:rPr>
              <w:t xml:space="preserve">EDSS: </w:t>
            </w:r>
            <w:r w:rsidRPr="002D2789">
              <w:rPr>
                <w:rFonts w:asciiTheme="minorHAnsi" w:hAnsiTheme="minorHAnsi" w:cstheme="minorHAnsi"/>
                <w:sz w:val="22"/>
                <w:szCs w:val="22"/>
              </w:rPr>
              <w:t>Expanded Disability Scale Status,</w:t>
            </w:r>
            <w:r w:rsidR="006F6A03">
              <w:rPr>
                <w:rFonts w:asciiTheme="minorHAnsi" w:hAnsiTheme="minorHAnsi" w:cstheme="minorHAnsi"/>
                <w:sz w:val="22"/>
                <w:szCs w:val="22"/>
              </w:rPr>
              <w:t xml:space="preserve"> </w:t>
            </w:r>
            <w:r w:rsidR="006F6A03" w:rsidRPr="00BE3888">
              <w:rPr>
                <w:rFonts w:asciiTheme="minorHAnsi" w:hAnsiTheme="minorHAnsi" w:cstheme="minorHAnsi"/>
                <w:b/>
                <w:bCs/>
                <w:sz w:val="22"/>
                <w:szCs w:val="22"/>
              </w:rPr>
              <w:t>EQ-5D</w:t>
            </w:r>
            <w:r w:rsidR="006F6A03">
              <w:rPr>
                <w:rFonts w:asciiTheme="minorHAnsi" w:hAnsiTheme="minorHAnsi" w:cstheme="minorHAnsi"/>
                <w:sz w:val="22"/>
                <w:szCs w:val="22"/>
              </w:rPr>
              <w:t xml:space="preserve">: </w:t>
            </w:r>
            <w:proofErr w:type="spellStart"/>
            <w:r w:rsidR="006F6A03">
              <w:rPr>
                <w:rFonts w:asciiTheme="minorHAnsi" w:hAnsiTheme="minorHAnsi" w:cstheme="minorHAnsi"/>
                <w:sz w:val="22"/>
                <w:szCs w:val="22"/>
              </w:rPr>
              <w:t>EuroQ</w:t>
            </w:r>
            <w:r w:rsidR="007D3F59">
              <w:rPr>
                <w:rFonts w:asciiTheme="minorHAnsi" w:hAnsiTheme="minorHAnsi" w:cstheme="minorHAnsi"/>
                <w:sz w:val="22"/>
                <w:szCs w:val="22"/>
              </w:rPr>
              <w:t>o</w:t>
            </w:r>
            <w:r w:rsidR="006F6A03">
              <w:rPr>
                <w:rFonts w:asciiTheme="minorHAnsi" w:hAnsiTheme="minorHAnsi" w:cstheme="minorHAnsi"/>
                <w:sz w:val="22"/>
                <w:szCs w:val="22"/>
              </w:rPr>
              <w:t>l</w:t>
            </w:r>
            <w:proofErr w:type="spellEnd"/>
            <w:r w:rsidR="006F6A03">
              <w:rPr>
                <w:rFonts w:asciiTheme="minorHAnsi" w:hAnsiTheme="minorHAnsi" w:cstheme="minorHAnsi"/>
                <w:sz w:val="22"/>
                <w:szCs w:val="22"/>
              </w:rPr>
              <w:t xml:space="preserve"> </w:t>
            </w:r>
            <w:r w:rsidR="007D3F59">
              <w:rPr>
                <w:rFonts w:asciiTheme="minorHAnsi" w:hAnsiTheme="minorHAnsi" w:cstheme="minorHAnsi"/>
                <w:sz w:val="22"/>
                <w:szCs w:val="22"/>
              </w:rPr>
              <w:t>five</w:t>
            </w:r>
            <w:r w:rsidR="006F6A03">
              <w:rPr>
                <w:rFonts w:asciiTheme="minorHAnsi" w:hAnsiTheme="minorHAnsi" w:cstheme="minorHAnsi"/>
                <w:sz w:val="22"/>
                <w:szCs w:val="22"/>
              </w:rPr>
              <w:t xml:space="preserve"> </w:t>
            </w:r>
            <w:r w:rsidR="00BE3888">
              <w:rPr>
                <w:rFonts w:asciiTheme="minorHAnsi" w:hAnsiTheme="minorHAnsi" w:cstheme="minorHAnsi"/>
                <w:sz w:val="22"/>
                <w:szCs w:val="22"/>
              </w:rPr>
              <w:t>dimensions</w:t>
            </w:r>
            <w:r w:rsidR="007D3F59">
              <w:rPr>
                <w:rFonts w:asciiTheme="minorHAnsi" w:hAnsiTheme="minorHAnsi" w:cstheme="minorHAnsi"/>
                <w:sz w:val="22"/>
                <w:szCs w:val="22"/>
              </w:rPr>
              <w:t xml:space="preserve"> quality of life index</w:t>
            </w:r>
            <w:r w:rsidR="006F6A03">
              <w:rPr>
                <w:rFonts w:asciiTheme="minorHAnsi" w:hAnsiTheme="minorHAnsi" w:cstheme="minorHAnsi"/>
                <w:sz w:val="22"/>
                <w:szCs w:val="22"/>
              </w:rPr>
              <w:t xml:space="preserve">, </w:t>
            </w:r>
            <w:r w:rsidRPr="002D2789">
              <w:rPr>
                <w:rFonts w:asciiTheme="minorHAnsi" w:hAnsiTheme="minorHAnsi" w:cstheme="minorHAnsi"/>
                <w:sz w:val="22"/>
                <w:szCs w:val="22"/>
              </w:rPr>
              <w:t xml:space="preserve"> </w:t>
            </w:r>
            <w:r w:rsidRPr="002D2789">
              <w:rPr>
                <w:rFonts w:asciiTheme="minorHAnsi" w:hAnsiTheme="minorHAnsi" w:cstheme="minorHAnsi"/>
                <w:b/>
                <w:sz w:val="22"/>
                <w:szCs w:val="22"/>
              </w:rPr>
              <w:t xml:space="preserve">GBP £: </w:t>
            </w:r>
            <w:r w:rsidRPr="002D2789">
              <w:rPr>
                <w:rFonts w:asciiTheme="minorHAnsi" w:hAnsiTheme="minorHAnsi" w:cstheme="minorHAnsi"/>
                <w:sz w:val="22"/>
                <w:szCs w:val="22"/>
              </w:rPr>
              <w:t xml:space="preserve">Great Britain Pound, </w:t>
            </w:r>
            <w:r w:rsidRPr="002D2789">
              <w:rPr>
                <w:rFonts w:asciiTheme="minorHAnsi" w:hAnsiTheme="minorHAnsi" w:cstheme="minorHAnsi"/>
                <w:b/>
                <w:bCs/>
                <w:sz w:val="22"/>
                <w:szCs w:val="22"/>
              </w:rPr>
              <w:t xml:space="preserve">HA RRMS: </w:t>
            </w:r>
            <w:r w:rsidRPr="002D2789">
              <w:rPr>
                <w:rFonts w:asciiTheme="minorHAnsi" w:hAnsiTheme="minorHAnsi" w:cstheme="minorHAnsi"/>
                <w:sz w:val="22"/>
                <w:szCs w:val="22"/>
              </w:rPr>
              <w:t xml:space="preserve">Highly Active Relapse Remitting Multiple Sclerosis, </w:t>
            </w:r>
            <w:r w:rsidRPr="002D2789">
              <w:rPr>
                <w:rFonts w:asciiTheme="minorHAnsi" w:hAnsiTheme="minorHAnsi" w:cstheme="minorHAnsi"/>
                <w:b/>
                <w:bCs/>
                <w:sz w:val="22"/>
                <w:szCs w:val="22"/>
              </w:rPr>
              <w:t xml:space="preserve">HDA RRMS: </w:t>
            </w:r>
            <w:r w:rsidRPr="002D2789">
              <w:rPr>
                <w:rFonts w:asciiTheme="minorHAnsi" w:hAnsiTheme="minorHAnsi" w:cstheme="minorHAnsi"/>
                <w:sz w:val="22"/>
                <w:szCs w:val="22"/>
              </w:rPr>
              <w:t xml:space="preserve">High Disease Activity Relapse Remitting Multiple Sclerosis, </w:t>
            </w:r>
            <w:r w:rsidRPr="002D2789">
              <w:rPr>
                <w:rFonts w:asciiTheme="minorHAnsi" w:hAnsiTheme="minorHAnsi" w:cstheme="minorHAnsi"/>
                <w:b/>
                <w:bCs/>
                <w:sz w:val="22"/>
                <w:szCs w:val="22"/>
              </w:rPr>
              <w:t>HS:</w:t>
            </w:r>
            <w:r w:rsidRPr="002D2789">
              <w:rPr>
                <w:rFonts w:asciiTheme="minorHAnsi" w:hAnsiTheme="minorHAnsi" w:cstheme="minorHAnsi"/>
                <w:sz w:val="22"/>
                <w:szCs w:val="22"/>
              </w:rPr>
              <w:t xml:space="preserve"> Health State, </w:t>
            </w:r>
            <w:r w:rsidRPr="002D2789">
              <w:rPr>
                <w:rFonts w:asciiTheme="minorHAnsi" w:hAnsiTheme="minorHAnsi" w:cstheme="minorHAnsi"/>
                <w:b/>
                <w:sz w:val="22"/>
                <w:szCs w:val="22"/>
              </w:rPr>
              <w:t xml:space="preserve">ICER: </w:t>
            </w:r>
            <w:r w:rsidRPr="002D2789">
              <w:rPr>
                <w:rFonts w:asciiTheme="minorHAnsi" w:hAnsiTheme="minorHAnsi" w:cstheme="minorHAnsi"/>
                <w:sz w:val="22"/>
                <w:szCs w:val="22"/>
              </w:rPr>
              <w:t xml:space="preserve">Incremental Cost-Effectiveness Ratio, </w:t>
            </w:r>
            <w:r w:rsidRPr="002D2789">
              <w:rPr>
                <w:rFonts w:asciiTheme="minorHAnsi" w:hAnsiTheme="minorHAnsi" w:cstheme="minorHAnsi"/>
                <w:b/>
                <w:sz w:val="22"/>
                <w:szCs w:val="22"/>
              </w:rPr>
              <w:t xml:space="preserve">NHS: </w:t>
            </w:r>
            <w:r w:rsidRPr="002D2789">
              <w:rPr>
                <w:rFonts w:asciiTheme="minorHAnsi" w:hAnsiTheme="minorHAnsi" w:cstheme="minorHAnsi"/>
                <w:sz w:val="22"/>
                <w:szCs w:val="22"/>
              </w:rPr>
              <w:t xml:space="preserve">National Health Service, </w:t>
            </w:r>
            <w:r w:rsidRPr="002D2789">
              <w:rPr>
                <w:rFonts w:asciiTheme="minorHAnsi" w:hAnsiTheme="minorHAnsi" w:cstheme="minorHAnsi"/>
                <w:b/>
                <w:bCs/>
                <w:sz w:val="22"/>
                <w:szCs w:val="22"/>
              </w:rPr>
              <w:t xml:space="preserve">NMA: </w:t>
            </w:r>
            <w:r w:rsidRPr="002D2789">
              <w:rPr>
                <w:rFonts w:asciiTheme="minorHAnsi" w:hAnsiTheme="minorHAnsi" w:cstheme="minorHAnsi"/>
                <w:sz w:val="22"/>
                <w:szCs w:val="22"/>
              </w:rPr>
              <w:t xml:space="preserve">Network Meta-Analysis, </w:t>
            </w:r>
            <w:r w:rsidRPr="002D2789">
              <w:rPr>
                <w:rFonts w:asciiTheme="minorHAnsi" w:hAnsiTheme="minorHAnsi" w:cstheme="minorHAnsi"/>
                <w:b/>
                <w:bCs/>
                <w:sz w:val="22"/>
                <w:szCs w:val="22"/>
              </w:rPr>
              <w:t>QALY</w:t>
            </w:r>
            <w:r w:rsidRPr="002D2789">
              <w:rPr>
                <w:rFonts w:asciiTheme="minorHAnsi" w:hAnsiTheme="minorHAnsi" w:cstheme="minorHAnsi"/>
                <w:sz w:val="22"/>
                <w:szCs w:val="22"/>
              </w:rPr>
              <w:t xml:space="preserve">: Quality Adjusted Life, </w:t>
            </w:r>
            <w:r w:rsidRPr="002D2789">
              <w:rPr>
                <w:rFonts w:asciiTheme="minorHAnsi" w:hAnsiTheme="minorHAnsi" w:cstheme="minorHAnsi"/>
                <w:b/>
                <w:bCs/>
                <w:sz w:val="22"/>
                <w:szCs w:val="22"/>
              </w:rPr>
              <w:t xml:space="preserve">RES RRMS: </w:t>
            </w:r>
            <w:r w:rsidRPr="002D2789">
              <w:rPr>
                <w:rFonts w:asciiTheme="minorHAnsi" w:hAnsiTheme="minorHAnsi" w:cstheme="minorHAnsi"/>
                <w:sz w:val="22"/>
                <w:szCs w:val="22"/>
              </w:rPr>
              <w:t xml:space="preserve">Rapidly Evolving Severe Relapse Remitting Multiple Sclerosis, </w:t>
            </w:r>
            <w:r w:rsidRPr="002D2789">
              <w:rPr>
                <w:rFonts w:asciiTheme="minorHAnsi" w:hAnsiTheme="minorHAnsi" w:cstheme="minorHAnsi"/>
                <w:b/>
                <w:bCs/>
                <w:sz w:val="22"/>
                <w:szCs w:val="22"/>
              </w:rPr>
              <w:t xml:space="preserve">RRMS: </w:t>
            </w:r>
            <w:r w:rsidRPr="002D2789">
              <w:rPr>
                <w:rFonts w:asciiTheme="minorHAnsi" w:hAnsiTheme="minorHAnsi" w:cstheme="minorHAnsi"/>
                <w:sz w:val="22"/>
                <w:szCs w:val="22"/>
              </w:rPr>
              <w:t>Relapse Remitting Multiple Sclerosis,</w:t>
            </w:r>
            <w:r w:rsidR="004D23A4">
              <w:rPr>
                <w:rFonts w:asciiTheme="minorHAnsi" w:hAnsiTheme="minorHAnsi" w:cstheme="minorHAnsi"/>
                <w:sz w:val="22"/>
                <w:szCs w:val="22"/>
              </w:rPr>
              <w:t xml:space="preserve"> </w:t>
            </w:r>
            <w:r w:rsidR="004D23A4" w:rsidRPr="0076165B">
              <w:rPr>
                <w:rFonts w:asciiTheme="minorHAnsi" w:hAnsiTheme="minorHAnsi" w:cstheme="minorHAnsi"/>
                <w:b/>
                <w:bCs/>
                <w:sz w:val="22"/>
                <w:szCs w:val="22"/>
              </w:rPr>
              <w:t>SAD</w:t>
            </w:r>
            <w:r w:rsidR="004D23A4">
              <w:rPr>
                <w:rFonts w:asciiTheme="minorHAnsi" w:hAnsiTheme="minorHAnsi" w:cstheme="minorHAnsi"/>
                <w:sz w:val="22"/>
                <w:szCs w:val="22"/>
              </w:rPr>
              <w:t>: Sus</w:t>
            </w:r>
            <w:r w:rsidR="0076165B">
              <w:rPr>
                <w:rFonts w:asciiTheme="minorHAnsi" w:hAnsiTheme="minorHAnsi" w:cstheme="minorHAnsi"/>
                <w:sz w:val="22"/>
                <w:szCs w:val="22"/>
              </w:rPr>
              <w:t xml:space="preserve">tained Accumulation of Disability, </w:t>
            </w:r>
            <w:r w:rsidRPr="002D2789">
              <w:rPr>
                <w:rFonts w:asciiTheme="minorHAnsi" w:hAnsiTheme="minorHAnsi" w:cstheme="minorHAnsi"/>
                <w:sz w:val="22"/>
                <w:szCs w:val="22"/>
              </w:rPr>
              <w:t xml:space="preserve"> </w:t>
            </w:r>
            <w:r w:rsidRPr="002D2789">
              <w:rPr>
                <w:rFonts w:asciiTheme="minorHAnsi" w:hAnsiTheme="minorHAnsi" w:cstheme="minorHAnsi"/>
                <w:b/>
                <w:bCs/>
                <w:sz w:val="22"/>
                <w:szCs w:val="22"/>
              </w:rPr>
              <w:t xml:space="preserve">SOT RRMS: </w:t>
            </w:r>
            <w:r w:rsidRPr="002D2789">
              <w:rPr>
                <w:rFonts w:asciiTheme="minorHAnsi" w:hAnsiTheme="minorHAnsi" w:cstheme="minorHAnsi"/>
                <w:sz w:val="22"/>
                <w:szCs w:val="22"/>
              </w:rPr>
              <w:t xml:space="preserve">Sub-Optimally Treated Relapse Remitting Multiple Sclerosis, </w:t>
            </w:r>
            <w:r w:rsidRPr="002D2789">
              <w:rPr>
                <w:rFonts w:asciiTheme="minorHAnsi" w:hAnsiTheme="minorHAnsi" w:cstheme="minorHAnsi"/>
                <w:b/>
                <w:bCs/>
                <w:sz w:val="22"/>
                <w:szCs w:val="22"/>
              </w:rPr>
              <w:t xml:space="preserve">SPMS: </w:t>
            </w:r>
            <w:r w:rsidRPr="002D2789">
              <w:rPr>
                <w:rFonts w:asciiTheme="minorHAnsi" w:hAnsiTheme="minorHAnsi" w:cstheme="minorHAnsi"/>
                <w:sz w:val="22"/>
                <w:szCs w:val="22"/>
              </w:rPr>
              <w:t xml:space="preserve">Secondary Progressive Multiple Sclerosis, </w:t>
            </w:r>
          </w:p>
        </w:tc>
      </w:tr>
    </w:tbl>
    <w:p w14:paraId="3F46EC46" w14:textId="77777777" w:rsidR="00FF0BF9" w:rsidRDefault="00FF0BF9" w:rsidP="64342BD9"/>
    <w:p w14:paraId="6B7BF481" w14:textId="14DC3C55" w:rsidR="007A5015" w:rsidRDefault="007A5015" w:rsidP="64342BD9"/>
    <w:sectPr w:rsidR="007A5015" w:rsidSect="00982C9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92B6C" w14:textId="77777777" w:rsidR="00982C9E" w:rsidRDefault="00982C9E" w:rsidP="00802E24">
      <w:pPr>
        <w:spacing w:line="240" w:lineRule="auto"/>
      </w:pPr>
      <w:r>
        <w:separator/>
      </w:r>
    </w:p>
  </w:endnote>
  <w:endnote w:type="continuationSeparator" w:id="0">
    <w:p w14:paraId="0564DCFF" w14:textId="77777777" w:rsidR="00982C9E" w:rsidRDefault="00982C9E" w:rsidP="00802E24">
      <w:pPr>
        <w:spacing w:line="240" w:lineRule="auto"/>
      </w:pPr>
      <w:r>
        <w:continuationSeparator/>
      </w:r>
    </w:p>
  </w:endnote>
  <w:endnote w:type="continuationNotice" w:id="1">
    <w:p w14:paraId="63309976" w14:textId="77777777" w:rsidR="00982C9E" w:rsidRDefault="00982C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ptos">
    <w:altName w:val="Calibri"/>
    <w:charset w:val="00"/>
    <w:family w:val="swiss"/>
    <w:pitch w:val="variable"/>
    <w:sig w:usb0="20000287" w:usb1="00000003" w:usb2="00000000" w:usb3="00000000" w:csb0="0000019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829056"/>
      <w:docPartObj>
        <w:docPartGallery w:val="Page Numbers (Bottom of Page)"/>
        <w:docPartUnique/>
      </w:docPartObj>
    </w:sdtPr>
    <w:sdtEndPr>
      <w:rPr>
        <w:noProof/>
      </w:rPr>
    </w:sdtEndPr>
    <w:sdtContent>
      <w:p w14:paraId="4DF66B73" w14:textId="77777777" w:rsidR="00F526C6" w:rsidRDefault="00F526C6">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18502B5" w14:textId="77777777" w:rsidR="00F526C6" w:rsidRDefault="00F52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798343"/>
      <w:docPartObj>
        <w:docPartGallery w:val="Page Numbers (Bottom of Page)"/>
        <w:docPartUnique/>
      </w:docPartObj>
    </w:sdtPr>
    <w:sdtEndPr>
      <w:rPr>
        <w:noProof/>
      </w:rPr>
    </w:sdtEndPr>
    <w:sdtContent>
      <w:p w14:paraId="432904B6" w14:textId="31B1AF00" w:rsidR="00393D2E" w:rsidRDefault="00393D2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3CFAF0D" w14:textId="77777777" w:rsidR="00393D2E" w:rsidRDefault="00393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A45DB" w14:textId="77777777" w:rsidR="00982C9E" w:rsidRDefault="00982C9E" w:rsidP="00802E24">
      <w:pPr>
        <w:spacing w:line="240" w:lineRule="auto"/>
      </w:pPr>
      <w:r>
        <w:separator/>
      </w:r>
    </w:p>
  </w:footnote>
  <w:footnote w:type="continuationSeparator" w:id="0">
    <w:p w14:paraId="0A875B3D" w14:textId="77777777" w:rsidR="00982C9E" w:rsidRDefault="00982C9E" w:rsidP="00802E24">
      <w:pPr>
        <w:spacing w:line="240" w:lineRule="auto"/>
      </w:pPr>
      <w:r>
        <w:continuationSeparator/>
      </w:r>
    </w:p>
  </w:footnote>
  <w:footnote w:type="continuationNotice" w:id="1">
    <w:p w14:paraId="45296745" w14:textId="77777777" w:rsidR="00982C9E" w:rsidRDefault="00982C9E">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QcduUhgXe7kOs9" int2:id="s12H3pt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5308"/>
    <w:multiLevelType w:val="hybridMultilevel"/>
    <w:tmpl w:val="1D209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54D12"/>
    <w:multiLevelType w:val="hybridMultilevel"/>
    <w:tmpl w:val="BC22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565ED"/>
    <w:multiLevelType w:val="multilevel"/>
    <w:tmpl w:val="0A6E7D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1171ED"/>
    <w:multiLevelType w:val="hybridMultilevel"/>
    <w:tmpl w:val="D2104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85D7F"/>
    <w:multiLevelType w:val="hybridMultilevel"/>
    <w:tmpl w:val="19ECC49A"/>
    <w:lvl w:ilvl="0" w:tplc="745E9EC2">
      <w:start w:val="1"/>
      <w:numFmt w:val="bullet"/>
      <w:lvlText w:val="•"/>
      <w:lvlJc w:val="left"/>
      <w:pPr>
        <w:ind w:left="1155" w:hanging="720"/>
      </w:pPr>
      <w:rPr>
        <w:rFonts w:ascii="Calibri" w:eastAsia="DengXian" w:hAnsi="Calibri" w:cs="Calibr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0FBA031B"/>
    <w:multiLevelType w:val="hybridMultilevel"/>
    <w:tmpl w:val="135E4D66"/>
    <w:lvl w:ilvl="0" w:tplc="00E49C64">
      <w:numFmt w:val="bullet"/>
      <w:lvlText w:val="•"/>
      <w:lvlJc w:val="left"/>
      <w:pPr>
        <w:ind w:left="720" w:hanging="360"/>
      </w:pPr>
      <w:rPr>
        <w:rFonts w:ascii="Calibri" w:eastAsia="DengXi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F43C35"/>
    <w:multiLevelType w:val="hybridMultilevel"/>
    <w:tmpl w:val="7DAE2266"/>
    <w:lvl w:ilvl="0" w:tplc="745E9EC2">
      <w:start w:val="1"/>
      <w:numFmt w:val="bullet"/>
      <w:lvlText w:val="•"/>
      <w:lvlJc w:val="left"/>
      <w:pPr>
        <w:ind w:left="1155" w:hanging="720"/>
      </w:pPr>
      <w:rPr>
        <w:rFonts w:ascii="Calibri" w:eastAsia="DengXian" w:hAnsi="Calibri" w:cs="Calibr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155C240F"/>
    <w:multiLevelType w:val="hybridMultilevel"/>
    <w:tmpl w:val="1C7A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23352"/>
    <w:multiLevelType w:val="hybridMultilevel"/>
    <w:tmpl w:val="FBEAC448"/>
    <w:lvl w:ilvl="0" w:tplc="745E9EC2">
      <w:start w:val="1"/>
      <w:numFmt w:val="bullet"/>
      <w:lvlText w:val="•"/>
      <w:lvlJc w:val="left"/>
      <w:pPr>
        <w:ind w:left="1080" w:hanging="720"/>
      </w:pPr>
      <w:rPr>
        <w:rFonts w:ascii="Calibri" w:eastAsia="DengXi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1C1802"/>
    <w:multiLevelType w:val="hybridMultilevel"/>
    <w:tmpl w:val="68C0E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2740D"/>
    <w:multiLevelType w:val="hybridMultilevel"/>
    <w:tmpl w:val="E3861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3F3969"/>
    <w:multiLevelType w:val="hybridMultilevel"/>
    <w:tmpl w:val="4CE0B5AC"/>
    <w:lvl w:ilvl="0" w:tplc="436E3E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70BF1"/>
    <w:multiLevelType w:val="hybridMultilevel"/>
    <w:tmpl w:val="FFFFFFFF"/>
    <w:lvl w:ilvl="0" w:tplc="03542C5C">
      <w:start w:val="1"/>
      <w:numFmt w:val="bullet"/>
      <w:lvlText w:val=""/>
      <w:lvlJc w:val="left"/>
      <w:pPr>
        <w:ind w:left="720" w:hanging="360"/>
      </w:pPr>
      <w:rPr>
        <w:rFonts w:ascii="Symbol" w:hAnsi="Symbol" w:hint="default"/>
      </w:rPr>
    </w:lvl>
    <w:lvl w:ilvl="1" w:tplc="3D16F962">
      <w:start w:val="1"/>
      <w:numFmt w:val="bullet"/>
      <w:lvlText w:val="o"/>
      <w:lvlJc w:val="left"/>
      <w:pPr>
        <w:ind w:left="1440" w:hanging="360"/>
      </w:pPr>
      <w:rPr>
        <w:rFonts w:ascii="Courier New" w:hAnsi="Courier New" w:hint="default"/>
      </w:rPr>
    </w:lvl>
    <w:lvl w:ilvl="2" w:tplc="B210B508">
      <w:start w:val="1"/>
      <w:numFmt w:val="bullet"/>
      <w:lvlText w:val=""/>
      <w:lvlJc w:val="left"/>
      <w:pPr>
        <w:ind w:left="2160" w:hanging="360"/>
      </w:pPr>
      <w:rPr>
        <w:rFonts w:ascii="Wingdings" w:hAnsi="Wingdings" w:hint="default"/>
      </w:rPr>
    </w:lvl>
    <w:lvl w:ilvl="3" w:tplc="A948D210">
      <w:start w:val="1"/>
      <w:numFmt w:val="bullet"/>
      <w:lvlText w:val=""/>
      <w:lvlJc w:val="left"/>
      <w:pPr>
        <w:ind w:left="2880" w:hanging="360"/>
      </w:pPr>
      <w:rPr>
        <w:rFonts w:ascii="Symbol" w:hAnsi="Symbol" w:hint="default"/>
      </w:rPr>
    </w:lvl>
    <w:lvl w:ilvl="4" w:tplc="3A567A20">
      <w:start w:val="1"/>
      <w:numFmt w:val="bullet"/>
      <w:lvlText w:val="o"/>
      <w:lvlJc w:val="left"/>
      <w:pPr>
        <w:ind w:left="3600" w:hanging="360"/>
      </w:pPr>
      <w:rPr>
        <w:rFonts w:ascii="Courier New" w:hAnsi="Courier New" w:hint="default"/>
      </w:rPr>
    </w:lvl>
    <w:lvl w:ilvl="5" w:tplc="828A4E06">
      <w:start w:val="1"/>
      <w:numFmt w:val="bullet"/>
      <w:lvlText w:val=""/>
      <w:lvlJc w:val="left"/>
      <w:pPr>
        <w:ind w:left="4320" w:hanging="360"/>
      </w:pPr>
      <w:rPr>
        <w:rFonts w:ascii="Wingdings" w:hAnsi="Wingdings" w:hint="default"/>
      </w:rPr>
    </w:lvl>
    <w:lvl w:ilvl="6" w:tplc="BEE6380E">
      <w:start w:val="1"/>
      <w:numFmt w:val="bullet"/>
      <w:lvlText w:val=""/>
      <w:lvlJc w:val="left"/>
      <w:pPr>
        <w:ind w:left="5040" w:hanging="360"/>
      </w:pPr>
      <w:rPr>
        <w:rFonts w:ascii="Symbol" w:hAnsi="Symbol" w:hint="default"/>
      </w:rPr>
    </w:lvl>
    <w:lvl w:ilvl="7" w:tplc="01348F7E">
      <w:start w:val="1"/>
      <w:numFmt w:val="bullet"/>
      <w:lvlText w:val="o"/>
      <w:lvlJc w:val="left"/>
      <w:pPr>
        <w:ind w:left="5760" w:hanging="360"/>
      </w:pPr>
      <w:rPr>
        <w:rFonts w:ascii="Courier New" w:hAnsi="Courier New" w:hint="default"/>
      </w:rPr>
    </w:lvl>
    <w:lvl w:ilvl="8" w:tplc="410E24C8">
      <w:start w:val="1"/>
      <w:numFmt w:val="bullet"/>
      <w:lvlText w:val=""/>
      <w:lvlJc w:val="left"/>
      <w:pPr>
        <w:ind w:left="6480" w:hanging="360"/>
      </w:pPr>
      <w:rPr>
        <w:rFonts w:ascii="Wingdings" w:hAnsi="Wingdings" w:hint="default"/>
      </w:rPr>
    </w:lvl>
  </w:abstractNum>
  <w:abstractNum w:abstractNumId="13" w15:restartNumberingAfterBreak="0">
    <w:nsid w:val="1B703BAE"/>
    <w:multiLevelType w:val="hybridMultilevel"/>
    <w:tmpl w:val="8B62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0423E"/>
    <w:multiLevelType w:val="hybridMultilevel"/>
    <w:tmpl w:val="DA48B94E"/>
    <w:lvl w:ilvl="0" w:tplc="43BE587C">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C2F7E1F"/>
    <w:multiLevelType w:val="multilevel"/>
    <w:tmpl w:val="58CE316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8"/>
        <w:szCs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DB60ADD"/>
    <w:multiLevelType w:val="hybridMultilevel"/>
    <w:tmpl w:val="84DC73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D52354"/>
    <w:multiLevelType w:val="hybridMultilevel"/>
    <w:tmpl w:val="1648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263F5C"/>
    <w:multiLevelType w:val="hybridMultilevel"/>
    <w:tmpl w:val="00EE0498"/>
    <w:lvl w:ilvl="0" w:tplc="90707E8A">
      <w:start w:val="1"/>
      <w:numFmt w:val="bullet"/>
      <w:lvlText w:val=""/>
      <w:lvlJc w:val="left"/>
      <w:pPr>
        <w:ind w:left="1080" w:hanging="360"/>
      </w:pPr>
      <w:rPr>
        <w:rFonts w:ascii="Symbol" w:hAnsi="Symbol"/>
      </w:rPr>
    </w:lvl>
    <w:lvl w:ilvl="1" w:tplc="D5E673EA">
      <w:start w:val="1"/>
      <w:numFmt w:val="bullet"/>
      <w:lvlText w:val=""/>
      <w:lvlJc w:val="left"/>
      <w:pPr>
        <w:ind w:left="1080" w:hanging="360"/>
      </w:pPr>
      <w:rPr>
        <w:rFonts w:ascii="Symbol" w:hAnsi="Symbol"/>
      </w:rPr>
    </w:lvl>
    <w:lvl w:ilvl="2" w:tplc="5A9A53A4">
      <w:start w:val="1"/>
      <w:numFmt w:val="bullet"/>
      <w:lvlText w:val=""/>
      <w:lvlJc w:val="left"/>
      <w:pPr>
        <w:ind w:left="1080" w:hanging="360"/>
      </w:pPr>
      <w:rPr>
        <w:rFonts w:ascii="Symbol" w:hAnsi="Symbol"/>
      </w:rPr>
    </w:lvl>
    <w:lvl w:ilvl="3" w:tplc="1112477A">
      <w:start w:val="1"/>
      <w:numFmt w:val="bullet"/>
      <w:lvlText w:val=""/>
      <w:lvlJc w:val="left"/>
      <w:pPr>
        <w:ind w:left="1080" w:hanging="360"/>
      </w:pPr>
      <w:rPr>
        <w:rFonts w:ascii="Symbol" w:hAnsi="Symbol"/>
      </w:rPr>
    </w:lvl>
    <w:lvl w:ilvl="4" w:tplc="AA7A749E">
      <w:start w:val="1"/>
      <w:numFmt w:val="bullet"/>
      <w:lvlText w:val=""/>
      <w:lvlJc w:val="left"/>
      <w:pPr>
        <w:ind w:left="1080" w:hanging="360"/>
      </w:pPr>
      <w:rPr>
        <w:rFonts w:ascii="Symbol" w:hAnsi="Symbol"/>
      </w:rPr>
    </w:lvl>
    <w:lvl w:ilvl="5" w:tplc="4C747288">
      <w:start w:val="1"/>
      <w:numFmt w:val="bullet"/>
      <w:lvlText w:val=""/>
      <w:lvlJc w:val="left"/>
      <w:pPr>
        <w:ind w:left="1080" w:hanging="360"/>
      </w:pPr>
      <w:rPr>
        <w:rFonts w:ascii="Symbol" w:hAnsi="Symbol"/>
      </w:rPr>
    </w:lvl>
    <w:lvl w:ilvl="6" w:tplc="40F2EFB8">
      <w:start w:val="1"/>
      <w:numFmt w:val="bullet"/>
      <w:lvlText w:val=""/>
      <w:lvlJc w:val="left"/>
      <w:pPr>
        <w:ind w:left="1080" w:hanging="360"/>
      </w:pPr>
      <w:rPr>
        <w:rFonts w:ascii="Symbol" w:hAnsi="Symbol"/>
      </w:rPr>
    </w:lvl>
    <w:lvl w:ilvl="7" w:tplc="016CE5DE">
      <w:start w:val="1"/>
      <w:numFmt w:val="bullet"/>
      <w:lvlText w:val=""/>
      <w:lvlJc w:val="left"/>
      <w:pPr>
        <w:ind w:left="1080" w:hanging="360"/>
      </w:pPr>
      <w:rPr>
        <w:rFonts w:ascii="Symbol" w:hAnsi="Symbol"/>
      </w:rPr>
    </w:lvl>
    <w:lvl w:ilvl="8" w:tplc="275071D8">
      <w:start w:val="1"/>
      <w:numFmt w:val="bullet"/>
      <w:lvlText w:val=""/>
      <w:lvlJc w:val="left"/>
      <w:pPr>
        <w:ind w:left="1080" w:hanging="360"/>
      </w:pPr>
      <w:rPr>
        <w:rFonts w:ascii="Symbol" w:hAnsi="Symbol"/>
      </w:rPr>
    </w:lvl>
  </w:abstractNum>
  <w:abstractNum w:abstractNumId="19" w15:restartNumberingAfterBreak="0">
    <w:nsid w:val="20742E50"/>
    <w:multiLevelType w:val="hybridMultilevel"/>
    <w:tmpl w:val="AA96AB04"/>
    <w:lvl w:ilvl="0" w:tplc="00E49C64">
      <w:numFmt w:val="bullet"/>
      <w:lvlText w:val="•"/>
      <w:lvlJc w:val="left"/>
      <w:pPr>
        <w:ind w:left="720" w:hanging="360"/>
      </w:pPr>
      <w:rPr>
        <w:rFonts w:ascii="Calibri" w:eastAsia="DengXi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353875"/>
    <w:multiLevelType w:val="hybridMultilevel"/>
    <w:tmpl w:val="3104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D808F8"/>
    <w:multiLevelType w:val="hybridMultilevel"/>
    <w:tmpl w:val="B0F8C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B12CDD"/>
    <w:multiLevelType w:val="hybridMultilevel"/>
    <w:tmpl w:val="CE8EA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66D565A"/>
    <w:multiLevelType w:val="hybridMultilevel"/>
    <w:tmpl w:val="F060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A619CF"/>
    <w:multiLevelType w:val="hybridMultilevel"/>
    <w:tmpl w:val="BA0CE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CFC7FB7"/>
    <w:multiLevelType w:val="hybridMultilevel"/>
    <w:tmpl w:val="B9B6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363BE1"/>
    <w:multiLevelType w:val="hybridMultilevel"/>
    <w:tmpl w:val="D602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C440A"/>
    <w:multiLevelType w:val="hybridMultilevel"/>
    <w:tmpl w:val="0734C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52200D"/>
    <w:multiLevelType w:val="hybridMultilevel"/>
    <w:tmpl w:val="A66C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4631E6"/>
    <w:multiLevelType w:val="hybridMultilevel"/>
    <w:tmpl w:val="10365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3DD74F6"/>
    <w:multiLevelType w:val="hybridMultilevel"/>
    <w:tmpl w:val="C88654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36D378C7"/>
    <w:multiLevelType w:val="hybridMultilevel"/>
    <w:tmpl w:val="99FE0C3A"/>
    <w:lvl w:ilvl="0" w:tplc="5C36F33A">
      <w:numFmt w:val="bullet"/>
      <w:lvlText w:val="•"/>
      <w:lvlJc w:val="left"/>
      <w:pPr>
        <w:ind w:left="720" w:hanging="360"/>
      </w:pPr>
      <w:rPr>
        <w:rFonts w:ascii="Calibri" w:eastAsia="DengXi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086837"/>
    <w:multiLevelType w:val="hybridMultilevel"/>
    <w:tmpl w:val="A4B67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161C40"/>
    <w:multiLevelType w:val="hybridMultilevel"/>
    <w:tmpl w:val="EE34C21E"/>
    <w:lvl w:ilvl="0" w:tplc="FFFFFFFF">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2432F6"/>
    <w:multiLevelType w:val="multilevel"/>
    <w:tmpl w:val="0A6E7D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2C40D1E"/>
    <w:multiLevelType w:val="hybridMultilevel"/>
    <w:tmpl w:val="CB4A7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7322DF"/>
    <w:multiLevelType w:val="multilevel"/>
    <w:tmpl w:val="E220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936C6B"/>
    <w:multiLevelType w:val="hybridMultilevel"/>
    <w:tmpl w:val="1D7C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C32694"/>
    <w:multiLevelType w:val="multilevel"/>
    <w:tmpl w:val="5EEAC266"/>
    <w:styleLink w:val="Subheading1"/>
    <w:lvl w:ilvl="0">
      <w:start w:val="1"/>
      <w:numFmt w:val="decimal"/>
      <w:lvlText w:val="%1."/>
      <w:lvlJc w:val="left"/>
      <w:pPr>
        <w:ind w:left="360" w:hanging="360"/>
      </w:pPr>
      <w:rPr>
        <w:rFonts w:ascii="Arial" w:hAnsi="Arial" w:hint="default"/>
        <w:b/>
        <w:bCs/>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5825C83"/>
    <w:multiLevelType w:val="hybridMultilevel"/>
    <w:tmpl w:val="938608BC"/>
    <w:lvl w:ilvl="0" w:tplc="745E9EC2">
      <w:start w:val="1"/>
      <w:numFmt w:val="bullet"/>
      <w:lvlText w:val="•"/>
      <w:lvlJc w:val="left"/>
      <w:pPr>
        <w:ind w:left="1080" w:hanging="720"/>
      </w:pPr>
      <w:rPr>
        <w:rFonts w:ascii="Calibri" w:eastAsia="DengXi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FB49C7"/>
    <w:multiLevelType w:val="hybridMultilevel"/>
    <w:tmpl w:val="3EEE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0E05C7"/>
    <w:multiLevelType w:val="hybridMultilevel"/>
    <w:tmpl w:val="B240D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DA7DE3"/>
    <w:multiLevelType w:val="hybridMultilevel"/>
    <w:tmpl w:val="8DFC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4765F3"/>
    <w:multiLevelType w:val="hybridMultilevel"/>
    <w:tmpl w:val="C728FDF2"/>
    <w:lvl w:ilvl="0" w:tplc="E6B2F7A6">
      <w:start w:val="1"/>
      <w:numFmt w:val="bullet"/>
      <w:lvlText w:val=""/>
      <w:lvlJc w:val="left"/>
      <w:pPr>
        <w:tabs>
          <w:tab w:val="num" w:pos="720"/>
        </w:tabs>
        <w:ind w:left="720" w:hanging="360"/>
      </w:pPr>
      <w:rPr>
        <w:rFonts w:ascii="Symbol" w:hAnsi="Symbol" w:hint="default"/>
      </w:rPr>
    </w:lvl>
    <w:lvl w:ilvl="1" w:tplc="488CAF2C" w:tentative="1">
      <w:start w:val="1"/>
      <w:numFmt w:val="bullet"/>
      <w:lvlText w:val=""/>
      <w:lvlJc w:val="left"/>
      <w:pPr>
        <w:tabs>
          <w:tab w:val="num" w:pos="1440"/>
        </w:tabs>
        <w:ind w:left="1440" w:hanging="360"/>
      </w:pPr>
      <w:rPr>
        <w:rFonts w:ascii="Symbol" w:hAnsi="Symbol" w:hint="default"/>
      </w:rPr>
    </w:lvl>
    <w:lvl w:ilvl="2" w:tplc="C09A853C" w:tentative="1">
      <w:start w:val="1"/>
      <w:numFmt w:val="bullet"/>
      <w:lvlText w:val=""/>
      <w:lvlJc w:val="left"/>
      <w:pPr>
        <w:tabs>
          <w:tab w:val="num" w:pos="2160"/>
        </w:tabs>
        <w:ind w:left="2160" w:hanging="360"/>
      </w:pPr>
      <w:rPr>
        <w:rFonts w:ascii="Symbol" w:hAnsi="Symbol" w:hint="default"/>
      </w:rPr>
    </w:lvl>
    <w:lvl w:ilvl="3" w:tplc="CD9C94B8" w:tentative="1">
      <w:start w:val="1"/>
      <w:numFmt w:val="bullet"/>
      <w:lvlText w:val=""/>
      <w:lvlJc w:val="left"/>
      <w:pPr>
        <w:tabs>
          <w:tab w:val="num" w:pos="2880"/>
        </w:tabs>
        <w:ind w:left="2880" w:hanging="360"/>
      </w:pPr>
      <w:rPr>
        <w:rFonts w:ascii="Symbol" w:hAnsi="Symbol" w:hint="default"/>
      </w:rPr>
    </w:lvl>
    <w:lvl w:ilvl="4" w:tplc="BF7A3E8A" w:tentative="1">
      <w:start w:val="1"/>
      <w:numFmt w:val="bullet"/>
      <w:lvlText w:val=""/>
      <w:lvlJc w:val="left"/>
      <w:pPr>
        <w:tabs>
          <w:tab w:val="num" w:pos="3600"/>
        </w:tabs>
        <w:ind w:left="3600" w:hanging="360"/>
      </w:pPr>
      <w:rPr>
        <w:rFonts w:ascii="Symbol" w:hAnsi="Symbol" w:hint="default"/>
      </w:rPr>
    </w:lvl>
    <w:lvl w:ilvl="5" w:tplc="8954069E" w:tentative="1">
      <w:start w:val="1"/>
      <w:numFmt w:val="bullet"/>
      <w:lvlText w:val=""/>
      <w:lvlJc w:val="left"/>
      <w:pPr>
        <w:tabs>
          <w:tab w:val="num" w:pos="4320"/>
        </w:tabs>
        <w:ind w:left="4320" w:hanging="360"/>
      </w:pPr>
      <w:rPr>
        <w:rFonts w:ascii="Symbol" w:hAnsi="Symbol" w:hint="default"/>
      </w:rPr>
    </w:lvl>
    <w:lvl w:ilvl="6" w:tplc="561E4494" w:tentative="1">
      <w:start w:val="1"/>
      <w:numFmt w:val="bullet"/>
      <w:lvlText w:val=""/>
      <w:lvlJc w:val="left"/>
      <w:pPr>
        <w:tabs>
          <w:tab w:val="num" w:pos="5040"/>
        </w:tabs>
        <w:ind w:left="5040" w:hanging="360"/>
      </w:pPr>
      <w:rPr>
        <w:rFonts w:ascii="Symbol" w:hAnsi="Symbol" w:hint="default"/>
      </w:rPr>
    </w:lvl>
    <w:lvl w:ilvl="7" w:tplc="3D24D8FA" w:tentative="1">
      <w:start w:val="1"/>
      <w:numFmt w:val="bullet"/>
      <w:lvlText w:val=""/>
      <w:lvlJc w:val="left"/>
      <w:pPr>
        <w:tabs>
          <w:tab w:val="num" w:pos="5760"/>
        </w:tabs>
        <w:ind w:left="5760" w:hanging="360"/>
      </w:pPr>
      <w:rPr>
        <w:rFonts w:ascii="Symbol" w:hAnsi="Symbol" w:hint="default"/>
      </w:rPr>
    </w:lvl>
    <w:lvl w:ilvl="8" w:tplc="6B9A531C"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535D5E16"/>
    <w:multiLevelType w:val="hybridMultilevel"/>
    <w:tmpl w:val="6AD0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8627C0"/>
    <w:multiLevelType w:val="hybridMultilevel"/>
    <w:tmpl w:val="4E3019E6"/>
    <w:lvl w:ilvl="0" w:tplc="CC2E74B8">
      <w:start w:val="1"/>
      <w:numFmt w:val="decimal"/>
      <w:lvlText w:val="%1."/>
      <w:lvlJc w:val="left"/>
      <w:pPr>
        <w:ind w:left="720" w:hanging="360"/>
      </w:pPr>
    </w:lvl>
    <w:lvl w:ilvl="1" w:tplc="11EAB6CA">
      <w:start w:val="1"/>
      <w:numFmt w:val="lowerLetter"/>
      <w:lvlText w:val="%2."/>
      <w:lvlJc w:val="left"/>
      <w:pPr>
        <w:ind w:left="1440" w:hanging="360"/>
      </w:pPr>
    </w:lvl>
    <w:lvl w:ilvl="2" w:tplc="1C2074FE">
      <w:start w:val="1"/>
      <w:numFmt w:val="lowerRoman"/>
      <w:lvlText w:val="%3."/>
      <w:lvlJc w:val="right"/>
      <w:pPr>
        <w:ind w:left="2160" w:hanging="180"/>
      </w:pPr>
    </w:lvl>
    <w:lvl w:ilvl="3" w:tplc="9D76526A">
      <w:start w:val="1"/>
      <w:numFmt w:val="decimal"/>
      <w:lvlText w:val="%4."/>
      <w:lvlJc w:val="left"/>
      <w:pPr>
        <w:ind w:left="2880" w:hanging="360"/>
      </w:pPr>
    </w:lvl>
    <w:lvl w:ilvl="4" w:tplc="0E541326">
      <w:start w:val="1"/>
      <w:numFmt w:val="lowerLetter"/>
      <w:lvlText w:val="%5."/>
      <w:lvlJc w:val="left"/>
      <w:pPr>
        <w:ind w:left="3600" w:hanging="360"/>
      </w:pPr>
    </w:lvl>
    <w:lvl w:ilvl="5" w:tplc="D6AC284E">
      <w:start w:val="1"/>
      <w:numFmt w:val="lowerRoman"/>
      <w:lvlText w:val="%6."/>
      <w:lvlJc w:val="right"/>
      <w:pPr>
        <w:ind w:left="4320" w:hanging="180"/>
      </w:pPr>
    </w:lvl>
    <w:lvl w:ilvl="6" w:tplc="95324770">
      <w:start w:val="1"/>
      <w:numFmt w:val="decimal"/>
      <w:lvlText w:val="%7."/>
      <w:lvlJc w:val="left"/>
      <w:pPr>
        <w:ind w:left="5040" w:hanging="360"/>
      </w:pPr>
    </w:lvl>
    <w:lvl w:ilvl="7" w:tplc="0D6E9300">
      <w:start w:val="1"/>
      <w:numFmt w:val="lowerLetter"/>
      <w:lvlText w:val="%8."/>
      <w:lvlJc w:val="left"/>
      <w:pPr>
        <w:ind w:left="5760" w:hanging="360"/>
      </w:pPr>
    </w:lvl>
    <w:lvl w:ilvl="8" w:tplc="00984718">
      <w:start w:val="1"/>
      <w:numFmt w:val="lowerRoman"/>
      <w:lvlText w:val="%9."/>
      <w:lvlJc w:val="right"/>
      <w:pPr>
        <w:ind w:left="6480" w:hanging="180"/>
      </w:pPr>
    </w:lvl>
  </w:abstractNum>
  <w:abstractNum w:abstractNumId="46" w15:restartNumberingAfterBreak="0">
    <w:nsid w:val="55334DDA"/>
    <w:multiLevelType w:val="hybridMultilevel"/>
    <w:tmpl w:val="C194C934"/>
    <w:lvl w:ilvl="0" w:tplc="5C36F33A">
      <w:numFmt w:val="bullet"/>
      <w:lvlText w:val="•"/>
      <w:lvlJc w:val="left"/>
      <w:pPr>
        <w:ind w:left="720" w:hanging="360"/>
      </w:pPr>
      <w:rPr>
        <w:rFonts w:ascii="Calibri" w:eastAsia="DengXi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B7713F"/>
    <w:multiLevelType w:val="hybridMultilevel"/>
    <w:tmpl w:val="E7A08CB6"/>
    <w:lvl w:ilvl="0" w:tplc="745E9EC2">
      <w:start w:val="1"/>
      <w:numFmt w:val="bullet"/>
      <w:lvlText w:val="•"/>
      <w:lvlJc w:val="left"/>
      <w:pPr>
        <w:ind w:left="1080" w:hanging="720"/>
      </w:pPr>
      <w:rPr>
        <w:rFonts w:ascii="Calibri" w:eastAsia="DengXi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48121F"/>
    <w:multiLevelType w:val="hybridMultilevel"/>
    <w:tmpl w:val="B330A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9809C5"/>
    <w:multiLevelType w:val="hybridMultilevel"/>
    <w:tmpl w:val="F6AE2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E494E4D"/>
    <w:multiLevelType w:val="hybridMultilevel"/>
    <w:tmpl w:val="2882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7444BA"/>
    <w:multiLevelType w:val="hybridMultilevel"/>
    <w:tmpl w:val="9222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C14A8C"/>
    <w:multiLevelType w:val="hybridMultilevel"/>
    <w:tmpl w:val="45821826"/>
    <w:lvl w:ilvl="0" w:tplc="00E49C64">
      <w:numFmt w:val="bullet"/>
      <w:lvlText w:val="•"/>
      <w:lvlJc w:val="left"/>
      <w:pPr>
        <w:ind w:left="1080" w:hanging="720"/>
      </w:pPr>
      <w:rPr>
        <w:rFonts w:ascii="Calibri" w:eastAsia="DengXi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A634D3"/>
    <w:multiLevelType w:val="hybridMultilevel"/>
    <w:tmpl w:val="9536D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5D90110"/>
    <w:multiLevelType w:val="hybridMultilevel"/>
    <w:tmpl w:val="0A84B73E"/>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5" w15:restartNumberingAfterBreak="0">
    <w:nsid w:val="67F8721E"/>
    <w:multiLevelType w:val="hybridMultilevel"/>
    <w:tmpl w:val="8FE6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93057F"/>
    <w:multiLevelType w:val="hybridMultilevel"/>
    <w:tmpl w:val="F440C96C"/>
    <w:lvl w:ilvl="0" w:tplc="43BE587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6DB34D0C"/>
    <w:multiLevelType w:val="hybridMultilevel"/>
    <w:tmpl w:val="CDD031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0AC3863"/>
    <w:multiLevelType w:val="hybridMultilevel"/>
    <w:tmpl w:val="C7AA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1A4D68"/>
    <w:multiLevelType w:val="hybridMultilevel"/>
    <w:tmpl w:val="B91E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366D88"/>
    <w:multiLevelType w:val="multilevel"/>
    <w:tmpl w:val="0A6E7D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F9A0B9F"/>
    <w:multiLevelType w:val="hybridMultilevel"/>
    <w:tmpl w:val="F1DA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416592">
    <w:abstractNumId w:val="45"/>
  </w:num>
  <w:num w:numId="2" w16cid:durableId="550386111">
    <w:abstractNumId w:val="33"/>
  </w:num>
  <w:num w:numId="3" w16cid:durableId="235938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2400100">
    <w:abstractNumId w:val="38"/>
  </w:num>
  <w:num w:numId="5" w16cid:durableId="870339624">
    <w:abstractNumId w:val="31"/>
  </w:num>
  <w:num w:numId="6" w16cid:durableId="1973094889">
    <w:abstractNumId w:val="46"/>
  </w:num>
  <w:num w:numId="7" w16cid:durableId="150492271">
    <w:abstractNumId w:val="61"/>
  </w:num>
  <w:num w:numId="8" w16cid:durableId="1624381508">
    <w:abstractNumId w:val="14"/>
  </w:num>
  <w:num w:numId="9" w16cid:durableId="743528236">
    <w:abstractNumId w:val="54"/>
  </w:num>
  <w:num w:numId="10" w16cid:durableId="8569">
    <w:abstractNumId w:val="20"/>
  </w:num>
  <w:num w:numId="11" w16cid:durableId="1207647530">
    <w:abstractNumId w:val="26"/>
  </w:num>
  <w:num w:numId="12" w16cid:durableId="741098078">
    <w:abstractNumId w:val="41"/>
  </w:num>
  <w:num w:numId="13" w16cid:durableId="1200514293">
    <w:abstractNumId w:val="44"/>
  </w:num>
  <w:num w:numId="14" w16cid:durableId="408234768">
    <w:abstractNumId w:val="37"/>
  </w:num>
  <w:num w:numId="15" w16cid:durableId="1913200495">
    <w:abstractNumId w:val="3"/>
  </w:num>
  <w:num w:numId="16" w16cid:durableId="2042364201">
    <w:abstractNumId w:val="48"/>
  </w:num>
  <w:num w:numId="17" w16cid:durableId="2131707849">
    <w:abstractNumId w:val="16"/>
  </w:num>
  <w:num w:numId="18" w16cid:durableId="575170387">
    <w:abstractNumId w:val="50"/>
  </w:num>
  <w:num w:numId="19" w16cid:durableId="2016112036">
    <w:abstractNumId w:val="1"/>
  </w:num>
  <w:num w:numId="20" w16cid:durableId="689719248">
    <w:abstractNumId w:val="0"/>
  </w:num>
  <w:num w:numId="21" w16cid:durableId="1444380321">
    <w:abstractNumId w:val="30"/>
  </w:num>
  <w:num w:numId="22" w16cid:durableId="823620150">
    <w:abstractNumId w:val="35"/>
  </w:num>
  <w:num w:numId="23" w16cid:durableId="387611846">
    <w:abstractNumId w:val="10"/>
  </w:num>
  <w:num w:numId="24" w16cid:durableId="192772491">
    <w:abstractNumId w:val="27"/>
  </w:num>
  <w:num w:numId="25" w16cid:durableId="271323938">
    <w:abstractNumId w:val="47"/>
  </w:num>
  <w:num w:numId="26" w16cid:durableId="73749555">
    <w:abstractNumId w:val="7"/>
  </w:num>
  <w:num w:numId="27" w16cid:durableId="1831671870">
    <w:abstractNumId w:val="57"/>
  </w:num>
  <w:num w:numId="28" w16cid:durableId="921570050">
    <w:abstractNumId w:val="13"/>
  </w:num>
  <w:num w:numId="29" w16cid:durableId="156192643">
    <w:abstractNumId w:val="51"/>
  </w:num>
  <w:num w:numId="30" w16cid:durableId="337004631">
    <w:abstractNumId w:val="55"/>
  </w:num>
  <w:num w:numId="31" w16cid:durableId="2047827420">
    <w:abstractNumId w:val="43"/>
  </w:num>
  <w:num w:numId="32" w16cid:durableId="1590891548">
    <w:abstractNumId w:val="8"/>
  </w:num>
  <w:num w:numId="33" w16cid:durableId="1744449879">
    <w:abstractNumId w:val="4"/>
  </w:num>
  <w:num w:numId="34" w16cid:durableId="1041126385">
    <w:abstractNumId w:val="6"/>
  </w:num>
  <w:num w:numId="35" w16cid:durableId="1481845747">
    <w:abstractNumId w:val="39"/>
  </w:num>
  <w:num w:numId="36" w16cid:durableId="1517845680">
    <w:abstractNumId w:val="25"/>
  </w:num>
  <w:num w:numId="37" w16cid:durableId="2113624429">
    <w:abstractNumId w:val="52"/>
  </w:num>
  <w:num w:numId="38" w16cid:durableId="1760055185">
    <w:abstractNumId w:val="21"/>
  </w:num>
  <w:num w:numId="39" w16cid:durableId="1260022857">
    <w:abstractNumId w:val="5"/>
  </w:num>
  <w:num w:numId="40" w16cid:durableId="1912616753">
    <w:abstractNumId w:val="11"/>
  </w:num>
  <w:num w:numId="41" w16cid:durableId="1150291366">
    <w:abstractNumId w:val="32"/>
  </w:num>
  <w:num w:numId="42" w16cid:durableId="1590775698">
    <w:abstractNumId w:val="49"/>
  </w:num>
  <w:num w:numId="43" w16cid:durableId="258566898">
    <w:abstractNumId w:val="23"/>
  </w:num>
  <w:num w:numId="44" w16cid:durableId="690953151">
    <w:abstractNumId w:val="28"/>
  </w:num>
  <w:num w:numId="45" w16cid:durableId="1818298021">
    <w:abstractNumId w:val="9"/>
  </w:num>
  <w:num w:numId="46" w16cid:durableId="1807238908">
    <w:abstractNumId w:val="59"/>
  </w:num>
  <w:num w:numId="47" w16cid:durableId="783354803">
    <w:abstractNumId w:val="58"/>
  </w:num>
  <w:num w:numId="48" w16cid:durableId="1482036894">
    <w:abstractNumId w:val="42"/>
  </w:num>
  <w:num w:numId="49" w16cid:durableId="1594971114">
    <w:abstractNumId w:val="56"/>
  </w:num>
  <w:num w:numId="50" w16cid:durableId="1836874381">
    <w:abstractNumId w:val="18"/>
  </w:num>
  <w:num w:numId="51" w16cid:durableId="1255434721">
    <w:abstractNumId w:val="36"/>
  </w:num>
  <w:num w:numId="52" w16cid:durableId="756295290">
    <w:abstractNumId w:val="53"/>
  </w:num>
  <w:num w:numId="53" w16cid:durableId="16605786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059375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74798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308569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86561784">
    <w:abstractNumId w:val="22"/>
  </w:num>
  <w:num w:numId="58" w16cid:durableId="1228342066">
    <w:abstractNumId w:val="34"/>
  </w:num>
  <w:num w:numId="59" w16cid:durableId="1061948512">
    <w:abstractNumId w:val="60"/>
  </w:num>
  <w:num w:numId="60" w16cid:durableId="1973443269">
    <w:abstractNumId w:val="2"/>
  </w:num>
  <w:num w:numId="61" w16cid:durableId="942032465">
    <w:abstractNumId w:val="40"/>
  </w:num>
  <w:num w:numId="62" w16cid:durableId="294336039">
    <w:abstractNumId w:val="12"/>
  </w:num>
  <w:num w:numId="63" w16cid:durableId="2126652395">
    <w:abstractNumId w:val="24"/>
  </w:num>
  <w:num w:numId="64" w16cid:durableId="920136333">
    <w:abstractNumId w:val="17"/>
  </w:num>
  <w:num w:numId="65" w16cid:durableId="1538473682">
    <w:abstractNumId w:val="29"/>
  </w:num>
  <w:num w:numId="66" w16cid:durableId="2095667317">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yMDQ1NTM1MDewNDRW0lEKTi0uzszPAykwNKsFAG/675ItAAAA"/>
    <w:docVar w:name="EN.InstantFormat" w:val="&lt;ENInstantFormat&gt;&lt;Enabled&gt;0&lt;/Enabled&gt;&lt;ScanUnformatted&gt;1&lt;/ScanUnformatted&gt;&lt;ScanChanges&gt;1&lt;/ScanChanges&gt;&lt;Suspended&gt;0&lt;/Suspended&gt;&lt;/ENInstantFormat&gt;"/>
    <w:docVar w:name="EN.Layout" w:val="&lt;ENLayout&gt;&lt;Style&gt;NIHR-Journals-Library Copy m2024&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vpvet22kzafd6e0raapv50vf5s5ep2sae9v&quot;&gt;MS MTA Master ENL 12 May 2013&lt;record-ids&gt;&lt;item&gt;1&lt;/item&gt;&lt;item&gt;6&lt;/item&gt;&lt;item&gt;7&lt;/item&gt;&lt;item&gt;13&lt;/item&gt;&lt;item&gt;23&lt;/item&gt;&lt;item&gt;24&lt;/item&gt;&lt;item&gt;25&lt;/item&gt;&lt;item&gt;35&lt;/item&gt;&lt;item&gt;261&lt;/item&gt;&lt;item&gt;291&lt;/item&gt;&lt;item&gt;292&lt;/item&gt;&lt;item&gt;293&lt;/item&gt;&lt;item&gt;294&lt;/item&gt;&lt;item&gt;295&lt;/item&gt;&lt;item&gt;296&lt;/item&gt;&lt;item&gt;297&lt;/item&gt;&lt;item&gt;298&lt;/item&gt;&lt;item&gt;299&lt;/item&gt;&lt;item&gt;300&lt;/item&gt;&lt;item&gt;301&lt;/item&gt;&lt;item&gt;302&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item&gt;321&lt;/item&gt;&lt;item&gt;322&lt;/item&gt;&lt;item&gt;323&lt;/item&gt;&lt;item&gt;324&lt;/item&gt;&lt;item&gt;325&lt;/item&gt;&lt;item&gt;326&lt;/item&gt;&lt;item&gt;327&lt;/item&gt;&lt;item&gt;328&lt;/item&gt;&lt;item&gt;329&lt;/item&gt;&lt;item&gt;330&lt;/item&gt;&lt;item&gt;331&lt;/item&gt;&lt;item&gt;332&lt;/item&gt;&lt;item&gt;333&lt;/item&gt;&lt;item&gt;334&lt;/item&gt;&lt;item&gt;335&lt;/item&gt;&lt;item&gt;336&lt;/item&gt;&lt;item&gt;337&lt;/item&gt;&lt;item&gt;338&lt;/item&gt;&lt;item&gt;339&lt;/item&gt;&lt;item&gt;340&lt;/item&gt;&lt;item&gt;341&lt;/item&gt;&lt;item&gt;342&lt;/item&gt;&lt;item&gt;343&lt;/item&gt;&lt;item&gt;344&lt;/item&gt;&lt;item&gt;345&lt;/item&gt;&lt;item&gt;346&lt;/item&gt;&lt;item&gt;347&lt;/item&gt;&lt;item&gt;348&lt;/item&gt;&lt;item&gt;349&lt;/item&gt;&lt;item&gt;350&lt;/item&gt;&lt;item&gt;351&lt;/item&gt;&lt;item&gt;352&lt;/item&gt;&lt;item&gt;353&lt;/item&gt;&lt;item&gt;354&lt;/item&gt;&lt;item&gt;355&lt;/item&gt;&lt;item&gt;356&lt;/item&gt;&lt;item&gt;357&lt;/item&gt;&lt;item&gt;358&lt;/item&gt;&lt;item&gt;359&lt;/item&gt;&lt;item&gt;360&lt;/item&gt;&lt;item&gt;361&lt;/item&gt;&lt;item&gt;362&lt;/item&gt;&lt;item&gt;363&lt;/item&gt;&lt;item&gt;364&lt;/item&gt;&lt;item&gt;365&lt;/item&gt;&lt;item&gt;366&lt;/item&gt;&lt;item&gt;367&lt;/item&gt;&lt;item&gt;368&lt;/item&gt;&lt;item&gt;369&lt;/item&gt;&lt;item&gt;370&lt;/item&gt;&lt;item&gt;372&lt;/item&gt;&lt;item&gt;373&lt;/item&gt;&lt;item&gt;374&lt;/item&gt;&lt;item&gt;375&lt;/item&gt;&lt;item&gt;1385&lt;/item&gt;&lt;item&gt;2129&lt;/item&gt;&lt;item&gt;3493&lt;/item&gt;&lt;item&gt;3494&lt;/item&gt;&lt;item&gt;3495&lt;/item&gt;&lt;item&gt;3496&lt;/item&gt;&lt;item&gt;3497&lt;/item&gt;&lt;item&gt;3498&lt;/item&gt;&lt;item&gt;3499&lt;/item&gt;&lt;item&gt;3500&lt;/item&gt;&lt;item&gt;3501&lt;/item&gt;&lt;/record-ids&gt;&lt;/item&gt;&lt;/Libraries&gt;"/>
  </w:docVars>
  <w:rsids>
    <w:rsidRoot w:val="00E73EDD"/>
    <w:rsid w:val="0000066B"/>
    <w:rsid w:val="00000693"/>
    <w:rsid w:val="000007B3"/>
    <w:rsid w:val="00000890"/>
    <w:rsid w:val="0000089A"/>
    <w:rsid w:val="00000A1A"/>
    <w:rsid w:val="00000B63"/>
    <w:rsid w:val="00000BB7"/>
    <w:rsid w:val="00000BDF"/>
    <w:rsid w:val="00000C86"/>
    <w:rsid w:val="00000D91"/>
    <w:rsid w:val="00000D9C"/>
    <w:rsid w:val="00001040"/>
    <w:rsid w:val="000011E4"/>
    <w:rsid w:val="00001288"/>
    <w:rsid w:val="00001716"/>
    <w:rsid w:val="00001782"/>
    <w:rsid w:val="000018EC"/>
    <w:rsid w:val="00001B93"/>
    <w:rsid w:val="00001BF4"/>
    <w:rsid w:val="00001D7A"/>
    <w:rsid w:val="0000236A"/>
    <w:rsid w:val="00002806"/>
    <w:rsid w:val="00002BDC"/>
    <w:rsid w:val="00003334"/>
    <w:rsid w:val="000034B7"/>
    <w:rsid w:val="00003566"/>
    <w:rsid w:val="000036B0"/>
    <w:rsid w:val="000036DB"/>
    <w:rsid w:val="00003714"/>
    <w:rsid w:val="00003725"/>
    <w:rsid w:val="00003799"/>
    <w:rsid w:val="00003956"/>
    <w:rsid w:val="00003AB8"/>
    <w:rsid w:val="00003C10"/>
    <w:rsid w:val="00003CC1"/>
    <w:rsid w:val="00003CC6"/>
    <w:rsid w:val="0000417F"/>
    <w:rsid w:val="000042F2"/>
    <w:rsid w:val="0000430E"/>
    <w:rsid w:val="0000437E"/>
    <w:rsid w:val="00004671"/>
    <w:rsid w:val="00004675"/>
    <w:rsid w:val="00004755"/>
    <w:rsid w:val="000048FB"/>
    <w:rsid w:val="00004A86"/>
    <w:rsid w:val="00005187"/>
    <w:rsid w:val="0000535F"/>
    <w:rsid w:val="00005A07"/>
    <w:rsid w:val="00005A70"/>
    <w:rsid w:val="00005C83"/>
    <w:rsid w:val="00005C95"/>
    <w:rsid w:val="00005F2C"/>
    <w:rsid w:val="00005FBF"/>
    <w:rsid w:val="00006022"/>
    <w:rsid w:val="000063BF"/>
    <w:rsid w:val="00006C22"/>
    <w:rsid w:val="00006D04"/>
    <w:rsid w:val="00006DE3"/>
    <w:rsid w:val="00006E25"/>
    <w:rsid w:val="0000715D"/>
    <w:rsid w:val="0000717F"/>
    <w:rsid w:val="00007700"/>
    <w:rsid w:val="00007806"/>
    <w:rsid w:val="00007AC0"/>
    <w:rsid w:val="00007D8E"/>
    <w:rsid w:val="00007EF6"/>
    <w:rsid w:val="00007F1A"/>
    <w:rsid w:val="00010161"/>
    <w:rsid w:val="00010344"/>
    <w:rsid w:val="00010E94"/>
    <w:rsid w:val="00011226"/>
    <w:rsid w:val="0001136B"/>
    <w:rsid w:val="000114CC"/>
    <w:rsid w:val="000114CF"/>
    <w:rsid w:val="000118D8"/>
    <w:rsid w:val="00011A9D"/>
    <w:rsid w:val="00011AD2"/>
    <w:rsid w:val="00011C9C"/>
    <w:rsid w:val="000121D9"/>
    <w:rsid w:val="00012265"/>
    <w:rsid w:val="00012442"/>
    <w:rsid w:val="0001247E"/>
    <w:rsid w:val="00012674"/>
    <w:rsid w:val="0001269B"/>
    <w:rsid w:val="00012702"/>
    <w:rsid w:val="0001283B"/>
    <w:rsid w:val="00012C59"/>
    <w:rsid w:val="00012D5F"/>
    <w:rsid w:val="0001376C"/>
    <w:rsid w:val="0001401A"/>
    <w:rsid w:val="000140A4"/>
    <w:rsid w:val="000142A1"/>
    <w:rsid w:val="00014659"/>
    <w:rsid w:val="00014925"/>
    <w:rsid w:val="000149CE"/>
    <w:rsid w:val="00014D8F"/>
    <w:rsid w:val="00014E11"/>
    <w:rsid w:val="00014FC8"/>
    <w:rsid w:val="00015134"/>
    <w:rsid w:val="00015176"/>
    <w:rsid w:val="000151A8"/>
    <w:rsid w:val="0001575B"/>
    <w:rsid w:val="00015943"/>
    <w:rsid w:val="00015B9C"/>
    <w:rsid w:val="00015E55"/>
    <w:rsid w:val="00015FD5"/>
    <w:rsid w:val="000160C6"/>
    <w:rsid w:val="00016354"/>
    <w:rsid w:val="00016395"/>
    <w:rsid w:val="00016E23"/>
    <w:rsid w:val="00016EEB"/>
    <w:rsid w:val="00017164"/>
    <w:rsid w:val="0001727C"/>
    <w:rsid w:val="000178E7"/>
    <w:rsid w:val="00017965"/>
    <w:rsid w:val="00017989"/>
    <w:rsid w:val="00017A5B"/>
    <w:rsid w:val="00017B4C"/>
    <w:rsid w:val="00017C4D"/>
    <w:rsid w:val="00017DC6"/>
    <w:rsid w:val="00017DE5"/>
    <w:rsid w:val="00017EAC"/>
    <w:rsid w:val="00017F45"/>
    <w:rsid w:val="00020117"/>
    <w:rsid w:val="00020BD1"/>
    <w:rsid w:val="000210DA"/>
    <w:rsid w:val="000214D2"/>
    <w:rsid w:val="00021F94"/>
    <w:rsid w:val="0002201F"/>
    <w:rsid w:val="00022303"/>
    <w:rsid w:val="000224F4"/>
    <w:rsid w:val="000225EB"/>
    <w:rsid w:val="00022668"/>
    <w:rsid w:val="00022AC4"/>
    <w:rsid w:val="00022BBB"/>
    <w:rsid w:val="00022D75"/>
    <w:rsid w:val="00022D9D"/>
    <w:rsid w:val="00022DBC"/>
    <w:rsid w:val="00022DEB"/>
    <w:rsid w:val="00022E9B"/>
    <w:rsid w:val="000232FE"/>
    <w:rsid w:val="00023395"/>
    <w:rsid w:val="00023564"/>
    <w:rsid w:val="00023A8F"/>
    <w:rsid w:val="00023C00"/>
    <w:rsid w:val="00023F90"/>
    <w:rsid w:val="00024158"/>
    <w:rsid w:val="000241BA"/>
    <w:rsid w:val="00024322"/>
    <w:rsid w:val="000243A9"/>
    <w:rsid w:val="000243AC"/>
    <w:rsid w:val="00024623"/>
    <w:rsid w:val="0002468E"/>
    <w:rsid w:val="00024D10"/>
    <w:rsid w:val="00024D5F"/>
    <w:rsid w:val="00024EA7"/>
    <w:rsid w:val="00024EB1"/>
    <w:rsid w:val="00025487"/>
    <w:rsid w:val="00025565"/>
    <w:rsid w:val="00025617"/>
    <w:rsid w:val="000258E9"/>
    <w:rsid w:val="000258EB"/>
    <w:rsid w:val="00025A12"/>
    <w:rsid w:val="00025C3D"/>
    <w:rsid w:val="00025EBF"/>
    <w:rsid w:val="00026158"/>
    <w:rsid w:val="000263F4"/>
    <w:rsid w:val="00026AF4"/>
    <w:rsid w:val="00026C99"/>
    <w:rsid w:val="00026E5D"/>
    <w:rsid w:val="00026F3B"/>
    <w:rsid w:val="00026F45"/>
    <w:rsid w:val="0002708F"/>
    <w:rsid w:val="0002749A"/>
    <w:rsid w:val="0002754A"/>
    <w:rsid w:val="00027552"/>
    <w:rsid w:val="000279EA"/>
    <w:rsid w:val="00027B85"/>
    <w:rsid w:val="00027CE7"/>
    <w:rsid w:val="00027FFB"/>
    <w:rsid w:val="00030250"/>
    <w:rsid w:val="00030543"/>
    <w:rsid w:val="000309B6"/>
    <w:rsid w:val="000309FF"/>
    <w:rsid w:val="00030C8B"/>
    <w:rsid w:val="0003159E"/>
    <w:rsid w:val="00031A3C"/>
    <w:rsid w:val="00031A97"/>
    <w:rsid w:val="00031BA2"/>
    <w:rsid w:val="00031BD3"/>
    <w:rsid w:val="00031C58"/>
    <w:rsid w:val="000324A5"/>
    <w:rsid w:val="0003256A"/>
    <w:rsid w:val="00032974"/>
    <w:rsid w:val="00032B6C"/>
    <w:rsid w:val="00032CFF"/>
    <w:rsid w:val="0003350C"/>
    <w:rsid w:val="00033582"/>
    <w:rsid w:val="000336FB"/>
    <w:rsid w:val="00033769"/>
    <w:rsid w:val="00033BEE"/>
    <w:rsid w:val="00033CD6"/>
    <w:rsid w:val="00033F78"/>
    <w:rsid w:val="000340F3"/>
    <w:rsid w:val="00034180"/>
    <w:rsid w:val="00034484"/>
    <w:rsid w:val="000344D2"/>
    <w:rsid w:val="00034E9C"/>
    <w:rsid w:val="00035076"/>
    <w:rsid w:val="000351C6"/>
    <w:rsid w:val="000353C9"/>
    <w:rsid w:val="00035576"/>
    <w:rsid w:val="000355BD"/>
    <w:rsid w:val="000357DB"/>
    <w:rsid w:val="00035A81"/>
    <w:rsid w:val="00036200"/>
    <w:rsid w:val="00036955"/>
    <w:rsid w:val="0003735F"/>
    <w:rsid w:val="00037627"/>
    <w:rsid w:val="00037766"/>
    <w:rsid w:val="000377BC"/>
    <w:rsid w:val="000378AE"/>
    <w:rsid w:val="000401F7"/>
    <w:rsid w:val="00040328"/>
    <w:rsid w:val="000406FD"/>
    <w:rsid w:val="000407BD"/>
    <w:rsid w:val="00040B4C"/>
    <w:rsid w:val="0004131D"/>
    <w:rsid w:val="0004138F"/>
    <w:rsid w:val="000414E9"/>
    <w:rsid w:val="0004154C"/>
    <w:rsid w:val="000416F4"/>
    <w:rsid w:val="00041AB6"/>
    <w:rsid w:val="00041DB4"/>
    <w:rsid w:val="00041EA0"/>
    <w:rsid w:val="0004215A"/>
    <w:rsid w:val="000427D8"/>
    <w:rsid w:val="00042C40"/>
    <w:rsid w:val="00042F98"/>
    <w:rsid w:val="00042FB3"/>
    <w:rsid w:val="000430B4"/>
    <w:rsid w:val="000436FD"/>
    <w:rsid w:val="00043845"/>
    <w:rsid w:val="00043AA4"/>
    <w:rsid w:val="00043B2A"/>
    <w:rsid w:val="00043C08"/>
    <w:rsid w:val="00043CC9"/>
    <w:rsid w:val="00043D8B"/>
    <w:rsid w:val="0004437C"/>
    <w:rsid w:val="00044406"/>
    <w:rsid w:val="00044486"/>
    <w:rsid w:val="000444F4"/>
    <w:rsid w:val="00044938"/>
    <w:rsid w:val="00044F2A"/>
    <w:rsid w:val="000452AC"/>
    <w:rsid w:val="00045301"/>
    <w:rsid w:val="000455CF"/>
    <w:rsid w:val="000455FE"/>
    <w:rsid w:val="00045A65"/>
    <w:rsid w:val="00045ACF"/>
    <w:rsid w:val="00045CC8"/>
    <w:rsid w:val="00045D42"/>
    <w:rsid w:val="000460DC"/>
    <w:rsid w:val="0004625F"/>
    <w:rsid w:val="000462B1"/>
    <w:rsid w:val="000464DA"/>
    <w:rsid w:val="0004651E"/>
    <w:rsid w:val="00046807"/>
    <w:rsid w:val="000469F2"/>
    <w:rsid w:val="00046E3B"/>
    <w:rsid w:val="00046F44"/>
    <w:rsid w:val="00047541"/>
    <w:rsid w:val="0004760C"/>
    <w:rsid w:val="00047AF1"/>
    <w:rsid w:val="00047C30"/>
    <w:rsid w:val="00047C3F"/>
    <w:rsid w:val="00047F4E"/>
    <w:rsid w:val="00047FED"/>
    <w:rsid w:val="0005022E"/>
    <w:rsid w:val="000506D8"/>
    <w:rsid w:val="00050740"/>
    <w:rsid w:val="00050AE7"/>
    <w:rsid w:val="00050DC3"/>
    <w:rsid w:val="00051015"/>
    <w:rsid w:val="000517C4"/>
    <w:rsid w:val="000517C8"/>
    <w:rsid w:val="0005203B"/>
    <w:rsid w:val="000520C7"/>
    <w:rsid w:val="000527A6"/>
    <w:rsid w:val="00053557"/>
    <w:rsid w:val="000537D6"/>
    <w:rsid w:val="00053A9E"/>
    <w:rsid w:val="00053B3F"/>
    <w:rsid w:val="00053FBA"/>
    <w:rsid w:val="0005403A"/>
    <w:rsid w:val="000541A6"/>
    <w:rsid w:val="000542C5"/>
    <w:rsid w:val="00054450"/>
    <w:rsid w:val="000544D5"/>
    <w:rsid w:val="000544F3"/>
    <w:rsid w:val="0005491D"/>
    <w:rsid w:val="000549F0"/>
    <w:rsid w:val="000549F3"/>
    <w:rsid w:val="00054F80"/>
    <w:rsid w:val="00055012"/>
    <w:rsid w:val="00055397"/>
    <w:rsid w:val="0005550B"/>
    <w:rsid w:val="00055548"/>
    <w:rsid w:val="000555DD"/>
    <w:rsid w:val="00055C91"/>
    <w:rsid w:val="00056033"/>
    <w:rsid w:val="00056145"/>
    <w:rsid w:val="00056289"/>
    <w:rsid w:val="000569A9"/>
    <w:rsid w:val="00056BBB"/>
    <w:rsid w:val="00056D8D"/>
    <w:rsid w:val="00056E14"/>
    <w:rsid w:val="00056E3B"/>
    <w:rsid w:val="0005721F"/>
    <w:rsid w:val="000574FA"/>
    <w:rsid w:val="000577C0"/>
    <w:rsid w:val="00057897"/>
    <w:rsid w:val="00057E2D"/>
    <w:rsid w:val="00057E6A"/>
    <w:rsid w:val="00057F31"/>
    <w:rsid w:val="00057F8D"/>
    <w:rsid w:val="000602FC"/>
    <w:rsid w:val="00060CFB"/>
    <w:rsid w:val="00060E5D"/>
    <w:rsid w:val="00060EA3"/>
    <w:rsid w:val="000613D2"/>
    <w:rsid w:val="00061682"/>
    <w:rsid w:val="00061D7C"/>
    <w:rsid w:val="00061E6B"/>
    <w:rsid w:val="00061EFD"/>
    <w:rsid w:val="00062165"/>
    <w:rsid w:val="0006225E"/>
    <w:rsid w:val="00062550"/>
    <w:rsid w:val="00062A91"/>
    <w:rsid w:val="00062AB7"/>
    <w:rsid w:val="00063030"/>
    <w:rsid w:val="000636A7"/>
    <w:rsid w:val="000637D7"/>
    <w:rsid w:val="00063948"/>
    <w:rsid w:val="00063CAC"/>
    <w:rsid w:val="00063CAE"/>
    <w:rsid w:val="00064022"/>
    <w:rsid w:val="00064252"/>
    <w:rsid w:val="000644C5"/>
    <w:rsid w:val="000646D6"/>
    <w:rsid w:val="00064718"/>
    <w:rsid w:val="000647FF"/>
    <w:rsid w:val="000648A1"/>
    <w:rsid w:val="00064B01"/>
    <w:rsid w:val="00064D9F"/>
    <w:rsid w:val="00064F2D"/>
    <w:rsid w:val="00065692"/>
    <w:rsid w:val="00066371"/>
    <w:rsid w:val="000665BC"/>
    <w:rsid w:val="000669F8"/>
    <w:rsid w:val="00066C70"/>
    <w:rsid w:val="00066F09"/>
    <w:rsid w:val="000670F1"/>
    <w:rsid w:val="00067353"/>
    <w:rsid w:val="00067705"/>
    <w:rsid w:val="000679BF"/>
    <w:rsid w:val="00067A45"/>
    <w:rsid w:val="00067ADC"/>
    <w:rsid w:val="000701E2"/>
    <w:rsid w:val="00070252"/>
    <w:rsid w:val="00070270"/>
    <w:rsid w:val="00070713"/>
    <w:rsid w:val="00070E02"/>
    <w:rsid w:val="0007151F"/>
    <w:rsid w:val="00071C2C"/>
    <w:rsid w:val="00071EE0"/>
    <w:rsid w:val="00071FC0"/>
    <w:rsid w:val="0007214A"/>
    <w:rsid w:val="000724DC"/>
    <w:rsid w:val="000729A1"/>
    <w:rsid w:val="00072D9F"/>
    <w:rsid w:val="00072E2B"/>
    <w:rsid w:val="00072F2B"/>
    <w:rsid w:val="00072F76"/>
    <w:rsid w:val="000732C9"/>
    <w:rsid w:val="00073784"/>
    <w:rsid w:val="00073954"/>
    <w:rsid w:val="000739CF"/>
    <w:rsid w:val="00073BBD"/>
    <w:rsid w:val="00073CC0"/>
    <w:rsid w:val="00073DD8"/>
    <w:rsid w:val="000748EA"/>
    <w:rsid w:val="00075359"/>
    <w:rsid w:val="00075A0D"/>
    <w:rsid w:val="00075EDC"/>
    <w:rsid w:val="00075FE7"/>
    <w:rsid w:val="000764C8"/>
    <w:rsid w:val="0007689B"/>
    <w:rsid w:val="000768B3"/>
    <w:rsid w:val="000768C0"/>
    <w:rsid w:val="00076DCF"/>
    <w:rsid w:val="00076EE6"/>
    <w:rsid w:val="00076F1A"/>
    <w:rsid w:val="00076F68"/>
    <w:rsid w:val="0007700E"/>
    <w:rsid w:val="000772B5"/>
    <w:rsid w:val="0007755A"/>
    <w:rsid w:val="00077582"/>
    <w:rsid w:val="00077C12"/>
    <w:rsid w:val="00077D47"/>
    <w:rsid w:val="00077F57"/>
    <w:rsid w:val="0008005C"/>
    <w:rsid w:val="000802FE"/>
    <w:rsid w:val="000804AD"/>
    <w:rsid w:val="0008055D"/>
    <w:rsid w:val="000808C0"/>
    <w:rsid w:val="00080CAC"/>
    <w:rsid w:val="00080CB8"/>
    <w:rsid w:val="00080E2B"/>
    <w:rsid w:val="00081392"/>
    <w:rsid w:val="00081393"/>
    <w:rsid w:val="00081D7F"/>
    <w:rsid w:val="00081E0F"/>
    <w:rsid w:val="00081F1D"/>
    <w:rsid w:val="00081F95"/>
    <w:rsid w:val="00082289"/>
    <w:rsid w:val="0008244B"/>
    <w:rsid w:val="000824C4"/>
    <w:rsid w:val="000824D4"/>
    <w:rsid w:val="000826C2"/>
    <w:rsid w:val="00082706"/>
    <w:rsid w:val="00082947"/>
    <w:rsid w:val="00082A6D"/>
    <w:rsid w:val="00082AEB"/>
    <w:rsid w:val="00082DAE"/>
    <w:rsid w:val="00082EF7"/>
    <w:rsid w:val="00083245"/>
    <w:rsid w:val="00083459"/>
    <w:rsid w:val="0008371B"/>
    <w:rsid w:val="00083DE5"/>
    <w:rsid w:val="000843C4"/>
    <w:rsid w:val="000844AB"/>
    <w:rsid w:val="00084597"/>
    <w:rsid w:val="000847D7"/>
    <w:rsid w:val="00084827"/>
    <w:rsid w:val="0008496B"/>
    <w:rsid w:val="00084A5A"/>
    <w:rsid w:val="00084A93"/>
    <w:rsid w:val="00084ACF"/>
    <w:rsid w:val="00085156"/>
    <w:rsid w:val="00085966"/>
    <w:rsid w:val="00085B7A"/>
    <w:rsid w:val="00085C35"/>
    <w:rsid w:val="00085E62"/>
    <w:rsid w:val="0008616A"/>
    <w:rsid w:val="0008627B"/>
    <w:rsid w:val="000863A0"/>
    <w:rsid w:val="000864E8"/>
    <w:rsid w:val="00086756"/>
    <w:rsid w:val="000869B9"/>
    <w:rsid w:val="00086A58"/>
    <w:rsid w:val="00086AD6"/>
    <w:rsid w:val="00086BE9"/>
    <w:rsid w:val="00086C7D"/>
    <w:rsid w:val="00086D69"/>
    <w:rsid w:val="00086DA4"/>
    <w:rsid w:val="00086E2F"/>
    <w:rsid w:val="00086F0A"/>
    <w:rsid w:val="00087415"/>
    <w:rsid w:val="00087B3E"/>
    <w:rsid w:val="00087CE6"/>
    <w:rsid w:val="00090269"/>
    <w:rsid w:val="000908F4"/>
    <w:rsid w:val="000909AB"/>
    <w:rsid w:val="000909C8"/>
    <w:rsid w:val="000909FF"/>
    <w:rsid w:val="00090F58"/>
    <w:rsid w:val="000913FA"/>
    <w:rsid w:val="00091461"/>
    <w:rsid w:val="000917FB"/>
    <w:rsid w:val="000919F4"/>
    <w:rsid w:val="00091A63"/>
    <w:rsid w:val="00091BC5"/>
    <w:rsid w:val="00091BEE"/>
    <w:rsid w:val="00091D45"/>
    <w:rsid w:val="00091E0E"/>
    <w:rsid w:val="000920E7"/>
    <w:rsid w:val="00092676"/>
    <w:rsid w:val="000926BA"/>
    <w:rsid w:val="0009277C"/>
    <w:rsid w:val="000928F0"/>
    <w:rsid w:val="00092A84"/>
    <w:rsid w:val="00092ADA"/>
    <w:rsid w:val="00092C69"/>
    <w:rsid w:val="00092D3A"/>
    <w:rsid w:val="000933CB"/>
    <w:rsid w:val="000935CE"/>
    <w:rsid w:val="00093879"/>
    <w:rsid w:val="00093913"/>
    <w:rsid w:val="00093B7A"/>
    <w:rsid w:val="00093C14"/>
    <w:rsid w:val="0009460B"/>
    <w:rsid w:val="00094CB8"/>
    <w:rsid w:val="00094D92"/>
    <w:rsid w:val="00094EBE"/>
    <w:rsid w:val="00094F45"/>
    <w:rsid w:val="00095073"/>
    <w:rsid w:val="000952AE"/>
    <w:rsid w:val="0009533E"/>
    <w:rsid w:val="000956A3"/>
    <w:rsid w:val="000958B1"/>
    <w:rsid w:val="000958D8"/>
    <w:rsid w:val="000959E3"/>
    <w:rsid w:val="00095F5C"/>
    <w:rsid w:val="000962FA"/>
    <w:rsid w:val="0009635A"/>
    <w:rsid w:val="00096453"/>
    <w:rsid w:val="00096959"/>
    <w:rsid w:val="00096E25"/>
    <w:rsid w:val="000970B8"/>
    <w:rsid w:val="00097564"/>
    <w:rsid w:val="000978FF"/>
    <w:rsid w:val="00097ADE"/>
    <w:rsid w:val="00097BAB"/>
    <w:rsid w:val="00097BFC"/>
    <w:rsid w:val="00097FD4"/>
    <w:rsid w:val="000A0220"/>
    <w:rsid w:val="000A04F7"/>
    <w:rsid w:val="000A0633"/>
    <w:rsid w:val="000A0907"/>
    <w:rsid w:val="000A0E73"/>
    <w:rsid w:val="000A0F40"/>
    <w:rsid w:val="000A10AB"/>
    <w:rsid w:val="000A1135"/>
    <w:rsid w:val="000A1671"/>
    <w:rsid w:val="000A185E"/>
    <w:rsid w:val="000A1985"/>
    <w:rsid w:val="000A1A79"/>
    <w:rsid w:val="000A2009"/>
    <w:rsid w:val="000A2129"/>
    <w:rsid w:val="000A26AF"/>
    <w:rsid w:val="000A2CFB"/>
    <w:rsid w:val="000A34D1"/>
    <w:rsid w:val="000A3509"/>
    <w:rsid w:val="000A3ACE"/>
    <w:rsid w:val="000A3C97"/>
    <w:rsid w:val="000A3D67"/>
    <w:rsid w:val="000A3F24"/>
    <w:rsid w:val="000A4054"/>
    <w:rsid w:val="000A4390"/>
    <w:rsid w:val="000A456E"/>
    <w:rsid w:val="000A45DC"/>
    <w:rsid w:val="000A47E6"/>
    <w:rsid w:val="000A481C"/>
    <w:rsid w:val="000A4AD2"/>
    <w:rsid w:val="000A4F85"/>
    <w:rsid w:val="000A5372"/>
    <w:rsid w:val="000A5530"/>
    <w:rsid w:val="000A589A"/>
    <w:rsid w:val="000A58CD"/>
    <w:rsid w:val="000A5901"/>
    <w:rsid w:val="000A5933"/>
    <w:rsid w:val="000A5E10"/>
    <w:rsid w:val="000A5F7B"/>
    <w:rsid w:val="000A6765"/>
    <w:rsid w:val="000A6AD5"/>
    <w:rsid w:val="000A6B55"/>
    <w:rsid w:val="000A6FDE"/>
    <w:rsid w:val="000A7894"/>
    <w:rsid w:val="000A79E8"/>
    <w:rsid w:val="000A7BED"/>
    <w:rsid w:val="000A7E44"/>
    <w:rsid w:val="000A7F45"/>
    <w:rsid w:val="000A7F50"/>
    <w:rsid w:val="000A7FEE"/>
    <w:rsid w:val="000B0167"/>
    <w:rsid w:val="000B01E9"/>
    <w:rsid w:val="000B055D"/>
    <w:rsid w:val="000B0A15"/>
    <w:rsid w:val="000B0BAC"/>
    <w:rsid w:val="000B0E7B"/>
    <w:rsid w:val="000B0F33"/>
    <w:rsid w:val="000B1479"/>
    <w:rsid w:val="000B15C1"/>
    <w:rsid w:val="000B15D1"/>
    <w:rsid w:val="000B1731"/>
    <w:rsid w:val="000B181E"/>
    <w:rsid w:val="000B18B8"/>
    <w:rsid w:val="000B191D"/>
    <w:rsid w:val="000B19AB"/>
    <w:rsid w:val="000B1AE0"/>
    <w:rsid w:val="000B1B7B"/>
    <w:rsid w:val="000B1BD7"/>
    <w:rsid w:val="000B1F04"/>
    <w:rsid w:val="000B1FA0"/>
    <w:rsid w:val="000B2082"/>
    <w:rsid w:val="000B227E"/>
    <w:rsid w:val="000B23A1"/>
    <w:rsid w:val="000B2497"/>
    <w:rsid w:val="000B24F2"/>
    <w:rsid w:val="000B2695"/>
    <w:rsid w:val="000B274A"/>
    <w:rsid w:val="000B2E05"/>
    <w:rsid w:val="000B311C"/>
    <w:rsid w:val="000B31A0"/>
    <w:rsid w:val="000B31E9"/>
    <w:rsid w:val="000B35CD"/>
    <w:rsid w:val="000B3901"/>
    <w:rsid w:val="000B3946"/>
    <w:rsid w:val="000B3FE6"/>
    <w:rsid w:val="000B442F"/>
    <w:rsid w:val="000B45B5"/>
    <w:rsid w:val="000B46DE"/>
    <w:rsid w:val="000B5134"/>
    <w:rsid w:val="000B523C"/>
    <w:rsid w:val="000B526B"/>
    <w:rsid w:val="000B58E6"/>
    <w:rsid w:val="000B5E3D"/>
    <w:rsid w:val="000B6267"/>
    <w:rsid w:val="000B69D5"/>
    <w:rsid w:val="000B6A94"/>
    <w:rsid w:val="000B6B23"/>
    <w:rsid w:val="000B6B40"/>
    <w:rsid w:val="000B6B9A"/>
    <w:rsid w:val="000B6BED"/>
    <w:rsid w:val="000B6BF7"/>
    <w:rsid w:val="000B6C6E"/>
    <w:rsid w:val="000B6CF0"/>
    <w:rsid w:val="000B72A3"/>
    <w:rsid w:val="000B72B8"/>
    <w:rsid w:val="000B73EB"/>
    <w:rsid w:val="000B742C"/>
    <w:rsid w:val="000B76AF"/>
    <w:rsid w:val="000B77DC"/>
    <w:rsid w:val="000B7885"/>
    <w:rsid w:val="000C0298"/>
    <w:rsid w:val="000C07EA"/>
    <w:rsid w:val="000C08B6"/>
    <w:rsid w:val="000C0EDA"/>
    <w:rsid w:val="000C1176"/>
    <w:rsid w:val="000C1226"/>
    <w:rsid w:val="000C15D1"/>
    <w:rsid w:val="000C1A4D"/>
    <w:rsid w:val="000C1A5B"/>
    <w:rsid w:val="000C1BE1"/>
    <w:rsid w:val="000C1E50"/>
    <w:rsid w:val="000C1F1D"/>
    <w:rsid w:val="000C2221"/>
    <w:rsid w:val="000C2242"/>
    <w:rsid w:val="000C2254"/>
    <w:rsid w:val="000C23F7"/>
    <w:rsid w:val="000C262D"/>
    <w:rsid w:val="000C2745"/>
    <w:rsid w:val="000C2791"/>
    <w:rsid w:val="000C2A09"/>
    <w:rsid w:val="000C2AFA"/>
    <w:rsid w:val="000C2B7B"/>
    <w:rsid w:val="000C2C42"/>
    <w:rsid w:val="000C2E0A"/>
    <w:rsid w:val="000C2F83"/>
    <w:rsid w:val="000C31BB"/>
    <w:rsid w:val="000C33D4"/>
    <w:rsid w:val="000C347B"/>
    <w:rsid w:val="000C3AA5"/>
    <w:rsid w:val="000C3C21"/>
    <w:rsid w:val="000C3C3E"/>
    <w:rsid w:val="000C3C91"/>
    <w:rsid w:val="000C3C9F"/>
    <w:rsid w:val="000C40FB"/>
    <w:rsid w:val="000C444A"/>
    <w:rsid w:val="000C4467"/>
    <w:rsid w:val="000C44A2"/>
    <w:rsid w:val="000C4526"/>
    <w:rsid w:val="000C4FF5"/>
    <w:rsid w:val="000C5032"/>
    <w:rsid w:val="000C50B6"/>
    <w:rsid w:val="000C53A6"/>
    <w:rsid w:val="000C5508"/>
    <w:rsid w:val="000C56ED"/>
    <w:rsid w:val="000C57B6"/>
    <w:rsid w:val="000C5942"/>
    <w:rsid w:val="000C5BDA"/>
    <w:rsid w:val="000C5DB3"/>
    <w:rsid w:val="000C5DC0"/>
    <w:rsid w:val="000C60B0"/>
    <w:rsid w:val="000C630C"/>
    <w:rsid w:val="000C6868"/>
    <w:rsid w:val="000C69CB"/>
    <w:rsid w:val="000C6BDA"/>
    <w:rsid w:val="000C7201"/>
    <w:rsid w:val="000C724F"/>
    <w:rsid w:val="000C7479"/>
    <w:rsid w:val="000C7675"/>
    <w:rsid w:val="000C7881"/>
    <w:rsid w:val="000C78EF"/>
    <w:rsid w:val="000C7BB0"/>
    <w:rsid w:val="000D04BA"/>
    <w:rsid w:val="000D05F7"/>
    <w:rsid w:val="000D0A79"/>
    <w:rsid w:val="000D0A9B"/>
    <w:rsid w:val="000D0AA5"/>
    <w:rsid w:val="000D0C76"/>
    <w:rsid w:val="000D0DB5"/>
    <w:rsid w:val="000D10A4"/>
    <w:rsid w:val="000D12DE"/>
    <w:rsid w:val="000D1418"/>
    <w:rsid w:val="000D14A3"/>
    <w:rsid w:val="000D1574"/>
    <w:rsid w:val="000D1727"/>
    <w:rsid w:val="000D1799"/>
    <w:rsid w:val="000D194B"/>
    <w:rsid w:val="000D21DE"/>
    <w:rsid w:val="000D26D9"/>
    <w:rsid w:val="000D2BC7"/>
    <w:rsid w:val="000D3069"/>
    <w:rsid w:val="000D319B"/>
    <w:rsid w:val="000D31BF"/>
    <w:rsid w:val="000D374B"/>
    <w:rsid w:val="000D386F"/>
    <w:rsid w:val="000D3A3E"/>
    <w:rsid w:val="000D3B6E"/>
    <w:rsid w:val="000D412D"/>
    <w:rsid w:val="000D4568"/>
    <w:rsid w:val="000D4930"/>
    <w:rsid w:val="000D494D"/>
    <w:rsid w:val="000D50CE"/>
    <w:rsid w:val="000D51BC"/>
    <w:rsid w:val="000D52BB"/>
    <w:rsid w:val="000D559A"/>
    <w:rsid w:val="000D5662"/>
    <w:rsid w:val="000D5AE0"/>
    <w:rsid w:val="000D628C"/>
    <w:rsid w:val="000D64EF"/>
    <w:rsid w:val="000D689F"/>
    <w:rsid w:val="000D6A2B"/>
    <w:rsid w:val="000D6A8C"/>
    <w:rsid w:val="000D6B01"/>
    <w:rsid w:val="000D6DE7"/>
    <w:rsid w:val="000D6E49"/>
    <w:rsid w:val="000D6E52"/>
    <w:rsid w:val="000D6E7E"/>
    <w:rsid w:val="000D6FDC"/>
    <w:rsid w:val="000D75E8"/>
    <w:rsid w:val="000D76F8"/>
    <w:rsid w:val="000D77F0"/>
    <w:rsid w:val="000D77FD"/>
    <w:rsid w:val="000D78BE"/>
    <w:rsid w:val="000D7B63"/>
    <w:rsid w:val="000E0324"/>
    <w:rsid w:val="000E06FA"/>
    <w:rsid w:val="000E07B6"/>
    <w:rsid w:val="000E0983"/>
    <w:rsid w:val="000E0DBF"/>
    <w:rsid w:val="000E0ECE"/>
    <w:rsid w:val="000E100D"/>
    <w:rsid w:val="000E129A"/>
    <w:rsid w:val="000E1370"/>
    <w:rsid w:val="000E16FC"/>
    <w:rsid w:val="000E1A16"/>
    <w:rsid w:val="000E1C4A"/>
    <w:rsid w:val="000E1D74"/>
    <w:rsid w:val="000E1E92"/>
    <w:rsid w:val="000E1FD7"/>
    <w:rsid w:val="000E23BF"/>
    <w:rsid w:val="000E24DB"/>
    <w:rsid w:val="000E2568"/>
    <w:rsid w:val="000E26C9"/>
    <w:rsid w:val="000E29CA"/>
    <w:rsid w:val="000E2D7B"/>
    <w:rsid w:val="000E2D9B"/>
    <w:rsid w:val="000E2DB5"/>
    <w:rsid w:val="000E3212"/>
    <w:rsid w:val="000E38D5"/>
    <w:rsid w:val="000E3A2A"/>
    <w:rsid w:val="000E3C12"/>
    <w:rsid w:val="000E3F78"/>
    <w:rsid w:val="000E4297"/>
    <w:rsid w:val="000E4419"/>
    <w:rsid w:val="000E444E"/>
    <w:rsid w:val="000E4581"/>
    <w:rsid w:val="000E478E"/>
    <w:rsid w:val="000E486D"/>
    <w:rsid w:val="000E4F91"/>
    <w:rsid w:val="000E506B"/>
    <w:rsid w:val="000E5076"/>
    <w:rsid w:val="000E53DF"/>
    <w:rsid w:val="000E5623"/>
    <w:rsid w:val="000E59E9"/>
    <w:rsid w:val="000E5A6A"/>
    <w:rsid w:val="000E5B85"/>
    <w:rsid w:val="000E5C8D"/>
    <w:rsid w:val="000E5E74"/>
    <w:rsid w:val="000E5EA7"/>
    <w:rsid w:val="000E6307"/>
    <w:rsid w:val="000E669A"/>
    <w:rsid w:val="000E6758"/>
    <w:rsid w:val="000E68C5"/>
    <w:rsid w:val="000E6973"/>
    <w:rsid w:val="000E6B6C"/>
    <w:rsid w:val="000E6DFA"/>
    <w:rsid w:val="000E6F95"/>
    <w:rsid w:val="000E7117"/>
    <w:rsid w:val="000E7155"/>
    <w:rsid w:val="000E786C"/>
    <w:rsid w:val="000E7B48"/>
    <w:rsid w:val="000F0034"/>
    <w:rsid w:val="000F0039"/>
    <w:rsid w:val="000F0658"/>
    <w:rsid w:val="000F06A8"/>
    <w:rsid w:val="000F0753"/>
    <w:rsid w:val="000F0965"/>
    <w:rsid w:val="000F09D5"/>
    <w:rsid w:val="000F0AA1"/>
    <w:rsid w:val="000F0AC9"/>
    <w:rsid w:val="000F0DEB"/>
    <w:rsid w:val="000F0E83"/>
    <w:rsid w:val="000F0ECA"/>
    <w:rsid w:val="000F1270"/>
    <w:rsid w:val="000F13A6"/>
    <w:rsid w:val="000F14E6"/>
    <w:rsid w:val="000F165C"/>
    <w:rsid w:val="000F175F"/>
    <w:rsid w:val="000F18B1"/>
    <w:rsid w:val="000F1A19"/>
    <w:rsid w:val="000F1AFC"/>
    <w:rsid w:val="000F1E08"/>
    <w:rsid w:val="000F27D4"/>
    <w:rsid w:val="000F32E7"/>
    <w:rsid w:val="000F3314"/>
    <w:rsid w:val="000F33B6"/>
    <w:rsid w:val="000F3693"/>
    <w:rsid w:val="000F378E"/>
    <w:rsid w:val="000F38E2"/>
    <w:rsid w:val="000F3A7E"/>
    <w:rsid w:val="000F3C47"/>
    <w:rsid w:val="000F3CD3"/>
    <w:rsid w:val="000F3D99"/>
    <w:rsid w:val="000F3DC1"/>
    <w:rsid w:val="000F407E"/>
    <w:rsid w:val="000F41BE"/>
    <w:rsid w:val="000F4848"/>
    <w:rsid w:val="000F5204"/>
    <w:rsid w:val="000F5571"/>
    <w:rsid w:val="000F55F7"/>
    <w:rsid w:val="000F563E"/>
    <w:rsid w:val="000F5686"/>
    <w:rsid w:val="000F586E"/>
    <w:rsid w:val="000F5AA6"/>
    <w:rsid w:val="000F5DA9"/>
    <w:rsid w:val="000F5FA3"/>
    <w:rsid w:val="000F60FA"/>
    <w:rsid w:val="000F61E3"/>
    <w:rsid w:val="000F6496"/>
    <w:rsid w:val="000F649F"/>
    <w:rsid w:val="000F64F8"/>
    <w:rsid w:val="000F6B63"/>
    <w:rsid w:val="000F6C85"/>
    <w:rsid w:val="000F6CAA"/>
    <w:rsid w:val="000F6DC1"/>
    <w:rsid w:val="000F6EFC"/>
    <w:rsid w:val="000F719F"/>
    <w:rsid w:val="000F742E"/>
    <w:rsid w:val="000F744F"/>
    <w:rsid w:val="000F7459"/>
    <w:rsid w:val="000F747C"/>
    <w:rsid w:val="000F751E"/>
    <w:rsid w:val="000F7B75"/>
    <w:rsid w:val="000F7BDF"/>
    <w:rsid w:val="000F7BEB"/>
    <w:rsid w:val="00100127"/>
    <w:rsid w:val="00100474"/>
    <w:rsid w:val="00100845"/>
    <w:rsid w:val="001008F7"/>
    <w:rsid w:val="00100A19"/>
    <w:rsid w:val="00100A5A"/>
    <w:rsid w:val="00100A9A"/>
    <w:rsid w:val="00100C4C"/>
    <w:rsid w:val="0010131A"/>
    <w:rsid w:val="001018EF"/>
    <w:rsid w:val="00101926"/>
    <w:rsid w:val="00101B7F"/>
    <w:rsid w:val="00101DA2"/>
    <w:rsid w:val="00101FC9"/>
    <w:rsid w:val="0010201D"/>
    <w:rsid w:val="00102460"/>
    <w:rsid w:val="00102607"/>
    <w:rsid w:val="00102620"/>
    <w:rsid w:val="001028EC"/>
    <w:rsid w:val="00102CBC"/>
    <w:rsid w:val="00102E28"/>
    <w:rsid w:val="00102FB0"/>
    <w:rsid w:val="001031D1"/>
    <w:rsid w:val="001031FC"/>
    <w:rsid w:val="001032B5"/>
    <w:rsid w:val="0010340F"/>
    <w:rsid w:val="00103425"/>
    <w:rsid w:val="001034A2"/>
    <w:rsid w:val="00103965"/>
    <w:rsid w:val="00103F0A"/>
    <w:rsid w:val="00103FE2"/>
    <w:rsid w:val="00104581"/>
    <w:rsid w:val="001046D8"/>
    <w:rsid w:val="00105377"/>
    <w:rsid w:val="001053DE"/>
    <w:rsid w:val="001054CB"/>
    <w:rsid w:val="001054ED"/>
    <w:rsid w:val="001058A5"/>
    <w:rsid w:val="0010597C"/>
    <w:rsid w:val="0010599E"/>
    <w:rsid w:val="00105A44"/>
    <w:rsid w:val="00105B20"/>
    <w:rsid w:val="00106074"/>
    <w:rsid w:val="00106184"/>
    <w:rsid w:val="001061EF"/>
    <w:rsid w:val="00106281"/>
    <w:rsid w:val="00106708"/>
    <w:rsid w:val="00106840"/>
    <w:rsid w:val="00106F40"/>
    <w:rsid w:val="001072C1"/>
    <w:rsid w:val="001073CE"/>
    <w:rsid w:val="00107A71"/>
    <w:rsid w:val="00107A8A"/>
    <w:rsid w:val="00107BAD"/>
    <w:rsid w:val="001102CE"/>
    <w:rsid w:val="00110701"/>
    <w:rsid w:val="00110A6A"/>
    <w:rsid w:val="00110AD9"/>
    <w:rsid w:val="00110D44"/>
    <w:rsid w:val="00110F70"/>
    <w:rsid w:val="001116F6"/>
    <w:rsid w:val="00111942"/>
    <w:rsid w:val="00111A3E"/>
    <w:rsid w:val="00111B4B"/>
    <w:rsid w:val="00111B8D"/>
    <w:rsid w:val="00111C0D"/>
    <w:rsid w:val="00111F81"/>
    <w:rsid w:val="001121FF"/>
    <w:rsid w:val="001126E3"/>
    <w:rsid w:val="001126F0"/>
    <w:rsid w:val="0011276D"/>
    <w:rsid w:val="001127A3"/>
    <w:rsid w:val="00112A8C"/>
    <w:rsid w:val="00112BD5"/>
    <w:rsid w:val="00112D7B"/>
    <w:rsid w:val="001133BE"/>
    <w:rsid w:val="001133D6"/>
    <w:rsid w:val="001135AD"/>
    <w:rsid w:val="001135EE"/>
    <w:rsid w:val="00113876"/>
    <w:rsid w:val="00113A5C"/>
    <w:rsid w:val="00113F29"/>
    <w:rsid w:val="001140F5"/>
    <w:rsid w:val="00114423"/>
    <w:rsid w:val="00114471"/>
    <w:rsid w:val="001145AE"/>
    <w:rsid w:val="001145D0"/>
    <w:rsid w:val="00114608"/>
    <w:rsid w:val="00114CE7"/>
    <w:rsid w:val="00114E51"/>
    <w:rsid w:val="00115398"/>
    <w:rsid w:val="00115544"/>
    <w:rsid w:val="00115568"/>
    <w:rsid w:val="0011587B"/>
    <w:rsid w:val="00115986"/>
    <w:rsid w:val="001171AE"/>
    <w:rsid w:val="001176A3"/>
    <w:rsid w:val="00117928"/>
    <w:rsid w:val="00117B60"/>
    <w:rsid w:val="00117C4F"/>
    <w:rsid w:val="00117D5F"/>
    <w:rsid w:val="00117DA2"/>
    <w:rsid w:val="00117FA1"/>
    <w:rsid w:val="00120219"/>
    <w:rsid w:val="00120268"/>
    <w:rsid w:val="00120492"/>
    <w:rsid w:val="00120622"/>
    <w:rsid w:val="001209CC"/>
    <w:rsid w:val="00120A40"/>
    <w:rsid w:val="00120AF2"/>
    <w:rsid w:val="00120C3B"/>
    <w:rsid w:val="00120C3F"/>
    <w:rsid w:val="001210AC"/>
    <w:rsid w:val="001210D6"/>
    <w:rsid w:val="00121151"/>
    <w:rsid w:val="00121636"/>
    <w:rsid w:val="0012172C"/>
    <w:rsid w:val="0012190C"/>
    <w:rsid w:val="00121D5A"/>
    <w:rsid w:val="0012203B"/>
    <w:rsid w:val="00122048"/>
    <w:rsid w:val="001221C4"/>
    <w:rsid w:val="001222FE"/>
    <w:rsid w:val="001224C8"/>
    <w:rsid w:val="00122BB5"/>
    <w:rsid w:val="00122D16"/>
    <w:rsid w:val="00122FA0"/>
    <w:rsid w:val="00123338"/>
    <w:rsid w:val="00123382"/>
    <w:rsid w:val="00123675"/>
    <w:rsid w:val="001236DD"/>
    <w:rsid w:val="00123B9D"/>
    <w:rsid w:val="00123BA8"/>
    <w:rsid w:val="00123EF7"/>
    <w:rsid w:val="00124027"/>
    <w:rsid w:val="001241F3"/>
    <w:rsid w:val="00124223"/>
    <w:rsid w:val="00124604"/>
    <w:rsid w:val="00124842"/>
    <w:rsid w:val="00124A05"/>
    <w:rsid w:val="00124B71"/>
    <w:rsid w:val="00124BD5"/>
    <w:rsid w:val="00124CF6"/>
    <w:rsid w:val="00124E50"/>
    <w:rsid w:val="00124E70"/>
    <w:rsid w:val="00124F60"/>
    <w:rsid w:val="00124F68"/>
    <w:rsid w:val="001250D6"/>
    <w:rsid w:val="0012538B"/>
    <w:rsid w:val="00125482"/>
    <w:rsid w:val="001254B3"/>
    <w:rsid w:val="0012568A"/>
    <w:rsid w:val="00125808"/>
    <w:rsid w:val="00125A00"/>
    <w:rsid w:val="00125C6B"/>
    <w:rsid w:val="00126382"/>
    <w:rsid w:val="0012670A"/>
    <w:rsid w:val="00126C93"/>
    <w:rsid w:val="00126E72"/>
    <w:rsid w:val="00127035"/>
    <w:rsid w:val="00127783"/>
    <w:rsid w:val="0012791A"/>
    <w:rsid w:val="001279E2"/>
    <w:rsid w:val="00127E02"/>
    <w:rsid w:val="00127F7A"/>
    <w:rsid w:val="0013029F"/>
    <w:rsid w:val="0013046D"/>
    <w:rsid w:val="0013065B"/>
    <w:rsid w:val="00130701"/>
    <w:rsid w:val="00130758"/>
    <w:rsid w:val="00130843"/>
    <w:rsid w:val="00130C25"/>
    <w:rsid w:val="00130FB2"/>
    <w:rsid w:val="001318BF"/>
    <w:rsid w:val="00131A00"/>
    <w:rsid w:val="00131B52"/>
    <w:rsid w:val="00131CB3"/>
    <w:rsid w:val="00131D92"/>
    <w:rsid w:val="00132555"/>
    <w:rsid w:val="001325E4"/>
    <w:rsid w:val="0013279A"/>
    <w:rsid w:val="0013280B"/>
    <w:rsid w:val="00132906"/>
    <w:rsid w:val="0013298F"/>
    <w:rsid w:val="001329AD"/>
    <w:rsid w:val="00132A9E"/>
    <w:rsid w:val="00132E44"/>
    <w:rsid w:val="00132E61"/>
    <w:rsid w:val="00132F0E"/>
    <w:rsid w:val="0013315C"/>
    <w:rsid w:val="001331EA"/>
    <w:rsid w:val="001333AA"/>
    <w:rsid w:val="0013340A"/>
    <w:rsid w:val="001335DD"/>
    <w:rsid w:val="00133A17"/>
    <w:rsid w:val="00133C04"/>
    <w:rsid w:val="00133D4A"/>
    <w:rsid w:val="00133EB6"/>
    <w:rsid w:val="00133F7D"/>
    <w:rsid w:val="00134526"/>
    <w:rsid w:val="0013460F"/>
    <w:rsid w:val="00134997"/>
    <w:rsid w:val="00134D36"/>
    <w:rsid w:val="00134DF5"/>
    <w:rsid w:val="00134E3E"/>
    <w:rsid w:val="00134ED5"/>
    <w:rsid w:val="00134EE5"/>
    <w:rsid w:val="00135272"/>
    <w:rsid w:val="00135539"/>
    <w:rsid w:val="001356F9"/>
    <w:rsid w:val="001357E1"/>
    <w:rsid w:val="00135BBE"/>
    <w:rsid w:val="0013668B"/>
    <w:rsid w:val="00136781"/>
    <w:rsid w:val="00136B90"/>
    <w:rsid w:val="00136DF9"/>
    <w:rsid w:val="00136E1D"/>
    <w:rsid w:val="00137030"/>
    <w:rsid w:val="00137AD1"/>
    <w:rsid w:val="00137C1E"/>
    <w:rsid w:val="00137D35"/>
    <w:rsid w:val="00137E13"/>
    <w:rsid w:val="00140127"/>
    <w:rsid w:val="0014019B"/>
    <w:rsid w:val="001401A0"/>
    <w:rsid w:val="00140425"/>
    <w:rsid w:val="00140DCB"/>
    <w:rsid w:val="00140EF0"/>
    <w:rsid w:val="001412A1"/>
    <w:rsid w:val="001416A0"/>
    <w:rsid w:val="001418BC"/>
    <w:rsid w:val="00141A3E"/>
    <w:rsid w:val="00141AE2"/>
    <w:rsid w:val="00141B99"/>
    <w:rsid w:val="00141B9A"/>
    <w:rsid w:val="00141C51"/>
    <w:rsid w:val="00141D79"/>
    <w:rsid w:val="00141F8C"/>
    <w:rsid w:val="00142009"/>
    <w:rsid w:val="0014202A"/>
    <w:rsid w:val="001422E5"/>
    <w:rsid w:val="00142362"/>
    <w:rsid w:val="00142A3E"/>
    <w:rsid w:val="00142C56"/>
    <w:rsid w:val="00142FD4"/>
    <w:rsid w:val="001435CF"/>
    <w:rsid w:val="00143602"/>
    <w:rsid w:val="0014363F"/>
    <w:rsid w:val="00143894"/>
    <w:rsid w:val="00143A5E"/>
    <w:rsid w:val="00143D8B"/>
    <w:rsid w:val="0014410D"/>
    <w:rsid w:val="00144193"/>
    <w:rsid w:val="001443AD"/>
    <w:rsid w:val="00144AF7"/>
    <w:rsid w:val="00144E2D"/>
    <w:rsid w:val="00144ED5"/>
    <w:rsid w:val="00145070"/>
    <w:rsid w:val="00145078"/>
    <w:rsid w:val="00145169"/>
    <w:rsid w:val="00145702"/>
    <w:rsid w:val="00145D14"/>
    <w:rsid w:val="00145E7D"/>
    <w:rsid w:val="00146133"/>
    <w:rsid w:val="00146175"/>
    <w:rsid w:val="00146794"/>
    <w:rsid w:val="00146E59"/>
    <w:rsid w:val="00146E6E"/>
    <w:rsid w:val="00147129"/>
    <w:rsid w:val="00147210"/>
    <w:rsid w:val="001473D8"/>
    <w:rsid w:val="001476C9"/>
    <w:rsid w:val="001476E2"/>
    <w:rsid w:val="00147865"/>
    <w:rsid w:val="00147E5A"/>
    <w:rsid w:val="00147EE6"/>
    <w:rsid w:val="001500EA"/>
    <w:rsid w:val="00150420"/>
    <w:rsid w:val="0015050A"/>
    <w:rsid w:val="0015099C"/>
    <w:rsid w:val="001509A5"/>
    <w:rsid w:val="00150AEE"/>
    <w:rsid w:val="00150CB5"/>
    <w:rsid w:val="00150E37"/>
    <w:rsid w:val="00150E9C"/>
    <w:rsid w:val="00150EC1"/>
    <w:rsid w:val="00151103"/>
    <w:rsid w:val="00151179"/>
    <w:rsid w:val="0015123E"/>
    <w:rsid w:val="00151971"/>
    <w:rsid w:val="00151DD7"/>
    <w:rsid w:val="00151FFA"/>
    <w:rsid w:val="0015203D"/>
    <w:rsid w:val="00152135"/>
    <w:rsid w:val="00152186"/>
    <w:rsid w:val="001524B4"/>
    <w:rsid w:val="00152544"/>
    <w:rsid w:val="0015256B"/>
    <w:rsid w:val="00152691"/>
    <w:rsid w:val="00152EB7"/>
    <w:rsid w:val="00152F4B"/>
    <w:rsid w:val="001537A6"/>
    <w:rsid w:val="001539AF"/>
    <w:rsid w:val="00153B99"/>
    <w:rsid w:val="00153C18"/>
    <w:rsid w:val="0015485C"/>
    <w:rsid w:val="00154888"/>
    <w:rsid w:val="00154A96"/>
    <w:rsid w:val="00154E0A"/>
    <w:rsid w:val="00154E63"/>
    <w:rsid w:val="0015518E"/>
    <w:rsid w:val="001552AA"/>
    <w:rsid w:val="00155599"/>
    <w:rsid w:val="001555B4"/>
    <w:rsid w:val="00155725"/>
    <w:rsid w:val="0015576B"/>
    <w:rsid w:val="00155865"/>
    <w:rsid w:val="00155C17"/>
    <w:rsid w:val="00155DA5"/>
    <w:rsid w:val="00155E75"/>
    <w:rsid w:val="0015609F"/>
    <w:rsid w:val="0015614C"/>
    <w:rsid w:val="001568B4"/>
    <w:rsid w:val="001568B8"/>
    <w:rsid w:val="0015693F"/>
    <w:rsid w:val="00156E68"/>
    <w:rsid w:val="001570CC"/>
    <w:rsid w:val="001574CE"/>
    <w:rsid w:val="001574D6"/>
    <w:rsid w:val="001575DC"/>
    <w:rsid w:val="001579AC"/>
    <w:rsid w:val="001579D8"/>
    <w:rsid w:val="00157F28"/>
    <w:rsid w:val="00157F59"/>
    <w:rsid w:val="001603D8"/>
    <w:rsid w:val="001606CA"/>
    <w:rsid w:val="00160CB9"/>
    <w:rsid w:val="00160DF3"/>
    <w:rsid w:val="00160EF3"/>
    <w:rsid w:val="0016114B"/>
    <w:rsid w:val="00161261"/>
    <w:rsid w:val="00161894"/>
    <w:rsid w:val="0016190E"/>
    <w:rsid w:val="00161D44"/>
    <w:rsid w:val="00161DAF"/>
    <w:rsid w:val="00161DD0"/>
    <w:rsid w:val="00161E5E"/>
    <w:rsid w:val="001620D6"/>
    <w:rsid w:val="00162281"/>
    <w:rsid w:val="00162315"/>
    <w:rsid w:val="00162795"/>
    <w:rsid w:val="001627F2"/>
    <w:rsid w:val="00162BB5"/>
    <w:rsid w:val="00162C7E"/>
    <w:rsid w:val="00162E78"/>
    <w:rsid w:val="00162E7E"/>
    <w:rsid w:val="001630ED"/>
    <w:rsid w:val="0016326F"/>
    <w:rsid w:val="0016327E"/>
    <w:rsid w:val="001634C7"/>
    <w:rsid w:val="001639DF"/>
    <w:rsid w:val="00163A3C"/>
    <w:rsid w:val="00163B14"/>
    <w:rsid w:val="00163DA3"/>
    <w:rsid w:val="00163DEA"/>
    <w:rsid w:val="001643C9"/>
    <w:rsid w:val="00164539"/>
    <w:rsid w:val="00164964"/>
    <w:rsid w:val="00164F02"/>
    <w:rsid w:val="00165048"/>
    <w:rsid w:val="001650A8"/>
    <w:rsid w:val="00165181"/>
    <w:rsid w:val="001651E0"/>
    <w:rsid w:val="001654B9"/>
    <w:rsid w:val="001654C1"/>
    <w:rsid w:val="0016565B"/>
    <w:rsid w:val="00165A51"/>
    <w:rsid w:val="00165AD4"/>
    <w:rsid w:val="00165B16"/>
    <w:rsid w:val="00165DFD"/>
    <w:rsid w:val="00166014"/>
    <w:rsid w:val="001664E3"/>
    <w:rsid w:val="0016650B"/>
    <w:rsid w:val="001665BF"/>
    <w:rsid w:val="0016665A"/>
    <w:rsid w:val="001666F3"/>
    <w:rsid w:val="0016705B"/>
    <w:rsid w:val="00167152"/>
    <w:rsid w:val="001672CD"/>
    <w:rsid w:val="00167349"/>
    <w:rsid w:val="00167412"/>
    <w:rsid w:val="00167456"/>
    <w:rsid w:val="001678CA"/>
    <w:rsid w:val="00170057"/>
    <w:rsid w:val="001701BC"/>
    <w:rsid w:val="00170384"/>
    <w:rsid w:val="00170419"/>
    <w:rsid w:val="00170519"/>
    <w:rsid w:val="0017052D"/>
    <w:rsid w:val="0017067F"/>
    <w:rsid w:val="00170E23"/>
    <w:rsid w:val="00170F81"/>
    <w:rsid w:val="00171029"/>
    <w:rsid w:val="0017136A"/>
    <w:rsid w:val="001713C5"/>
    <w:rsid w:val="00171A5D"/>
    <w:rsid w:val="00172084"/>
    <w:rsid w:val="0017249B"/>
    <w:rsid w:val="001725C3"/>
    <w:rsid w:val="00172851"/>
    <w:rsid w:val="0017288E"/>
    <w:rsid w:val="00172905"/>
    <w:rsid w:val="001730DB"/>
    <w:rsid w:val="00173118"/>
    <w:rsid w:val="001732FD"/>
    <w:rsid w:val="00173374"/>
    <w:rsid w:val="00173444"/>
    <w:rsid w:val="00173704"/>
    <w:rsid w:val="00173777"/>
    <w:rsid w:val="00173BE7"/>
    <w:rsid w:val="00173DF8"/>
    <w:rsid w:val="00173E5D"/>
    <w:rsid w:val="001740F1"/>
    <w:rsid w:val="001741E2"/>
    <w:rsid w:val="00174384"/>
    <w:rsid w:val="0017460E"/>
    <w:rsid w:val="0017463B"/>
    <w:rsid w:val="001746B4"/>
    <w:rsid w:val="0017473C"/>
    <w:rsid w:val="001747C0"/>
    <w:rsid w:val="00174C87"/>
    <w:rsid w:val="00175042"/>
    <w:rsid w:val="001750ED"/>
    <w:rsid w:val="001753C4"/>
    <w:rsid w:val="001759CD"/>
    <w:rsid w:val="00175C89"/>
    <w:rsid w:val="00175D86"/>
    <w:rsid w:val="00175E58"/>
    <w:rsid w:val="00175F8C"/>
    <w:rsid w:val="00176302"/>
    <w:rsid w:val="00176396"/>
    <w:rsid w:val="0017656D"/>
    <w:rsid w:val="0017667D"/>
    <w:rsid w:val="001768FD"/>
    <w:rsid w:val="00176AC0"/>
    <w:rsid w:val="00177258"/>
    <w:rsid w:val="001772FA"/>
    <w:rsid w:val="00177318"/>
    <w:rsid w:val="00177400"/>
    <w:rsid w:val="0017791D"/>
    <w:rsid w:val="00177BBA"/>
    <w:rsid w:val="00177F60"/>
    <w:rsid w:val="00180753"/>
    <w:rsid w:val="00181B68"/>
    <w:rsid w:val="00181CF0"/>
    <w:rsid w:val="0018239F"/>
    <w:rsid w:val="001828ED"/>
    <w:rsid w:val="00182C94"/>
    <w:rsid w:val="00182DC3"/>
    <w:rsid w:val="0018345B"/>
    <w:rsid w:val="0018365B"/>
    <w:rsid w:val="001836D8"/>
    <w:rsid w:val="00183F5C"/>
    <w:rsid w:val="0018416D"/>
    <w:rsid w:val="00184471"/>
    <w:rsid w:val="00184691"/>
    <w:rsid w:val="00184850"/>
    <w:rsid w:val="001848FE"/>
    <w:rsid w:val="00184DCE"/>
    <w:rsid w:val="00184E72"/>
    <w:rsid w:val="00185103"/>
    <w:rsid w:val="001852C7"/>
    <w:rsid w:val="00185AD6"/>
    <w:rsid w:val="00185DC1"/>
    <w:rsid w:val="001861D6"/>
    <w:rsid w:val="00186278"/>
    <w:rsid w:val="00186380"/>
    <w:rsid w:val="001864F7"/>
    <w:rsid w:val="00186653"/>
    <w:rsid w:val="0018669A"/>
    <w:rsid w:val="00186C77"/>
    <w:rsid w:val="00186CEB"/>
    <w:rsid w:val="00186D77"/>
    <w:rsid w:val="00186D98"/>
    <w:rsid w:val="00186ECD"/>
    <w:rsid w:val="00187196"/>
    <w:rsid w:val="001873D5"/>
    <w:rsid w:val="001875AA"/>
    <w:rsid w:val="00187665"/>
    <w:rsid w:val="00187AC5"/>
    <w:rsid w:val="00187E9D"/>
    <w:rsid w:val="00187EB7"/>
    <w:rsid w:val="00187F64"/>
    <w:rsid w:val="00187F68"/>
    <w:rsid w:val="001901CC"/>
    <w:rsid w:val="001901EA"/>
    <w:rsid w:val="001902D6"/>
    <w:rsid w:val="0019059A"/>
    <w:rsid w:val="001907D6"/>
    <w:rsid w:val="00190964"/>
    <w:rsid w:val="00190A7D"/>
    <w:rsid w:val="00190BE9"/>
    <w:rsid w:val="00190E7C"/>
    <w:rsid w:val="00190F2B"/>
    <w:rsid w:val="00190F64"/>
    <w:rsid w:val="001910FC"/>
    <w:rsid w:val="00191595"/>
    <w:rsid w:val="00191637"/>
    <w:rsid w:val="00191661"/>
    <w:rsid w:val="001919FB"/>
    <w:rsid w:val="00191B9A"/>
    <w:rsid w:val="00191FE8"/>
    <w:rsid w:val="00191FF7"/>
    <w:rsid w:val="001920C9"/>
    <w:rsid w:val="00192322"/>
    <w:rsid w:val="001923D1"/>
    <w:rsid w:val="0019264A"/>
    <w:rsid w:val="00192842"/>
    <w:rsid w:val="001929F2"/>
    <w:rsid w:val="00192C5F"/>
    <w:rsid w:val="00192CB8"/>
    <w:rsid w:val="00192DEC"/>
    <w:rsid w:val="00192EC8"/>
    <w:rsid w:val="00192F44"/>
    <w:rsid w:val="001933DF"/>
    <w:rsid w:val="00193D6E"/>
    <w:rsid w:val="00193FA0"/>
    <w:rsid w:val="00193FFC"/>
    <w:rsid w:val="001940F5"/>
    <w:rsid w:val="0019415F"/>
    <w:rsid w:val="00194163"/>
    <w:rsid w:val="0019450D"/>
    <w:rsid w:val="0019452B"/>
    <w:rsid w:val="00194798"/>
    <w:rsid w:val="00194BD9"/>
    <w:rsid w:val="00194CA4"/>
    <w:rsid w:val="00194DB6"/>
    <w:rsid w:val="00194E9D"/>
    <w:rsid w:val="00194FE3"/>
    <w:rsid w:val="0019551A"/>
    <w:rsid w:val="00195571"/>
    <w:rsid w:val="00195828"/>
    <w:rsid w:val="00195887"/>
    <w:rsid w:val="001959AA"/>
    <w:rsid w:val="00195BFF"/>
    <w:rsid w:val="00195EA4"/>
    <w:rsid w:val="00195F43"/>
    <w:rsid w:val="00196037"/>
    <w:rsid w:val="0019603E"/>
    <w:rsid w:val="001966DD"/>
    <w:rsid w:val="00196B2A"/>
    <w:rsid w:val="001970F7"/>
    <w:rsid w:val="00197356"/>
    <w:rsid w:val="00197387"/>
    <w:rsid w:val="00197B06"/>
    <w:rsid w:val="00197B9A"/>
    <w:rsid w:val="00197C9D"/>
    <w:rsid w:val="00197ECC"/>
    <w:rsid w:val="001A0315"/>
    <w:rsid w:val="001A05C0"/>
    <w:rsid w:val="001A064C"/>
    <w:rsid w:val="001A06D2"/>
    <w:rsid w:val="001A09F3"/>
    <w:rsid w:val="001A0FD9"/>
    <w:rsid w:val="001A12F5"/>
    <w:rsid w:val="001A13DA"/>
    <w:rsid w:val="001A1D37"/>
    <w:rsid w:val="001A1D8C"/>
    <w:rsid w:val="001A1FB3"/>
    <w:rsid w:val="001A22E5"/>
    <w:rsid w:val="001A2463"/>
    <w:rsid w:val="001A251C"/>
    <w:rsid w:val="001A282D"/>
    <w:rsid w:val="001A2D50"/>
    <w:rsid w:val="001A2E94"/>
    <w:rsid w:val="001A2F8C"/>
    <w:rsid w:val="001A3287"/>
    <w:rsid w:val="001A32C8"/>
    <w:rsid w:val="001A361E"/>
    <w:rsid w:val="001A3678"/>
    <w:rsid w:val="001A3851"/>
    <w:rsid w:val="001A3B9E"/>
    <w:rsid w:val="001A3D76"/>
    <w:rsid w:val="001A461F"/>
    <w:rsid w:val="001A49E0"/>
    <w:rsid w:val="001A4C19"/>
    <w:rsid w:val="001A52C9"/>
    <w:rsid w:val="001A5431"/>
    <w:rsid w:val="001A5677"/>
    <w:rsid w:val="001A59CD"/>
    <w:rsid w:val="001A5CDD"/>
    <w:rsid w:val="001A6102"/>
    <w:rsid w:val="001A6557"/>
    <w:rsid w:val="001A66B3"/>
    <w:rsid w:val="001A6984"/>
    <w:rsid w:val="001A6CAB"/>
    <w:rsid w:val="001A6F48"/>
    <w:rsid w:val="001A6FE6"/>
    <w:rsid w:val="001A6FE9"/>
    <w:rsid w:val="001A7262"/>
    <w:rsid w:val="001A73B1"/>
    <w:rsid w:val="001A7409"/>
    <w:rsid w:val="001A7B47"/>
    <w:rsid w:val="001A7CE9"/>
    <w:rsid w:val="001A7DFA"/>
    <w:rsid w:val="001A7E1D"/>
    <w:rsid w:val="001A7EEC"/>
    <w:rsid w:val="001B036C"/>
    <w:rsid w:val="001B0425"/>
    <w:rsid w:val="001B05BC"/>
    <w:rsid w:val="001B064F"/>
    <w:rsid w:val="001B0A82"/>
    <w:rsid w:val="001B0B29"/>
    <w:rsid w:val="001B0C52"/>
    <w:rsid w:val="001B0D31"/>
    <w:rsid w:val="001B0E59"/>
    <w:rsid w:val="001B1383"/>
    <w:rsid w:val="001B1701"/>
    <w:rsid w:val="001B1861"/>
    <w:rsid w:val="001B192E"/>
    <w:rsid w:val="001B19BD"/>
    <w:rsid w:val="001B1DA3"/>
    <w:rsid w:val="001B1F0A"/>
    <w:rsid w:val="001B232B"/>
    <w:rsid w:val="001B2588"/>
    <w:rsid w:val="001B2957"/>
    <w:rsid w:val="001B2D95"/>
    <w:rsid w:val="001B2FAE"/>
    <w:rsid w:val="001B30A7"/>
    <w:rsid w:val="001B3286"/>
    <w:rsid w:val="001B333F"/>
    <w:rsid w:val="001B33BB"/>
    <w:rsid w:val="001B3456"/>
    <w:rsid w:val="001B34A7"/>
    <w:rsid w:val="001B360C"/>
    <w:rsid w:val="001B3745"/>
    <w:rsid w:val="001B3BB6"/>
    <w:rsid w:val="001B431A"/>
    <w:rsid w:val="001B436D"/>
    <w:rsid w:val="001B4585"/>
    <w:rsid w:val="001B4B99"/>
    <w:rsid w:val="001B4BD7"/>
    <w:rsid w:val="001B4C27"/>
    <w:rsid w:val="001B4CEC"/>
    <w:rsid w:val="001B5060"/>
    <w:rsid w:val="001B51FC"/>
    <w:rsid w:val="001B5343"/>
    <w:rsid w:val="001B5444"/>
    <w:rsid w:val="001B5455"/>
    <w:rsid w:val="001B54A8"/>
    <w:rsid w:val="001B5728"/>
    <w:rsid w:val="001B5C27"/>
    <w:rsid w:val="001B5C40"/>
    <w:rsid w:val="001B61C6"/>
    <w:rsid w:val="001B63E6"/>
    <w:rsid w:val="001B6A70"/>
    <w:rsid w:val="001B72EA"/>
    <w:rsid w:val="001B7411"/>
    <w:rsid w:val="001B7683"/>
    <w:rsid w:val="001B78B0"/>
    <w:rsid w:val="001B79D3"/>
    <w:rsid w:val="001B7A31"/>
    <w:rsid w:val="001B7C23"/>
    <w:rsid w:val="001B7CE8"/>
    <w:rsid w:val="001B7DFF"/>
    <w:rsid w:val="001C030E"/>
    <w:rsid w:val="001C034C"/>
    <w:rsid w:val="001C045D"/>
    <w:rsid w:val="001C0D54"/>
    <w:rsid w:val="001C0F7F"/>
    <w:rsid w:val="001C13CA"/>
    <w:rsid w:val="001C14C7"/>
    <w:rsid w:val="001C172E"/>
    <w:rsid w:val="001C231E"/>
    <w:rsid w:val="001C23CE"/>
    <w:rsid w:val="001C2487"/>
    <w:rsid w:val="001C2907"/>
    <w:rsid w:val="001C2C6D"/>
    <w:rsid w:val="001C2D38"/>
    <w:rsid w:val="001C2D9A"/>
    <w:rsid w:val="001C2EF5"/>
    <w:rsid w:val="001C2EF7"/>
    <w:rsid w:val="001C2FAF"/>
    <w:rsid w:val="001C34AE"/>
    <w:rsid w:val="001C3E86"/>
    <w:rsid w:val="001C3F84"/>
    <w:rsid w:val="001C3FFA"/>
    <w:rsid w:val="001C414B"/>
    <w:rsid w:val="001C4262"/>
    <w:rsid w:val="001C42CD"/>
    <w:rsid w:val="001C43E4"/>
    <w:rsid w:val="001C44E8"/>
    <w:rsid w:val="001C4C9D"/>
    <w:rsid w:val="001C4D67"/>
    <w:rsid w:val="001C527B"/>
    <w:rsid w:val="001C53A6"/>
    <w:rsid w:val="001C53FF"/>
    <w:rsid w:val="001C5531"/>
    <w:rsid w:val="001C5809"/>
    <w:rsid w:val="001C59F9"/>
    <w:rsid w:val="001C5BD4"/>
    <w:rsid w:val="001C61F1"/>
    <w:rsid w:val="001C6299"/>
    <w:rsid w:val="001C6382"/>
    <w:rsid w:val="001C63CD"/>
    <w:rsid w:val="001C6866"/>
    <w:rsid w:val="001C6A9C"/>
    <w:rsid w:val="001C6C11"/>
    <w:rsid w:val="001C6EDE"/>
    <w:rsid w:val="001C711F"/>
    <w:rsid w:val="001C7165"/>
    <w:rsid w:val="001C71C7"/>
    <w:rsid w:val="001C7379"/>
    <w:rsid w:val="001C75DC"/>
    <w:rsid w:val="001C7655"/>
    <w:rsid w:val="001C7790"/>
    <w:rsid w:val="001C77EA"/>
    <w:rsid w:val="001C7EA0"/>
    <w:rsid w:val="001D0485"/>
    <w:rsid w:val="001D04FB"/>
    <w:rsid w:val="001D061F"/>
    <w:rsid w:val="001D0652"/>
    <w:rsid w:val="001D07ED"/>
    <w:rsid w:val="001D08BE"/>
    <w:rsid w:val="001D0BA0"/>
    <w:rsid w:val="001D0BA1"/>
    <w:rsid w:val="001D0C16"/>
    <w:rsid w:val="001D0CD9"/>
    <w:rsid w:val="001D0F06"/>
    <w:rsid w:val="001D1066"/>
    <w:rsid w:val="001D12D7"/>
    <w:rsid w:val="001D183D"/>
    <w:rsid w:val="001D1922"/>
    <w:rsid w:val="001D1A90"/>
    <w:rsid w:val="001D1C4C"/>
    <w:rsid w:val="001D1CEC"/>
    <w:rsid w:val="001D1D6C"/>
    <w:rsid w:val="001D2042"/>
    <w:rsid w:val="001D2404"/>
    <w:rsid w:val="001D2B91"/>
    <w:rsid w:val="001D2D36"/>
    <w:rsid w:val="001D2E1B"/>
    <w:rsid w:val="001D2FC6"/>
    <w:rsid w:val="001D3056"/>
    <w:rsid w:val="001D3075"/>
    <w:rsid w:val="001D347F"/>
    <w:rsid w:val="001D36A4"/>
    <w:rsid w:val="001D3AD8"/>
    <w:rsid w:val="001D3D8B"/>
    <w:rsid w:val="001D3E1F"/>
    <w:rsid w:val="001D4129"/>
    <w:rsid w:val="001D42BE"/>
    <w:rsid w:val="001D42ED"/>
    <w:rsid w:val="001D438F"/>
    <w:rsid w:val="001D4463"/>
    <w:rsid w:val="001D44C5"/>
    <w:rsid w:val="001D458B"/>
    <w:rsid w:val="001D476E"/>
    <w:rsid w:val="001D4B4C"/>
    <w:rsid w:val="001D555C"/>
    <w:rsid w:val="001D5743"/>
    <w:rsid w:val="001D5EAB"/>
    <w:rsid w:val="001D60F0"/>
    <w:rsid w:val="001D610C"/>
    <w:rsid w:val="001D6316"/>
    <w:rsid w:val="001D63D6"/>
    <w:rsid w:val="001D64A3"/>
    <w:rsid w:val="001D663D"/>
    <w:rsid w:val="001D665C"/>
    <w:rsid w:val="001D6736"/>
    <w:rsid w:val="001D6CED"/>
    <w:rsid w:val="001D6F67"/>
    <w:rsid w:val="001D783B"/>
    <w:rsid w:val="001D79FB"/>
    <w:rsid w:val="001D7BC5"/>
    <w:rsid w:val="001D7E16"/>
    <w:rsid w:val="001D7E57"/>
    <w:rsid w:val="001E01E2"/>
    <w:rsid w:val="001E0308"/>
    <w:rsid w:val="001E075A"/>
    <w:rsid w:val="001E0828"/>
    <w:rsid w:val="001E110A"/>
    <w:rsid w:val="001E1184"/>
    <w:rsid w:val="001E1309"/>
    <w:rsid w:val="001E1458"/>
    <w:rsid w:val="001E1543"/>
    <w:rsid w:val="001E206E"/>
    <w:rsid w:val="001E21E3"/>
    <w:rsid w:val="001E234D"/>
    <w:rsid w:val="001E2561"/>
    <w:rsid w:val="001E27D1"/>
    <w:rsid w:val="001E2814"/>
    <w:rsid w:val="001E28DA"/>
    <w:rsid w:val="001E2914"/>
    <w:rsid w:val="001E2C6B"/>
    <w:rsid w:val="001E2DE2"/>
    <w:rsid w:val="001E3287"/>
    <w:rsid w:val="001E333A"/>
    <w:rsid w:val="001E3393"/>
    <w:rsid w:val="001E352E"/>
    <w:rsid w:val="001E38FD"/>
    <w:rsid w:val="001E3984"/>
    <w:rsid w:val="001E3D8A"/>
    <w:rsid w:val="001E3E8B"/>
    <w:rsid w:val="001E46B3"/>
    <w:rsid w:val="001E471B"/>
    <w:rsid w:val="001E4744"/>
    <w:rsid w:val="001E49CD"/>
    <w:rsid w:val="001E4C82"/>
    <w:rsid w:val="001E5226"/>
    <w:rsid w:val="001E52C0"/>
    <w:rsid w:val="001E54E3"/>
    <w:rsid w:val="001E5620"/>
    <w:rsid w:val="001E56D4"/>
    <w:rsid w:val="001E5835"/>
    <w:rsid w:val="001E5C60"/>
    <w:rsid w:val="001E5C84"/>
    <w:rsid w:val="001E61D6"/>
    <w:rsid w:val="001E6240"/>
    <w:rsid w:val="001E62DC"/>
    <w:rsid w:val="001E6359"/>
    <w:rsid w:val="001E653B"/>
    <w:rsid w:val="001E661D"/>
    <w:rsid w:val="001E6715"/>
    <w:rsid w:val="001E688F"/>
    <w:rsid w:val="001E6E7F"/>
    <w:rsid w:val="001E7012"/>
    <w:rsid w:val="001E744D"/>
    <w:rsid w:val="001E7545"/>
    <w:rsid w:val="001E791C"/>
    <w:rsid w:val="001E7C8A"/>
    <w:rsid w:val="001E7E08"/>
    <w:rsid w:val="001E7F91"/>
    <w:rsid w:val="001F0417"/>
    <w:rsid w:val="001F054C"/>
    <w:rsid w:val="001F0D36"/>
    <w:rsid w:val="001F1211"/>
    <w:rsid w:val="001F12C7"/>
    <w:rsid w:val="001F12D7"/>
    <w:rsid w:val="001F148F"/>
    <w:rsid w:val="001F160B"/>
    <w:rsid w:val="001F1F1C"/>
    <w:rsid w:val="001F2051"/>
    <w:rsid w:val="001F22FA"/>
    <w:rsid w:val="001F27D8"/>
    <w:rsid w:val="001F27E7"/>
    <w:rsid w:val="001F28F1"/>
    <w:rsid w:val="001F2CB2"/>
    <w:rsid w:val="001F2E89"/>
    <w:rsid w:val="001F304B"/>
    <w:rsid w:val="001F310A"/>
    <w:rsid w:val="001F316A"/>
    <w:rsid w:val="001F3428"/>
    <w:rsid w:val="001F3FA2"/>
    <w:rsid w:val="001F42EB"/>
    <w:rsid w:val="001F453D"/>
    <w:rsid w:val="001F49AC"/>
    <w:rsid w:val="001F4AF1"/>
    <w:rsid w:val="001F4BC3"/>
    <w:rsid w:val="001F4D5D"/>
    <w:rsid w:val="001F4F25"/>
    <w:rsid w:val="001F4FA5"/>
    <w:rsid w:val="001F5156"/>
    <w:rsid w:val="001F572D"/>
    <w:rsid w:val="001F5A06"/>
    <w:rsid w:val="001F5A26"/>
    <w:rsid w:val="001F5A93"/>
    <w:rsid w:val="001F5E52"/>
    <w:rsid w:val="001F5E7A"/>
    <w:rsid w:val="001F61FF"/>
    <w:rsid w:val="001F63BF"/>
    <w:rsid w:val="001F676A"/>
    <w:rsid w:val="001F6865"/>
    <w:rsid w:val="001F69CA"/>
    <w:rsid w:val="001F6BCB"/>
    <w:rsid w:val="001F6C3F"/>
    <w:rsid w:val="001F6DA6"/>
    <w:rsid w:val="001F702F"/>
    <w:rsid w:val="001F770F"/>
    <w:rsid w:val="001F771F"/>
    <w:rsid w:val="001F776D"/>
    <w:rsid w:val="001F7A0B"/>
    <w:rsid w:val="001F7DAB"/>
    <w:rsid w:val="001F7DF9"/>
    <w:rsid w:val="001F7FB7"/>
    <w:rsid w:val="00200564"/>
    <w:rsid w:val="00200656"/>
    <w:rsid w:val="0020069D"/>
    <w:rsid w:val="00200824"/>
    <w:rsid w:val="002009E3"/>
    <w:rsid w:val="00200B45"/>
    <w:rsid w:val="00200C61"/>
    <w:rsid w:val="00200C77"/>
    <w:rsid w:val="00200FCC"/>
    <w:rsid w:val="0020131D"/>
    <w:rsid w:val="002015F8"/>
    <w:rsid w:val="002017E1"/>
    <w:rsid w:val="00201BC6"/>
    <w:rsid w:val="002020D2"/>
    <w:rsid w:val="0020231A"/>
    <w:rsid w:val="00202896"/>
    <w:rsid w:val="00202B7A"/>
    <w:rsid w:val="00202BD0"/>
    <w:rsid w:val="00202E4F"/>
    <w:rsid w:val="0020304C"/>
    <w:rsid w:val="0020324F"/>
    <w:rsid w:val="0020331F"/>
    <w:rsid w:val="002034B6"/>
    <w:rsid w:val="00203559"/>
    <w:rsid w:val="00203643"/>
    <w:rsid w:val="002037CA"/>
    <w:rsid w:val="0020380E"/>
    <w:rsid w:val="00203A3D"/>
    <w:rsid w:val="00203AFE"/>
    <w:rsid w:val="00203BA4"/>
    <w:rsid w:val="00203E6B"/>
    <w:rsid w:val="002043AC"/>
    <w:rsid w:val="002047E9"/>
    <w:rsid w:val="00204B5D"/>
    <w:rsid w:val="00204BDD"/>
    <w:rsid w:val="00204BF8"/>
    <w:rsid w:val="00204C3E"/>
    <w:rsid w:val="00204D77"/>
    <w:rsid w:val="00204F89"/>
    <w:rsid w:val="002056D0"/>
    <w:rsid w:val="00205D28"/>
    <w:rsid w:val="002065E3"/>
    <w:rsid w:val="0020685C"/>
    <w:rsid w:val="002069B1"/>
    <w:rsid w:val="002071D0"/>
    <w:rsid w:val="002073C9"/>
    <w:rsid w:val="002073F6"/>
    <w:rsid w:val="002074D7"/>
    <w:rsid w:val="00207A2D"/>
    <w:rsid w:val="00207CA3"/>
    <w:rsid w:val="00207E4E"/>
    <w:rsid w:val="0021053A"/>
    <w:rsid w:val="00210735"/>
    <w:rsid w:val="00210801"/>
    <w:rsid w:val="00210E7A"/>
    <w:rsid w:val="002110A0"/>
    <w:rsid w:val="00211764"/>
    <w:rsid w:val="002118DF"/>
    <w:rsid w:val="00211919"/>
    <w:rsid w:val="00211FCB"/>
    <w:rsid w:val="00212812"/>
    <w:rsid w:val="00212931"/>
    <w:rsid w:val="00212A51"/>
    <w:rsid w:val="00212A6E"/>
    <w:rsid w:val="00212CC7"/>
    <w:rsid w:val="00213149"/>
    <w:rsid w:val="0021316F"/>
    <w:rsid w:val="0021351F"/>
    <w:rsid w:val="00213524"/>
    <w:rsid w:val="00213589"/>
    <w:rsid w:val="0021370D"/>
    <w:rsid w:val="00213872"/>
    <w:rsid w:val="00213C35"/>
    <w:rsid w:val="00213D48"/>
    <w:rsid w:val="00213D94"/>
    <w:rsid w:val="00213EE8"/>
    <w:rsid w:val="0021401D"/>
    <w:rsid w:val="0021418A"/>
    <w:rsid w:val="0021441B"/>
    <w:rsid w:val="00214802"/>
    <w:rsid w:val="00214976"/>
    <w:rsid w:val="00214BBA"/>
    <w:rsid w:val="00214EFF"/>
    <w:rsid w:val="002155BD"/>
    <w:rsid w:val="002155C9"/>
    <w:rsid w:val="0021572C"/>
    <w:rsid w:val="00215781"/>
    <w:rsid w:val="00215B6F"/>
    <w:rsid w:val="00215F5C"/>
    <w:rsid w:val="00215FD7"/>
    <w:rsid w:val="002160EF"/>
    <w:rsid w:val="0021614D"/>
    <w:rsid w:val="002162A8"/>
    <w:rsid w:val="00216501"/>
    <w:rsid w:val="0021657F"/>
    <w:rsid w:val="00216645"/>
    <w:rsid w:val="0021664C"/>
    <w:rsid w:val="00216925"/>
    <w:rsid w:val="00216A5C"/>
    <w:rsid w:val="00217344"/>
    <w:rsid w:val="00217377"/>
    <w:rsid w:val="002175E9"/>
    <w:rsid w:val="00217C72"/>
    <w:rsid w:val="00217E4A"/>
    <w:rsid w:val="0022015A"/>
    <w:rsid w:val="00220496"/>
    <w:rsid w:val="002204A4"/>
    <w:rsid w:val="00220747"/>
    <w:rsid w:val="00220815"/>
    <w:rsid w:val="0022091F"/>
    <w:rsid w:val="00220AE1"/>
    <w:rsid w:val="00220D96"/>
    <w:rsid w:val="00220FEB"/>
    <w:rsid w:val="0022104C"/>
    <w:rsid w:val="002210F9"/>
    <w:rsid w:val="002215E1"/>
    <w:rsid w:val="0022185F"/>
    <w:rsid w:val="002219CB"/>
    <w:rsid w:val="00221D32"/>
    <w:rsid w:val="00221ECE"/>
    <w:rsid w:val="00222001"/>
    <w:rsid w:val="0022237F"/>
    <w:rsid w:val="0022283A"/>
    <w:rsid w:val="002229D7"/>
    <w:rsid w:val="00222B3A"/>
    <w:rsid w:val="00222E1E"/>
    <w:rsid w:val="002233B9"/>
    <w:rsid w:val="00223859"/>
    <w:rsid w:val="002238F0"/>
    <w:rsid w:val="00223B14"/>
    <w:rsid w:val="00223E45"/>
    <w:rsid w:val="0022423C"/>
    <w:rsid w:val="002242FF"/>
    <w:rsid w:val="002243DE"/>
    <w:rsid w:val="00224642"/>
    <w:rsid w:val="002247B3"/>
    <w:rsid w:val="002248CC"/>
    <w:rsid w:val="00224A24"/>
    <w:rsid w:val="00224F90"/>
    <w:rsid w:val="00225037"/>
    <w:rsid w:val="00225106"/>
    <w:rsid w:val="002257D5"/>
    <w:rsid w:val="00225930"/>
    <w:rsid w:val="002259AC"/>
    <w:rsid w:val="002259C9"/>
    <w:rsid w:val="00225A03"/>
    <w:rsid w:val="00225B06"/>
    <w:rsid w:val="00225B3A"/>
    <w:rsid w:val="00225E4E"/>
    <w:rsid w:val="00225E6C"/>
    <w:rsid w:val="00226060"/>
    <w:rsid w:val="002261D8"/>
    <w:rsid w:val="00226423"/>
    <w:rsid w:val="0022651F"/>
    <w:rsid w:val="00226688"/>
    <w:rsid w:val="00226713"/>
    <w:rsid w:val="00226A77"/>
    <w:rsid w:val="00226B67"/>
    <w:rsid w:val="00226B91"/>
    <w:rsid w:val="00226BD3"/>
    <w:rsid w:val="00226DBE"/>
    <w:rsid w:val="00227467"/>
    <w:rsid w:val="00227469"/>
    <w:rsid w:val="002274D4"/>
    <w:rsid w:val="0022771A"/>
    <w:rsid w:val="00227A2B"/>
    <w:rsid w:val="00227A40"/>
    <w:rsid w:val="00227AF2"/>
    <w:rsid w:val="00227B6B"/>
    <w:rsid w:val="00230051"/>
    <w:rsid w:val="002300D8"/>
    <w:rsid w:val="00230323"/>
    <w:rsid w:val="00230410"/>
    <w:rsid w:val="00230715"/>
    <w:rsid w:val="002309B6"/>
    <w:rsid w:val="00230ADD"/>
    <w:rsid w:val="00230AEB"/>
    <w:rsid w:val="00230E7F"/>
    <w:rsid w:val="00231083"/>
    <w:rsid w:val="002311E6"/>
    <w:rsid w:val="00231216"/>
    <w:rsid w:val="00231549"/>
    <w:rsid w:val="00231903"/>
    <w:rsid w:val="00231B61"/>
    <w:rsid w:val="00231D27"/>
    <w:rsid w:val="00231D2F"/>
    <w:rsid w:val="00231E2F"/>
    <w:rsid w:val="00231E94"/>
    <w:rsid w:val="0023209E"/>
    <w:rsid w:val="0023251A"/>
    <w:rsid w:val="002327DC"/>
    <w:rsid w:val="00232BC3"/>
    <w:rsid w:val="00232C2E"/>
    <w:rsid w:val="00232C7D"/>
    <w:rsid w:val="00232DDA"/>
    <w:rsid w:val="00232EDF"/>
    <w:rsid w:val="002331B9"/>
    <w:rsid w:val="00233599"/>
    <w:rsid w:val="00233632"/>
    <w:rsid w:val="00233FD2"/>
    <w:rsid w:val="00234088"/>
    <w:rsid w:val="00234156"/>
    <w:rsid w:val="002343A6"/>
    <w:rsid w:val="002343F4"/>
    <w:rsid w:val="002344CF"/>
    <w:rsid w:val="00234530"/>
    <w:rsid w:val="00234843"/>
    <w:rsid w:val="00234883"/>
    <w:rsid w:val="002348D5"/>
    <w:rsid w:val="002348F7"/>
    <w:rsid w:val="002348FE"/>
    <w:rsid w:val="00234D15"/>
    <w:rsid w:val="00234E9E"/>
    <w:rsid w:val="002354DA"/>
    <w:rsid w:val="002355B3"/>
    <w:rsid w:val="0023597A"/>
    <w:rsid w:val="00235EB5"/>
    <w:rsid w:val="00236011"/>
    <w:rsid w:val="00236658"/>
    <w:rsid w:val="002367F2"/>
    <w:rsid w:val="00236BF1"/>
    <w:rsid w:val="00236E14"/>
    <w:rsid w:val="00236E43"/>
    <w:rsid w:val="002372C2"/>
    <w:rsid w:val="00237906"/>
    <w:rsid w:val="00237C28"/>
    <w:rsid w:val="00237ED7"/>
    <w:rsid w:val="0024016D"/>
    <w:rsid w:val="0024033A"/>
    <w:rsid w:val="00241272"/>
    <w:rsid w:val="002417EA"/>
    <w:rsid w:val="00241BF2"/>
    <w:rsid w:val="00241CD4"/>
    <w:rsid w:val="00241D14"/>
    <w:rsid w:val="00241DFA"/>
    <w:rsid w:val="00242020"/>
    <w:rsid w:val="0024212F"/>
    <w:rsid w:val="0024221C"/>
    <w:rsid w:val="00242C40"/>
    <w:rsid w:val="00242E67"/>
    <w:rsid w:val="00242E9A"/>
    <w:rsid w:val="00243122"/>
    <w:rsid w:val="002436CA"/>
    <w:rsid w:val="0024393D"/>
    <w:rsid w:val="00243F63"/>
    <w:rsid w:val="002442E7"/>
    <w:rsid w:val="00244731"/>
    <w:rsid w:val="00244990"/>
    <w:rsid w:val="00244991"/>
    <w:rsid w:val="00244E1F"/>
    <w:rsid w:val="00244F46"/>
    <w:rsid w:val="0024521E"/>
    <w:rsid w:val="002454D6"/>
    <w:rsid w:val="00245648"/>
    <w:rsid w:val="00245799"/>
    <w:rsid w:val="00245978"/>
    <w:rsid w:val="00245A40"/>
    <w:rsid w:val="00245A73"/>
    <w:rsid w:val="00245B74"/>
    <w:rsid w:val="00245B7F"/>
    <w:rsid w:val="00246061"/>
    <w:rsid w:val="002460FF"/>
    <w:rsid w:val="0024625C"/>
    <w:rsid w:val="002462E6"/>
    <w:rsid w:val="0024637B"/>
    <w:rsid w:val="002463AE"/>
    <w:rsid w:val="0024646F"/>
    <w:rsid w:val="002465B9"/>
    <w:rsid w:val="00246835"/>
    <w:rsid w:val="002469D2"/>
    <w:rsid w:val="00246A6D"/>
    <w:rsid w:val="00246BDC"/>
    <w:rsid w:val="00246E93"/>
    <w:rsid w:val="00246F97"/>
    <w:rsid w:val="002470E9"/>
    <w:rsid w:val="00247100"/>
    <w:rsid w:val="0024714F"/>
    <w:rsid w:val="00247464"/>
    <w:rsid w:val="0024775F"/>
    <w:rsid w:val="00247763"/>
    <w:rsid w:val="00247A5D"/>
    <w:rsid w:val="00247A6D"/>
    <w:rsid w:val="00247B2A"/>
    <w:rsid w:val="00247B2D"/>
    <w:rsid w:val="00247D89"/>
    <w:rsid w:val="00247E38"/>
    <w:rsid w:val="00247F03"/>
    <w:rsid w:val="0025025C"/>
    <w:rsid w:val="0025032A"/>
    <w:rsid w:val="002508B2"/>
    <w:rsid w:val="00250ADD"/>
    <w:rsid w:val="00250CC0"/>
    <w:rsid w:val="00250F12"/>
    <w:rsid w:val="0025109B"/>
    <w:rsid w:val="00251392"/>
    <w:rsid w:val="00251483"/>
    <w:rsid w:val="00251503"/>
    <w:rsid w:val="0025150D"/>
    <w:rsid w:val="00251B77"/>
    <w:rsid w:val="00251E6B"/>
    <w:rsid w:val="00252473"/>
    <w:rsid w:val="00252484"/>
    <w:rsid w:val="0025255F"/>
    <w:rsid w:val="0025289E"/>
    <w:rsid w:val="00252915"/>
    <w:rsid w:val="00252E2D"/>
    <w:rsid w:val="0025316A"/>
    <w:rsid w:val="00253241"/>
    <w:rsid w:val="0025336E"/>
    <w:rsid w:val="00253444"/>
    <w:rsid w:val="002534DA"/>
    <w:rsid w:val="002535F3"/>
    <w:rsid w:val="002536D4"/>
    <w:rsid w:val="00253824"/>
    <w:rsid w:val="002538FE"/>
    <w:rsid w:val="00253D14"/>
    <w:rsid w:val="00253D98"/>
    <w:rsid w:val="00253FF2"/>
    <w:rsid w:val="0025402C"/>
    <w:rsid w:val="002541BE"/>
    <w:rsid w:val="00254249"/>
    <w:rsid w:val="00254462"/>
    <w:rsid w:val="00254845"/>
    <w:rsid w:val="002549B2"/>
    <w:rsid w:val="002549C8"/>
    <w:rsid w:val="00254A74"/>
    <w:rsid w:val="00254AE9"/>
    <w:rsid w:val="00254BA3"/>
    <w:rsid w:val="00254D0D"/>
    <w:rsid w:val="0025521D"/>
    <w:rsid w:val="0025527F"/>
    <w:rsid w:val="00255342"/>
    <w:rsid w:val="0025543D"/>
    <w:rsid w:val="00255603"/>
    <w:rsid w:val="00255D22"/>
    <w:rsid w:val="00255F53"/>
    <w:rsid w:val="00256108"/>
    <w:rsid w:val="002561D2"/>
    <w:rsid w:val="002568AC"/>
    <w:rsid w:val="00256BDC"/>
    <w:rsid w:val="00256C4A"/>
    <w:rsid w:val="00257596"/>
    <w:rsid w:val="002578CC"/>
    <w:rsid w:val="0025790A"/>
    <w:rsid w:val="00257D3C"/>
    <w:rsid w:val="00257E29"/>
    <w:rsid w:val="00257EB1"/>
    <w:rsid w:val="002602BC"/>
    <w:rsid w:val="00260760"/>
    <w:rsid w:val="00260952"/>
    <w:rsid w:val="00260C04"/>
    <w:rsid w:val="00260D77"/>
    <w:rsid w:val="00260E8D"/>
    <w:rsid w:val="0026115F"/>
    <w:rsid w:val="00261297"/>
    <w:rsid w:val="002614A8"/>
    <w:rsid w:val="002619C1"/>
    <w:rsid w:val="00261A16"/>
    <w:rsid w:val="002622AF"/>
    <w:rsid w:val="0026265C"/>
    <w:rsid w:val="00262C7D"/>
    <w:rsid w:val="002635EE"/>
    <w:rsid w:val="00263BE4"/>
    <w:rsid w:val="00263F77"/>
    <w:rsid w:val="00264213"/>
    <w:rsid w:val="0026430A"/>
    <w:rsid w:val="0026435B"/>
    <w:rsid w:val="0026459B"/>
    <w:rsid w:val="00264A05"/>
    <w:rsid w:val="00264A33"/>
    <w:rsid w:val="00264DF1"/>
    <w:rsid w:val="00264FAD"/>
    <w:rsid w:val="00264FAE"/>
    <w:rsid w:val="00265E7B"/>
    <w:rsid w:val="00265F82"/>
    <w:rsid w:val="00266952"/>
    <w:rsid w:val="00266D18"/>
    <w:rsid w:val="00266ECF"/>
    <w:rsid w:val="00267372"/>
    <w:rsid w:val="00267484"/>
    <w:rsid w:val="00267A9B"/>
    <w:rsid w:val="00267C71"/>
    <w:rsid w:val="00267CE1"/>
    <w:rsid w:val="00267E26"/>
    <w:rsid w:val="00267F36"/>
    <w:rsid w:val="0027025C"/>
    <w:rsid w:val="002703AF"/>
    <w:rsid w:val="00270503"/>
    <w:rsid w:val="00270557"/>
    <w:rsid w:val="002705A0"/>
    <w:rsid w:val="002708B8"/>
    <w:rsid w:val="00270904"/>
    <w:rsid w:val="002709B7"/>
    <w:rsid w:val="00270BED"/>
    <w:rsid w:val="00270EC5"/>
    <w:rsid w:val="0027103F"/>
    <w:rsid w:val="0027155D"/>
    <w:rsid w:val="002715F4"/>
    <w:rsid w:val="00271649"/>
    <w:rsid w:val="00271D52"/>
    <w:rsid w:val="00271F84"/>
    <w:rsid w:val="00272027"/>
    <w:rsid w:val="002725B6"/>
    <w:rsid w:val="0027266D"/>
    <w:rsid w:val="00272AED"/>
    <w:rsid w:val="00272FDD"/>
    <w:rsid w:val="002730C7"/>
    <w:rsid w:val="002730D1"/>
    <w:rsid w:val="002730DE"/>
    <w:rsid w:val="00273191"/>
    <w:rsid w:val="0027327E"/>
    <w:rsid w:val="00273389"/>
    <w:rsid w:val="002733D8"/>
    <w:rsid w:val="0027394B"/>
    <w:rsid w:val="00273A5A"/>
    <w:rsid w:val="00273AC7"/>
    <w:rsid w:val="00273B24"/>
    <w:rsid w:val="00273D1F"/>
    <w:rsid w:val="00273DBF"/>
    <w:rsid w:val="00273E2E"/>
    <w:rsid w:val="00274085"/>
    <w:rsid w:val="00274652"/>
    <w:rsid w:val="00274656"/>
    <w:rsid w:val="00274C67"/>
    <w:rsid w:val="00274D81"/>
    <w:rsid w:val="00274E53"/>
    <w:rsid w:val="00274F64"/>
    <w:rsid w:val="0027511E"/>
    <w:rsid w:val="002751DD"/>
    <w:rsid w:val="0027533A"/>
    <w:rsid w:val="002753C8"/>
    <w:rsid w:val="002756A7"/>
    <w:rsid w:val="00275716"/>
    <w:rsid w:val="002757F4"/>
    <w:rsid w:val="0027594D"/>
    <w:rsid w:val="00275959"/>
    <w:rsid w:val="002759D0"/>
    <w:rsid w:val="00275AE1"/>
    <w:rsid w:val="00275D23"/>
    <w:rsid w:val="00275FB5"/>
    <w:rsid w:val="0027607D"/>
    <w:rsid w:val="00276306"/>
    <w:rsid w:val="0027652E"/>
    <w:rsid w:val="00276565"/>
    <w:rsid w:val="0027678B"/>
    <w:rsid w:val="00276F79"/>
    <w:rsid w:val="00277328"/>
    <w:rsid w:val="00277436"/>
    <w:rsid w:val="0027748A"/>
    <w:rsid w:val="00277909"/>
    <w:rsid w:val="00277A69"/>
    <w:rsid w:val="00277B36"/>
    <w:rsid w:val="00277C33"/>
    <w:rsid w:val="00277D67"/>
    <w:rsid w:val="002801E6"/>
    <w:rsid w:val="0028044F"/>
    <w:rsid w:val="00280625"/>
    <w:rsid w:val="002807A2"/>
    <w:rsid w:val="002807EB"/>
    <w:rsid w:val="0028086C"/>
    <w:rsid w:val="002809D7"/>
    <w:rsid w:val="00280A56"/>
    <w:rsid w:val="00280BDE"/>
    <w:rsid w:val="00280DE3"/>
    <w:rsid w:val="00280E57"/>
    <w:rsid w:val="00280F94"/>
    <w:rsid w:val="002810C8"/>
    <w:rsid w:val="0028114C"/>
    <w:rsid w:val="0028117E"/>
    <w:rsid w:val="00281627"/>
    <w:rsid w:val="002816E1"/>
    <w:rsid w:val="002818E5"/>
    <w:rsid w:val="00281A0C"/>
    <w:rsid w:val="00281AF1"/>
    <w:rsid w:val="00281AFB"/>
    <w:rsid w:val="00281B05"/>
    <w:rsid w:val="00281F7F"/>
    <w:rsid w:val="002820FE"/>
    <w:rsid w:val="00282B93"/>
    <w:rsid w:val="00282E9B"/>
    <w:rsid w:val="002833D3"/>
    <w:rsid w:val="002837DB"/>
    <w:rsid w:val="00283A55"/>
    <w:rsid w:val="00283B61"/>
    <w:rsid w:val="00283BB0"/>
    <w:rsid w:val="00283FA5"/>
    <w:rsid w:val="00284180"/>
    <w:rsid w:val="002845A7"/>
    <w:rsid w:val="00284666"/>
    <w:rsid w:val="00284975"/>
    <w:rsid w:val="00284B35"/>
    <w:rsid w:val="00284E38"/>
    <w:rsid w:val="00284EC3"/>
    <w:rsid w:val="0028539F"/>
    <w:rsid w:val="002853A0"/>
    <w:rsid w:val="002853B4"/>
    <w:rsid w:val="0028553F"/>
    <w:rsid w:val="0028587D"/>
    <w:rsid w:val="00285B5F"/>
    <w:rsid w:val="00285E4A"/>
    <w:rsid w:val="00285F47"/>
    <w:rsid w:val="002860A3"/>
    <w:rsid w:val="00286450"/>
    <w:rsid w:val="00286469"/>
    <w:rsid w:val="0028683E"/>
    <w:rsid w:val="00286E6C"/>
    <w:rsid w:val="00287065"/>
    <w:rsid w:val="00287179"/>
    <w:rsid w:val="002874F7"/>
    <w:rsid w:val="002876ED"/>
    <w:rsid w:val="00287754"/>
    <w:rsid w:val="00287A70"/>
    <w:rsid w:val="00287E17"/>
    <w:rsid w:val="00287E82"/>
    <w:rsid w:val="002901D7"/>
    <w:rsid w:val="0029055D"/>
    <w:rsid w:val="002907BD"/>
    <w:rsid w:val="00290963"/>
    <w:rsid w:val="002909F3"/>
    <w:rsid w:val="00290A2C"/>
    <w:rsid w:val="00291069"/>
    <w:rsid w:val="00291181"/>
    <w:rsid w:val="00291422"/>
    <w:rsid w:val="002916CF"/>
    <w:rsid w:val="0029179B"/>
    <w:rsid w:val="002917A9"/>
    <w:rsid w:val="002917DB"/>
    <w:rsid w:val="00291C9F"/>
    <w:rsid w:val="002920EE"/>
    <w:rsid w:val="002921BD"/>
    <w:rsid w:val="0029259A"/>
    <w:rsid w:val="00292C11"/>
    <w:rsid w:val="00292C4C"/>
    <w:rsid w:val="00292F87"/>
    <w:rsid w:val="00293325"/>
    <w:rsid w:val="00293396"/>
    <w:rsid w:val="00293BDB"/>
    <w:rsid w:val="002941DF"/>
    <w:rsid w:val="00294359"/>
    <w:rsid w:val="00294632"/>
    <w:rsid w:val="0029498F"/>
    <w:rsid w:val="00294BB6"/>
    <w:rsid w:val="00295211"/>
    <w:rsid w:val="0029535C"/>
    <w:rsid w:val="0029537A"/>
    <w:rsid w:val="00295383"/>
    <w:rsid w:val="002959DB"/>
    <w:rsid w:val="00295F76"/>
    <w:rsid w:val="0029617E"/>
    <w:rsid w:val="002961A0"/>
    <w:rsid w:val="002962B2"/>
    <w:rsid w:val="0029632C"/>
    <w:rsid w:val="00296723"/>
    <w:rsid w:val="002968DC"/>
    <w:rsid w:val="002969E7"/>
    <w:rsid w:val="00296A37"/>
    <w:rsid w:val="00296CCB"/>
    <w:rsid w:val="00296DF7"/>
    <w:rsid w:val="002970BE"/>
    <w:rsid w:val="00297373"/>
    <w:rsid w:val="0029753E"/>
    <w:rsid w:val="002975F0"/>
    <w:rsid w:val="002977FC"/>
    <w:rsid w:val="00297A7F"/>
    <w:rsid w:val="00297D5F"/>
    <w:rsid w:val="00297E60"/>
    <w:rsid w:val="002A0084"/>
    <w:rsid w:val="002A01ED"/>
    <w:rsid w:val="002A0291"/>
    <w:rsid w:val="002A0793"/>
    <w:rsid w:val="002A0901"/>
    <w:rsid w:val="002A0BA7"/>
    <w:rsid w:val="002A0BF2"/>
    <w:rsid w:val="002A1278"/>
    <w:rsid w:val="002A19D6"/>
    <w:rsid w:val="002A1BE0"/>
    <w:rsid w:val="002A1D25"/>
    <w:rsid w:val="002A1ED1"/>
    <w:rsid w:val="002A20CE"/>
    <w:rsid w:val="002A2266"/>
    <w:rsid w:val="002A28B1"/>
    <w:rsid w:val="002A28DC"/>
    <w:rsid w:val="002A2CAF"/>
    <w:rsid w:val="002A30FB"/>
    <w:rsid w:val="002A314D"/>
    <w:rsid w:val="002A3267"/>
    <w:rsid w:val="002A33FB"/>
    <w:rsid w:val="002A4091"/>
    <w:rsid w:val="002A41DB"/>
    <w:rsid w:val="002A41F3"/>
    <w:rsid w:val="002A460C"/>
    <w:rsid w:val="002A478B"/>
    <w:rsid w:val="002A490F"/>
    <w:rsid w:val="002A4C78"/>
    <w:rsid w:val="002A4CEC"/>
    <w:rsid w:val="002A4DC2"/>
    <w:rsid w:val="002A5510"/>
    <w:rsid w:val="002A55EE"/>
    <w:rsid w:val="002A5E16"/>
    <w:rsid w:val="002A5E1F"/>
    <w:rsid w:val="002A652C"/>
    <w:rsid w:val="002A65D8"/>
    <w:rsid w:val="002A668A"/>
    <w:rsid w:val="002A6CD1"/>
    <w:rsid w:val="002A6D1C"/>
    <w:rsid w:val="002A6E43"/>
    <w:rsid w:val="002A6F26"/>
    <w:rsid w:val="002A71E1"/>
    <w:rsid w:val="002A71F6"/>
    <w:rsid w:val="002A75C0"/>
    <w:rsid w:val="002A76EF"/>
    <w:rsid w:val="002A7A11"/>
    <w:rsid w:val="002A7DE5"/>
    <w:rsid w:val="002A7E90"/>
    <w:rsid w:val="002B0305"/>
    <w:rsid w:val="002B06AD"/>
    <w:rsid w:val="002B078D"/>
    <w:rsid w:val="002B0BE0"/>
    <w:rsid w:val="002B0CCA"/>
    <w:rsid w:val="002B0CDF"/>
    <w:rsid w:val="002B1150"/>
    <w:rsid w:val="002B128A"/>
    <w:rsid w:val="002B1688"/>
    <w:rsid w:val="002B185D"/>
    <w:rsid w:val="002B1A13"/>
    <w:rsid w:val="002B1D11"/>
    <w:rsid w:val="002B202F"/>
    <w:rsid w:val="002B2247"/>
    <w:rsid w:val="002B22EA"/>
    <w:rsid w:val="002B237E"/>
    <w:rsid w:val="002B23E6"/>
    <w:rsid w:val="002B2432"/>
    <w:rsid w:val="002B280F"/>
    <w:rsid w:val="002B3334"/>
    <w:rsid w:val="002B343B"/>
    <w:rsid w:val="002B38D6"/>
    <w:rsid w:val="002B3E7C"/>
    <w:rsid w:val="002B4412"/>
    <w:rsid w:val="002B46F7"/>
    <w:rsid w:val="002B4939"/>
    <w:rsid w:val="002B4ABC"/>
    <w:rsid w:val="002B4AE4"/>
    <w:rsid w:val="002B4B3E"/>
    <w:rsid w:val="002B4EF5"/>
    <w:rsid w:val="002B53D2"/>
    <w:rsid w:val="002B53D6"/>
    <w:rsid w:val="002B5652"/>
    <w:rsid w:val="002B5A4A"/>
    <w:rsid w:val="002B60EE"/>
    <w:rsid w:val="002B63CE"/>
    <w:rsid w:val="002B650B"/>
    <w:rsid w:val="002B652E"/>
    <w:rsid w:val="002B666D"/>
    <w:rsid w:val="002B6BCE"/>
    <w:rsid w:val="002B6CEB"/>
    <w:rsid w:val="002B6E9B"/>
    <w:rsid w:val="002B70F8"/>
    <w:rsid w:val="002B7221"/>
    <w:rsid w:val="002B733A"/>
    <w:rsid w:val="002B7A37"/>
    <w:rsid w:val="002C00C8"/>
    <w:rsid w:val="002C0311"/>
    <w:rsid w:val="002C0374"/>
    <w:rsid w:val="002C0410"/>
    <w:rsid w:val="002C04E6"/>
    <w:rsid w:val="002C092E"/>
    <w:rsid w:val="002C0A9E"/>
    <w:rsid w:val="002C0AF6"/>
    <w:rsid w:val="002C0B77"/>
    <w:rsid w:val="002C0FA9"/>
    <w:rsid w:val="002C13EA"/>
    <w:rsid w:val="002C14E7"/>
    <w:rsid w:val="002C14FB"/>
    <w:rsid w:val="002C18A0"/>
    <w:rsid w:val="002C1B66"/>
    <w:rsid w:val="002C1E55"/>
    <w:rsid w:val="002C1ECC"/>
    <w:rsid w:val="002C1FCD"/>
    <w:rsid w:val="002C23EE"/>
    <w:rsid w:val="002C2431"/>
    <w:rsid w:val="002C246F"/>
    <w:rsid w:val="002C24D7"/>
    <w:rsid w:val="002C2853"/>
    <w:rsid w:val="002C28D2"/>
    <w:rsid w:val="002C2C21"/>
    <w:rsid w:val="002C356E"/>
    <w:rsid w:val="002C39BD"/>
    <w:rsid w:val="002C3B4D"/>
    <w:rsid w:val="002C3B95"/>
    <w:rsid w:val="002C3D4F"/>
    <w:rsid w:val="002C3DA1"/>
    <w:rsid w:val="002C4021"/>
    <w:rsid w:val="002C40CD"/>
    <w:rsid w:val="002C412D"/>
    <w:rsid w:val="002C431D"/>
    <w:rsid w:val="002C443B"/>
    <w:rsid w:val="002C44FA"/>
    <w:rsid w:val="002C4AE8"/>
    <w:rsid w:val="002C4B41"/>
    <w:rsid w:val="002C52B1"/>
    <w:rsid w:val="002C55D1"/>
    <w:rsid w:val="002C5721"/>
    <w:rsid w:val="002C5C12"/>
    <w:rsid w:val="002C616D"/>
    <w:rsid w:val="002C66DC"/>
    <w:rsid w:val="002C696C"/>
    <w:rsid w:val="002C6EB2"/>
    <w:rsid w:val="002C7039"/>
    <w:rsid w:val="002C706F"/>
    <w:rsid w:val="002C70E0"/>
    <w:rsid w:val="002C70FC"/>
    <w:rsid w:val="002C729F"/>
    <w:rsid w:val="002C748A"/>
    <w:rsid w:val="002C75F2"/>
    <w:rsid w:val="002C7865"/>
    <w:rsid w:val="002C7908"/>
    <w:rsid w:val="002C79CE"/>
    <w:rsid w:val="002C7A3B"/>
    <w:rsid w:val="002C7C16"/>
    <w:rsid w:val="002C7D12"/>
    <w:rsid w:val="002C7D22"/>
    <w:rsid w:val="002C7E1D"/>
    <w:rsid w:val="002C7E67"/>
    <w:rsid w:val="002D0162"/>
    <w:rsid w:val="002D0198"/>
    <w:rsid w:val="002D0878"/>
    <w:rsid w:val="002D0912"/>
    <w:rsid w:val="002D0A68"/>
    <w:rsid w:val="002D0B2D"/>
    <w:rsid w:val="002D0BDE"/>
    <w:rsid w:val="002D0CC7"/>
    <w:rsid w:val="002D133F"/>
    <w:rsid w:val="002D1594"/>
    <w:rsid w:val="002D15BC"/>
    <w:rsid w:val="002D1E6B"/>
    <w:rsid w:val="002D1FEB"/>
    <w:rsid w:val="002D2501"/>
    <w:rsid w:val="002D263A"/>
    <w:rsid w:val="002D2789"/>
    <w:rsid w:val="002D2A02"/>
    <w:rsid w:val="002D2B3A"/>
    <w:rsid w:val="002D2C55"/>
    <w:rsid w:val="002D2E95"/>
    <w:rsid w:val="002D2FFE"/>
    <w:rsid w:val="002D33B2"/>
    <w:rsid w:val="002D352C"/>
    <w:rsid w:val="002D35BE"/>
    <w:rsid w:val="002D3837"/>
    <w:rsid w:val="002D38A0"/>
    <w:rsid w:val="002D38CF"/>
    <w:rsid w:val="002D3A1D"/>
    <w:rsid w:val="002D3A68"/>
    <w:rsid w:val="002D3FA7"/>
    <w:rsid w:val="002D4088"/>
    <w:rsid w:val="002D4476"/>
    <w:rsid w:val="002D45E5"/>
    <w:rsid w:val="002D489C"/>
    <w:rsid w:val="002D4A33"/>
    <w:rsid w:val="002D4B78"/>
    <w:rsid w:val="002D4BD5"/>
    <w:rsid w:val="002D4C0D"/>
    <w:rsid w:val="002D4CA8"/>
    <w:rsid w:val="002D4D7C"/>
    <w:rsid w:val="002D4F5B"/>
    <w:rsid w:val="002D54CA"/>
    <w:rsid w:val="002D5771"/>
    <w:rsid w:val="002D5987"/>
    <w:rsid w:val="002D5BBA"/>
    <w:rsid w:val="002D5DB3"/>
    <w:rsid w:val="002D5E89"/>
    <w:rsid w:val="002D62E8"/>
    <w:rsid w:val="002D6418"/>
    <w:rsid w:val="002D6682"/>
    <w:rsid w:val="002D67B1"/>
    <w:rsid w:val="002D6FF4"/>
    <w:rsid w:val="002D7093"/>
    <w:rsid w:val="002D7302"/>
    <w:rsid w:val="002D7451"/>
    <w:rsid w:val="002D7A35"/>
    <w:rsid w:val="002D7DFB"/>
    <w:rsid w:val="002D7E77"/>
    <w:rsid w:val="002E020D"/>
    <w:rsid w:val="002E023C"/>
    <w:rsid w:val="002E04B0"/>
    <w:rsid w:val="002E0973"/>
    <w:rsid w:val="002E0BF5"/>
    <w:rsid w:val="002E0DF5"/>
    <w:rsid w:val="002E1402"/>
    <w:rsid w:val="002E1407"/>
    <w:rsid w:val="002E1534"/>
    <w:rsid w:val="002E1AD9"/>
    <w:rsid w:val="002E1ED4"/>
    <w:rsid w:val="002E2243"/>
    <w:rsid w:val="002E2860"/>
    <w:rsid w:val="002E29CB"/>
    <w:rsid w:val="002E2AE0"/>
    <w:rsid w:val="002E2B2A"/>
    <w:rsid w:val="002E2D8F"/>
    <w:rsid w:val="002E2DFA"/>
    <w:rsid w:val="002E3525"/>
    <w:rsid w:val="002E37E3"/>
    <w:rsid w:val="002E3A5C"/>
    <w:rsid w:val="002E408C"/>
    <w:rsid w:val="002E431C"/>
    <w:rsid w:val="002E4381"/>
    <w:rsid w:val="002E490D"/>
    <w:rsid w:val="002E4E1C"/>
    <w:rsid w:val="002E5075"/>
    <w:rsid w:val="002E51CF"/>
    <w:rsid w:val="002E54A1"/>
    <w:rsid w:val="002E5C09"/>
    <w:rsid w:val="002E61A9"/>
    <w:rsid w:val="002E61F2"/>
    <w:rsid w:val="002E673B"/>
    <w:rsid w:val="002E6875"/>
    <w:rsid w:val="002E6CAE"/>
    <w:rsid w:val="002E6D14"/>
    <w:rsid w:val="002E7088"/>
    <w:rsid w:val="002E7133"/>
    <w:rsid w:val="002E7620"/>
    <w:rsid w:val="002E7695"/>
    <w:rsid w:val="002E77AD"/>
    <w:rsid w:val="002E7A18"/>
    <w:rsid w:val="002E7CFB"/>
    <w:rsid w:val="002F007E"/>
    <w:rsid w:val="002F0365"/>
    <w:rsid w:val="002F0944"/>
    <w:rsid w:val="002F0EA7"/>
    <w:rsid w:val="002F103C"/>
    <w:rsid w:val="002F1047"/>
    <w:rsid w:val="002F1306"/>
    <w:rsid w:val="002F17CE"/>
    <w:rsid w:val="002F1A18"/>
    <w:rsid w:val="002F1B3A"/>
    <w:rsid w:val="002F1CF1"/>
    <w:rsid w:val="002F1F79"/>
    <w:rsid w:val="002F2131"/>
    <w:rsid w:val="002F29DC"/>
    <w:rsid w:val="002F2AC7"/>
    <w:rsid w:val="002F2C37"/>
    <w:rsid w:val="002F2CED"/>
    <w:rsid w:val="002F337F"/>
    <w:rsid w:val="002F3529"/>
    <w:rsid w:val="002F3640"/>
    <w:rsid w:val="002F3652"/>
    <w:rsid w:val="002F36C1"/>
    <w:rsid w:val="002F3724"/>
    <w:rsid w:val="002F3D93"/>
    <w:rsid w:val="002F3F4A"/>
    <w:rsid w:val="002F3FB7"/>
    <w:rsid w:val="002F475B"/>
    <w:rsid w:val="002F4CEA"/>
    <w:rsid w:val="002F4EF2"/>
    <w:rsid w:val="002F553E"/>
    <w:rsid w:val="002F588E"/>
    <w:rsid w:val="002F5B38"/>
    <w:rsid w:val="002F5B69"/>
    <w:rsid w:val="002F5D59"/>
    <w:rsid w:val="002F5DD5"/>
    <w:rsid w:val="002F5EC6"/>
    <w:rsid w:val="002F5F5F"/>
    <w:rsid w:val="002F6598"/>
    <w:rsid w:val="002F6D5D"/>
    <w:rsid w:val="002F76EA"/>
    <w:rsid w:val="002F7C1B"/>
    <w:rsid w:val="002F7C87"/>
    <w:rsid w:val="002F7D7B"/>
    <w:rsid w:val="003002A6"/>
    <w:rsid w:val="003002AA"/>
    <w:rsid w:val="003004F1"/>
    <w:rsid w:val="00300571"/>
    <w:rsid w:val="003007A9"/>
    <w:rsid w:val="00300879"/>
    <w:rsid w:val="00300C1F"/>
    <w:rsid w:val="00300CEC"/>
    <w:rsid w:val="00300E92"/>
    <w:rsid w:val="00301077"/>
    <w:rsid w:val="00301122"/>
    <w:rsid w:val="00301636"/>
    <w:rsid w:val="00301790"/>
    <w:rsid w:val="00301854"/>
    <w:rsid w:val="00301982"/>
    <w:rsid w:val="00301B2F"/>
    <w:rsid w:val="00301B5E"/>
    <w:rsid w:val="00301D7A"/>
    <w:rsid w:val="00301E19"/>
    <w:rsid w:val="00301F1C"/>
    <w:rsid w:val="003020E4"/>
    <w:rsid w:val="003023BA"/>
    <w:rsid w:val="003029CC"/>
    <w:rsid w:val="00302C82"/>
    <w:rsid w:val="00302E20"/>
    <w:rsid w:val="00302E2A"/>
    <w:rsid w:val="00302FE8"/>
    <w:rsid w:val="00303390"/>
    <w:rsid w:val="003033CE"/>
    <w:rsid w:val="00303496"/>
    <w:rsid w:val="003034E4"/>
    <w:rsid w:val="00303536"/>
    <w:rsid w:val="003035A1"/>
    <w:rsid w:val="003037F9"/>
    <w:rsid w:val="003038BE"/>
    <w:rsid w:val="00303920"/>
    <w:rsid w:val="00303FA2"/>
    <w:rsid w:val="00304000"/>
    <w:rsid w:val="003040DB"/>
    <w:rsid w:val="00304136"/>
    <w:rsid w:val="003041E9"/>
    <w:rsid w:val="00304305"/>
    <w:rsid w:val="00304538"/>
    <w:rsid w:val="00304885"/>
    <w:rsid w:val="00304949"/>
    <w:rsid w:val="003049FD"/>
    <w:rsid w:val="00304A3E"/>
    <w:rsid w:val="00304CBD"/>
    <w:rsid w:val="00304D57"/>
    <w:rsid w:val="00304FE5"/>
    <w:rsid w:val="00305318"/>
    <w:rsid w:val="003054A5"/>
    <w:rsid w:val="003057E2"/>
    <w:rsid w:val="00305824"/>
    <w:rsid w:val="00305D11"/>
    <w:rsid w:val="00305DA1"/>
    <w:rsid w:val="00306048"/>
    <w:rsid w:val="0030652D"/>
    <w:rsid w:val="003067DC"/>
    <w:rsid w:val="0030681A"/>
    <w:rsid w:val="0030688E"/>
    <w:rsid w:val="00306949"/>
    <w:rsid w:val="00306A98"/>
    <w:rsid w:val="00306D75"/>
    <w:rsid w:val="00306E7F"/>
    <w:rsid w:val="00306F8E"/>
    <w:rsid w:val="00306F93"/>
    <w:rsid w:val="00307111"/>
    <w:rsid w:val="003073C7"/>
    <w:rsid w:val="00307429"/>
    <w:rsid w:val="003076E9"/>
    <w:rsid w:val="003078B4"/>
    <w:rsid w:val="00307B8D"/>
    <w:rsid w:val="00307D8B"/>
    <w:rsid w:val="003102E5"/>
    <w:rsid w:val="0031032E"/>
    <w:rsid w:val="00310426"/>
    <w:rsid w:val="0031074F"/>
    <w:rsid w:val="00310A66"/>
    <w:rsid w:val="00310BAD"/>
    <w:rsid w:val="00310F33"/>
    <w:rsid w:val="00311076"/>
    <w:rsid w:val="00311395"/>
    <w:rsid w:val="00311459"/>
    <w:rsid w:val="003116C9"/>
    <w:rsid w:val="0031176C"/>
    <w:rsid w:val="0031178D"/>
    <w:rsid w:val="00311976"/>
    <w:rsid w:val="003119AF"/>
    <w:rsid w:val="00311F62"/>
    <w:rsid w:val="0031203F"/>
    <w:rsid w:val="003121B2"/>
    <w:rsid w:val="003124C9"/>
    <w:rsid w:val="00312834"/>
    <w:rsid w:val="003128F4"/>
    <w:rsid w:val="00312951"/>
    <w:rsid w:val="00312A0D"/>
    <w:rsid w:val="00312AF5"/>
    <w:rsid w:val="00312BE7"/>
    <w:rsid w:val="00312C10"/>
    <w:rsid w:val="00312CEF"/>
    <w:rsid w:val="00312F5E"/>
    <w:rsid w:val="003131B6"/>
    <w:rsid w:val="00313350"/>
    <w:rsid w:val="003135AE"/>
    <w:rsid w:val="00313634"/>
    <w:rsid w:val="003137DF"/>
    <w:rsid w:val="00313CCF"/>
    <w:rsid w:val="00313CFA"/>
    <w:rsid w:val="00313E58"/>
    <w:rsid w:val="00313F93"/>
    <w:rsid w:val="00313FFE"/>
    <w:rsid w:val="003142E4"/>
    <w:rsid w:val="003144A7"/>
    <w:rsid w:val="0031450E"/>
    <w:rsid w:val="003145FE"/>
    <w:rsid w:val="00314B48"/>
    <w:rsid w:val="00314D97"/>
    <w:rsid w:val="00315043"/>
    <w:rsid w:val="00315138"/>
    <w:rsid w:val="0031527E"/>
    <w:rsid w:val="003153A2"/>
    <w:rsid w:val="003153A9"/>
    <w:rsid w:val="0031546F"/>
    <w:rsid w:val="003154CF"/>
    <w:rsid w:val="003155C3"/>
    <w:rsid w:val="00315E49"/>
    <w:rsid w:val="00315F56"/>
    <w:rsid w:val="00315FC1"/>
    <w:rsid w:val="003165FB"/>
    <w:rsid w:val="003169D6"/>
    <w:rsid w:val="00316C13"/>
    <w:rsid w:val="00316EB7"/>
    <w:rsid w:val="00316F58"/>
    <w:rsid w:val="00317150"/>
    <w:rsid w:val="00317176"/>
    <w:rsid w:val="00317307"/>
    <w:rsid w:val="003175FB"/>
    <w:rsid w:val="0031763F"/>
    <w:rsid w:val="003179A5"/>
    <w:rsid w:val="00320036"/>
    <w:rsid w:val="00320485"/>
    <w:rsid w:val="003205F8"/>
    <w:rsid w:val="003206CE"/>
    <w:rsid w:val="00320903"/>
    <w:rsid w:val="00320A99"/>
    <w:rsid w:val="00320BEC"/>
    <w:rsid w:val="00321971"/>
    <w:rsid w:val="00321A88"/>
    <w:rsid w:val="00321D1C"/>
    <w:rsid w:val="003220E5"/>
    <w:rsid w:val="00322611"/>
    <w:rsid w:val="00322693"/>
    <w:rsid w:val="003228D4"/>
    <w:rsid w:val="00322DFE"/>
    <w:rsid w:val="00323032"/>
    <w:rsid w:val="00323160"/>
    <w:rsid w:val="0032332E"/>
    <w:rsid w:val="00323BAE"/>
    <w:rsid w:val="00323F4B"/>
    <w:rsid w:val="00323FB0"/>
    <w:rsid w:val="0032414D"/>
    <w:rsid w:val="0032436F"/>
    <w:rsid w:val="00324573"/>
    <w:rsid w:val="0032463F"/>
    <w:rsid w:val="00324921"/>
    <w:rsid w:val="00324AA5"/>
    <w:rsid w:val="00324F41"/>
    <w:rsid w:val="00324F45"/>
    <w:rsid w:val="0032510C"/>
    <w:rsid w:val="00325364"/>
    <w:rsid w:val="00325368"/>
    <w:rsid w:val="003253A7"/>
    <w:rsid w:val="003255E8"/>
    <w:rsid w:val="0032584F"/>
    <w:rsid w:val="0032586C"/>
    <w:rsid w:val="003258F5"/>
    <w:rsid w:val="00325D78"/>
    <w:rsid w:val="00326439"/>
    <w:rsid w:val="003264D5"/>
    <w:rsid w:val="003265E1"/>
    <w:rsid w:val="00326671"/>
    <w:rsid w:val="00326708"/>
    <w:rsid w:val="0032687B"/>
    <w:rsid w:val="003268AE"/>
    <w:rsid w:val="003269B4"/>
    <w:rsid w:val="00326BB5"/>
    <w:rsid w:val="00326CA8"/>
    <w:rsid w:val="00326F09"/>
    <w:rsid w:val="00327052"/>
    <w:rsid w:val="00327158"/>
    <w:rsid w:val="0032720F"/>
    <w:rsid w:val="003272F3"/>
    <w:rsid w:val="0032761E"/>
    <w:rsid w:val="003279B8"/>
    <w:rsid w:val="003279C9"/>
    <w:rsid w:val="00327A59"/>
    <w:rsid w:val="00327AD2"/>
    <w:rsid w:val="00327B22"/>
    <w:rsid w:val="00327CCD"/>
    <w:rsid w:val="00327DE6"/>
    <w:rsid w:val="0033018C"/>
    <w:rsid w:val="00330DBD"/>
    <w:rsid w:val="00330F9B"/>
    <w:rsid w:val="00331151"/>
    <w:rsid w:val="00331240"/>
    <w:rsid w:val="003313AE"/>
    <w:rsid w:val="0033143E"/>
    <w:rsid w:val="00331649"/>
    <w:rsid w:val="0033170A"/>
    <w:rsid w:val="003317A5"/>
    <w:rsid w:val="003318F1"/>
    <w:rsid w:val="00331916"/>
    <w:rsid w:val="00331A0B"/>
    <w:rsid w:val="00331B43"/>
    <w:rsid w:val="00331C37"/>
    <w:rsid w:val="00331E54"/>
    <w:rsid w:val="00331E64"/>
    <w:rsid w:val="0033207F"/>
    <w:rsid w:val="0033252D"/>
    <w:rsid w:val="003327E0"/>
    <w:rsid w:val="003329A3"/>
    <w:rsid w:val="003329D3"/>
    <w:rsid w:val="00332C07"/>
    <w:rsid w:val="00332FF2"/>
    <w:rsid w:val="003331EF"/>
    <w:rsid w:val="00333233"/>
    <w:rsid w:val="00333294"/>
    <w:rsid w:val="0033375E"/>
    <w:rsid w:val="003337E4"/>
    <w:rsid w:val="003338BC"/>
    <w:rsid w:val="00333B0E"/>
    <w:rsid w:val="00333C5E"/>
    <w:rsid w:val="00333D88"/>
    <w:rsid w:val="00333E68"/>
    <w:rsid w:val="00334233"/>
    <w:rsid w:val="00334488"/>
    <w:rsid w:val="0033458C"/>
    <w:rsid w:val="003345FC"/>
    <w:rsid w:val="003349F2"/>
    <w:rsid w:val="00334C7A"/>
    <w:rsid w:val="0033504B"/>
    <w:rsid w:val="003351CA"/>
    <w:rsid w:val="00335304"/>
    <w:rsid w:val="003353C6"/>
    <w:rsid w:val="003354D6"/>
    <w:rsid w:val="00335C42"/>
    <w:rsid w:val="00335ECE"/>
    <w:rsid w:val="003362C6"/>
    <w:rsid w:val="003362EC"/>
    <w:rsid w:val="00336871"/>
    <w:rsid w:val="00336982"/>
    <w:rsid w:val="00336A24"/>
    <w:rsid w:val="00336B2E"/>
    <w:rsid w:val="0033712D"/>
    <w:rsid w:val="0033792B"/>
    <w:rsid w:val="00337BFB"/>
    <w:rsid w:val="00337D61"/>
    <w:rsid w:val="00337E78"/>
    <w:rsid w:val="003404FF"/>
    <w:rsid w:val="00340691"/>
    <w:rsid w:val="003407FC"/>
    <w:rsid w:val="00340AF9"/>
    <w:rsid w:val="00340E84"/>
    <w:rsid w:val="003410FB"/>
    <w:rsid w:val="003412C0"/>
    <w:rsid w:val="003415D4"/>
    <w:rsid w:val="00341EFD"/>
    <w:rsid w:val="00342131"/>
    <w:rsid w:val="003424EA"/>
    <w:rsid w:val="00342654"/>
    <w:rsid w:val="003426F8"/>
    <w:rsid w:val="00342BCA"/>
    <w:rsid w:val="00342D96"/>
    <w:rsid w:val="00342DA6"/>
    <w:rsid w:val="00342F87"/>
    <w:rsid w:val="00343099"/>
    <w:rsid w:val="00343113"/>
    <w:rsid w:val="003431E6"/>
    <w:rsid w:val="003439DF"/>
    <w:rsid w:val="00343D58"/>
    <w:rsid w:val="00343F1C"/>
    <w:rsid w:val="003440F6"/>
    <w:rsid w:val="00344505"/>
    <w:rsid w:val="0034498F"/>
    <w:rsid w:val="003449B7"/>
    <w:rsid w:val="00344A49"/>
    <w:rsid w:val="00345601"/>
    <w:rsid w:val="00345788"/>
    <w:rsid w:val="00345D0C"/>
    <w:rsid w:val="00345D65"/>
    <w:rsid w:val="00345DF7"/>
    <w:rsid w:val="00345E86"/>
    <w:rsid w:val="00346098"/>
    <w:rsid w:val="00346494"/>
    <w:rsid w:val="0034670D"/>
    <w:rsid w:val="0034672B"/>
    <w:rsid w:val="003469A0"/>
    <w:rsid w:val="00346B42"/>
    <w:rsid w:val="00346FAE"/>
    <w:rsid w:val="003472B5"/>
    <w:rsid w:val="00347322"/>
    <w:rsid w:val="00347421"/>
    <w:rsid w:val="00347611"/>
    <w:rsid w:val="0034788F"/>
    <w:rsid w:val="00347B2C"/>
    <w:rsid w:val="00350032"/>
    <w:rsid w:val="003500E5"/>
    <w:rsid w:val="00350215"/>
    <w:rsid w:val="0035021E"/>
    <w:rsid w:val="003502BD"/>
    <w:rsid w:val="00350390"/>
    <w:rsid w:val="003505FD"/>
    <w:rsid w:val="00350662"/>
    <w:rsid w:val="003506F1"/>
    <w:rsid w:val="00350B6B"/>
    <w:rsid w:val="00350C7A"/>
    <w:rsid w:val="00350F98"/>
    <w:rsid w:val="00351129"/>
    <w:rsid w:val="0035129F"/>
    <w:rsid w:val="00351346"/>
    <w:rsid w:val="003514AD"/>
    <w:rsid w:val="003514D9"/>
    <w:rsid w:val="00351517"/>
    <w:rsid w:val="003515ED"/>
    <w:rsid w:val="003518CE"/>
    <w:rsid w:val="003519BE"/>
    <w:rsid w:val="00351B25"/>
    <w:rsid w:val="00351C6A"/>
    <w:rsid w:val="00351FB1"/>
    <w:rsid w:val="00351FCC"/>
    <w:rsid w:val="00352496"/>
    <w:rsid w:val="00352A3A"/>
    <w:rsid w:val="00352BA0"/>
    <w:rsid w:val="0035311C"/>
    <w:rsid w:val="00353161"/>
    <w:rsid w:val="00353476"/>
    <w:rsid w:val="0035347D"/>
    <w:rsid w:val="00353769"/>
    <w:rsid w:val="003539BC"/>
    <w:rsid w:val="00353D7A"/>
    <w:rsid w:val="00354115"/>
    <w:rsid w:val="0035442F"/>
    <w:rsid w:val="00354579"/>
    <w:rsid w:val="00354859"/>
    <w:rsid w:val="003548E8"/>
    <w:rsid w:val="00354CF4"/>
    <w:rsid w:val="00354D15"/>
    <w:rsid w:val="00354DCC"/>
    <w:rsid w:val="00354FFD"/>
    <w:rsid w:val="003553BF"/>
    <w:rsid w:val="00355434"/>
    <w:rsid w:val="0035549F"/>
    <w:rsid w:val="003554C4"/>
    <w:rsid w:val="00355537"/>
    <w:rsid w:val="0035577F"/>
    <w:rsid w:val="0035585C"/>
    <w:rsid w:val="003558AC"/>
    <w:rsid w:val="00355A16"/>
    <w:rsid w:val="00355C49"/>
    <w:rsid w:val="0035609D"/>
    <w:rsid w:val="00356357"/>
    <w:rsid w:val="003563ED"/>
    <w:rsid w:val="003563F9"/>
    <w:rsid w:val="00356595"/>
    <w:rsid w:val="00356721"/>
    <w:rsid w:val="003568F5"/>
    <w:rsid w:val="00356952"/>
    <w:rsid w:val="00356FB4"/>
    <w:rsid w:val="00357699"/>
    <w:rsid w:val="0035773E"/>
    <w:rsid w:val="0035775B"/>
    <w:rsid w:val="00357985"/>
    <w:rsid w:val="00357A06"/>
    <w:rsid w:val="00357C2B"/>
    <w:rsid w:val="00360002"/>
    <w:rsid w:val="00360013"/>
    <w:rsid w:val="003600B4"/>
    <w:rsid w:val="00360329"/>
    <w:rsid w:val="00360430"/>
    <w:rsid w:val="0036075F"/>
    <w:rsid w:val="00360790"/>
    <w:rsid w:val="003607CE"/>
    <w:rsid w:val="00360801"/>
    <w:rsid w:val="00360849"/>
    <w:rsid w:val="0036089D"/>
    <w:rsid w:val="003609D0"/>
    <w:rsid w:val="00360BE2"/>
    <w:rsid w:val="00360CF0"/>
    <w:rsid w:val="00360DA9"/>
    <w:rsid w:val="00361310"/>
    <w:rsid w:val="003615DD"/>
    <w:rsid w:val="00361655"/>
    <w:rsid w:val="0036171F"/>
    <w:rsid w:val="003618B6"/>
    <w:rsid w:val="00361958"/>
    <w:rsid w:val="00361968"/>
    <w:rsid w:val="00361A9C"/>
    <w:rsid w:val="00361B50"/>
    <w:rsid w:val="00361D19"/>
    <w:rsid w:val="003621CF"/>
    <w:rsid w:val="0036230D"/>
    <w:rsid w:val="0036270E"/>
    <w:rsid w:val="003627DC"/>
    <w:rsid w:val="00362AF6"/>
    <w:rsid w:val="00362D36"/>
    <w:rsid w:val="00363003"/>
    <w:rsid w:val="00363280"/>
    <w:rsid w:val="003632BD"/>
    <w:rsid w:val="0036351F"/>
    <w:rsid w:val="003636A4"/>
    <w:rsid w:val="00363707"/>
    <w:rsid w:val="00363AB9"/>
    <w:rsid w:val="00363ADF"/>
    <w:rsid w:val="00363DCD"/>
    <w:rsid w:val="00363E24"/>
    <w:rsid w:val="00363F58"/>
    <w:rsid w:val="00363F7A"/>
    <w:rsid w:val="00364005"/>
    <w:rsid w:val="00364105"/>
    <w:rsid w:val="0036480D"/>
    <w:rsid w:val="00364A01"/>
    <w:rsid w:val="00364EDD"/>
    <w:rsid w:val="003651CC"/>
    <w:rsid w:val="00365D9D"/>
    <w:rsid w:val="00365E00"/>
    <w:rsid w:val="00365E77"/>
    <w:rsid w:val="00366811"/>
    <w:rsid w:val="00366869"/>
    <w:rsid w:val="0036687E"/>
    <w:rsid w:val="0036693E"/>
    <w:rsid w:val="00366AF7"/>
    <w:rsid w:val="00366DD3"/>
    <w:rsid w:val="00366E4D"/>
    <w:rsid w:val="00367020"/>
    <w:rsid w:val="00367128"/>
    <w:rsid w:val="0036758A"/>
    <w:rsid w:val="003675EF"/>
    <w:rsid w:val="003678A3"/>
    <w:rsid w:val="00367AA5"/>
    <w:rsid w:val="0037000B"/>
    <w:rsid w:val="00370251"/>
    <w:rsid w:val="003703AD"/>
    <w:rsid w:val="0037062F"/>
    <w:rsid w:val="00370774"/>
    <w:rsid w:val="00370A38"/>
    <w:rsid w:val="00370E5C"/>
    <w:rsid w:val="00371427"/>
    <w:rsid w:val="003714C6"/>
    <w:rsid w:val="0037156C"/>
    <w:rsid w:val="00371784"/>
    <w:rsid w:val="003717C3"/>
    <w:rsid w:val="00371A0D"/>
    <w:rsid w:val="00371AD0"/>
    <w:rsid w:val="0037238B"/>
    <w:rsid w:val="00372533"/>
    <w:rsid w:val="00372706"/>
    <w:rsid w:val="0037273D"/>
    <w:rsid w:val="00372B87"/>
    <w:rsid w:val="00372BFC"/>
    <w:rsid w:val="00372EC7"/>
    <w:rsid w:val="00372FDD"/>
    <w:rsid w:val="00373522"/>
    <w:rsid w:val="00373603"/>
    <w:rsid w:val="003738C4"/>
    <w:rsid w:val="00373C72"/>
    <w:rsid w:val="00373E6B"/>
    <w:rsid w:val="003743E6"/>
    <w:rsid w:val="003744F2"/>
    <w:rsid w:val="003745A0"/>
    <w:rsid w:val="00374723"/>
    <w:rsid w:val="00374D85"/>
    <w:rsid w:val="003750EC"/>
    <w:rsid w:val="003751A8"/>
    <w:rsid w:val="003753ED"/>
    <w:rsid w:val="0037547B"/>
    <w:rsid w:val="00375527"/>
    <w:rsid w:val="0037597E"/>
    <w:rsid w:val="00375D9E"/>
    <w:rsid w:val="00376377"/>
    <w:rsid w:val="00376563"/>
    <w:rsid w:val="0037684C"/>
    <w:rsid w:val="003768DC"/>
    <w:rsid w:val="00376A14"/>
    <w:rsid w:val="00376BCD"/>
    <w:rsid w:val="00376C90"/>
    <w:rsid w:val="003773BF"/>
    <w:rsid w:val="003776B3"/>
    <w:rsid w:val="00377BCC"/>
    <w:rsid w:val="00377D2B"/>
    <w:rsid w:val="00377DE7"/>
    <w:rsid w:val="00377FCA"/>
    <w:rsid w:val="0038044A"/>
    <w:rsid w:val="0038057E"/>
    <w:rsid w:val="003805C4"/>
    <w:rsid w:val="003805D7"/>
    <w:rsid w:val="003805F5"/>
    <w:rsid w:val="0038080D"/>
    <w:rsid w:val="003809CE"/>
    <w:rsid w:val="00380B7F"/>
    <w:rsid w:val="00380D4C"/>
    <w:rsid w:val="00380E94"/>
    <w:rsid w:val="0038116E"/>
    <w:rsid w:val="0038120D"/>
    <w:rsid w:val="00381421"/>
    <w:rsid w:val="00381714"/>
    <w:rsid w:val="0038194F"/>
    <w:rsid w:val="0038232A"/>
    <w:rsid w:val="003827A4"/>
    <w:rsid w:val="00382824"/>
    <w:rsid w:val="00382825"/>
    <w:rsid w:val="003828E8"/>
    <w:rsid w:val="00382F57"/>
    <w:rsid w:val="003835D1"/>
    <w:rsid w:val="00383625"/>
    <w:rsid w:val="00383655"/>
    <w:rsid w:val="003837FA"/>
    <w:rsid w:val="0038418E"/>
    <w:rsid w:val="003841A0"/>
    <w:rsid w:val="003849DE"/>
    <w:rsid w:val="003849F9"/>
    <w:rsid w:val="00384A36"/>
    <w:rsid w:val="00384B19"/>
    <w:rsid w:val="00384B41"/>
    <w:rsid w:val="00384BC7"/>
    <w:rsid w:val="00384D7A"/>
    <w:rsid w:val="0038515D"/>
    <w:rsid w:val="00385221"/>
    <w:rsid w:val="0038557A"/>
    <w:rsid w:val="00385614"/>
    <w:rsid w:val="00385673"/>
    <w:rsid w:val="00385AEE"/>
    <w:rsid w:val="00385D25"/>
    <w:rsid w:val="00385F2C"/>
    <w:rsid w:val="00385F83"/>
    <w:rsid w:val="003861D7"/>
    <w:rsid w:val="003867B2"/>
    <w:rsid w:val="00386C37"/>
    <w:rsid w:val="00386DFE"/>
    <w:rsid w:val="00386EE8"/>
    <w:rsid w:val="00386F05"/>
    <w:rsid w:val="00387350"/>
    <w:rsid w:val="00387541"/>
    <w:rsid w:val="00387551"/>
    <w:rsid w:val="00387681"/>
    <w:rsid w:val="00387775"/>
    <w:rsid w:val="003878DF"/>
    <w:rsid w:val="00387A49"/>
    <w:rsid w:val="00387C74"/>
    <w:rsid w:val="0039002E"/>
    <w:rsid w:val="00390032"/>
    <w:rsid w:val="00390243"/>
    <w:rsid w:val="00390515"/>
    <w:rsid w:val="003907B2"/>
    <w:rsid w:val="00390C31"/>
    <w:rsid w:val="003910FA"/>
    <w:rsid w:val="00391149"/>
    <w:rsid w:val="003911D0"/>
    <w:rsid w:val="003912F7"/>
    <w:rsid w:val="00391A34"/>
    <w:rsid w:val="00391C4B"/>
    <w:rsid w:val="00391E66"/>
    <w:rsid w:val="003923F0"/>
    <w:rsid w:val="00392431"/>
    <w:rsid w:val="003924B3"/>
    <w:rsid w:val="00392644"/>
    <w:rsid w:val="00392DE1"/>
    <w:rsid w:val="00392F27"/>
    <w:rsid w:val="0039330B"/>
    <w:rsid w:val="003933D2"/>
    <w:rsid w:val="0039350B"/>
    <w:rsid w:val="0039381C"/>
    <w:rsid w:val="003939D7"/>
    <w:rsid w:val="00393D2E"/>
    <w:rsid w:val="00393DB9"/>
    <w:rsid w:val="00393F27"/>
    <w:rsid w:val="00393F68"/>
    <w:rsid w:val="00394440"/>
    <w:rsid w:val="00394961"/>
    <w:rsid w:val="00394E44"/>
    <w:rsid w:val="00395115"/>
    <w:rsid w:val="003951EC"/>
    <w:rsid w:val="003953AC"/>
    <w:rsid w:val="0039554C"/>
    <w:rsid w:val="0039594B"/>
    <w:rsid w:val="00395D55"/>
    <w:rsid w:val="00395D73"/>
    <w:rsid w:val="00396102"/>
    <w:rsid w:val="003962D8"/>
    <w:rsid w:val="00396332"/>
    <w:rsid w:val="003965E6"/>
    <w:rsid w:val="003969F8"/>
    <w:rsid w:val="00396AEA"/>
    <w:rsid w:val="00396CA3"/>
    <w:rsid w:val="00396DFE"/>
    <w:rsid w:val="00397527"/>
    <w:rsid w:val="00397676"/>
    <w:rsid w:val="00397912"/>
    <w:rsid w:val="00397938"/>
    <w:rsid w:val="00397BAF"/>
    <w:rsid w:val="00397BD0"/>
    <w:rsid w:val="00397D17"/>
    <w:rsid w:val="00397FFA"/>
    <w:rsid w:val="003A0326"/>
    <w:rsid w:val="003A0443"/>
    <w:rsid w:val="003A0482"/>
    <w:rsid w:val="003A10D2"/>
    <w:rsid w:val="003A11EC"/>
    <w:rsid w:val="003A148A"/>
    <w:rsid w:val="003A15E1"/>
    <w:rsid w:val="003A1924"/>
    <w:rsid w:val="003A1995"/>
    <w:rsid w:val="003A1B57"/>
    <w:rsid w:val="003A1C8D"/>
    <w:rsid w:val="003A1D63"/>
    <w:rsid w:val="003A1F03"/>
    <w:rsid w:val="003A2047"/>
    <w:rsid w:val="003A2048"/>
    <w:rsid w:val="003A223F"/>
    <w:rsid w:val="003A2509"/>
    <w:rsid w:val="003A2707"/>
    <w:rsid w:val="003A2EC4"/>
    <w:rsid w:val="003A2F6D"/>
    <w:rsid w:val="003A300A"/>
    <w:rsid w:val="003A3041"/>
    <w:rsid w:val="003A32A5"/>
    <w:rsid w:val="003A364B"/>
    <w:rsid w:val="003A368A"/>
    <w:rsid w:val="003A391C"/>
    <w:rsid w:val="003A3CB3"/>
    <w:rsid w:val="003A43A7"/>
    <w:rsid w:val="003A43BE"/>
    <w:rsid w:val="003A4E74"/>
    <w:rsid w:val="003A4FC4"/>
    <w:rsid w:val="003A5145"/>
    <w:rsid w:val="003A52A2"/>
    <w:rsid w:val="003A52C6"/>
    <w:rsid w:val="003A530B"/>
    <w:rsid w:val="003A538E"/>
    <w:rsid w:val="003A55DA"/>
    <w:rsid w:val="003A59C8"/>
    <w:rsid w:val="003A5AAA"/>
    <w:rsid w:val="003A5BE2"/>
    <w:rsid w:val="003A5D53"/>
    <w:rsid w:val="003A5D8D"/>
    <w:rsid w:val="003A5F36"/>
    <w:rsid w:val="003A63EE"/>
    <w:rsid w:val="003A6767"/>
    <w:rsid w:val="003A67E7"/>
    <w:rsid w:val="003A6A56"/>
    <w:rsid w:val="003A6A75"/>
    <w:rsid w:val="003A6AF5"/>
    <w:rsid w:val="003A6F7F"/>
    <w:rsid w:val="003A7044"/>
    <w:rsid w:val="003A717E"/>
    <w:rsid w:val="003A71C7"/>
    <w:rsid w:val="003A7445"/>
    <w:rsid w:val="003A783A"/>
    <w:rsid w:val="003A79DC"/>
    <w:rsid w:val="003A7C68"/>
    <w:rsid w:val="003B04DA"/>
    <w:rsid w:val="003B0550"/>
    <w:rsid w:val="003B153A"/>
    <w:rsid w:val="003B179B"/>
    <w:rsid w:val="003B1844"/>
    <w:rsid w:val="003B198A"/>
    <w:rsid w:val="003B1C97"/>
    <w:rsid w:val="003B1D35"/>
    <w:rsid w:val="003B1DDB"/>
    <w:rsid w:val="003B1FD6"/>
    <w:rsid w:val="003B25E6"/>
    <w:rsid w:val="003B27AA"/>
    <w:rsid w:val="003B2F0E"/>
    <w:rsid w:val="003B2F86"/>
    <w:rsid w:val="003B304C"/>
    <w:rsid w:val="003B38A4"/>
    <w:rsid w:val="003B3B67"/>
    <w:rsid w:val="003B3BF4"/>
    <w:rsid w:val="003B3C7B"/>
    <w:rsid w:val="003B3F3A"/>
    <w:rsid w:val="003B431F"/>
    <w:rsid w:val="003B4332"/>
    <w:rsid w:val="003B44B7"/>
    <w:rsid w:val="003B4593"/>
    <w:rsid w:val="003B474D"/>
    <w:rsid w:val="003B4830"/>
    <w:rsid w:val="003B490F"/>
    <w:rsid w:val="003B4AB2"/>
    <w:rsid w:val="003B4C03"/>
    <w:rsid w:val="003B5000"/>
    <w:rsid w:val="003B50AC"/>
    <w:rsid w:val="003B51D7"/>
    <w:rsid w:val="003B5499"/>
    <w:rsid w:val="003B589C"/>
    <w:rsid w:val="003B5B62"/>
    <w:rsid w:val="003B5D71"/>
    <w:rsid w:val="003B5EA5"/>
    <w:rsid w:val="003B6114"/>
    <w:rsid w:val="003B6142"/>
    <w:rsid w:val="003B61E8"/>
    <w:rsid w:val="003B6513"/>
    <w:rsid w:val="003B65CD"/>
    <w:rsid w:val="003B6657"/>
    <w:rsid w:val="003B69A8"/>
    <w:rsid w:val="003B6B41"/>
    <w:rsid w:val="003B730C"/>
    <w:rsid w:val="003B7508"/>
    <w:rsid w:val="003B753C"/>
    <w:rsid w:val="003B7574"/>
    <w:rsid w:val="003B777F"/>
    <w:rsid w:val="003B7984"/>
    <w:rsid w:val="003B79C5"/>
    <w:rsid w:val="003B7F6B"/>
    <w:rsid w:val="003C01FD"/>
    <w:rsid w:val="003C029C"/>
    <w:rsid w:val="003C03C7"/>
    <w:rsid w:val="003C0537"/>
    <w:rsid w:val="003C05D7"/>
    <w:rsid w:val="003C06A0"/>
    <w:rsid w:val="003C06B0"/>
    <w:rsid w:val="003C0903"/>
    <w:rsid w:val="003C0BA3"/>
    <w:rsid w:val="003C0BB3"/>
    <w:rsid w:val="003C0BDE"/>
    <w:rsid w:val="003C0D4D"/>
    <w:rsid w:val="003C0D80"/>
    <w:rsid w:val="003C0EBD"/>
    <w:rsid w:val="003C10E3"/>
    <w:rsid w:val="003C1136"/>
    <w:rsid w:val="003C14E8"/>
    <w:rsid w:val="003C177B"/>
    <w:rsid w:val="003C17AB"/>
    <w:rsid w:val="003C1A21"/>
    <w:rsid w:val="003C1AD9"/>
    <w:rsid w:val="003C1C6D"/>
    <w:rsid w:val="003C1CBB"/>
    <w:rsid w:val="003C242E"/>
    <w:rsid w:val="003C28FB"/>
    <w:rsid w:val="003C2B25"/>
    <w:rsid w:val="003C31B8"/>
    <w:rsid w:val="003C3386"/>
    <w:rsid w:val="003C34B6"/>
    <w:rsid w:val="003C356E"/>
    <w:rsid w:val="003C3708"/>
    <w:rsid w:val="003C3732"/>
    <w:rsid w:val="003C3B74"/>
    <w:rsid w:val="003C3C4A"/>
    <w:rsid w:val="003C3E04"/>
    <w:rsid w:val="003C432E"/>
    <w:rsid w:val="003C43AC"/>
    <w:rsid w:val="003C448D"/>
    <w:rsid w:val="003C46D4"/>
    <w:rsid w:val="003C47C8"/>
    <w:rsid w:val="003C4926"/>
    <w:rsid w:val="003C4936"/>
    <w:rsid w:val="003C4A22"/>
    <w:rsid w:val="003C4C7A"/>
    <w:rsid w:val="003C4DC5"/>
    <w:rsid w:val="003C5708"/>
    <w:rsid w:val="003C5974"/>
    <w:rsid w:val="003C59E5"/>
    <w:rsid w:val="003C5B63"/>
    <w:rsid w:val="003C5CBC"/>
    <w:rsid w:val="003C6740"/>
    <w:rsid w:val="003C68F1"/>
    <w:rsid w:val="003C6A92"/>
    <w:rsid w:val="003C6AA1"/>
    <w:rsid w:val="003C6B49"/>
    <w:rsid w:val="003C6F6E"/>
    <w:rsid w:val="003C729A"/>
    <w:rsid w:val="003C72BC"/>
    <w:rsid w:val="003C72F1"/>
    <w:rsid w:val="003C7323"/>
    <w:rsid w:val="003C742C"/>
    <w:rsid w:val="003C74B4"/>
    <w:rsid w:val="003C7764"/>
    <w:rsid w:val="003C778C"/>
    <w:rsid w:val="003C7B2A"/>
    <w:rsid w:val="003C7B60"/>
    <w:rsid w:val="003C7E5F"/>
    <w:rsid w:val="003C7F12"/>
    <w:rsid w:val="003D0604"/>
    <w:rsid w:val="003D09C0"/>
    <w:rsid w:val="003D0E04"/>
    <w:rsid w:val="003D0F9B"/>
    <w:rsid w:val="003D106E"/>
    <w:rsid w:val="003D12A0"/>
    <w:rsid w:val="003D12BC"/>
    <w:rsid w:val="003D12D4"/>
    <w:rsid w:val="003D13E5"/>
    <w:rsid w:val="003D1663"/>
    <w:rsid w:val="003D187A"/>
    <w:rsid w:val="003D1A18"/>
    <w:rsid w:val="003D1D49"/>
    <w:rsid w:val="003D1FBE"/>
    <w:rsid w:val="003D25D5"/>
    <w:rsid w:val="003D271E"/>
    <w:rsid w:val="003D2AFF"/>
    <w:rsid w:val="003D2E8B"/>
    <w:rsid w:val="003D2F98"/>
    <w:rsid w:val="003D3075"/>
    <w:rsid w:val="003D3147"/>
    <w:rsid w:val="003D3248"/>
    <w:rsid w:val="003D373B"/>
    <w:rsid w:val="003D3B08"/>
    <w:rsid w:val="003D3B94"/>
    <w:rsid w:val="003D4584"/>
    <w:rsid w:val="003D46A6"/>
    <w:rsid w:val="003D48BF"/>
    <w:rsid w:val="003D4B5B"/>
    <w:rsid w:val="003D4E66"/>
    <w:rsid w:val="003D4E6D"/>
    <w:rsid w:val="003D4F18"/>
    <w:rsid w:val="003D4F45"/>
    <w:rsid w:val="003D4FA0"/>
    <w:rsid w:val="003D540D"/>
    <w:rsid w:val="003D573F"/>
    <w:rsid w:val="003D5D62"/>
    <w:rsid w:val="003D61CD"/>
    <w:rsid w:val="003D63DD"/>
    <w:rsid w:val="003D6685"/>
    <w:rsid w:val="003D6CC1"/>
    <w:rsid w:val="003D6DC4"/>
    <w:rsid w:val="003D6E1E"/>
    <w:rsid w:val="003D6E99"/>
    <w:rsid w:val="003D72FA"/>
    <w:rsid w:val="003D73F7"/>
    <w:rsid w:val="003D74B3"/>
    <w:rsid w:val="003D78C3"/>
    <w:rsid w:val="003D7B85"/>
    <w:rsid w:val="003D7BA5"/>
    <w:rsid w:val="003D7D5A"/>
    <w:rsid w:val="003D7FA1"/>
    <w:rsid w:val="003E0363"/>
    <w:rsid w:val="003E05E3"/>
    <w:rsid w:val="003E0B52"/>
    <w:rsid w:val="003E0DF4"/>
    <w:rsid w:val="003E114A"/>
    <w:rsid w:val="003E11A7"/>
    <w:rsid w:val="003E132F"/>
    <w:rsid w:val="003E1371"/>
    <w:rsid w:val="003E1C57"/>
    <w:rsid w:val="003E1D28"/>
    <w:rsid w:val="003E1D5B"/>
    <w:rsid w:val="003E1F0E"/>
    <w:rsid w:val="003E2CE4"/>
    <w:rsid w:val="003E2DE2"/>
    <w:rsid w:val="003E2DEE"/>
    <w:rsid w:val="003E30DC"/>
    <w:rsid w:val="003E31EC"/>
    <w:rsid w:val="003E32BD"/>
    <w:rsid w:val="003E3367"/>
    <w:rsid w:val="003E34F8"/>
    <w:rsid w:val="003E36DD"/>
    <w:rsid w:val="003E38C4"/>
    <w:rsid w:val="003E3A51"/>
    <w:rsid w:val="003E3C56"/>
    <w:rsid w:val="003E4CAB"/>
    <w:rsid w:val="003E4E53"/>
    <w:rsid w:val="003E55BC"/>
    <w:rsid w:val="003E56FB"/>
    <w:rsid w:val="003E5A5E"/>
    <w:rsid w:val="003E5B06"/>
    <w:rsid w:val="003E5C19"/>
    <w:rsid w:val="003E5D62"/>
    <w:rsid w:val="003E61CE"/>
    <w:rsid w:val="003E652E"/>
    <w:rsid w:val="003E676D"/>
    <w:rsid w:val="003E6AC8"/>
    <w:rsid w:val="003E6D33"/>
    <w:rsid w:val="003E74B3"/>
    <w:rsid w:val="003E769E"/>
    <w:rsid w:val="003E77BD"/>
    <w:rsid w:val="003E7B16"/>
    <w:rsid w:val="003E7F93"/>
    <w:rsid w:val="003F0032"/>
    <w:rsid w:val="003F047B"/>
    <w:rsid w:val="003F0481"/>
    <w:rsid w:val="003F063D"/>
    <w:rsid w:val="003F08A9"/>
    <w:rsid w:val="003F0B30"/>
    <w:rsid w:val="003F0C0C"/>
    <w:rsid w:val="003F0C73"/>
    <w:rsid w:val="003F0F14"/>
    <w:rsid w:val="003F1004"/>
    <w:rsid w:val="003F10D0"/>
    <w:rsid w:val="003F148E"/>
    <w:rsid w:val="003F15D9"/>
    <w:rsid w:val="003F165E"/>
    <w:rsid w:val="003F1746"/>
    <w:rsid w:val="003F1AE0"/>
    <w:rsid w:val="003F1CBF"/>
    <w:rsid w:val="003F1CC9"/>
    <w:rsid w:val="003F1FD0"/>
    <w:rsid w:val="003F217C"/>
    <w:rsid w:val="003F237F"/>
    <w:rsid w:val="003F245A"/>
    <w:rsid w:val="003F2532"/>
    <w:rsid w:val="003F2536"/>
    <w:rsid w:val="003F28B6"/>
    <w:rsid w:val="003F2CA2"/>
    <w:rsid w:val="003F2D4E"/>
    <w:rsid w:val="003F2DD8"/>
    <w:rsid w:val="003F2F5E"/>
    <w:rsid w:val="003F34AE"/>
    <w:rsid w:val="003F3A76"/>
    <w:rsid w:val="003F3A9A"/>
    <w:rsid w:val="003F3C1A"/>
    <w:rsid w:val="003F3DD1"/>
    <w:rsid w:val="003F3ED1"/>
    <w:rsid w:val="003F3F12"/>
    <w:rsid w:val="003F4120"/>
    <w:rsid w:val="003F47B2"/>
    <w:rsid w:val="003F47D6"/>
    <w:rsid w:val="003F49FD"/>
    <w:rsid w:val="003F4DCE"/>
    <w:rsid w:val="003F4EEE"/>
    <w:rsid w:val="003F4F7F"/>
    <w:rsid w:val="003F508E"/>
    <w:rsid w:val="003F51CD"/>
    <w:rsid w:val="003F51E2"/>
    <w:rsid w:val="003F5296"/>
    <w:rsid w:val="003F5762"/>
    <w:rsid w:val="003F580A"/>
    <w:rsid w:val="003F5C18"/>
    <w:rsid w:val="003F5D53"/>
    <w:rsid w:val="003F5F40"/>
    <w:rsid w:val="003F5FCF"/>
    <w:rsid w:val="003F604A"/>
    <w:rsid w:val="003F652A"/>
    <w:rsid w:val="003F6783"/>
    <w:rsid w:val="003F67DE"/>
    <w:rsid w:val="003F6B3C"/>
    <w:rsid w:val="003F6E5D"/>
    <w:rsid w:val="003F6F90"/>
    <w:rsid w:val="003F7053"/>
    <w:rsid w:val="003F71D5"/>
    <w:rsid w:val="003F7776"/>
    <w:rsid w:val="003F79FA"/>
    <w:rsid w:val="003F7DF0"/>
    <w:rsid w:val="00400083"/>
    <w:rsid w:val="0040028B"/>
    <w:rsid w:val="00400941"/>
    <w:rsid w:val="00400C5C"/>
    <w:rsid w:val="00400CB4"/>
    <w:rsid w:val="00400DA8"/>
    <w:rsid w:val="00400E94"/>
    <w:rsid w:val="00400F28"/>
    <w:rsid w:val="00400F66"/>
    <w:rsid w:val="00400FBA"/>
    <w:rsid w:val="00401046"/>
    <w:rsid w:val="00401073"/>
    <w:rsid w:val="00401176"/>
    <w:rsid w:val="00401391"/>
    <w:rsid w:val="004013C2"/>
    <w:rsid w:val="0040141C"/>
    <w:rsid w:val="00401B48"/>
    <w:rsid w:val="00401C0B"/>
    <w:rsid w:val="00401FDF"/>
    <w:rsid w:val="004020DE"/>
    <w:rsid w:val="00402332"/>
    <w:rsid w:val="004026CE"/>
    <w:rsid w:val="004028EE"/>
    <w:rsid w:val="00402A27"/>
    <w:rsid w:val="00402D1B"/>
    <w:rsid w:val="00402D87"/>
    <w:rsid w:val="00402E47"/>
    <w:rsid w:val="00402F6C"/>
    <w:rsid w:val="0040314C"/>
    <w:rsid w:val="004032D1"/>
    <w:rsid w:val="004032D4"/>
    <w:rsid w:val="004032E6"/>
    <w:rsid w:val="00403425"/>
    <w:rsid w:val="00403883"/>
    <w:rsid w:val="0040395F"/>
    <w:rsid w:val="00403F00"/>
    <w:rsid w:val="00404335"/>
    <w:rsid w:val="00404498"/>
    <w:rsid w:val="004045AA"/>
    <w:rsid w:val="004045F0"/>
    <w:rsid w:val="00404AD8"/>
    <w:rsid w:val="00404BDD"/>
    <w:rsid w:val="00404D0F"/>
    <w:rsid w:val="00404EF0"/>
    <w:rsid w:val="0040515F"/>
    <w:rsid w:val="004053D0"/>
    <w:rsid w:val="00405458"/>
    <w:rsid w:val="004055A6"/>
    <w:rsid w:val="0040586D"/>
    <w:rsid w:val="00405907"/>
    <w:rsid w:val="00405AF3"/>
    <w:rsid w:val="00405CBF"/>
    <w:rsid w:val="00405FB6"/>
    <w:rsid w:val="00406284"/>
    <w:rsid w:val="00406377"/>
    <w:rsid w:val="0040670A"/>
    <w:rsid w:val="0040675B"/>
    <w:rsid w:val="0040676D"/>
    <w:rsid w:val="00406789"/>
    <w:rsid w:val="00406801"/>
    <w:rsid w:val="0040694E"/>
    <w:rsid w:val="00406A55"/>
    <w:rsid w:val="00406F43"/>
    <w:rsid w:val="004070EB"/>
    <w:rsid w:val="00407326"/>
    <w:rsid w:val="004073C7"/>
    <w:rsid w:val="00407A18"/>
    <w:rsid w:val="00407A32"/>
    <w:rsid w:val="00407D61"/>
    <w:rsid w:val="00407FC6"/>
    <w:rsid w:val="0041097E"/>
    <w:rsid w:val="00410C7E"/>
    <w:rsid w:val="0041116D"/>
    <w:rsid w:val="004112AF"/>
    <w:rsid w:val="00411737"/>
    <w:rsid w:val="00411826"/>
    <w:rsid w:val="00411CF0"/>
    <w:rsid w:val="004122B6"/>
    <w:rsid w:val="00412386"/>
    <w:rsid w:val="004126C8"/>
    <w:rsid w:val="004128B8"/>
    <w:rsid w:val="004128EB"/>
    <w:rsid w:val="00412A5B"/>
    <w:rsid w:val="00412CAC"/>
    <w:rsid w:val="00412CF7"/>
    <w:rsid w:val="00412D0D"/>
    <w:rsid w:val="00412D12"/>
    <w:rsid w:val="00412E7E"/>
    <w:rsid w:val="00413088"/>
    <w:rsid w:val="00413614"/>
    <w:rsid w:val="004138D9"/>
    <w:rsid w:val="004139A3"/>
    <w:rsid w:val="00413C16"/>
    <w:rsid w:val="00413DF5"/>
    <w:rsid w:val="00414002"/>
    <w:rsid w:val="004144C5"/>
    <w:rsid w:val="004144E2"/>
    <w:rsid w:val="004147F4"/>
    <w:rsid w:val="00414802"/>
    <w:rsid w:val="0041487A"/>
    <w:rsid w:val="00414A15"/>
    <w:rsid w:val="00414AA5"/>
    <w:rsid w:val="00414DB2"/>
    <w:rsid w:val="004150D6"/>
    <w:rsid w:val="00415229"/>
    <w:rsid w:val="00415394"/>
    <w:rsid w:val="004154B9"/>
    <w:rsid w:val="0041609A"/>
    <w:rsid w:val="004163BE"/>
    <w:rsid w:val="00416592"/>
    <w:rsid w:val="0041664A"/>
    <w:rsid w:val="00416830"/>
    <w:rsid w:val="0041695F"/>
    <w:rsid w:val="00416EA7"/>
    <w:rsid w:val="00417915"/>
    <w:rsid w:val="00417A89"/>
    <w:rsid w:val="00417B25"/>
    <w:rsid w:val="00420005"/>
    <w:rsid w:val="0042016D"/>
    <w:rsid w:val="00420181"/>
    <w:rsid w:val="00420349"/>
    <w:rsid w:val="004204F5"/>
    <w:rsid w:val="00420C25"/>
    <w:rsid w:val="0042104A"/>
    <w:rsid w:val="00421444"/>
    <w:rsid w:val="0042146E"/>
    <w:rsid w:val="004215DE"/>
    <w:rsid w:val="004216BC"/>
    <w:rsid w:val="004217FB"/>
    <w:rsid w:val="00421A2F"/>
    <w:rsid w:val="00421A39"/>
    <w:rsid w:val="00421CED"/>
    <w:rsid w:val="0042218A"/>
    <w:rsid w:val="00422307"/>
    <w:rsid w:val="00422383"/>
    <w:rsid w:val="0042239C"/>
    <w:rsid w:val="0042257F"/>
    <w:rsid w:val="00422748"/>
    <w:rsid w:val="0042274A"/>
    <w:rsid w:val="00422AC9"/>
    <w:rsid w:val="00422B4D"/>
    <w:rsid w:val="00422B7D"/>
    <w:rsid w:val="00422B86"/>
    <w:rsid w:val="00422ECD"/>
    <w:rsid w:val="00423002"/>
    <w:rsid w:val="00423213"/>
    <w:rsid w:val="00423286"/>
    <w:rsid w:val="00423809"/>
    <w:rsid w:val="004238DA"/>
    <w:rsid w:val="00423A3A"/>
    <w:rsid w:val="00423C91"/>
    <w:rsid w:val="00423D04"/>
    <w:rsid w:val="004243EB"/>
    <w:rsid w:val="004244A3"/>
    <w:rsid w:val="00424570"/>
    <w:rsid w:val="00424739"/>
    <w:rsid w:val="00424A0C"/>
    <w:rsid w:val="00424DA9"/>
    <w:rsid w:val="00424E7A"/>
    <w:rsid w:val="00424F47"/>
    <w:rsid w:val="00425456"/>
    <w:rsid w:val="0042546F"/>
    <w:rsid w:val="00425A27"/>
    <w:rsid w:val="00425D48"/>
    <w:rsid w:val="00426045"/>
    <w:rsid w:val="0042615E"/>
    <w:rsid w:val="00426614"/>
    <w:rsid w:val="00426CF5"/>
    <w:rsid w:val="00426DC1"/>
    <w:rsid w:val="00426ECA"/>
    <w:rsid w:val="00427631"/>
    <w:rsid w:val="00427880"/>
    <w:rsid w:val="00427A8B"/>
    <w:rsid w:val="00427C8B"/>
    <w:rsid w:val="00430368"/>
    <w:rsid w:val="00430373"/>
    <w:rsid w:val="00430486"/>
    <w:rsid w:val="00430630"/>
    <w:rsid w:val="004307EE"/>
    <w:rsid w:val="00430A5B"/>
    <w:rsid w:val="00430B85"/>
    <w:rsid w:val="00430C31"/>
    <w:rsid w:val="00430C71"/>
    <w:rsid w:val="00430D7E"/>
    <w:rsid w:val="00430E47"/>
    <w:rsid w:val="004310A7"/>
    <w:rsid w:val="004313AB"/>
    <w:rsid w:val="0043145C"/>
    <w:rsid w:val="00431AB5"/>
    <w:rsid w:val="00431D66"/>
    <w:rsid w:val="00431DD7"/>
    <w:rsid w:val="0043226B"/>
    <w:rsid w:val="004327C3"/>
    <w:rsid w:val="004327E4"/>
    <w:rsid w:val="00432A73"/>
    <w:rsid w:val="00432C57"/>
    <w:rsid w:val="00432CAE"/>
    <w:rsid w:val="00432D0E"/>
    <w:rsid w:val="004339EE"/>
    <w:rsid w:val="00433D46"/>
    <w:rsid w:val="00433F8B"/>
    <w:rsid w:val="0043425B"/>
    <w:rsid w:val="00434388"/>
    <w:rsid w:val="0043443D"/>
    <w:rsid w:val="004346F4"/>
    <w:rsid w:val="00434946"/>
    <w:rsid w:val="00434A75"/>
    <w:rsid w:val="00434AA8"/>
    <w:rsid w:val="00434B46"/>
    <w:rsid w:val="00434DB2"/>
    <w:rsid w:val="00434E51"/>
    <w:rsid w:val="00435011"/>
    <w:rsid w:val="004350E4"/>
    <w:rsid w:val="00435714"/>
    <w:rsid w:val="00435915"/>
    <w:rsid w:val="00435E49"/>
    <w:rsid w:val="00436178"/>
    <w:rsid w:val="00436474"/>
    <w:rsid w:val="004369BA"/>
    <w:rsid w:val="00436B26"/>
    <w:rsid w:val="004371C9"/>
    <w:rsid w:val="004373F2"/>
    <w:rsid w:val="0043754F"/>
    <w:rsid w:val="00437551"/>
    <w:rsid w:val="0043767B"/>
    <w:rsid w:val="00437959"/>
    <w:rsid w:val="004379DC"/>
    <w:rsid w:val="00437A3D"/>
    <w:rsid w:val="00437A45"/>
    <w:rsid w:val="00437BBE"/>
    <w:rsid w:val="00437BF4"/>
    <w:rsid w:val="00437D84"/>
    <w:rsid w:val="00437E81"/>
    <w:rsid w:val="00437F41"/>
    <w:rsid w:val="00437FD1"/>
    <w:rsid w:val="00440372"/>
    <w:rsid w:val="004404F0"/>
    <w:rsid w:val="004405AA"/>
    <w:rsid w:val="00440EB5"/>
    <w:rsid w:val="00440FB7"/>
    <w:rsid w:val="00441805"/>
    <w:rsid w:val="00441A7A"/>
    <w:rsid w:val="00441EAB"/>
    <w:rsid w:val="004420BD"/>
    <w:rsid w:val="00442497"/>
    <w:rsid w:val="00442511"/>
    <w:rsid w:val="00442616"/>
    <w:rsid w:val="00442635"/>
    <w:rsid w:val="004429F7"/>
    <w:rsid w:val="00442A21"/>
    <w:rsid w:val="00442A2F"/>
    <w:rsid w:val="00442B3F"/>
    <w:rsid w:val="00442BFE"/>
    <w:rsid w:val="00442D44"/>
    <w:rsid w:val="00442D89"/>
    <w:rsid w:val="00442E83"/>
    <w:rsid w:val="00442EDE"/>
    <w:rsid w:val="00443398"/>
    <w:rsid w:val="00443504"/>
    <w:rsid w:val="004435DA"/>
    <w:rsid w:val="004436C7"/>
    <w:rsid w:val="00443914"/>
    <w:rsid w:val="00443BCC"/>
    <w:rsid w:val="00443E21"/>
    <w:rsid w:val="00444546"/>
    <w:rsid w:val="0044495C"/>
    <w:rsid w:val="00445270"/>
    <w:rsid w:val="00445474"/>
    <w:rsid w:val="004457A9"/>
    <w:rsid w:val="0044581E"/>
    <w:rsid w:val="00445832"/>
    <w:rsid w:val="00445837"/>
    <w:rsid w:val="004459F2"/>
    <w:rsid w:val="00445AEC"/>
    <w:rsid w:val="00445B55"/>
    <w:rsid w:val="00445BA1"/>
    <w:rsid w:val="00445C75"/>
    <w:rsid w:val="00445CE9"/>
    <w:rsid w:val="00445DBD"/>
    <w:rsid w:val="00445E07"/>
    <w:rsid w:val="004461F4"/>
    <w:rsid w:val="004464A0"/>
    <w:rsid w:val="004464E1"/>
    <w:rsid w:val="00446595"/>
    <w:rsid w:val="00446C3D"/>
    <w:rsid w:val="00446CB9"/>
    <w:rsid w:val="00446DB3"/>
    <w:rsid w:val="00446E53"/>
    <w:rsid w:val="0044702C"/>
    <w:rsid w:val="0044736C"/>
    <w:rsid w:val="0044737A"/>
    <w:rsid w:val="004475B7"/>
    <w:rsid w:val="0044777D"/>
    <w:rsid w:val="0044786C"/>
    <w:rsid w:val="00447B28"/>
    <w:rsid w:val="00447F85"/>
    <w:rsid w:val="004500B6"/>
    <w:rsid w:val="00450100"/>
    <w:rsid w:val="00450869"/>
    <w:rsid w:val="00450905"/>
    <w:rsid w:val="00450BA7"/>
    <w:rsid w:val="00450EB5"/>
    <w:rsid w:val="00450F9D"/>
    <w:rsid w:val="0045110E"/>
    <w:rsid w:val="0045110F"/>
    <w:rsid w:val="00451218"/>
    <w:rsid w:val="00451231"/>
    <w:rsid w:val="004512E7"/>
    <w:rsid w:val="004515C0"/>
    <w:rsid w:val="00451679"/>
    <w:rsid w:val="004518FF"/>
    <w:rsid w:val="00451976"/>
    <w:rsid w:val="00451998"/>
    <w:rsid w:val="00451C08"/>
    <w:rsid w:val="00451E74"/>
    <w:rsid w:val="00452022"/>
    <w:rsid w:val="004520FA"/>
    <w:rsid w:val="00452183"/>
    <w:rsid w:val="004522ED"/>
    <w:rsid w:val="00452464"/>
    <w:rsid w:val="0045281D"/>
    <w:rsid w:val="00452829"/>
    <w:rsid w:val="00452BBE"/>
    <w:rsid w:val="00453204"/>
    <w:rsid w:val="00453213"/>
    <w:rsid w:val="0045333E"/>
    <w:rsid w:val="00453846"/>
    <w:rsid w:val="00453A68"/>
    <w:rsid w:val="00453C01"/>
    <w:rsid w:val="0045418C"/>
    <w:rsid w:val="004541AE"/>
    <w:rsid w:val="00454543"/>
    <w:rsid w:val="0045492A"/>
    <w:rsid w:val="00454AB0"/>
    <w:rsid w:val="00454E06"/>
    <w:rsid w:val="004552EA"/>
    <w:rsid w:val="004554B3"/>
    <w:rsid w:val="0045576E"/>
    <w:rsid w:val="00455C42"/>
    <w:rsid w:val="00456DD9"/>
    <w:rsid w:val="00456E84"/>
    <w:rsid w:val="004570F8"/>
    <w:rsid w:val="00457155"/>
    <w:rsid w:val="004577D1"/>
    <w:rsid w:val="00457A07"/>
    <w:rsid w:val="00457AE2"/>
    <w:rsid w:val="00457D08"/>
    <w:rsid w:val="00457D41"/>
    <w:rsid w:val="00457E35"/>
    <w:rsid w:val="00460026"/>
    <w:rsid w:val="004600DD"/>
    <w:rsid w:val="004602AE"/>
    <w:rsid w:val="00460371"/>
    <w:rsid w:val="0046044B"/>
    <w:rsid w:val="00460617"/>
    <w:rsid w:val="0046081A"/>
    <w:rsid w:val="00460B17"/>
    <w:rsid w:val="00460C81"/>
    <w:rsid w:val="00460F36"/>
    <w:rsid w:val="0046100B"/>
    <w:rsid w:val="00461085"/>
    <w:rsid w:val="00461178"/>
    <w:rsid w:val="00461653"/>
    <w:rsid w:val="004617A4"/>
    <w:rsid w:val="004618B4"/>
    <w:rsid w:val="004618D6"/>
    <w:rsid w:val="00461951"/>
    <w:rsid w:val="00461A27"/>
    <w:rsid w:val="00461E7B"/>
    <w:rsid w:val="00461EC2"/>
    <w:rsid w:val="00461F42"/>
    <w:rsid w:val="00461FCE"/>
    <w:rsid w:val="004622D1"/>
    <w:rsid w:val="00462484"/>
    <w:rsid w:val="004628A6"/>
    <w:rsid w:val="004628DF"/>
    <w:rsid w:val="004628FC"/>
    <w:rsid w:val="00462E9F"/>
    <w:rsid w:val="00462FAD"/>
    <w:rsid w:val="004631F9"/>
    <w:rsid w:val="00463A9A"/>
    <w:rsid w:val="00463D48"/>
    <w:rsid w:val="00463DB8"/>
    <w:rsid w:val="00464164"/>
    <w:rsid w:val="00464371"/>
    <w:rsid w:val="00464497"/>
    <w:rsid w:val="004645A2"/>
    <w:rsid w:val="004646C0"/>
    <w:rsid w:val="004646E5"/>
    <w:rsid w:val="004649D9"/>
    <w:rsid w:val="00464D17"/>
    <w:rsid w:val="00465025"/>
    <w:rsid w:val="0046507A"/>
    <w:rsid w:val="004658F9"/>
    <w:rsid w:val="004658FF"/>
    <w:rsid w:val="00465A49"/>
    <w:rsid w:val="00465CF3"/>
    <w:rsid w:val="00465DD5"/>
    <w:rsid w:val="00465FE0"/>
    <w:rsid w:val="00466011"/>
    <w:rsid w:val="004660D4"/>
    <w:rsid w:val="00466B5E"/>
    <w:rsid w:val="00466B6E"/>
    <w:rsid w:val="00466BC5"/>
    <w:rsid w:val="00466F87"/>
    <w:rsid w:val="00467261"/>
    <w:rsid w:val="00467300"/>
    <w:rsid w:val="00467348"/>
    <w:rsid w:val="0046796C"/>
    <w:rsid w:val="00467C18"/>
    <w:rsid w:val="00467C7A"/>
    <w:rsid w:val="00467FCB"/>
    <w:rsid w:val="0047026A"/>
    <w:rsid w:val="00470585"/>
    <w:rsid w:val="004705B7"/>
    <w:rsid w:val="004705BA"/>
    <w:rsid w:val="00470785"/>
    <w:rsid w:val="004708FA"/>
    <w:rsid w:val="0047096D"/>
    <w:rsid w:val="00470A68"/>
    <w:rsid w:val="00470C9E"/>
    <w:rsid w:val="00470D24"/>
    <w:rsid w:val="00470FF3"/>
    <w:rsid w:val="0047104B"/>
    <w:rsid w:val="00471325"/>
    <w:rsid w:val="004713D0"/>
    <w:rsid w:val="004716AA"/>
    <w:rsid w:val="00471724"/>
    <w:rsid w:val="00471923"/>
    <w:rsid w:val="00471AB5"/>
    <w:rsid w:val="00471B52"/>
    <w:rsid w:val="00472080"/>
    <w:rsid w:val="00472089"/>
    <w:rsid w:val="00472282"/>
    <w:rsid w:val="004724B6"/>
    <w:rsid w:val="0047257A"/>
    <w:rsid w:val="00472CC9"/>
    <w:rsid w:val="00472FFF"/>
    <w:rsid w:val="0047377D"/>
    <w:rsid w:val="00473992"/>
    <w:rsid w:val="00473AAB"/>
    <w:rsid w:val="00473B5B"/>
    <w:rsid w:val="00473C9C"/>
    <w:rsid w:val="00473F2D"/>
    <w:rsid w:val="004740AE"/>
    <w:rsid w:val="004749A1"/>
    <w:rsid w:val="00474CB6"/>
    <w:rsid w:val="00474EFA"/>
    <w:rsid w:val="004750BA"/>
    <w:rsid w:val="004755C3"/>
    <w:rsid w:val="00475A4F"/>
    <w:rsid w:val="00475C31"/>
    <w:rsid w:val="00475D88"/>
    <w:rsid w:val="004762CD"/>
    <w:rsid w:val="004768B7"/>
    <w:rsid w:val="00476F4B"/>
    <w:rsid w:val="00476F77"/>
    <w:rsid w:val="00477021"/>
    <w:rsid w:val="0047708B"/>
    <w:rsid w:val="00477723"/>
    <w:rsid w:val="00477820"/>
    <w:rsid w:val="00477BC6"/>
    <w:rsid w:val="00477F1C"/>
    <w:rsid w:val="004802C2"/>
    <w:rsid w:val="004806FA"/>
    <w:rsid w:val="00480866"/>
    <w:rsid w:val="004808A1"/>
    <w:rsid w:val="00480A74"/>
    <w:rsid w:val="00480B96"/>
    <w:rsid w:val="00480C0C"/>
    <w:rsid w:val="00480C6C"/>
    <w:rsid w:val="00480EF8"/>
    <w:rsid w:val="0048119E"/>
    <w:rsid w:val="00481672"/>
    <w:rsid w:val="00481857"/>
    <w:rsid w:val="004818B5"/>
    <w:rsid w:val="00481AA1"/>
    <w:rsid w:val="00481B30"/>
    <w:rsid w:val="004820A9"/>
    <w:rsid w:val="0048216B"/>
    <w:rsid w:val="004822E0"/>
    <w:rsid w:val="00482350"/>
    <w:rsid w:val="00482845"/>
    <w:rsid w:val="004828A4"/>
    <w:rsid w:val="00482B1C"/>
    <w:rsid w:val="00482D8A"/>
    <w:rsid w:val="004834FE"/>
    <w:rsid w:val="00483A09"/>
    <w:rsid w:val="00483AA8"/>
    <w:rsid w:val="00483E38"/>
    <w:rsid w:val="00484048"/>
    <w:rsid w:val="0048425D"/>
    <w:rsid w:val="00484314"/>
    <w:rsid w:val="00484559"/>
    <w:rsid w:val="0048479C"/>
    <w:rsid w:val="00484D75"/>
    <w:rsid w:val="00485428"/>
    <w:rsid w:val="00485741"/>
    <w:rsid w:val="004859A1"/>
    <w:rsid w:val="00485C69"/>
    <w:rsid w:val="00485C94"/>
    <w:rsid w:val="00485D19"/>
    <w:rsid w:val="0048603A"/>
    <w:rsid w:val="00486227"/>
    <w:rsid w:val="00486665"/>
    <w:rsid w:val="004867A9"/>
    <w:rsid w:val="004869C6"/>
    <w:rsid w:val="00487059"/>
    <w:rsid w:val="0048712F"/>
    <w:rsid w:val="00487203"/>
    <w:rsid w:val="00487456"/>
    <w:rsid w:val="00487498"/>
    <w:rsid w:val="0048784F"/>
    <w:rsid w:val="00487A81"/>
    <w:rsid w:val="00487B4B"/>
    <w:rsid w:val="00487C9F"/>
    <w:rsid w:val="00487FEE"/>
    <w:rsid w:val="004901A5"/>
    <w:rsid w:val="004901DD"/>
    <w:rsid w:val="0049021E"/>
    <w:rsid w:val="00490437"/>
    <w:rsid w:val="00490653"/>
    <w:rsid w:val="00490708"/>
    <w:rsid w:val="00490897"/>
    <w:rsid w:val="00490929"/>
    <w:rsid w:val="00490B38"/>
    <w:rsid w:val="00490BBB"/>
    <w:rsid w:val="00490CDD"/>
    <w:rsid w:val="00490D1A"/>
    <w:rsid w:val="00490FD3"/>
    <w:rsid w:val="004913CB"/>
    <w:rsid w:val="004913D7"/>
    <w:rsid w:val="004915DD"/>
    <w:rsid w:val="004916AC"/>
    <w:rsid w:val="00491A0E"/>
    <w:rsid w:val="00491A82"/>
    <w:rsid w:val="00491A89"/>
    <w:rsid w:val="00491C51"/>
    <w:rsid w:val="00491DA1"/>
    <w:rsid w:val="00491E4D"/>
    <w:rsid w:val="00492501"/>
    <w:rsid w:val="004926A1"/>
    <w:rsid w:val="004926AB"/>
    <w:rsid w:val="004928F4"/>
    <w:rsid w:val="00492901"/>
    <w:rsid w:val="00492A01"/>
    <w:rsid w:val="00492BEA"/>
    <w:rsid w:val="004930CC"/>
    <w:rsid w:val="0049313E"/>
    <w:rsid w:val="00493211"/>
    <w:rsid w:val="00493624"/>
    <w:rsid w:val="004936EB"/>
    <w:rsid w:val="00493BA8"/>
    <w:rsid w:val="00493C7C"/>
    <w:rsid w:val="00493D09"/>
    <w:rsid w:val="00493DE3"/>
    <w:rsid w:val="00494524"/>
    <w:rsid w:val="0049459B"/>
    <w:rsid w:val="004948A3"/>
    <w:rsid w:val="00494D86"/>
    <w:rsid w:val="0049503F"/>
    <w:rsid w:val="004951D9"/>
    <w:rsid w:val="004954DD"/>
    <w:rsid w:val="0049560C"/>
    <w:rsid w:val="0049572B"/>
    <w:rsid w:val="004957BB"/>
    <w:rsid w:val="004957CF"/>
    <w:rsid w:val="00495EDD"/>
    <w:rsid w:val="00495F42"/>
    <w:rsid w:val="0049602B"/>
    <w:rsid w:val="0049612A"/>
    <w:rsid w:val="00496A54"/>
    <w:rsid w:val="00496B85"/>
    <w:rsid w:val="00496C33"/>
    <w:rsid w:val="00496E2F"/>
    <w:rsid w:val="00497084"/>
    <w:rsid w:val="00497321"/>
    <w:rsid w:val="00497456"/>
    <w:rsid w:val="004977E1"/>
    <w:rsid w:val="00497833"/>
    <w:rsid w:val="00497A80"/>
    <w:rsid w:val="00497BBB"/>
    <w:rsid w:val="00497C6F"/>
    <w:rsid w:val="00497D2D"/>
    <w:rsid w:val="00497DEC"/>
    <w:rsid w:val="004A02AF"/>
    <w:rsid w:val="004A0C30"/>
    <w:rsid w:val="004A0E3C"/>
    <w:rsid w:val="004A0F8D"/>
    <w:rsid w:val="004A1067"/>
    <w:rsid w:val="004A107A"/>
    <w:rsid w:val="004A1705"/>
    <w:rsid w:val="004A1759"/>
    <w:rsid w:val="004A17FC"/>
    <w:rsid w:val="004A1808"/>
    <w:rsid w:val="004A1E64"/>
    <w:rsid w:val="004A1F58"/>
    <w:rsid w:val="004A24C0"/>
    <w:rsid w:val="004A24C4"/>
    <w:rsid w:val="004A2C7D"/>
    <w:rsid w:val="004A2E30"/>
    <w:rsid w:val="004A2EE1"/>
    <w:rsid w:val="004A2EFA"/>
    <w:rsid w:val="004A3123"/>
    <w:rsid w:val="004A31BF"/>
    <w:rsid w:val="004A321D"/>
    <w:rsid w:val="004A331A"/>
    <w:rsid w:val="004A350C"/>
    <w:rsid w:val="004A3524"/>
    <w:rsid w:val="004A36FF"/>
    <w:rsid w:val="004A3734"/>
    <w:rsid w:val="004A383E"/>
    <w:rsid w:val="004A3AB9"/>
    <w:rsid w:val="004A3B2F"/>
    <w:rsid w:val="004A3EBD"/>
    <w:rsid w:val="004A42F8"/>
    <w:rsid w:val="004A4561"/>
    <w:rsid w:val="004A4690"/>
    <w:rsid w:val="004A47C8"/>
    <w:rsid w:val="004A48C8"/>
    <w:rsid w:val="004A496E"/>
    <w:rsid w:val="004A4A6E"/>
    <w:rsid w:val="004A4B28"/>
    <w:rsid w:val="004A4FFC"/>
    <w:rsid w:val="004A5259"/>
    <w:rsid w:val="004A53F4"/>
    <w:rsid w:val="004A5412"/>
    <w:rsid w:val="004A57BD"/>
    <w:rsid w:val="004A5889"/>
    <w:rsid w:val="004A5DD7"/>
    <w:rsid w:val="004A6159"/>
    <w:rsid w:val="004A61F3"/>
    <w:rsid w:val="004A659B"/>
    <w:rsid w:val="004A7341"/>
    <w:rsid w:val="004A77F4"/>
    <w:rsid w:val="004A7871"/>
    <w:rsid w:val="004A7CDC"/>
    <w:rsid w:val="004A7F2F"/>
    <w:rsid w:val="004A7FC4"/>
    <w:rsid w:val="004B00C1"/>
    <w:rsid w:val="004B0124"/>
    <w:rsid w:val="004B012C"/>
    <w:rsid w:val="004B072B"/>
    <w:rsid w:val="004B07BD"/>
    <w:rsid w:val="004B10E3"/>
    <w:rsid w:val="004B1414"/>
    <w:rsid w:val="004B1450"/>
    <w:rsid w:val="004B1695"/>
    <w:rsid w:val="004B16C8"/>
    <w:rsid w:val="004B19C7"/>
    <w:rsid w:val="004B1AA7"/>
    <w:rsid w:val="004B1D43"/>
    <w:rsid w:val="004B1F8D"/>
    <w:rsid w:val="004B1FB1"/>
    <w:rsid w:val="004B2408"/>
    <w:rsid w:val="004B3250"/>
    <w:rsid w:val="004B32E2"/>
    <w:rsid w:val="004B3422"/>
    <w:rsid w:val="004B35E7"/>
    <w:rsid w:val="004B36E7"/>
    <w:rsid w:val="004B376A"/>
    <w:rsid w:val="004B3886"/>
    <w:rsid w:val="004B3923"/>
    <w:rsid w:val="004B3A58"/>
    <w:rsid w:val="004B43B4"/>
    <w:rsid w:val="004B4484"/>
    <w:rsid w:val="004B44B7"/>
    <w:rsid w:val="004B45F2"/>
    <w:rsid w:val="004B466D"/>
    <w:rsid w:val="004B47EF"/>
    <w:rsid w:val="004B49D2"/>
    <w:rsid w:val="004B4D3D"/>
    <w:rsid w:val="004B4FAC"/>
    <w:rsid w:val="004B4FF9"/>
    <w:rsid w:val="004B5104"/>
    <w:rsid w:val="004B5294"/>
    <w:rsid w:val="004B52CD"/>
    <w:rsid w:val="004B538D"/>
    <w:rsid w:val="004B549C"/>
    <w:rsid w:val="004B5BE5"/>
    <w:rsid w:val="004B67E5"/>
    <w:rsid w:val="004B69E2"/>
    <w:rsid w:val="004B6A1A"/>
    <w:rsid w:val="004B6CB6"/>
    <w:rsid w:val="004B6F12"/>
    <w:rsid w:val="004B6F99"/>
    <w:rsid w:val="004B7312"/>
    <w:rsid w:val="004B750C"/>
    <w:rsid w:val="004B7BD2"/>
    <w:rsid w:val="004B7E1A"/>
    <w:rsid w:val="004B7F70"/>
    <w:rsid w:val="004B7FF1"/>
    <w:rsid w:val="004C063A"/>
    <w:rsid w:val="004C0A61"/>
    <w:rsid w:val="004C0B58"/>
    <w:rsid w:val="004C0E6E"/>
    <w:rsid w:val="004C0EF5"/>
    <w:rsid w:val="004C1158"/>
    <w:rsid w:val="004C117D"/>
    <w:rsid w:val="004C11B1"/>
    <w:rsid w:val="004C122C"/>
    <w:rsid w:val="004C1AD7"/>
    <w:rsid w:val="004C1C63"/>
    <w:rsid w:val="004C219B"/>
    <w:rsid w:val="004C21C8"/>
    <w:rsid w:val="004C2558"/>
    <w:rsid w:val="004C268F"/>
    <w:rsid w:val="004C2876"/>
    <w:rsid w:val="004C2A7F"/>
    <w:rsid w:val="004C2B0F"/>
    <w:rsid w:val="004C35F6"/>
    <w:rsid w:val="004C3604"/>
    <w:rsid w:val="004C3790"/>
    <w:rsid w:val="004C3BBB"/>
    <w:rsid w:val="004C3EA2"/>
    <w:rsid w:val="004C3FEE"/>
    <w:rsid w:val="004C4370"/>
    <w:rsid w:val="004C4696"/>
    <w:rsid w:val="004C4A9D"/>
    <w:rsid w:val="004C4AF1"/>
    <w:rsid w:val="004C4C60"/>
    <w:rsid w:val="004C50CA"/>
    <w:rsid w:val="004C589D"/>
    <w:rsid w:val="004C5A32"/>
    <w:rsid w:val="004C5AA5"/>
    <w:rsid w:val="004C5B07"/>
    <w:rsid w:val="004C5B56"/>
    <w:rsid w:val="004C5D79"/>
    <w:rsid w:val="004C5E71"/>
    <w:rsid w:val="004C5F7B"/>
    <w:rsid w:val="004C6AF8"/>
    <w:rsid w:val="004C6B79"/>
    <w:rsid w:val="004C6F98"/>
    <w:rsid w:val="004C70AE"/>
    <w:rsid w:val="004C7200"/>
    <w:rsid w:val="004C720A"/>
    <w:rsid w:val="004C72D3"/>
    <w:rsid w:val="004C752B"/>
    <w:rsid w:val="004C757F"/>
    <w:rsid w:val="004C78CF"/>
    <w:rsid w:val="004C7A21"/>
    <w:rsid w:val="004C7A83"/>
    <w:rsid w:val="004C7A91"/>
    <w:rsid w:val="004C7BC4"/>
    <w:rsid w:val="004C7C08"/>
    <w:rsid w:val="004C7DC5"/>
    <w:rsid w:val="004D04ED"/>
    <w:rsid w:val="004D0AD1"/>
    <w:rsid w:val="004D0B42"/>
    <w:rsid w:val="004D0D03"/>
    <w:rsid w:val="004D0DF1"/>
    <w:rsid w:val="004D0DF2"/>
    <w:rsid w:val="004D0F4F"/>
    <w:rsid w:val="004D124D"/>
    <w:rsid w:val="004D1382"/>
    <w:rsid w:val="004D14E8"/>
    <w:rsid w:val="004D16D1"/>
    <w:rsid w:val="004D1884"/>
    <w:rsid w:val="004D1962"/>
    <w:rsid w:val="004D1A48"/>
    <w:rsid w:val="004D1A8D"/>
    <w:rsid w:val="004D1CBC"/>
    <w:rsid w:val="004D1F4C"/>
    <w:rsid w:val="004D2021"/>
    <w:rsid w:val="004D2194"/>
    <w:rsid w:val="004D229C"/>
    <w:rsid w:val="004D23A4"/>
    <w:rsid w:val="004D252D"/>
    <w:rsid w:val="004D25C0"/>
    <w:rsid w:val="004D275C"/>
    <w:rsid w:val="004D2E51"/>
    <w:rsid w:val="004D2F22"/>
    <w:rsid w:val="004D3145"/>
    <w:rsid w:val="004D341A"/>
    <w:rsid w:val="004D3703"/>
    <w:rsid w:val="004D38E5"/>
    <w:rsid w:val="004D38EB"/>
    <w:rsid w:val="004D3C25"/>
    <w:rsid w:val="004D4075"/>
    <w:rsid w:val="004D40F3"/>
    <w:rsid w:val="004D442E"/>
    <w:rsid w:val="004D48D0"/>
    <w:rsid w:val="004D4B02"/>
    <w:rsid w:val="004D4C57"/>
    <w:rsid w:val="004D4D19"/>
    <w:rsid w:val="004D4E08"/>
    <w:rsid w:val="004D4FCC"/>
    <w:rsid w:val="004D5167"/>
    <w:rsid w:val="004D518D"/>
    <w:rsid w:val="004D5316"/>
    <w:rsid w:val="004D5476"/>
    <w:rsid w:val="004D555C"/>
    <w:rsid w:val="004D55AA"/>
    <w:rsid w:val="004D5844"/>
    <w:rsid w:val="004D5B33"/>
    <w:rsid w:val="004D5D40"/>
    <w:rsid w:val="004D607B"/>
    <w:rsid w:val="004D63B0"/>
    <w:rsid w:val="004D6415"/>
    <w:rsid w:val="004D6788"/>
    <w:rsid w:val="004D67D1"/>
    <w:rsid w:val="004D688F"/>
    <w:rsid w:val="004D6898"/>
    <w:rsid w:val="004D6985"/>
    <w:rsid w:val="004D6BA6"/>
    <w:rsid w:val="004D6C0C"/>
    <w:rsid w:val="004D6C2E"/>
    <w:rsid w:val="004D704E"/>
    <w:rsid w:val="004D7406"/>
    <w:rsid w:val="004D742D"/>
    <w:rsid w:val="004D7974"/>
    <w:rsid w:val="004D7ACA"/>
    <w:rsid w:val="004D7CE3"/>
    <w:rsid w:val="004D7DB0"/>
    <w:rsid w:val="004D7DCE"/>
    <w:rsid w:val="004E0014"/>
    <w:rsid w:val="004E02F9"/>
    <w:rsid w:val="004E0380"/>
    <w:rsid w:val="004E0456"/>
    <w:rsid w:val="004E04A5"/>
    <w:rsid w:val="004E05B3"/>
    <w:rsid w:val="004E0AA9"/>
    <w:rsid w:val="004E0C71"/>
    <w:rsid w:val="004E0FBC"/>
    <w:rsid w:val="004E11E0"/>
    <w:rsid w:val="004E1824"/>
    <w:rsid w:val="004E1941"/>
    <w:rsid w:val="004E19AA"/>
    <w:rsid w:val="004E1A15"/>
    <w:rsid w:val="004E1AC1"/>
    <w:rsid w:val="004E1C25"/>
    <w:rsid w:val="004E1EC6"/>
    <w:rsid w:val="004E2022"/>
    <w:rsid w:val="004E2119"/>
    <w:rsid w:val="004E21BE"/>
    <w:rsid w:val="004E243A"/>
    <w:rsid w:val="004E28DA"/>
    <w:rsid w:val="004E2AD1"/>
    <w:rsid w:val="004E2D6D"/>
    <w:rsid w:val="004E2E36"/>
    <w:rsid w:val="004E3085"/>
    <w:rsid w:val="004E312F"/>
    <w:rsid w:val="004E31C2"/>
    <w:rsid w:val="004E35F6"/>
    <w:rsid w:val="004E360F"/>
    <w:rsid w:val="004E36B7"/>
    <w:rsid w:val="004E36F1"/>
    <w:rsid w:val="004E3BFA"/>
    <w:rsid w:val="004E3D48"/>
    <w:rsid w:val="004E3E14"/>
    <w:rsid w:val="004E4094"/>
    <w:rsid w:val="004E412E"/>
    <w:rsid w:val="004E41CB"/>
    <w:rsid w:val="004E4723"/>
    <w:rsid w:val="004E484F"/>
    <w:rsid w:val="004E487F"/>
    <w:rsid w:val="004E4880"/>
    <w:rsid w:val="004E4A0A"/>
    <w:rsid w:val="004E4A94"/>
    <w:rsid w:val="004E4CFF"/>
    <w:rsid w:val="004E4F42"/>
    <w:rsid w:val="004E4F5D"/>
    <w:rsid w:val="004E5029"/>
    <w:rsid w:val="004E5077"/>
    <w:rsid w:val="004E5137"/>
    <w:rsid w:val="004E51D3"/>
    <w:rsid w:val="004E521B"/>
    <w:rsid w:val="004E5AE0"/>
    <w:rsid w:val="004E5AFB"/>
    <w:rsid w:val="004E5D47"/>
    <w:rsid w:val="004E6055"/>
    <w:rsid w:val="004E6220"/>
    <w:rsid w:val="004E624A"/>
    <w:rsid w:val="004E63B8"/>
    <w:rsid w:val="004E63EB"/>
    <w:rsid w:val="004E6539"/>
    <w:rsid w:val="004E6584"/>
    <w:rsid w:val="004E6A02"/>
    <w:rsid w:val="004E6A64"/>
    <w:rsid w:val="004E6BDC"/>
    <w:rsid w:val="004E6CB6"/>
    <w:rsid w:val="004E6EC5"/>
    <w:rsid w:val="004E6EF1"/>
    <w:rsid w:val="004E6FEB"/>
    <w:rsid w:val="004E720C"/>
    <w:rsid w:val="004E7265"/>
    <w:rsid w:val="004E72FD"/>
    <w:rsid w:val="004E7529"/>
    <w:rsid w:val="004E76C5"/>
    <w:rsid w:val="004E7808"/>
    <w:rsid w:val="004E7B20"/>
    <w:rsid w:val="004E7EEC"/>
    <w:rsid w:val="004E7F25"/>
    <w:rsid w:val="004F03A2"/>
    <w:rsid w:val="004F0506"/>
    <w:rsid w:val="004F06ED"/>
    <w:rsid w:val="004F081A"/>
    <w:rsid w:val="004F0B42"/>
    <w:rsid w:val="004F0E57"/>
    <w:rsid w:val="004F0FD3"/>
    <w:rsid w:val="004F144D"/>
    <w:rsid w:val="004F16B4"/>
    <w:rsid w:val="004F16F1"/>
    <w:rsid w:val="004F195E"/>
    <w:rsid w:val="004F1B06"/>
    <w:rsid w:val="004F1B95"/>
    <w:rsid w:val="004F22B5"/>
    <w:rsid w:val="004F2493"/>
    <w:rsid w:val="004F2A8A"/>
    <w:rsid w:val="004F2B03"/>
    <w:rsid w:val="004F2C07"/>
    <w:rsid w:val="004F2C89"/>
    <w:rsid w:val="004F2CBE"/>
    <w:rsid w:val="004F2DE8"/>
    <w:rsid w:val="004F2E60"/>
    <w:rsid w:val="004F3116"/>
    <w:rsid w:val="004F323A"/>
    <w:rsid w:val="004F32B9"/>
    <w:rsid w:val="004F3A41"/>
    <w:rsid w:val="004F3DEE"/>
    <w:rsid w:val="004F3E61"/>
    <w:rsid w:val="004F3ED7"/>
    <w:rsid w:val="004F462E"/>
    <w:rsid w:val="004F483E"/>
    <w:rsid w:val="004F4DEB"/>
    <w:rsid w:val="004F5328"/>
    <w:rsid w:val="004F53DC"/>
    <w:rsid w:val="004F5A65"/>
    <w:rsid w:val="004F5BEE"/>
    <w:rsid w:val="004F5E37"/>
    <w:rsid w:val="004F5FF0"/>
    <w:rsid w:val="004F6060"/>
    <w:rsid w:val="004F608E"/>
    <w:rsid w:val="004F6259"/>
    <w:rsid w:val="004F660C"/>
    <w:rsid w:val="004F667C"/>
    <w:rsid w:val="004F66D2"/>
    <w:rsid w:val="004F68A2"/>
    <w:rsid w:val="004F699C"/>
    <w:rsid w:val="004F6B62"/>
    <w:rsid w:val="004F6BD3"/>
    <w:rsid w:val="004F6EA6"/>
    <w:rsid w:val="004F7254"/>
    <w:rsid w:val="004F7332"/>
    <w:rsid w:val="004F7A7A"/>
    <w:rsid w:val="004F7C4B"/>
    <w:rsid w:val="005000D3"/>
    <w:rsid w:val="00500462"/>
    <w:rsid w:val="00500483"/>
    <w:rsid w:val="005007AE"/>
    <w:rsid w:val="00500859"/>
    <w:rsid w:val="00500B4E"/>
    <w:rsid w:val="00500D53"/>
    <w:rsid w:val="00501043"/>
    <w:rsid w:val="00501201"/>
    <w:rsid w:val="00501387"/>
    <w:rsid w:val="00501463"/>
    <w:rsid w:val="00501492"/>
    <w:rsid w:val="00501816"/>
    <w:rsid w:val="0050189F"/>
    <w:rsid w:val="00501A69"/>
    <w:rsid w:val="00501B0B"/>
    <w:rsid w:val="00501BB6"/>
    <w:rsid w:val="00501E2E"/>
    <w:rsid w:val="005020B9"/>
    <w:rsid w:val="005023F9"/>
    <w:rsid w:val="005026BC"/>
    <w:rsid w:val="005028DF"/>
    <w:rsid w:val="0050294F"/>
    <w:rsid w:val="00502B49"/>
    <w:rsid w:val="00502B5C"/>
    <w:rsid w:val="00502F83"/>
    <w:rsid w:val="005034F4"/>
    <w:rsid w:val="00503D1F"/>
    <w:rsid w:val="00503E6B"/>
    <w:rsid w:val="0050451C"/>
    <w:rsid w:val="00504B95"/>
    <w:rsid w:val="00504EFD"/>
    <w:rsid w:val="005053BF"/>
    <w:rsid w:val="00505854"/>
    <w:rsid w:val="005059F7"/>
    <w:rsid w:val="00505DD2"/>
    <w:rsid w:val="00506968"/>
    <w:rsid w:val="00506A61"/>
    <w:rsid w:val="00506D6C"/>
    <w:rsid w:val="00506E34"/>
    <w:rsid w:val="00506E44"/>
    <w:rsid w:val="00507039"/>
    <w:rsid w:val="00507051"/>
    <w:rsid w:val="005073B2"/>
    <w:rsid w:val="005074CF"/>
    <w:rsid w:val="0050750A"/>
    <w:rsid w:val="005078BE"/>
    <w:rsid w:val="00507AE0"/>
    <w:rsid w:val="00507DE6"/>
    <w:rsid w:val="00507E09"/>
    <w:rsid w:val="00510301"/>
    <w:rsid w:val="00510367"/>
    <w:rsid w:val="00510577"/>
    <w:rsid w:val="0051098D"/>
    <w:rsid w:val="005109D4"/>
    <w:rsid w:val="00510F12"/>
    <w:rsid w:val="00510F93"/>
    <w:rsid w:val="005110A9"/>
    <w:rsid w:val="005113B6"/>
    <w:rsid w:val="00511411"/>
    <w:rsid w:val="0051148F"/>
    <w:rsid w:val="005114A7"/>
    <w:rsid w:val="00511541"/>
    <w:rsid w:val="00511919"/>
    <w:rsid w:val="00511A1E"/>
    <w:rsid w:val="0051227E"/>
    <w:rsid w:val="00512831"/>
    <w:rsid w:val="00512C89"/>
    <w:rsid w:val="00512DAB"/>
    <w:rsid w:val="00512F61"/>
    <w:rsid w:val="005130C8"/>
    <w:rsid w:val="00513349"/>
    <w:rsid w:val="005135B0"/>
    <w:rsid w:val="0051369F"/>
    <w:rsid w:val="0051382E"/>
    <w:rsid w:val="005138A0"/>
    <w:rsid w:val="00513B01"/>
    <w:rsid w:val="00513CC9"/>
    <w:rsid w:val="00513F06"/>
    <w:rsid w:val="00513F15"/>
    <w:rsid w:val="005144D8"/>
    <w:rsid w:val="005145C0"/>
    <w:rsid w:val="00514FA1"/>
    <w:rsid w:val="005154DC"/>
    <w:rsid w:val="005154F3"/>
    <w:rsid w:val="005155D4"/>
    <w:rsid w:val="0051585D"/>
    <w:rsid w:val="005158CA"/>
    <w:rsid w:val="00515901"/>
    <w:rsid w:val="005159C1"/>
    <w:rsid w:val="00515D1E"/>
    <w:rsid w:val="00516520"/>
    <w:rsid w:val="00516853"/>
    <w:rsid w:val="00516A28"/>
    <w:rsid w:val="00516BE8"/>
    <w:rsid w:val="00516CC7"/>
    <w:rsid w:val="00516E64"/>
    <w:rsid w:val="0051713A"/>
    <w:rsid w:val="0051722E"/>
    <w:rsid w:val="005174B9"/>
    <w:rsid w:val="00517707"/>
    <w:rsid w:val="00517A02"/>
    <w:rsid w:val="00517AB9"/>
    <w:rsid w:val="00517ADE"/>
    <w:rsid w:val="00517B13"/>
    <w:rsid w:val="00517BB2"/>
    <w:rsid w:val="00517BDB"/>
    <w:rsid w:val="00517E90"/>
    <w:rsid w:val="00517F30"/>
    <w:rsid w:val="00517F53"/>
    <w:rsid w:val="00517F86"/>
    <w:rsid w:val="0052000F"/>
    <w:rsid w:val="00520076"/>
    <w:rsid w:val="00520142"/>
    <w:rsid w:val="00520215"/>
    <w:rsid w:val="005203B6"/>
    <w:rsid w:val="005205B5"/>
    <w:rsid w:val="00520730"/>
    <w:rsid w:val="00520890"/>
    <w:rsid w:val="00520A0B"/>
    <w:rsid w:val="00520B5B"/>
    <w:rsid w:val="00520C48"/>
    <w:rsid w:val="00520CAD"/>
    <w:rsid w:val="00520F62"/>
    <w:rsid w:val="00520F9D"/>
    <w:rsid w:val="005210F9"/>
    <w:rsid w:val="00521285"/>
    <w:rsid w:val="00521289"/>
    <w:rsid w:val="0052130D"/>
    <w:rsid w:val="005218DE"/>
    <w:rsid w:val="00521BBE"/>
    <w:rsid w:val="00521ED2"/>
    <w:rsid w:val="00521F97"/>
    <w:rsid w:val="00521FDC"/>
    <w:rsid w:val="00522329"/>
    <w:rsid w:val="00522A91"/>
    <w:rsid w:val="00522B60"/>
    <w:rsid w:val="00523183"/>
    <w:rsid w:val="00523434"/>
    <w:rsid w:val="005235CA"/>
    <w:rsid w:val="00523954"/>
    <w:rsid w:val="00523A37"/>
    <w:rsid w:val="00523ADA"/>
    <w:rsid w:val="00523ED8"/>
    <w:rsid w:val="00524049"/>
    <w:rsid w:val="0052419F"/>
    <w:rsid w:val="00524280"/>
    <w:rsid w:val="005242FC"/>
    <w:rsid w:val="00524536"/>
    <w:rsid w:val="00524670"/>
    <w:rsid w:val="00524700"/>
    <w:rsid w:val="00524719"/>
    <w:rsid w:val="00524822"/>
    <w:rsid w:val="005248B0"/>
    <w:rsid w:val="00524924"/>
    <w:rsid w:val="00524A6F"/>
    <w:rsid w:val="00524A76"/>
    <w:rsid w:val="00525005"/>
    <w:rsid w:val="00525083"/>
    <w:rsid w:val="005250BC"/>
    <w:rsid w:val="0052517B"/>
    <w:rsid w:val="005251C0"/>
    <w:rsid w:val="005251C3"/>
    <w:rsid w:val="0052527E"/>
    <w:rsid w:val="005256E9"/>
    <w:rsid w:val="00525775"/>
    <w:rsid w:val="0052578C"/>
    <w:rsid w:val="00526007"/>
    <w:rsid w:val="005260C6"/>
    <w:rsid w:val="005261BD"/>
    <w:rsid w:val="00526C41"/>
    <w:rsid w:val="00526E23"/>
    <w:rsid w:val="00526EB8"/>
    <w:rsid w:val="00527080"/>
    <w:rsid w:val="00527119"/>
    <w:rsid w:val="0052742A"/>
    <w:rsid w:val="005275AB"/>
    <w:rsid w:val="0052769B"/>
    <w:rsid w:val="005279CA"/>
    <w:rsid w:val="00527A5B"/>
    <w:rsid w:val="00530028"/>
    <w:rsid w:val="005301A5"/>
    <w:rsid w:val="0053057E"/>
    <w:rsid w:val="00530700"/>
    <w:rsid w:val="00530DAB"/>
    <w:rsid w:val="00530EB6"/>
    <w:rsid w:val="0053110D"/>
    <w:rsid w:val="00531180"/>
    <w:rsid w:val="0053149C"/>
    <w:rsid w:val="0053185D"/>
    <w:rsid w:val="005318AF"/>
    <w:rsid w:val="00531D95"/>
    <w:rsid w:val="00531EE0"/>
    <w:rsid w:val="00531FAB"/>
    <w:rsid w:val="005321DF"/>
    <w:rsid w:val="00532405"/>
    <w:rsid w:val="005324B9"/>
    <w:rsid w:val="005324C5"/>
    <w:rsid w:val="00532690"/>
    <w:rsid w:val="00532753"/>
    <w:rsid w:val="00532B23"/>
    <w:rsid w:val="00532B6D"/>
    <w:rsid w:val="00532B99"/>
    <w:rsid w:val="00532F92"/>
    <w:rsid w:val="005330DC"/>
    <w:rsid w:val="0053327D"/>
    <w:rsid w:val="0053379A"/>
    <w:rsid w:val="005339E9"/>
    <w:rsid w:val="00533C21"/>
    <w:rsid w:val="00533D0A"/>
    <w:rsid w:val="00534330"/>
    <w:rsid w:val="005345BD"/>
    <w:rsid w:val="005346F1"/>
    <w:rsid w:val="00534CE8"/>
    <w:rsid w:val="00535118"/>
    <w:rsid w:val="0053522C"/>
    <w:rsid w:val="00535D09"/>
    <w:rsid w:val="00535EF5"/>
    <w:rsid w:val="00535FFF"/>
    <w:rsid w:val="0053614A"/>
    <w:rsid w:val="00536507"/>
    <w:rsid w:val="0053692C"/>
    <w:rsid w:val="005369DF"/>
    <w:rsid w:val="00536DD9"/>
    <w:rsid w:val="00537288"/>
    <w:rsid w:val="00537695"/>
    <w:rsid w:val="005377D5"/>
    <w:rsid w:val="00537A04"/>
    <w:rsid w:val="00537B39"/>
    <w:rsid w:val="00537BDB"/>
    <w:rsid w:val="00537C1A"/>
    <w:rsid w:val="00537ED2"/>
    <w:rsid w:val="00540319"/>
    <w:rsid w:val="0054079E"/>
    <w:rsid w:val="00540832"/>
    <w:rsid w:val="0054099A"/>
    <w:rsid w:val="005409A1"/>
    <w:rsid w:val="00540BBF"/>
    <w:rsid w:val="00540F3E"/>
    <w:rsid w:val="00541006"/>
    <w:rsid w:val="00541C1C"/>
    <w:rsid w:val="00542087"/>
    <w:rsid w:val="005420C7"/>
    <w:rsid w:val="005422AA"/>
    <w:rsid w:val="005423C4"/>
    <w:rsid w:val="0054240A"/>
    <w:rsid w:val="005429F4"/>
    <w:rsid w:val="00542AF4"/>
    <w:rsid w:val="00542BEE"/>
    <w:rsid w:val="00542D05"/>
    <w:rsid w:val="00542DDA"/>
    <w:rsid w:val="00542EA9"/>
    <w:rsid w:val="005437CB"/>
    <w:rsid w:val="00543ADB"/>
    <w:rsid w:val="00543BAB"/>
    <w:rsid w:val="00543D0A"/>
    <w:rsid w:val="00543F58"/>
    <w:rsid w:val="00543FA3"/>
    <w:rsid w:val="005440F2"/>
    <w:rsid w:val="005447B1"/>
    <w:rsid w:val="00544BA9"/>
    <w:rsid w:val="00544E5B"/>
    <w:rsid w:val="00544EA1"/>
    <w:rsid w:val="00544ED7"/>
    <w:rsid w:val="005452A0"/>
    <w:rsid w:val="00545495"/>
    <w:rsid w:val="0054550D"/>
    <w:rsid w:val="0054560D"/>
    <w:rsid w:val="005457E7"/>
    <w:rsid w:val="0054593F"/>
    <w:rsid w:val="0054598F"/>
    <w:rsid w:val="00545B3E"/>
    <w:rsid w:val="00545D1D"/>
    <w:rsid w:val="0054612C"/>
    <w:rsid w:val="0054614E"/>
    <w:rsid w:val="00546795"/>
    <w:rsid w:val="00546CE7"/>
    <w:rsid w:val="00546E19"/>
    <w:rsid w:val="005470A1"/>
    <w:rsid w:val="00547895"/>
    <w:rsid w:val="00547A7F"/>
    <w:rsid w:val="00547C30"/>
    <w:rsid w:val="00547DF3"/>
    <w:rsid w:val="00550020"/>
    <w:rsid w:val="00550658"/>
    <w:rsid w:val="005506EE"/>
    <w:rsid w:val="00550822"/>
    <w:rsid w:val="0055086F"/>
    <w:rsid w:val="00550F74"/>
    <w:rsid w:val="00551006"/>
    <w:rsid w:val="0055140A"/>
    <w:rsid w:val="005518CA"/>
    <w:rsid w:val="005519F4"/>
    <w:rsid w:val="00551B6A"/>
    <w:rsid w:val="005522FC"/>
    <w:rsid w:val="0055261C"/>
    <w:rsid w:val="00552982"/>
    <w:rsid w:val="00552A3B"/>
    <w:rsid w:val="00552A58"/>
    <w:rsid w:val="00552A72"/>
    <w:rsid w:val="00552E81"/>
    <w:rsid w:val="00552FB9"/>
    <w:rsid w:val="005531C0"/>
    <w:rsid w:val="005534FD"/>
    <w:rsid w:val="005536E2"/>
    <w:rsid w:val="00553787"/>
    <w:rsid w:val="00553C59"/>
    <w:rsid w:val="0055416B"/>
    <w:rsid w:val="00554276"/>
    <w:rsid w:val="00554540"/>
    <w:rsid w:val="005545A9"/>
    <w:rsid w:val="0055468A"/>
    <w:rsid w:val="00554844"/>
    <w:rsid w:val="00554849"/>
    <w:rsid w:val="005549A2"/>
    <w:rsid w:val="00554A55"/>
    <w:rsid w:val="00554B6E"/>
    <w:rsid w:val="00554C32"/>
    <w:rsid w:val="00554C89"/>
    <w:rsid w:val="00554CC4"/>
    <w:rsid w:val="00554D4A"/>
    <w:rsid w:val="00554FEC"/>
    <w:rsid w:val="0055516D"/>
    <w:rsid w:val="0055587E"/>
    <w:rsid w:val="0055589D"/>
    <w:rsid w:val="00555A54"/>
    <w:rsid w:val="00555AD6"/>
    <w:rsid w:val="00555B6F"/>
    <w:rsid w:val="00555EB8"/>
    <w:rsid w:val="00555F8C"/>
    <w:rsid w:val="00555F91"/>
    <w:rsid w:val="005566C8"/>
    <w:rsid w:val="005566FB"/>
    <w:rsid w:val="00556B05"/>
    <w:rsid w:val="0055701F"/>
    <w:rsid w:val="0055722E"/>
    <w:rsid w:val="0055737D"/>
    <w:rsid w:val="0055749D"/>
    <w:rsid w:val="005574CD"/>
    <w:rsid w:val="0056018F"/>
    <w:rsid w:val="00560689"/>
    <w:rsid w:val="00560A36"/>
    <w:rsid w:val="00560C03"/>
    <w:rsid w:val="00560C2C"/>
    <w:rsid w:val="00560CA5"/>
    <w:rsid w:val="00560F02"/>
    <w:rsid w:val="00561155"/>
    <w:rsid w:val="00561248"/>
    <w:rsid w:val="005614FD"/>
    <w:rsid w:val="00561C21"/>
    <w:rsid w:val="00561F58"/>
    <w:rsid w:val="005621AE"/>
    <w:rsid w:val="005623BF"/>
    <w:rsid w:val="0056246E"/>
    <w:rsid w:val="0056255E"/>
    <w:rsid w:val="00562635"/>
    <w:rsid w:val="0056280B"/>
    <w:rsid w:val="005629B4"/>
    <w:rsid w:val="00562B91"/>
    <w:rsid w:val="00562C43"/>
    <w:rsid w:val="005631E9"/>
    <w:rsid w:val="005634DD"/>
    <w:rsid w:val="005637A2"/>
    <w:rsid w:val="005638A4"/>
    <w:rsid w:val="0056404F"/>
    <w:rsid w:val="00564065"/>
    <w:rsid w:val="005640F5"/>
    <w:rsid w:val="005642DC"/>
    <w:rsid w:val="00564353"/>
    <w:rsid w:val="0056449E"/>
    <w:rsid w:val="005646C4"/>
    <w:rsid w:val="00564E2A"/>
    <w:rsid w:val="005651CD"/>
    <w:rsid w:val="005654BC"/>
    <w:rsid w:val="0056556D"/>
    <w:rsid w:val="005657DD"/>
    <w:rsid w:val="00565898"/>
    <w:rsid w:val="00565CEF"/>
    <w:rsid w:val="00566094"/>
    <w:rsid w:val="0056618E"/>
    <w:rsid w:val="0056639E"/>
    <w:rsid w:val="005663EF"/>
    <w:rsid w:val="0056660B"/>
    <w:rsid w:val="0056672F"/>
    <w:rsid w:val="0056684B"/>
    <w:rsid w:val="00566C9B"/>
    <w:rsid w:val="0056712B"/>
    <w:rsid w:val="005671D8"/>
    <w:rsid w:val="005674BE"/>
    <w:rsid w:val="00567699"/>
    <w:rsid w:val="00567884"/>
    <w:rsid w:val="0056790E"/>
    <w:rsid w:val="00567AF2"/>
    <w:rsid w:val="00567E77"/>
    <w:rsid w:val="005701B8"/>
    <w:rsid w:val="0057034E"/>
    <w:rsid w:val="0057056F"/>
    <w:rsid w:val="00570B75"/>
    <w:rsid w:val="00570E48"/>
    <w:rsid w:val="00570EA5"/>
    <w:rsid w:val="00570F1E"/>
    <w:rsid w:val="00570F80"/>
    <w:rsid w:val="00570FF2"/>
    <w:rsid w:val="00571037"/>
    <w:rsid w:val="00571175"/>
    <w:rsid w:val="00571777"/>
    <w:rsid w:val="00571984"/>
    <w:rsid w:val="00571C91"/>
    <w:rsid w:val="00571FCC"/>
    <w:rsid w:val="00572036"/>
    <w:rsid w:val="00572046"/>
    <w:rsid w:val="005721DB"/>
    <w:rsid w:val="005722E9"/>
    <w:rsid w:val="00572730"/>
    <w:rsid w:val="00572796"/>
    <w:rsid w:val="00572799"/>
    <w:rsid w:val="00572C1A"/>
    <w:rsid w:val="00572C2B"/>
    <w:rsid w:val="00572CF9"/>
    <w:rsid w:val="00572D8D"/>
    <w:rsid w:val="00573231"/>
    <w:rsid w:val="005732BF"/>
    <w:rsid w:val="00573401"/>
    <w:rsid w:val="005735F6"/>
    <w:rsid w:val="005737EF"/>
    <w:rsid w:val="005739D1"/>
    <w:rsid w:val="00573A1F"/>
    <w:rsid w:val="00573E3D"/>
    <w:rsid w:val="00574193"/>
    <w:rsid w:val="00574301"/>
    <w:rsid w:val="005746A6"/>
    <w:rsid w:val="0057482E"/>
    <w:rsid w:val="00574960"/>
    <w:rsid w:val="00574BC8"/>
    <w:rsid w:val="00574C5B"/>
    <w:rsid w:val="005753B7"/>
    <w:rsid w:val="0057555D"/>
    <w:rsid w:val="00575A19"/>
    <w:rsid w:val="00575B79"/>
    <w:rsid w:val="00575D9B"/>
    <w:rsid w:val="00575E49"/>
    <w:rsid w:val="0057651E"/>
    <w:rsid w:val="00576729"/>
    <w:rsid w:val="00576BC2"/>
    <w:rsid w:val="00576EF3"/>
    <w:rsid w:val="005770FE"/>
    <w:rsid w:val="00577172"/>
    <w:rsid w:val="00577412"/>
    <w:rsid w:val="005776F5"/>
    <w:rsid w:val="00577706"/>
    <w:rsid w:val="00577824"/>
    <w:rsid w:val="00577A6D"/>
    <w:rsid w:val="00580051"/>
    <w:rsid w:val="0058015E"/>
    <w:rsid w:val="005801A8"/>
    <w:rsid w:val="00580791"/>
    <w:rsid w:val="00580854"/>
    <w:rsid w:val="00580865"/>
    <w:rsid w:val="0058088D"/>
    <w:rsid w:val="0058089E"/>
    <w:rsid w:val="00580BD6"/>
    <w:rsid w:val="00580D5A"/>
    <w:rsid w:val="00580D88"/>
    <w:rsid w:val="00580DD1"/>
    <w:rsid w:val="005810EC"/>
    <w:rsid w:val="00581595"/>
    <w:rsid w:val="00581931"/>
    <w:rsid w:val="00581BD8"/>
    <w:rsid w:val="00581D5A"/>
    <w:rsid w:val="00581F1D"/>
    <w:rsid w:val="005820EC"/>
    <w:rsid w:val="0058248A"/>
    <w:rsid w:val="00582879"/>
    <w:rsid w:val="00582F54"/>
    <w:rsid w:val="005836D4"/>
    <w:rsid w:val="005838D6"/>
    <w:rsid w:val="00583B46"/>
    <w:rsid w:val="00583D16"/>
    <w:rsid w:val="00583EBD"/>
    <w:rsid w:val="00583F0A"/>
    <w:rsid w:val="00583FF9"/>
    <w:rsid w:val="005841AF"/>
    <w:rsid w:val="00584373"/>
    <w:rsid w:val="0058446C"/>
    <w:rsid w:val="00584724"/>
    <w:rsid w:val="005849E8"/>
    <w:rsid w:val="00584C14"/>
    <w:rsid w:val="00584D87"/>
    <w:rsid w:val="00584E59"/>
    <w:rsid w:val="00584F52"/>
    <w:rsid w:val="00585721"/>
    <w:rsid w:val="005857B3"/>
    <w:rsid w:val="005857CD"/>
    <w:rsid w:val="005858C8"/>
    <w:rsid w:val="0058593F"/>
    <w:rsid w:val="00585A82"/>
    <w:rsid w:val="00585F58"/>
    <w:rsid w:val="0058603A"/>
    <w:rsid w:val="00586476"/>
    <w:rsid w:val="005865D0"/>
    <w:rsid w:val="005867D3"/>
    <w:rsid w:val="005867F0"/>
    <w:rsid w:val="00586C93"/>
    <w:rsid w:val="00586D14"/>
    <w:rsid w:val="00586D92"/>
    <w:rsid w:val="00586EEA"/>
    <w:rsid w:val="005871BB"/>
    <w:rsid w:val="005877C1"/>
    <w:rsid w:val="005901D9"/>
    <w:rsid w:val="00590246"/>
    <w:rsid w:val="00590415"/>
    <w:rsid w:val="005905EE"/>
    <w:rsid w:val="005907B5"/>
    <w:rsid w:val="00590841"/>
    <w:rsid w:val="00590A47"/>
    <w:rsid w:val="00590B7B"/>
    <w:rsid w:val="00590E31"/>
    <w:rsid w:val="00591153"/>
    <w:rsid w:val="00591615"/>
    <w:rsid w:val="00591700"/>
    <w:rsid w:val="0059177E"/>
    <w:rsid w:val="00591D4C"/>
    <w:rsid w:val="00591F7C"/>
    <w:rsid w:val="00591FC2"/>
    <w:rsid w:val="00592884"/>
    <w:rsid w:val="00592898"/>
    <w:rsid w:val="005928F5"/>
    <w:rsid w:val="00592BEF"/>
    <w:rsid w:val="00592C88"/>
    <w:rsid w:val="00592FE7"/>
    <w:rsid w:val="00593334"/>
    <w:rsid w:val="005933BA"/>
    <w:rsid w:val="00593528"/>
    <w:rsid w:val="00593AE6"/>
    <w:rsid w:val="00593B88"/>
    <w:rsid w:val="00593C65"/>
    <w:rsid w:val="00593CCD"/>
    <w:rsid w:val="005940CC"/>
    <w:rsid w:val="005940E9"/>
    <w:rsid w:val="005942A8"/>
    <w:rsid w:val="0059448A"/>
    <w:rsid w:val="005947DE"/>
    <w:rsid w:val="00594EE0"/>
    <w:rsid w:val="0059506C"/>
    <w:rsid w:val="00595284"/>
    <w:rsid w:val="00595664"/>
    <w:rsid w:val="00595D18"/>
    <w:rsid w:val="005963F8"/>
    <w:rsid w:val="00596899"/>
    <w:rsid w:val="005971F9"/>
    <w:rsid w:val="00597383"/>
    <w:rsid w:val="00597553"/>
    <w:rsid w:val="0059779E"/>
    <w:rsid w:val="005A0008"/>
    <w:rsid w:val="005A0603"/>
    <w:rsid w:val="005A07DA"/>
    <w:rsid w:val="005A0812"/>
    <w:rsid w:val="005A081F"/>
    <w:rsid w:val="005A0C63"/>
    <w:rsid w:val="005A0C8A"/>
    <w:rsid w:val="005A0D99"/>
    <w:rsid w:val="005A12B0"/>
    <w:rsid w:val="005A140B"/>
    <w:rsid w:val="005A154F"/>
    <w:rsid w:val="005A1724"/>
    <w:rsid w:val="005A1763"/>
    <w:rsid w:val="005A1798"/>
    <w:rsid w:val="005A25E9"/>
    <w:rsid w:val="005A2A08"/>
    <w:rsid w:val="005A2B09"/>
    <w:rsid w:val="005A2EA3"/>
    <w:rsid w:val="005A2FA5"/>
    <w:rsid w:val="005A3139"/>
    <w:rsid w:val="005A31AA"/>
    <w:rsid w:val="005A3323"/>
    <w:rsid w:val="005A3403"/>
    <w:rsid w:val="005A3C5C"/>
    <w:rsid w:val="005A4365"/>
    <w:rsid w:val="005A46B2"/>
    <w:rsid w:val="005A470C"/>
    <w:rsid w:val="005A4811"/>
    <w:rsid w:val="005A4923"/>
    <w:rsid w:val="005A4A4C"/>
    <w:rsid w:val="005A4F04"/>
    <w:rsid w:val="005A5294"/>
    <w:rsid w:val="005A53EF"/>
    <w:rsid w:val="005A582A"/>
    <w:rsid w:val="005A5846"/>
    <w:rsid w:val="005A5A5F"/>
    <w:rsid w:val="005A5CBF"/>
    <w:rsid w:val="005A5E4A"/>
    <w:rsid w:val="005A5FBA"/>
    <w:rsid w:val="005A64FD"/>
    <w:rsid w:val="005A6920"/>
    <w:rsid w:val="005A6ACA"/>
    <w:rsid w:val="005A6ADD"/>
    <w:rsid w:val="005A6DA9"/>
    <w:rsid w:val="005A70D1"/>
    <w:rsid w:val="005A72A9"/>
    <w:rsid w:val="005A7431"/>
    <w:rsid w:val="005A7484"/>
    <w:rsid w:val="005A76A0"/>
    <w:rsid w:val="005A7919"/>
    <w:rsid w:val="005A7A0B"/>
    <w:rsid w:val="005A7D90"/>
    <w:rsid w:val="005A7F82"/>
    <w:rsid w:val="005B0BF7"/>
    <w:rsid w:val="005B0CA0"/>
    <w:rsid w:val="005B0FB8"/>
    <w:rsid w:val="005B1103"/>
    <w:rsid w:val="005B1149"/>
    <w:rsid w:val="005B1536"/>
    <w:rsid w:val="005B16D8"/>
    <w:rsid w:val="005B18D1"/>
    <w:rsid w:val="005B1A95"/>
    <w:rsid w:val="005B1AF9"/>
    <w:rsid w:val="005B1ECC"/>
    <w:rsid w:val="005B2096"/>
    <w:rsid w:val="005B2252"/>
    <w:rsid w:val="005B23D1"/>
    <w:rsid w:val="005B283F"/>
    <w:rsid w:val="005B2885"/>
    <w:rsid w:val="005B2AF3"/>
    <w:rsid w:val="005B2D05"/>
    <w:rsid w:val="005B2EA5"/>
    <w:rsid w:val="005B31CD"/>
    <w:rsid w:val="005B320C"/>
    <w:rsid w:val="005B3437"/>
    <w:rsid w:val="005B3447"/>
    <w:rsid w:val="005B35C9"/>
    <w:rsid w:val="005B3891"/>
    <w:rsid w:val="005B3962"/>
    <w:rsid w:val="005B3DA4"/>
    <w:rsid w:val="005B3E73"/>
    <w:rsid w:val="005B4767"/>
    <w:rsid w:val="005B4786"/>
    <w:rsid w:val="005B4836"/>
    <w:rsid w:val="005B49CD"/>
    <w:rsid w:val="005B4C0B"/>
    <w:rsid w:val="005B4CEA"/>
    <w:rsid w:val="005B4DE6"/>
    <w:rsid w:val="005B4DF0"/>
    <w:rsid w:val="005B4E6D"/>
    <w:rsid w:val="005B5078"/>
    <w:rsid w:val="005B53C6"/>
    <w:rsid w:val="005B585C"/>
    <w:rsid w:val="005B5AA7"/>
    <w:rsid w:val="005B5E9C"/>
    <w:rsid w:val="005B5F6C"/>
    <w:rsid w:val="005B605B"/>
    <w:rsid w:val="005B612B"/>
    <w:rsid w:val="005B6267"/>
    <w:rsid w:val="005B633F"/>
    <w:rsid w:val="005B656F"/>
    <w:rsid w:val="005B66B7"/>
    <w:rsid w:val="005B68CE"/>
    <w:rsid w:val="005B6909"/>
    <w:rsid w:val="005B6911"/>
    <w:rsid w:val="005B6C84"/>
    <w:rsid w:val="005B74C1"/>
    <w:rsid w:val="005B76D0"/>
    <w:rsid w:val="005B783B"/>
    <w:rsid w:val="005B7A38"/>
    <w:rsid w:val="005B7DFA"/>
    <w:rsid w:val="005B7ECE"/>
    <w:rsid w:val="005C047F"/>
    <w:rsid w:val="005C0554"/>
    <w:rsid w:val="005C0618"/>
    <w:rsid w:val="005C08EA"/>
    <w:rsid w:val="005C0B6C"/>
    <w:rsid w:val="005C0DDF"/>
    <w:rsid w:val="005C129A"/>
    <w:rsid w:val="005C15AB"/>
    <w:rsid w:val="005C1CB4"/>
    <w:rsid w:val="005C23B6"/>
    <w:rsid w:val="005C2814"/>
    <w:rsid w:val="005C2BA0"/>
    <w:rsid w:val="005C2DD4"/>
    <w:rsid w:val="005C2FEB"/>
    <w:rsid w:val="005C30C9"/>
    <w:rsid w:val="005C336A"/>
    <w:rsid w:val="005C3484"/>
    <w:rsid w:val="005C39E0"/>
    <w:rsid w:val="005C41C7"/>
    <w:rsid w:val="005C42D9"/>
    <w:rsid w:val="005C458E"/>
    <w:rsid w:val="005C470F"/>
    <w:rsid w:val="005C49DC"/>
    <w:rsid w:val="005C5120"/>
    <w:rsid w:val="005C5530"/>
    <w:rsid w:val="005C5791"/>
    <w:rsid w:val="005C5D76"/>
    <w:rsid w:val="005C5E89"/>
    <w:rsid w:val="005C5EAF"/>
    <w:rsid w:val="005C610F"/>
    <w:rsid w:val="005C61A8"/>
    <w:rsid w:val="005C6733"/>
    <w:rsid w:val="005C6D2C"/>
    <w:rsid w:val="005C6F31"/>
    <w:rsid w:val="005C7095"/>
    <w:rsid w:val="005C762E"/>
    <w:rsid w:val="005C7771"/>
    <w:rsid w:val="005C77E8"/>
    <w:rsid w:val="005C798D"/>
    <w:rsid w:val="005C7AB8"/>
    <w:rsid w:val="005D0783"/>
    <w:rsid w:val="005D0848"/>
    <w:rsid w:val="005D08FC"/>
    <w:rsid w:val="005D0A59"/>
    <w:rsid w:val="005D0A6A"/>
    <w:rsid w:val="005D0B25"/>
    <w:rsid w:val="005D0DC1"/>
    <w:rsid w:val="005D0E0A"/>
    <w:rsid w:val="005D1143"/>
    <w:rsid w:val="005D117A"/>
    <w:rsid w:val="005D1771"/>
    <w:rsid w:val="005D1F8B"/>
    <w:rsid w:val="005D2055"/>
    <w:rsid w:val="005D23E1"/>
    <w:rsid w:val="005D2521"/>
    <w:rsid w:val="005D29F3"/>
    <w:rsid w:val="005D2A64"/>
    <w:rsid w:val="005D2C40"/>
    <w:rsid w:val="005D2FD7"/>
    <w:rsid w:val="005D3021"/>
    <w:rsid w:val="005D3115"/>
    <w:rsid w:val="005D34ED"/>
    <w:rsid w:val="005D36FF"/>
    <w:rsid w:val="005D3738"/>
    <w:rsid w:val="005D37E9"/>
    <w:rsid w:val="005D3927"/>
    <w:rsid w:val="005D3BDF"/>
    <w:rsid w:val="005D3CEF"/>
    <w:rsid w:val="005D3D99"/>
    <w:rsid w:val="005D40CB"/>
    <w:rsid w:val="005D429F"/>
    <w:rsid w:val="005D44EC"/>
    <w:rsid w:val="005D460C"/>
    <w:rsid w:val="005D4BDA"/>
    <w:rsid w:val="005D4D24"/>
    <w:rsid w:val="005D4ED6"/>
    <w:rsid w:val="005D50A5"/>
    <w:rsid w:val="005D5169"/>
    <w:rsid w:val="005D54ED"/>
    <w:rsid w:val="005D5528"/>
    <w:rsid w:val="005D59D2"/>
    <w:rsid w:val="005D5FBD"/>
    <w:rsid w:val="005D601B"/>
    <w:rsid w:val="005D60C2"/>
    <w:rsid w:val="005D6243"/>
    <w:rsid w:val="005D66C5"/>
    <w:rsid w:val="005D6D5B"/>
    <w:rsid w:val="005D7078"/>
    <w:rsid w:val="005D7270"/>
    <w:rsid w:val="005D756A"/>
    <w:rsid w:val="005D75F7"/>
    <w:rsid w:val="005D7811"/>
    <w:rsid w:val="005D7A76"/>
    <w:rsid w:val="005E03BE"/>
    <w:rsid w:val="005E0651"/>
    <w:rsid w:val="005E0899"/>
    <w:rsid w:val="005E0C0B"/>
    <w:rsid w:val="005E0CAC"/>
    <w:rsid w:val="005E0D41"/>
    <w:rsid w:val="005E1041"/>
    <w:rsid w:val="005E126A"/>
    <w:rsid w:val="005E12D4"/>
    <w:rsid w:val="005E1794"/>
    <w:rsid w:val="005E18D1"/>
    <w:rsid w:val="005E198B"/>
    <w:rsid w:val="005E2878"/>
    <w:rsid w:val="005E2901"/>
    <w:rsid w:val="005E296C"/>
    <w:rsid w:val="005E2A15"/>
    <w:rsid w:val="005E2B2C"/>
    <w:rsid w:val="005E2B7D"/>
    <w:rsid w:val="005E2D06"/>
    <w:rsid w:val="005E309C"/>
    <w:rsid w:val="005E31EB"/>
    <w:rsid w:val="005E328F"/>
    <w:rsid w:val="005E3727"/>
    <w:rsid w:val="005E3ACA"/>
    <w:rsid w:val="005E3C0B"/>
    <w:rsid w:val="005E3EE5"/>
    <w:rsid w:val="005E3F6D"/>
    <w:rsid w:val="005E40F1"/>
    <w:rsid w:val="005E4294"/>
    <w:rsid w:val="005E447A"/>
    <w:rsid w:val="005E4816"/>
    <w:rsid w:val="005E4B3B"/>
    <w:rsid w:val="005E4FD9"/>
    <w:rsid w:val="005E531D"/>
    <w:rsid w:val="005E5598"/>
    <w:rsid w:val="005E585C"/>
    <w:rsid w:val="005E590D"/>
    <w:rsid w:val="005E5954"/>
    <w:rsid w:val="005E605B"/>
    <w:rsid w:val="005E6851"/>
    <w:rsid w:val="005E69BC"/>
    <w:rsid w:val="005E6BA6"/>
    <w:rsid w:val="005E6E23"/>
    <w:rsid w:val="005E737D"/>
    <w:rsid w:val="005E756C"/>
    <w:rsid w:val="005E769D"/>
    <w:rsid w:val="005E7713"/>
    <w:rsid w:val="005E7A8D"/>
    <w:rsid w:val="005E7AD4"/>
    <w:rsid w:val="005E7B1F"/>
    <w:rsid w:val="005E7D00"/>
    <w:rsid w:val="005E7EE4"/>
    <w:rsid w:val="005E7FDE"/>
    <w:rsid w:val="005F01FB"/>
    <w:rsid w:val="005F020E"/>
    <w:rsid w:val="005F03E4"/>
    <w:rsid w:val="005F045E"/>
    <w:rsid w:val="005F0627"/>
    <w:rsid w:val="005F08D8"/>
    <w:rsid w:val="005F0CE1"/>
    <w:rsid w:val="005F197B"/>
    <w:rsid w:val="005F1A86"/>
    <w:rsid w:val="005F1C41"/>
    <w:rsid w:val="005F1D23"/>
    <w:rsid w:val="005F2094"/>
    <w:rsid w:val="005F25C7"/>
    <w:rsid w:val="005F277F"/>
    <w:rsid w:val="005F289C"/>
    <w:rsid w:val="005F2B10"/>
    <w:rsid w:val="005F2CA5"/>
    <w:rsid w:val="005F2E24"/>
    <w:rsid w:val="005F2E3E"/>
    <w:rsid w:val="005F3099"/>
    <w:rsid w:val="005F30CA"/>
    <w:rsid w:val="005F31D2"/>
    <w:rsid w:val="005F3256"/>
    <w:rsid w:val="005F37A4"/>
    <w:rsid w:val="005F3C23"/>
    <w:rsid w:val="005F3DCD"/>
    <w:rsid w:val="005F3DDB"/>
    <w:rsid w:val="005F40E3"/>
    <w:rsid w:val="005F4591"/>
    <w:rsid w:val="005F463D"/>
    <w:rsid w:val="005F475C"/>
    <w:rsid w:val="005F4904"/>
    <w:rsid w:val="005F4997"/>
    <w:rsid w:val="005F4B0C"/>
    <w:rsid w:val="005F4C96"/>
    <w:rsid w:val="005F4CF8"/>
    <w:rsid w:val="005F4E11"/>
    <w:rsid w:val="005F4F2D"/>
    <w:rsid w:val="005F4F87"/>
    <w:rsid w:val="005F534B"/>
    <w:rsid w:val="005F535E"/>
    <w:rsid w:val="005F5461"/>
    <w:rsid w:val="005F58FB"/>
    <w:rsid w:val="005F5983"/>
    <w:rsid w:val="005F5D82"/>
    <w:rsid w:val="005F5E45"/>
    <w:rsid w:val="005F5EEA"/>
    <w:rsid w:val="005F5FB3"/>
    <w:rsid w:val="005F6161"/>
    <w:rsid w:val="005F629E"/>
    <w:rsid w:val="005F6A51"/>
    <w:rsid w:val="005F6C9D"/>
    <w:rsid w:val="005F6D4C"/>
    <w:rsid w:val="005F6E36"/>
    <w:rsid w:val="005F72B6"/>
    <w:rsid w:val="005F7748"/>
    <w:rsid w:val="005F77B1"/>
    <w:rsid w:val="005F77CF"/>
    <w:rsid w:val="005F7809"/>
    <w:rsid w:val="005F7CCF"/>
    <w:rsid w:val="005F7FB5"/>
    <w:rsid w:val="006006BB"/>
    <w:rsid w:val="0060072A"/>
    <w:rsid w:val="00600B75"/>
    <w:rsid w:val="00600C19"/>
    <w:rsid w:val="00600F24"/>
    <w:rsid w:val="00601188"/>
    <w:rsid w:val="006011F4"/>
    <w:rsid w:val="006013F5"/>
    <w:rsid w:val="006014DA"/>
    <w:rsid w:val="00601529"/>
    <w:rsid w:val="00601B0E"/>
    <w:rsid w:val="00601EAF"/>
    <w:rsid w:val="0060212C"/>
    <w:rsid w:val="006025D8"/>
    <w:rsid w:val="006028B0"/>
    <w:rsid w:val="0060291C"/>
    <w:rsid w:val="00602DB7"/>
    <w:rsid w:val="00603299"/>
    <w:rsid w:val="00603333"/>
    <w:rsid w:val="006035F2"/>
    <w:rsid w:val="00603A67"/>
    <w:rsid w:val="00603ABC"/>
    <w:rsid w:val="00603C87"/>
    <w:rsid w:val="00603EF7"/>
    <w:rsid w:val="00603F33"/>
    <w:rsid w:val="006040F7"/>
    <w:rsid w:val="00604338"/>
    <w:rsid w:val="00604963"/>
    <w:rsid w:val="00604A65"/>
    <w:rsid w:val="00604DE1"/>
    <w:rsid w:val="00604E25"/>
    <w:rsid w:val="0060505C"/>
    <w:rsid w:val="006054D6"/>
    <w:rsid w:val="006056FE"/>
    <w:rsid w:val="006057F0"/>
    <w:rsid w:val="00605ADE"/>
    <w:rsid w:val="00605B43"/>
    <w:rsid w:val="006063FE"/>
    <w:rsid w:val="00606819"/>
    <w:rsid w:val="006068CF"/>
    <w:rsid w:val="0060698D"/>
    <w:rsid w:val="00606CE2"/>
    <w:rsid w:val="00607561"/>
    <w:rsid w:val="00607977"/>
    <w:rsid w:val="00607AA4"/>
    <w:rsid w:val="00607B7A"/>
    <w:rsid w:val="00607C2C"/>
    <w:rsid w:val="00607C77"/>
    <w:rsid w:val="006101F6"/>
    <w:rsid w:val="00610357"/>
    <w:rsid w:val="00610417"/>
    <w:rsid w:val="00610432"/>
    <w:rsid w:val="0061055A"/>
    <w:rsid w:val="00610A7A"/>
    <w:rsid w:val="00610AD2"/>
    <w:rsid w:val="00610D24"/>
    <w:rsid w:val="00610E35"/>
    <w:rsid w:val="006110A5"/>
    <w:rsid w:val="006112E2"/>
    <w:rsid w:val="0061133F"/>
    <w:rsid w:val="0061148B"/>
    <w:rsid w:val="0061157A"/>
    <w:rsid w:val="00611628"/>
    <w:rsid w:val="006119D5"/>
    <w:rsid w:val="00611B05"/>
    <w:rsid w:val="00611E5B"/>
    <w:rsid w:val="00611F82"/>
    <w:rsid w:val="006122BF"/>
    <w:rsid w:val="00612393"/>
    <w:rsid w:val="006131FC"/>
    <w:rsid w:val="00613555"/>
    <w:rsid w:val="0061382F"/>
    <w:rsid w:val="00613949"/>
    <w:rsid w:val="00613D75"/>
    <w:rsid w:val="00613FB1"/>
    <w:rsid w:val="00614637"/>
    <w:rsid w:val="00614924"/>
    <w:rsid w:val="00614930"/>
    <w:rsid w:val="00614C98"/>
    <w:rsid w:val="00614E4E"/>
    <w:rsid w:val="00614E8C"/>
    <w:rsid w:val="00615228"/>
    <w:rsid w:val="00615659"/>
    <w:rsid w:val="0061582E"/>
    <w:rsid w:val="00615B5C"/>
    <w:rsid w:val="00615C64"/>
    <w:rsid w:val="00615D69"/>
    <w:rsid w:val="00615DB9"/>
    <w:rsid w:val="00615EB8"/>
    <w:rsid w:val="006163E0"/>
    <w:rsid w:val="0061644D"/>
    <w:rsid w:val="0061686A"/>
    <w:rsid w:val="00616C61"/>
    <w:rsid w:val="00616DFD"/>
    <w:rsid w:val="00616ECA"/>
    <w:rsid w:val="00617034"/>
    <w:rsid w:val="00617041"/>
    <w:rsid w:val="00617835"/>
    <w:rsid w:val="006178C5"/>
    <w:rsid w:val="00617967"/>
    <w:rsid w:val="00617F7B"/>
    <w:rsid w:val="00620128"/>
    <w:rsid w:val="0062036D"/>
    <w:rsid w:val="00620776"/>
    <w:rsid w:val="006208AA"/>
    <w:rsid w:val="0062095A"/>
    <w:rsid w:val="006209D2"/>
    <w:rsid w:val="00620B03"/>
    <w:rsid w:val="00620CE3"/>
    <w:rsid w:val="00620E73"/>
    <w:rsid w:val="00620F30"/>
    <w:rsid w:val="00620F98"/>
    <w:rsid w:val="00620FB4"/>
    <w:rsid w:val="00621AA7"/>
    <w:rsid w:val="00621D3C"/>
    <w:rsid w:val="00622285"/>
    <w:rsid w:val="00622395"/>
    <w:rsid w:val="006223A5"/>
    <w:rsid w:val="006225FF"/>
    <w:rsid w:val="00622744"/>
    <w:rsid w:val="006229C9"/>
    <w:rsid w:val="00622C5B"/>
    <w:rsid w:val="00622C82"/>
    <w:rsid w:val="00622D7F"/>
    <w:rsid w:val="00623197"/>
    <w:rsid w:val="006234FB"/>
    <w:rsid w:val="0062390D"/>
    <w:rsid w:val="006239F3"/>
    <w:rsid w:val="00623C26"/>
    <w:rsid w:val="00623F66"/>
    <w:rsid w:val="00624188"/>
    <w:rsid w:val="00624649"/>
    <w:rsid w:val="006247D6"/>
    <w:rsid w:val="00624CB8"/>
    <w:rsid w:val="00624CD2"/>
    <w:rsid w:val="00624D3A"/>
    <w:rsid w:val="00624E39"/>
    <w:rsid w:val="00624ED6"/>
    <w:rsid w:val="006252D7"/>
    <w:rsid w:val="006253ED"/>
    <w:rsid w:val="0062559D"/>
    <w:rsid w:val="00625770"/>
    <w:rsid w:val="006258B8"/>
    <w:rsid w:val="006258D9"/>
    <w:rsid w:val="006259A6"/>
    <w:rsid w:val="00625AD5"/>
    <w:rsid w:val="00625E70"/>
    <w:rsid w:val="00625E91"/>
    <w:rsid w:val="00625EC0"/>
    <w:rsid w:val="00625F7B"/>
    <w:rsid w:val="00625FD6"/>
    <w:rsid w:val="0062603D"/>
    <w:rsid w:val="00626257"/>
    <w:rsid w:val="00626395"/>
    <w:rsid w:val="006265D3"/>
    <w:rsid w:val="00626636"/>
    <w:rsid w:val="006268A1"/>
    <w:rsid w:val="00626C64"/>
    <w:rsid w:val="006276F7"/>
    <w:rsid w:val="006277A6"/>
    <w:rsid w:val="00627836"/>
    <w:rsid w:val="00627BF5"/>
    <w:rsid w:val="00627D07"/>
    <w:rsid w:val="00630009"/>
    <w:rsid w:val="00630068"/>
    <w:rsid w:val="0063043D"/>
    <w:rsid w:val="00630700"/>
    <w:rsid w:val="0063084A"/>
    <w:rsid w:val="00630C77"/>
    <w:rsid w:val="00630FAB"/>
    <w:rsid w:val="006310EE"/>
    <w:rsid w:val="0063147A"/>
    <w:rsid w:val="00631711"/>
    <w:rsid w:val="0063175E"/>
    <w:rsid w:val="006318AB"/>
    <w:rsid w:val="00631915"/>
    <w:rsid w:val="00631E43"/>
    <w:rsid w:val="00631F79"/>
    <w:rsid w:val="00632379"/>
    <w:rsid w:val="006325F4"/>
    <w:rsid w:val="00632716"/>
    <w:rsid w:val="00632742"/>
    <w:rsid w:val="00632A13"/>
    <w:rsid w:val="00632BD1"/>
    <w:rsid w:val="00632C55"/>
    <w:rsid w:val="006333ED"/>
    <w:rsid w:val="00633493"/>
    <w:rsid w:val="00633E39"/>
    <w:rsid w:val="00633EBC"/>
    <w:rsid w:val="00633F64"/>
    <w:rsid w:val="00634209"/>
    <w:rsid w:val="006342EE"/>
    <w:rsid w:val="00634427"/>
    <w:rsid w:val="00634967"/>
    <w:rsid w:val="00634A38"/>
    <w:rsid w:val="00634CD7"/>
    <w:rsid w:val="00634E66"/>
    <w:rsid w:val="00634F95"/>
    <w:rsid w:val="00635141"/>
    <w:rsid w:val="0063529C"/>
    <w:rsid w:val="00635436"/>
    <w:rsid w:val="00635501"/>
    <w:rsid w:val="00635707"/>
    <w:rsid w:val="00635752"/>
    <w:rsid w:val="0063588A"/>
    <w:rsid w:val="00635E79"/>
    <w:rsid w:val="00636048"/>
    <w:rsid w:val="006364B2"/>
    <w:rsid w:val="00636629"/>
    <w:rsid w:val="006368E0"/>
    <w:rsid w:val="0063699E"/>
    <w:rsid w:val="00636BAD"/>
    <w:rsid w:val="00636C0F"/>
    <w:rsid w:val="00636CB6"/>
    <w:rsid w:val="00636F66"/>
    <w:rsid w:val="00636F95"/>
    <w:rsid w:val="00637373"/>
    <w:rsid w:val="006373F4"/>
    <w:rsid w:val="006376DB"/>
    <w:rsid w:val="0064046F"/>
    <w:rsid w:val="006405EA"/>
    <w:rsid w:val="00640629"/>
    <w:rsid w:val="00640765"/>
    <w:rsid w:val="00640B48"/>
    <w:rsid w:val="00640BF7"/>
    <w:rsid w:val="00640DFF"/>
    <w:rsid w:val="00640EC7"/>
    <w:rsid w:val="00640F67"/>
    <w:rsid w:val="00640F87"/>
    <w:rsid w:val="00640F8B"/>
    <w:rsid w:val="006412B0"/>
    <w:rsid w:val="00641458"/>
    <w:rsid w:val="006414FA"/>
    <w:rsid w:val="006415C4"/>
    <w:rsid w:val="00641898"/>
    <w:rsid w:val="00641B71"/>
    <w:rsid w:val="00641C85"/>
    <w:rsid w:val="00641DFB"/>
    <w:rsid w:val="006420FA"/>
    <w:rsid w:val="00642223"/>
    <w:rsid w:val="006424BF"/>
    <w:rsid w:val="006424E4"/>
    <w:rsid w:val="006426C8"/>
    <w:rsid w:val="006428CC"/>
    <w:rsid w:val="006428F3"/>
    <w:rsid w:val="00642B8B"/>
    <w:rsid w:val="00642E2F"/>
    <w:rsid w:val="00642FCB"/>
    <w:rsid w:val="0064329D"/>
    <w:rsid w:val="006432F8"/>
    <w:rsid w:val="00643491"/>
    <w:rsid w:val="00643596"/>
    <w:rsid w:val="00643773"/>
    <w:rsid w:val="0064396A"/>
    <w:rsid w:val="00643C36"/>
    <w:rsid w:val="00643D42"/>
    <w:rsid w:val="0064406B"/>
    <w:rsid w:val="00644109"/>
    <w:rsid w:val="0064417A"/>
    <w:rsid w:val="006441D7"/>
    <w:rsid w:val="00644347"/>
    <w:rsid w:val="00644748"/>
    <w:rsid w:val="00644D32"/>
    <w:rsid w:val="00644EF8"/>
    <w:rsid w:val="0064568A"/>
    <w:rsid w:val="00645DD0"/>
    <w:rsid w:val="00645E47"/>
    <w:rsid w:val="00645FD7"/>
    <w:rsid w:val="00646129"/>
    <w:rsid w:val="006467F1"/>
    <w:rsid w:val="00646859"/>
    <w:rsid w:val="00646DC8"/>
    <w:rsid w:val="00647109"/>
    <w:rsid w:val="00647326"/>
    <w:rsid w:val="00647588"/>
    <w:rsid w:val="006478A9"/>
    <w:rsid w:val="006478DC"/>
    <w:rsid w:val="006501BC"/>
    <w:rsid w:val="00650330"/>
    <w:rsid w:val="006503E4"/>
    <w:rsid w:val="00650574"/>
    <w:rsid w:val="00650873"/>
    <w:rsid w:val="00650B77"/>
    <w:rsid w:val="006510F1"/>
    <w:rsid w:val="006510FF"/>
    <w:rsid w:val="0065188E"/>
    <w:rsid w:val="00651B2F"/>
    <w:rsid w:val="00651B71"/>
    <w:rsid w:val="00651C99"/>
    <w:rsid w:val="006520C5"/>
    <w:rsid w:val="0065226F"/>
    <w:rsid w:val="0065244E"/>
    <w:rsid w:val="006524C1"/>
    <w:rsid w:val="0065261F"/>
    <w:rsid w:val="00652858"/>
    <w:rsid w:val="006534FC"/>
    <w:rsid w:val="00653704"/>
    <w:rsid w:val="00653950"/>
    <w:rsid w:val="00653C23"/>
    <w:rsid w:val="00653C32"/>
    <w:rsid w:val="00653E2D"/>
    <w:rsid w:val="00653E7E"/>
    <w:rsid w:val="00653EF1"/>
    <w:rsid w:val="00654440"/>
    <w:rsid w:val="006544D3"/>
    <w:rsid w:val="00654587"/>
    <w:rsid w:val="00654815"/>
    <w:rsid w:val="00654915"/>
    <w:rsid w:val="00654D5A"/>
    <w:rsid w:val="0065503C"/>
    <w:rsid w:val="006550C4"/>
    <w:rsid w:val="006552A1"/>
    <w:rsid w:val="00655B96"/>
    <w:rsid w:val="0065607D"/>
    <w:rsid w:val="00656191"/>
    <w:rsid w:val="00656196"/>
    <w:rsid w:val="006566A8"/>
    <w:rsid w:val="006566CF"/>
    <w:rsid w:val="0065699D"/>
    <w:rsid w:val="00656A60"/>
    <w:rsid w:val="00656AF6"/>
    <w:rsid w:val="00656DF7"/>
    <w:rsid w:val="00656E5A"/>
    <w:rsid w:val="00657547"/>
    <w:rsid w:val="006577E5"/>
    <w:rsid w:val="00657FC1"/>
    <w:rsid w:val="006608CE"/>
    <w:rsid w:val="006609A7"/>
    <w:rsid w:val="0066105B"/>
    <w:rsid w:val="006610F0"/>
    <w:rsid w:val="00661209"/>
    <w:rsid w:val="006614F0"/>
    <w:rsid w:val="00661AE2"/>
    <w:rsid w:val="00661D6D"/>
    <w:rsid w:val="00661DA4"/>
    <w:rsid w:val="00661DFE"/>
    <w:rsid w:val="00661EA5"/>
    <w:rsid w:val="00662317"/>
    <w:rsid w:val="006627DB"/>
    <w:rsid w:val="006627EC"/>
    <w:rsid w:val="00662806"/>
    <w:rsid w:val="006628C0"/>
    <w:rsid w:val="00662B72"/>
    <w:rsid w:val="00662D33"/>
    <w:rsid w:val="006633AB"/>
    <w:rsid w:val="00663BB7"/>
    <w:rsid w:val="00663D94"/>
    <w:rsid w:val="006640B7"/>
    <w:rsid w:val="006640C7"/>
    <w:rsid w:val="0066442A"/>
    <w:rsid w:val="006645B6"/>
    <w:rsid w:val="0066476E"/>
    <w:rsid w:val="00664771"/>
    <w:rsid w:val="00664890"/>
    <w:rsid w:val="00665112"/>
    <w:rsid w:val="006653B3"/>
    <w:rsid w:val="0066577A"/>
    <w:rsid w:val="006657D7"/>
    <w:rsid w:val="006658C9"/>
    <w:rsid w:val="00665B74"/>
    <w:rsid w:val="00665E1D"/>
    <w:rsid w:val="00665E32"/>
    <w:rsid w:val="006664DB"/>
    <w:rsid w:val="006664E2"/>
    <w:rsid w:val="006667C2"/>
    <w:rsid w:val="006668C0"/>
    <w:rsid w:val="00666962"/>
    <w:rsid w:val="00666AA5"/>
    <w:rsid w:val="00666B22"/>
    <w:rsid w:val="00667075"/>
    <w:rsid w:val="00667266"/>
    <w:rsid w:val="00667440"/>
    <w:rsid w:val="0066784B"/>
    <w:rsid w:val="0066791A"/>
    <w:rsid w:val="00667CF8"/>
    <w:rsid w:val="00667D3E"/>
    <w:rsid w:val="00667E11"/>
    <w:rsid w:val="0067016E"/>
    <w:rsid w:val="0067047E"/>
    <w:rsid w:val="00670897"/>
    <w:rsid w:val="006709C4"/>
    <w:rsid w:val="0067116C"/>
    <w:rsid w:val="006712D0"/>
    <w:rsid w:val="00671334"/>
    <w:rsid w:val="006717C7"/>
    <w:rsid w:val="00671CF4"/>
    <w:rsid w:val="00671FD2"/>
    <w:rsid w:val="006720C3"/>
    <w:rsid w:val="0067217B"/>
    <w:rsid w:val="006721A1"/>
    <w:rsid w:val="006722DA"/>
    <w:rsid w:val="00672994"/>
    <w:rsid w:val="00672C9C"/>
    <w:rsid w:val="00672CCF"/>
    <w:rsid w:val="00672D88"/>
    <w:rsid w:val="006732A5"/>
    <w:rsid w:val="006732B3"/>
    <w:rsid w:val="006732D2"/>
    <w:rsid w:val="00673624"/>
    <w:rsid w:val="006737E2"/>
    <w:rsid w:val="0067382E"/>
    <w:rsid w:val="00673B67"/>
    <w:rsid w:val="00673C9F"/>
    <w:rsid w:val="00674236"/>
    <w:rsid w:val="006742EF"/>
    <w:rsid w:val="00674447"/>
    <w:rsid w:val="0067463D"/>
    <w:rsid w:val="00675409"/>
    <w:rsid w:val="006754F6"/>
    <w:rsid w:val="00675A4B"/>
    <w:rsid w:val="00675F25"/>
    <w:rsid w:val="0067609A"/>
    <w:rsid w:val="00676103"/>
    <w:rsid w:val="00676554"/>
    <w:rsid w:val="00676A80"/>
    <w:rsid w:val="00676A85"/>
    <w:rsid w:val="00676E86"/>
    <w:rsid w:val="00676EB4"/>
    <w:rsid w:val="00676EEF"/>
    <w:rsid w:val="00676F38"/>
    <w:rsid w:val="006775E0"/>
    <w:rsid w:val="0067760E"/>
    <w:rsid w:val="00677618"/>
    <w:rsid w:val="0067768F"/>
    <w:rsid w:val="006776B5"/>
    <w:rsid w:val="0067D3E3"/>
    <w:rsid w:val="00680976"/>
    <w:rsid w:val="00680D17"/>
    <w:rsid w:val="00680D86"/>
    <w:rsid w:val="00680D97"/>
    <w:rsid w:val="006813A9"/>
    <w:rsid w:val="006814F2"/>
    <w:rsid w:val="00681581"/>
    <w:rsid w:val="00681B0B"/>
    <w:rsid w:val="00681BA1"/>
    <w:rsid w:val="0068207B"/>
    <w:rsid w:val="0068214D"/>
    <w:rsid w:val="00682243"/>
    <w:rsid w:val="00682334"/>
    <w:rsid w:val="006823CE"/>
    <w:rsid w:val="0068255F"/>
    <w:rsid w:val="00682697"/>
    <w:rsid w:val="006826EB"/>
    <w:rsid w:val="0068278D"/>
    <w:rsid w:val="00682B6D"/>
    <w:rsid w:val="00682C2B"/>
    <w:rsid w:val="00682DB6"/>
    <w:rsid w:val="00682EB2"/>
    <w:rsid w:val="00682FFE"/>
    <w:rsid w:val="00683182"/>
    <w:rsid w:val="006832A4"/>
    <w:rsid w:val="00683460"/>
    <w:rsid w:val="0068352E"/>
    <w:rsid w:val="00683AC1"/>
    <w:rsid w:val="00683EDA"/>
    <w:rsid w:val="006840E1"/>
    <w:rsid w:val="00684131"/>
    <w:rsid w:val="00684135"/>
    <w:rsid w:val="0068472B"/>
    <w:rsid w:val="006848BB"/>
    <w:rsid w:val="00684925"/>
    <w:rsid w:val="00684C0C"/>
    <w:rsid w:val="00684E00"/>
    <w:rsid w:val="00685105"/>
    <w:rsid w:val="00685175"/>
    <w:rsid w:val="006853A8"/>
    <w:rsid w:val="006853C9"/>
    <w:rsid w:val="006859BD"/>
    <w:rsid w:val="00685F75"/>
    <w:rsid w:val="0068696F"/>
    <w:rsid w:val="00686D27"/>
    <w:rsid w:val="00686E5B"/>
    <w:rsid w:val="00686F30"/>
    <w:rsid w:val="00686F47"/>
    <w:rsid w:val="00687158"/>
    <w:rsid w:val="0068738B"/>
    <w:rsid w:val="006874D6"/>
    <w:rsid w:val="00687588"/>
    <w:rsid w:val="006877B6"/>
    <w:rsid w:val="00687A67"/>
    <w:rsid w:val="00687F0C"/>
    <w:rsid w:val="00690044"/>
    <w:rsid w:val="0069039D"/>
    <w:rsid w:val="00690498"/>
    <w:rsid w:val="00690544"/>
    <w:rsid w:val="0069090E"/>
    <w:rsid w:val="00690AA9"/>
    <w:rsid w:val="00690D56"/>
    <w:rsid w:val="00690E7A"/>
    <w:rsid w:val="00690FD7"/>
    <w:rsid w:val="0069127B"/>
    <w:rsid w:val="00691378"/>
    <w:rsid w:val="006914EB"/>
    <w:rsid w:val="006915F4"/>
    <w:rsid w:val="0069172E"/>
    <w:rsid w:val="00691859"/>
    <w:rsid w:val="0069187C"/>
    <w:rsid w:val="00691AD4"/>
    <w:rsid w:val="006920C3"/>
    <w:rsid w:val="006923AC"/>
    <w:rsid w:val="006924A6"/>
    <w:rsid w:val="00692612"/>
    <w:rsid w:val="00692AE0"/>
    <w:rsid w:val="00692C24"/>
    <w:rsid w:val="00692D04"/>
    <w:rsid w:val="00692D26"/>
    <w:rsid w:val="00692DF4"/>
    <w:rsid w:val="00692EAF"/>
    <w:rsid w:val="0069329A"/>
    <w:rsid w:val="00693397"/>
    <w:rsid w:val="00693445"/>
    <w:rsid w:val="00693BE5"/>
    <w:rsid w:val="00693D16"/>
    <w:rsid w:val="00693D2B"/>
    <w:rsid w:val="00693D43"/>
    <w:rsid w:val="006941C5"/>
    <w:rsid w:val="006942C9"/>
    <w:rsid w:val="006943AB"/>
    <w:rsid w:val="00694724"/>
    <w:rsid w:val="0069490C"/>
    <w:rsid w:val="00694928"/>
    <w:rsid w:val="00694BBB"/>
    <w:rsid w:val="00694D0C"/>
    <w:rsid w:val="00694DCA"/>
    <w:rsid w:val="00694FD7"/>
    <w:rsid w:val="006950D2"/>
    <w:rsid w:val="006951AB"/>
    <w:rsid w:val="006953B8"/>
    <w:rsid w:val="00695456"/>
    <w:rsid w:val="00695501"/>
    <w:rsid w:val="0069551D"/>
    <w:rsid w:val="0069579A"/>
    <w:rsid w:val="00695AB1"/>
    <w:rsid w:val="00695B20"/>
    <w:rsid w:val="00695B31"/>
    <w:rsid w:val="006965BE"/>
    <w:rsid w:val="006965C7"/>
    <w:rsid w:val="006965E4"/>
    <w:rsid w:val="006969FD"/>
    <w:rsid w:val="00696B2B"/>
    <w:rsid w:val="00696DC4"/>
    <w:rsid w:val="00696FB4"/>
    <w:rsid w:val="00696FDD"/>
    <w:rsid w:val="00697016"/>
    <w:rsid w:val="0069741B"/>
    <w:rsid w:val="006974AC"/>
    <w:rsid w:val="006A0000"/>
    <w:rsid w:val="006A00A4"/>
    <w:rsid w:val="006A01BF"/>
    <w:rsid w:val="006A0414"/>
    <w:rsid w:val="006A093C"/>
    <w:rsid w:val="006A0B8A"/>
    <w:rsid w:val="006A0E86"/>
    <w:rsid w:val="006A0EDC"/>
    <w:rsid w:val="006A0FE0"/>
    <w:rsid w:val="006A17ED"/>
    <w:rsid w:val="006A1866"/>
    <w:rsid w:val="006A18A9"/>
    <w:rsid w:val="006A1A03"/>
    <w:rsid w:val="006A1DAC"/>
    <w:rsid w:val="006A1ED4"/>
    <w:rsid w:val="006A1EF8"/>
    <w:rsid w:val="006A1F1F"/>
    <w:rsid w:val="006A200E"/>
    <w:rsid w:val="006A216D"/>
    <w:rsid w:val="006A2229"/>
    <w:rsid w:val="006A2478"/>
    <w:rsid w:val="006A2974"/>
    <w:rsid w:val="006A2A33"/>
    <w:rsid w:val="006A2C7E"/>
    <w:rsid w:val="006A2E75"/>
    <w:rsid w:val="006A323C"/>
    <w:rsid w:val="006A34FC"/>
    <w:rsid w:val="006A35F0"/>
    <w:rsid w:val="006A372B"/>
    <w:rsid w:val="006A37C2"/>
    <w:rsid w:val="006A3ACE"/>
    <w:rsid w:val="006A3D70"/>
    <w:rsid w:val="006A3EEB"/>
    <w:rsid w:val="006A3F81"/>
    <w:rsid w:val="006A457B"/>
    <w:rsid w:val="006A45F1"/>
    <w:rsid w:val="006A463B"/>
    <w:rsid w:val="006A4A88"/>
    <w:rsid w:val="006A5743"/>
    <w:rsid w:val="006A577E"/>
    <w:rsid w:val="006A5BB5"/>
    <w:rsid w:val="006A5C57"/>
    <w:rsid w:val="006A5E5C"/>
    <w:rsid w:val="006A5FE6"/>
    <w:rsid w:val="006A6642"/>
    <w:rsid w:val="006A6651"/>
    <w:rsid w:val="006A699A"/>
    <w:rsid w:val="006A69B2"/>
    <w:rsid w:val="006A6BA0"/>
    <w:rsid w:val="006A6C73"/>
    <w:rsid w:val="006A6E31"/>
    <w:rsid w:val="006A6E5E"/>
    <w:rsid w:val="006A71F9"/>
    <w:rsid w:val="006A727D"/>
    <w:rsid w:val="006A7437"/>
    <w:rsid w:val="006A7451"/>
    <w:rsid w:val="006A7697"/>
    <w:rsid w:val="006A7704"/>
    <w:rsid w:val="006A7773"/>
    <w:rsid w:val="006A7D69"/>
    <w:rsid w:val="006B0104"/>
    <w:rsid w:val="006B08F7"/>
    <w:rsid w:val="006B0A63"/>
    <w:rsid w:val="006B0BB6"/>
    <w:rsid w:val="006B0E18"/>
    <w:rsid w:val="006B0E85"/>
    <w:rsid w:val="006B0F2F"/>
    <w:rsid w:val="006B1193"/>
    <w:rsid w:val="006B1409"/>
    <w:rsid w:val="006B149E"/>
    <w:rsid w:val="006B177E"/>
    <w:rsid w:val="006B1C90"/>
    <w:rsid w:val="006B1F8D"/>
    <w:rsid w:val="006B2032"/>
    <w:rsid w:val="006B2248"/>
    <w:rsid w:val="006B26C2"/>
    <w:rsid w:val="006B2931"/>
    <w:rsid w:val="006B29E5"/>
    <w:rsid w:val="006B2BBC"/>
    <w:rsid w:val="006B2E7F"/>
    <w:rsid w:val="006B2F07"/>
    <w:rsid w:val="006B2F4E"/>
    <w:rsid w:val="006B3499"/>
    <w:rsid w:val="006B3D16"/>
    <w:rsid w:val="006B40A4"/>
    <w:rsid w:val="006B420C"/>
    <w:rsid w:val="006B4216"/>
    <w:rsid w:val="006B4389"/>
    <w:rsid w:val="006B4911"/>
    <w:rsid w:val="006B4B2C"/>
    <w:rsid w:val="006B4D4B"/>
    <w:rsid w:val="006B4E4B"/>
    <w:rsid w:val="006B4EA4"/>
    <w:rsid w:val="006B5644"/>
    <w:rsid w:val="006B58B9"/>
    <w:rsid w:val="006B58C9"/>
    <w:rsid w:val="006B5A60"/>
    <w:rsid w:val="006B5DA1"/>
    <w:rsid w:val="006B621C"/>
    <w:rsid w:val="006B63AB"/>
    <w:rsid w:val="006B685E"/>
    <w:rsid w:val="006B6AB8"/>
    <w:rsid w:val="006B7247"/>
    <w:rsid w:val="006B7405"/>
    <w:rsid w:val="006B7477"/>
    <w:rsid w:val="006B75A6"/>
    <w:rsid w:val="006B7BCB"/>
    <w:rsid w:val="006B7DCD"/>
    <w:rsid w:val="006C0011"/>
    <w:rsid w:val="006C0836"/>
    <w:rsid w:val="006C0987"/>
    <w:rsid w:val="006C09F3"/>
    <w:rsid w:val="006C0A05"/>
    <w:rsid w:val="006C0C13"/>
    <w:rsid w:val="006C0C8F"/>
    <w:rsid w:val="006C0CF3"/>
    <w:rsid w:val="006C0FA7"/>
    <w:rsid w:val="006C1246"/>
    <w:rsid w:val="006C13EE"/>
    <w:rsid w:val="006C14DA"/>
    <w:rsid w:val="006C14E8"/>
    <w:rsid w:val="006C1B5B"/>
    <w:rsid w:val="006C1D67"/>
    <w:rsid w:val="006C1E3B"/>
    <w:rsid w:val="006C20DE"/>
    <w:rsid w:val="006C20EE"/>
    <w:rsid w:val="006C21D7"/>
    <w:rsid w:val="006C239B"/>
    <w:rsid w:val="006C2513"/>
    <w:rsid w:val="006C279D"/>
    <w:rsid w:val="006C29EF"/>
    <w:rsid w:val="006C2C47"/>
    <w:rsid w:val="006C30D8"/>
    <w:rsid w:val="006C330A"/>
    <w:rsid w:val="006C346C"/>
    <w:rsid w:val="006C3803"/>
    <w:rsid w:val="006C424E"/>
    <w:rsid w:val="006C45B2"/>
    <w:rsid w:val="006C46B5"/>
    <w:rsid w:val="006C4925"/>
    <w:rsid w:val="006C4C52"/>
    <w:rsid w:val="006C502F"/>
    <w:rsid w:val="006C525D"/>
    <w:rsid w:val="006C5441"/>
    <w:rsid w:val="006C5B41"/>
    <w:rsid w:val="006C5BDD"/>
    <w:rsid w:val="006C5F84"/>
    <w:rsid w:val="006C6109"/>
    <w:rsid w:val="006C662E"/>
    <w:rsid w:val="006C68DE"/>
    <w:rsid w:val="006C71BF"/>
    <w:rsid w:val="006C73F0"/>
    <w:rsid w:val="006C73F1"/>
    <w:rsid w:val="006C7B5E"/>
    <w:rsid w:val="006C7FBE"/>
    <w:rsid w:val="006C7FF2"/>
    <w:rsid w:val="006D0587"/>
    <w:rsid w:val="006D0C70"/>
    <w:rsid w:val="006D0C89"/>
    <w:rsid w:val="006D0C8F"/>
    <w:rsid w:val="006D102A"/>
    <w:rsid w:val="006D1147"/>
    <w:rsid w:val="006D1284"/>
    <w:rsid w:val="006D1323"/>
    <w:rsid w:val="006D1531"/>
    <w:rsid w:val="006D18D3"/>
    <w:rsid w:val="006D1D38"/>
    <w:rsid w:val="006D1DEF"/>
    <w:rsid w:val="006D1E6B"/>
    <w:rsid w:val="006D1E6C"/>
    <w:rsid w:val="006D1FCF"/>
    <w:rsid w:val="006D201E"/>
    <w:rsid w:val="006D204F"/>
    <w:rsid w:val="006D25C4"/>
    <w:rsid w:val="006D2803"/>
    <w:rsid w:val="006D28AB"/>
    <w:rsid w:val="006D2F7D"/>
    <w:rsid w:val="006D310D"/>
    <w:rsid w:val="006D3386"/>
    <w:rsid w:val="006D33B0"/>
    <w:rsid w:val="006D3593"/>
    <w:rsid w:val="006D3B13"/>
    <w:rsid w:val="006D3BF3"/>
    <w:rsid w:val="006D3DA2"/>
    <w:rsid w:val="006D40B0"/>
    <w:rsid w:val="006D43D5"/>
    <w:rsid w:val="006D4642"/>
    <w:rsid w:val="006D467D"/>
    <w:rsid w:val="006D4943"/>
    <w:rsid w:val="006D4A22"/>
    <w:rsid w:val="006D4D39"/>
    <w:rsid w:val="006D4E09"/>
    <w:rsid w:val="006D4F16"/>
    <w:rsid w:val="006D4F5B"/>
    <w:rsid w:val="006D50FC"/>
    <w:rsid w:val="006D5119"/>
    <w:rsid w:val="006D5354"/>
    <w:rsid w:val="006D53C3"/>
    <w:rsid w:val="006D5ABA"/>
    <w:rsid w:val="006D5D38"/>
    <w:rsid w:val="006D5E5F"/>
    <w:rsid w:val="006D630E"/>
    <w:rsid w:val="006D6669"/>
    <w:rsid w:val="006D690D"/>
    <w:rsid w:val="006D6B82"/>
    <w:rsid w:val="006D6CEF"/>
    <w:rsid w:val="006D6F8D"/>
    <w:rsid w:val="006D7300"/>
    <w:rsid w:val="006D7316"/>
    <w:rsid w:val="006D7482"/>
    <w:rsid w:val="006D7534"/>
    <w:rsid w:val="006D76C9"/>
    <w:rsid w:val="006D79A2"/>
    <w:rsid w:val="006D7D9A"/>
    <w:rsid w:val="006D7EC5"/>
    <w:rsid w:val="006D7F79"/>
    <w:rsid w:val="006E0092"/>
    <w:rsid w:val="006E038E"/>
    <w:rsid w:val="006E05C9"/>
    <w:rsid w:val="006E069C"/>
    <w:rsid w:val="006E0762"/>
    <w:rsid w:val="006E0763"/>
    <w:rsid w:val="006E07C1"/>
    <w:rsid w:val="006E0805"/>
    <w:rsid w:val="006E0A57"/>
    <w:rsid w:val="006E0BB0"/>
    <w:rsid w:val="006E0C56"/>
    <w:rsid w:val="006E0CBA"/>
    <w:rsid w:val="006E0CC1"/>
    <w:rsid w:val="006E0D86"/>
    <w:rsid w:val="006E0E96"/>
    <w:rsid w:val="006E11C9"/>
    <w:rsid w:val="006E159A"/>
    <w:rsid w:val="006E16B6"/>
    <w:rsid w:val="006E186C"/>
    <w:rsid w:val="006E18E6"/>
    <w:rsid w:val="006E2149"/>
    <w:rsid w:val="006E218C"/>
    <w:rsid w:val="006E2717"/>
    <w:rsid w:val="006E271E"/>
    <w:rsid w:val="006E2ABD"/>
    <w:rsid w:val="006E2AC1"/>
    <w:rsid w:val="006E2B56"/>
    <w:rsid w:val="006E2D34"/>
    <w:rsid w:val="006E2E35"/>
    <w:rsid w:val="006E320E"/>
    <w:rsid w:val="006E32C5"/>
    <w:rsid w:val="006E353C"/>
    <w:rsid w:val="006E3AAD"/>
    <w:rsid w:val="006E3AD3"/>
    <w:rsid w:val="006E3DCC"/>
    <w:rsid w:val="006E408D"/>
    <w:rsid w:val="006E416F"/>
    <w:rsid w:val="006E442C"/>
    <w:rsid w:val="006E444F"/>
    <w:rsid w:val="006E445A"/>
    <w:rsid w:val="006E45B8"/>
    <w:rsid w:val="006E48D5"/>
    <w:rsid w:val="006E4E14"/>
    <w:rsid w:val="006E51CA"/>
    <w:rsid w:val="006E55C6"/>
    <w:rsid w:val="006E59EB"/>
    <w:rsid w:val="006E5B53"/>
    <w:rsid w:val="006E60B5"/>
    <w:rsid w:val="006E60F0"/>
    <w:rsid w:val="006E6397"/>
    <w:rsid w:val="006E6685"/>
    <w:rsid w:val="006E6B2A"/>
    <w:rsid w:val="006E6C1E"/>
    <w:rsid w:val="006E6C2D"/>
    <w:rsid w:val="006E6C8C"/>
    <w:rsid w:val="006E6CFE"/>
    <w:rsid w:val="006E6D92"/>
    <w:rsid w:val="006E6DCF"/>
    <w:rsid w:val="006E7372"/>
    <w:rsid w:val="006E7800"/>
    <w:rsid w:val="006E7ABF"/>
    <w:rsid w:val="006E7B2B"/>
    <w:rsid w:val="006E7B9B"/>
    <w:rsid w:val="006E7F44"/>
    <w:rsid w:val="006F0460"/>
    <w:rsid w:val="006F060F"/>
    <w:rsid w:val="006F06CF"/>
    <w:rsid w:val="006F070B"/>
    <w:rsid w:val="006F08D0"/>
    <w:rsid w:val="006F0980"/>
    <w:rsid w:val="006F0BA8"/>
    <w:rsid w:val="006F0C96"/>
    <w:rsid w:val="006F0CCE"/>
    <w:rsid w:val="006F0CE5"/>
    <w:rsid w:val="006F0F15"/>
    <w:rsid w:val="006F12AA"/>
    <w:rsid w:val="006F1304"/>
    <w:rsid w:val="006F1314"/>
    <w:rsid w:val="006F1552"/>
    <w:rsid w:val="006F1670"/>
    <w:rsid w:val="006F1886"/>
    <w:rsid w:val="006F1A56"/>
    <w:rsid w:val="006F2048"/>
    <w:rsid w:val="006F2094"/>
    <w:rsid w:val="006F21CA"/>
    <w:rsid w:val="006F2482"/>
    <w:rsid w:val="006F26F5"/>
    <w:rsid w:val="006F2818"/>
    <w:rsid w:val="006F286F"/>
    <w:rsid w:val="006F2B27"/>
    <w:rsid w:val="006F2B6A"/>
    <w:rsid w:val="006F2CF5"/>
    <w:rsid w:val="006F2D55"/>
    <w:rsid w:val="006F318D"/>
    <w:rsid w:val="006F32C7"/>
    <w:rsid w:val="006F3794"/>
    <w:rsid w:val="006F3C8A"/>
    <w:rsid w:val="006F3CB3"/>
    <w:rsid w:val="006F3D82"/>
    <w:rsid w:val="006F3F4B"/>
    <w:rsid w:val="006F4019"/>
    <w:rsid w:val="006F40DA"/>
    <w:rsid w:val="006F42B6"/>
    <w:rsid w:val="006F46FC"/>
    <w:rsid w:val="006F4C22"/>
    <w:rsid w:val="006F4DE6"/>
    <w:rsid w:val="006F4EDD"/>
    <w:rsid w:val="006F5096"/>
    <w:rsid w:val="006F5AEF"/>
    <w:rsid w:val="006F5CDA"/>
    <w:rsid w:val="006F5DF3"/>
    <w:rsid w:val="006F62FA"/>
    <w:rsid w:val="006F6731"/>
    <w:rsid w:val="006F680F"/>
    <w:rsid w:val="006F6A03"/>
    <w:rsid w:val="006F6BF9"/>
    <w:rsid w:val="006F6E48"/>
    <w:rsid w:val="006F6E96"/>
    <w:rsid w:val="006F73A4"/>
    <w:rsid w:val="006F7425"/>
    <w:rsid w:val="006F7500"/>
    <w:rsid w:val="006F761C"/>
    <w:rsid w:val="006F7660"/>
    <w:rsid w:val="006F7893"/>
    <w:rsid w:val="006F7A68"/>
    <w:rsid w:val="006F7A80"/>
    <w:rsid w:val="006F7C0C"/>
    <w:rsid w:val="006F7C8D"/>
    <w:rsid w:val="00700029"/>
    <w:rsid w:val="00700045"/>
    <w:rsid w:val="00700268"/>
    <w:rsid w:val="0070040B"/>
    <w:rsid w:val="007005FE"/>
    <w:rsid w:val="00700751"/>
    <w:rsid w:val="007008BA"/>
    <w:rsid w:val="00700CB9"/>
    <w:rsid w:val="00700D89"/>
    <w:rsid w:val="0070109F"/>
    <w:rsid w:val="0070118E"/>
    <w:rsid w:val="00701248"/>
    <w:rsid w:val="007016AF"/>
    <w:rsid w:val="0070186A"/>
    <w:rsid w:val="00701D3C"/>
    <w:rsid w:val="0070257B"/>
    <w:rsid w:val="00702958"/>
    <w:rsid w:val="00702A4C"/>
    <w:rsid w:val="007032B0"/>
    <w:rsid w:val="007033F0"/>
    <w:rsid w:val="007034FF"/>
    <w:rsid w:val="00703512"/>
    <w:rsid w:val="00703929"/>
    <w:rsid w:val="0070398A"/>
    <w:rsid w:val="00704499"/>
    <w:rsid w:val="007047B7"/>
    <w:rsid w:val="00704DE1"/>
    <w:rsid w:val="00704F26"/>
    <w:rsid w:val="007051D9"/>
    <w:rsid w:val="007052E9"/>
    <w:rsid w:val="00705733"/>
    <w:rsid w:val="007057BE"/>
    <w:rsid w:val="00705A60"/>
    <w:rsid w:val="00705BC6"/>
    <w:rsid w:val="00705C0F"/>
    <w:rsid w:val="00705F65"/>
    <w:rsid w:val="00705FED"/>
    <w:rsid w:val="0070622D"/>
    <w:rsid w:val="007062EB"/>
    <w:rsid w:val="007065F6"/>
    <w:rsid w:val="0070664E"/>
    <w:rsid w:val="0070672D"/>
    <w:rsid w:val="00706ED3"/>
    <w:rsid w:val="00707115"/>
    <w:rsid w:val="007077BA"/>
    <w:rsid w:val="00707B98"/>
    <w:rsid w:val="00707D9E"/>
    <w:rsid w:val="00707F43"/>
    <w:rsid w:val="007100F1"/>
    <w:rsid w:val="00710361"/>
    <w:rsid w:val="00710639"/>
    <w:rsid w:val="007108E5"/>
    <w:rsid w:val="007108F2"/>
    <w:rsid w:val="00710BF1"/>
    <w:rsid w:val="00710C5C"/>
    <w:rsid w:val="00710F33"/>
    <w:rsid w:val="007110C3"/>
    <w:rsid w:val="00711279"/>
    <w:rsid w:val="0071132F"/>
    <w:rsid w:val="00711992"/>
    <w:rsid w:val="00711CA3"/>
    <w:rsid w:val="00711E5E"/>
    <w:rsid w:val="00712204"/>
    <w:rsid w:val="0071227A"/>
    <w:rsid w:val="00712768"/>
    <w:rsid w:val="0071277F"/>
    <w:rsid w:val="00712B32"/>
    <w:rsid w:val="00712C57"/>
    <w:rsid w:val="00712D0A"/>
    <w:rsid w:val="00712D53"/>
    <w:rsid w:val="00712DD2"/>
    <w:rsid w:val="00713053"/>
    <w:rsid w:val="00713441"/>
    <w:rsid w:val="007134D1"/>
    <w:rsid w:val="00713D15"/>
    <w:rsid w:val="007149F6"/>
    <w:rsid w:val="00714F0D"/>
    <w:rsid w:val="0071514C"/>
    <w:rsid w:val="0071568E"/>
    <w:rsid w:val="00715BF7"/>
    <w:rsid w:val="00716218"/>
    <w:rsid w:val="00716277"/>
    <w:rsid w:val="0071640D"/>
    <w:rsid w:val="00716668"/>
    <w:rsid w:val="00716C30"/>
    <w:rsid w:val="00716D42"/>
    <w:rsid w:val="00716DA1"/>
    <w:rsid w:val="00716E50"/>
    <w:rsid w:val="007170C6"/>
    <w:rsid w:val="00717190"/>
    <w:rsid w:val="00717350"/>
    <w:rsid w:val="007173C7"/>
    <w:rsid w:val="0071746B"/>
    <w:rsid w:val="007174E2"/>
    <w:rsid w:val="0071753F"/>
    <w:rsid w:val="0071770A"/>
    <w:rsid w:val="007178E7"/>
    <w:rsid w:val="00717939"/>
    <w:rsid w:val="00717C61"/>
    <w:rsid w:val="00717E64"/>
    <w:rsid w:val="00720106"/>
    <w:rsid w:val="007206A8"/>
    <w:rsid w:val="00720762"/>
    <w:rsid w:val="00720D00"/>
    <w:rsid w:val="0072110A"/>
    <w:rsid w:val="0072120C"/>
    <w:rsid w:val="0072145F"/>
    <w:rsid w:val="0072186D"/>
    <w:rsid w:val="007218A5"/>
    <w:rsid w:val="00721CC6"/>
    <w:rsid w:val="007220A4"/>
    <w:rsid w:val="007220B7"/>
    <w:rsid w:val="007220BB"/>
    <w:rsid w:val="007220E3"/>
    <w:rsid w:val="00722253"/>
    <w:rsid w:val="007224A0"/>
    <w:rsid w:val="0072263A"/>
    <w:rsid w:val="00722BBA"/>
    <w:rsid w:val="007231B0"/>
    <w:rsid w:val="007231E7"/>
    <w:rsid w:val="00723270"/>
    <w:rsid w:val="007234E0"/>
    <w:rsid w:val="0072395D"/>
    <w:rsid w:val="00723A9E"/>
    <w:rsid w:val="00723B73"/>
    <w:rsid w:val="00723B7B"/>
    <w:rsid w:val="00723CA3"/>
    <w:rsid w:val="00723D5A"/>
    <w:rsid w:val="00723DA9"/>
    <w:rsid w:val="00723EE2"/>
    <w:rsid w:val="007242D9"/>
    <w:rsid w:val="0072430F"/>
    <w:rsid w:val="00724356"/>
    <w:rsid w:val="0072442E"/>
    <w:rsid w:val="00724901"/>
    <w:rsid w:val="00724950"/>
    <w:rsid w:val="00724C49"/>
    <w:rsid w:val="00724CA9"/>
    <w:rsid w:val="00724D22"/>
    <w:rsid w:val="00724E71"/>
    <w:rsid w:val="00725BDF"/>
    <w:rsid w:val="00725CE9"/>
    <w:rsid w:val="007260CE"/>
    <w:rsid w:val="0072618F"/>
    <w:rsid w:val="007265C6"/>
    <w:rsid w:val="00726753"/>
    <w:rsid w:val="0072677C"/>
    <w:rsid w:val="00726EDC"/>
    <w:rsid w:val="0072732D"/>
    <w:rsid w:val="007276CD"/>
    <w:rsid w:val="00727822"/>
    <w:rsid w:val="00727C22"/>
    <w:rsid w:val="00727F3D"/>
    <w:rsid w:val="007300D4"/>
    <w:rsid w:val="0073106A"/>
    <w:rsid w:val="00731072"/>
    <w:rsid w:val="00731450"/>
    <w:rsid w:val="007314EB"/>
    <w:rsid w:val="007315A4"/>
    <w:rsid w:val="007318A6"/>
    <w:rsid w:val="0073194A"/>
    <w:rsid w:val="00731982"/>
    <w:rsid w:val="00731989"/>
    <w:rsid w:val="00731ABE"/>
    <w:rsid w:val="00731E27"/>
    <w:rsid w:val="00731F0B"/>
    <w:rsid w:val="00732038"/>
    <w:rsid w:val="00732104"/>
    <w:rsid w:val="007323C5"/>
    <w:rsid w:val="007329C7"/>
    <w:rsid w:val="00732C80"/>
    <w:rsid w:val="00732CD9"/>
    <w:rsid w:val="00732E2C"/>
    <w:rsid w:val="0073306E"/>
    <w:rsid w:val="00733383"/>
    <w:rsid w:val="00733572"/>
    <w:rsid w:val="0073391C"/>
    <w:rsid w:val="00733A0D"/>
    <w:rsid w:val="00733BC7"/>
    <w:rsid w:val="00733C5E"/>
    <w:rsid w:val="00733C83"/>
    <w:rsid w:val="00733EE9"/>
    <w:rsid w:val="007342C6"/>
    <w:rsid w:val="00734375"/>
    <w:rsid w:val="00734406"/>
    <w:rsid w:val="00734884"/>
    <w:rsid w:val="007349E5"/>
    <w:rsid w:val="00734E5F"/>
    <w:rsid w:val="00734F26"/>
    <w:rsid w:val="0073503D"/>
    <w:rsid w:val="0073511B"/>
    <w:rsid w:val="00735174"/>
    <w:rsid w:val="00735722"/>
    <w:rsid w:val="00735905"/>
    <w:rsid w:val="00735AF4"/>
    <w:rsid w:val="00735EDA"/>
    <w:rsid w:val="007360C5"/>
    <w:rsid w:val="0073626A"/>
    <w:rsid w:val="007362A5"/>
    <w:rsid w:val="007364B2"/>
    <w:rsid w:val="0073652B"/>
    <w:rsid w:val="0073666C"/>
    <w:rsid w:val="007367B6"/>
    <w:rsid w:val="00736955"/>
    <w:rsid w:val="00736A8D"/>
    <w:rsid w:val="00736AA2"/>
    <w:rsid w:val="00736B87"/>
    <w:rsid w:val="00736C20"/>
    <w:rsid w:val="00736C94"/>
    <w:rsid w:val="00736D4C"/>
    <w:rsid w:val="00737171"/>
    <w:rsid w:val="007372D1"/>
    <w:rsid w:val="00737790"/>
    <w:rsid w:val="007377DF"/>
    <w:rsid w:val="00737AA9"/>
    <w:rsid w:val="00737ACF"/>
    <w:rsid w:val="00737D51"/>
    <w:rsid w:val="00737F2E"/>
    <w:rsid w:val="00737FDE"/>
    <w:rsid w:val="007404A8"/>
    <w:rsid w:val="007404E0"/>
    <w:rsid w:val="007408A3"/>
    <w:rsid w:val="00740AA9"/>
    <w:rsid w:val="00740D73"/>
    <w:rsid w:val="00740E09"/>
    <w:rsid w:val="007411A4"/>
    <w:rsid w:val="0074135F"/>
    <w:rsid w:val="00741386"/>
    <w:rsid w:val="00741450"/>
    <w:rsid w:val="007416B2"/>
    <w:rsid w:val="007416DB"/>
    <w:rsid w:val="00741782"/>
    <w:rsid w:val="007417D8"/>
    <w:rsid w:val="007418C1"/>
    <w:rsid w:val="0074193D"/>
    <w:rsid w:val="00741BEA"/>
    <w:rsid w:val="00741DB5"/>
    <w:rsid w:val="00742331"/>
    <w:rsid w:val="007428C7"/>
    <w:rsid w:val="00742DED"/>
    <w:rsid w:val="00743364"/>
    <w:rsid w:val="00743F00"/>
    <w:rsid w:val="00743FBF"/>
    <w:rsid w:val="0074414B"/>
    <w:rsid w:val="0074418B"/>
    <w:rsid w:val="00744225"/>
    <w:rsid w:val="0074435F"/>
    <w:rsid w:val="007443EC"/>
    <w:rsid w:val="00744457"/>
    <w:rsid w:val="00744603"/>
    <w:rsid w:val="007447D6"/>
    <w:rsid w:val="007448CF"/>
    <w:rsid w:val="00744A33"/>
    <w:rsid w:val="00744CC3"/>
    <w:rsid w:val="00744E7D"/>
    <w:rsid w:val="00744FDC"/>
    <w:rsid w:val="00745202"/>
    <w:rsid w:val="00745271"/>
    <w:rsid w:val="007452C4"/>
    <w:rsid w:val="007453E4"/>
    <w:rsid w:val="00745999"/>
    <w:rsid w:val="00745A8D"/>
    <w:rsid w:val="00745E6E"/>
    <w:rsid w:val="00745FF4"/>
    <w:rsid w:val="0074611C"/>
    <w:rsid w:val="007464CD"/>
    <w:rsid w:val="00746630"/>
    <w:rsid w:val="007466AE"/>
    <w:rsid w:val="0074683D"/>
    <w:rsid w:val="00746EFA"/>
    <w:rsid w:val="007470CA"/>
    <w:rsid w:val="007475A7"/>
    <w:rsid w:val="00747690"/>
    <w:rsid w:val="007478A8"/>
    <w:rsid w:val="00747A21"/>
    <w:rsid w:val="00747B7F"/>
    <w:rsid w:val="00747BF5"/>
    <w:rsid w:val="00747C95"/>
    <w:rsid w:val="00747D25"/>
    <w:rsid w:val="00747F0B"/>
    <w:rsid w:val="0075047B"/>
    <w:rsid w:val="007507D3"/>
    <w:rsid w:val="00750A14"/>
    <w:rsid w:val="00751472"/>
    <w:rsid w:val="0075164C"/>
    <w:rsid w:val="00751692"/>
    <w:rsid w:val="00751962"/>
    <w:rsid w:val="00751D87"/>
    <w:rsid w:val="00752150"/>
    <w:rsid w:val="0075218D"/>
    <w:rsid w:val="007521F9"/>
    <w:rsid w:val="0075228C"/>
    <w:rsid w:val="007523F9"/>
    <w:rsid w:val="00752577"/>
    <w:rsid w:val="0075257D"/>
    <w:rsid w:val="00752681"/>
    <w:rsid w:val="00752AD0"/>
    <w:rsid w:val="00752CB3"/>
    <w:rsid w:val="00752ED4"/>
    <w:rsid w:val="007530D6"/>
    <w:rsid w:val="00753486"/>
    <w:rsid w:val="0075348C"/>
    <w:rsid w:val="007534E1"/>
    <w:rsid w:val="00753879"/>
    <w:rsid w:val="00753A89"/>
    <w:rsid w:val="00753A9E"/>
    <w:rsid w:val="00753C2A"/>
    <w:rsid w:val="00753CD8"/>
    <w:rsid w:val="00754142"/>
    <w:rsid w:val="00754200"/>
    <w:rsid w:val="0075428B"/>
    <w:rsid w:val="007543BB"/>
    <w:rsid w:val="007548BF"/>
    <w:rsid w:val="007549E3"/>
    <w:rsid w:val="00754EC9"/>
    <w:rsid w:val="00754EDE"/>
    <w:rsid w:val="00754FD1"/>
    <w:rsid w:val="00755029"/>
    <w:rsid w:val="0075534A"/>
    <w:rsid w:val="007553A8"/>
    <w:rsid w:val="007553D2"/>
    <w:rsid w:val="00755455"/>
    <w:rsid w:val="0075551F"/>
    <w:rsid w:val="00755D0A"/>
    <w:rsid w:val="00755F18"/>
    <w:rsid w:val="00755F76"/>
    <w:rsid w:val="00756062"/>
    <w:rsid w:val="00756254"/>
    <w:rsid w:val="007563E3"/>
    <w:rsid w:val="00756421"/>
    <w:rsid w:val="00756946"/>
    <w:rsid w:val="00756AA8"/>
    <w:rsid w:val="00756B42"/>
    <w:rsid w:val="00756CB5"/>
    <w:rsid w:val="00756D84"/>
    <w:rsid w:val="00756FE7"/>
    <w:rsid w:val="007571BC"/>
    <w:rsid w:val="00757539"/>
    <w:rsid w:val="00757546"/>
    <w:rsid w:val="00757596"/>
    <w:rsid w:val="007576CC"/>
    <w:rsid w:val="00757A17"/>
    <w:rsid w:val="00757D6E"/>
    <w:rsid w:val="007601FD"/>
    <w:rsid w:val="00760211"/>
    <w:rsid w:val="007602EF"/>
    <w:rsid w:val="00760313"/>
    <w:rsid w:val="007603B6"/>
    <w:rsid w:val="00760457"/>
    <w:rsid w:val="007607E2"/>
    <w:rsid w:val="00760A34"/>
    <w:rsid w:val="0076156C"/>
    <w:rsid w:val="0076165B"/>
    <w:rsid w:val="00761742"/>
    <w:rsid w:val="0076191B"/>
    <w:rsid w:val="00761DFF"/>
    <w:rsid w:val="00761E26"/>
    <w:rsid w:val="00761F52"/>
    <w:rsid w:val="00761F91"/>
    <w:rsid w:val="0076217B"/>
    <w:rsid w:val="007625EA"/>
    <w:rsid w:val="00762613"/>
    <w:rsid w:val="00762758"/>
    <w:rsid w:val="0076284E"/>
    <w:rsid w:val="007629EA"/>
    <w:rsid w:val="00762A04"/>
    <w:rsid w:val="00762B75"/>
    <w:rsid w:val="00762C31"/>
    <w:rsid w:val="00762CF4"/>
    <w:rsid w:val="00762ED8"/>
    <w:rsid w:val="00762F81"/>
    <w:rsid w:val="00763634"/>
    <w:rsid w:val="007638D1"/>
    <w:rsid w:val="007639EE"/>
    <w:rsid w:val="00763DCB"/>
    <w:rsid w:val="00763E9A"/>
    <w:rsid w:val="0076442A"/>
    <w:rsid w:val="00764471"/>
    <w:rsid w:val="00764A53"/>
    <w:rsid w:val="00764A89"/>
    <w:rsid w:val="00764E0E"/>
    <w:rsid w:val="00764FEE"/>
    <w:rsid w:val="007650E6"/>
    <w:rsid w:val="007658B8"/>
    <w:rsid w:val="00765B22"/>
    <w:rsid w:val="00765EE7"/>
    <w:rsid w:val="007661B0"/>
    <w:rsid w:val="0076632E"/>
    <w:rsid w:val="00766500"/>
    <w:rsid w:val="0076652A"/>
    <w:rsid w:val="00766591"/>
    <w:rsid w:val="007665F9"/>
    <w:rsid w:val="00766BA7"/>
    <w:rsid w:val="00766BE3"/>
    <w:rsid w:val="00766CAC"/>
    <w:rsid w:val="00766E64"/>
    <w:rsid w:val="00766F98"/>
    <w:rsid w:val="007671F3"/>
    <w:rsid w:val="007673CC"/>
    <w:rsid w:val="00767539"/>
    <w:rsid w:val="007677C7"/>
    <w:rsid w:val="00767936"/>
    <w:rsid w:val="00767B99"/>
    <w:rsid w:val="00767D31"/>
    <w:rsid w:val="00770362"/>
    <w:rsid w:val="0077046E"/>
    <w:rsid w:val="0077098E"/>
    <w:rsid w:val="00771057"/>
    <w:rsid w:val="00771176"/>
    <w:rsid w:val="00771253"/>
    <w:rsid w:val="007712A6"/>
    <w:rsid w:val="00771367"/>
    <w:rsid w:val="007714E4"/>
    <w:rsid w:val="00771920"/>
    <w:rsid w:val="0077196D"/>
    <w:rsid w:val="007719EB"/>
    <w:rsid w:val="00771CAB"/>
    <w:rsid w:val="0077214D"/>
    <w:rsid w:val="007724B9"/>
    <w:rsid w:val="00772603"/>
    <w:rsid w:val="00772C34"/>
    <w:rsid w:val="00772CF9"/>
    <w:rsid w:val="00772D02"/>
    <w:rsid w:val="00773464"/>
    <w:rsid w:val="00773826"/>
    <w:rsid w:val="007739D2"/>
    <w:rsid w:val="00773A67"/>
    <w:rsid w:val="00773C68"/>
    <w:rsid w:val="00773CAE"/>
    <w:rsid w:val="00773E9D"/>
    <w:rsid w:val="007745C2"/>
    <w:rsid w:val="0077485A"/>
    <w:rsid w:val="0077496F"/>
    <w:rsid w:val="00775331"/>
    <w:rsid w:val="00775433"/>
    <w:rsid w:val="00775725"/>
    <w:rsid w:val="007758D0"/>
    <w:rsid w:val="00775962"/>
    <w:rsid w:val="00775A28"/>
    <w:rsid w:val="00775B7A"/>
    <w:rsid w:val="00776394"/>
    <w:rsid w:val="0077675A"/>
    <w:rsid w:val="00777174"/>
    <w:rsid w:val="0077751F"/>
    <w:rsid w:val="007779B2"/>
    <w:rsid w:val="007779C3"/>
    <w:rsid w:val="00777A2D"/>
    <w:rsid w:val="00777D56"/>
    <w:rsid w:val="00777DCF"/>
    <w:rsid w:val="007803EA"/>
    <w:rsid w:val="007806EC"/>
    <w:rsid w:val="0078114D"/>
    <w:rsid w:val="0078150C"/>
    <w:rsid w:val="00781606"/>
    <w:rsid w:val="0078229A"/>
    <w:rsid w:val="007822D4"/>
    <w:rsid w:val="0078250E"/>
    <w:rsid w:val="007826A7"/>
    <w:rsid w:val="007827E5"/>
    <w:rsid w:val="0078288B"/>
    <w:rsid w:val="00782A89"/>
    <w:rsid w:val="00782C1D"/>
    <w:rsid w:val="00782CA2"/>
    <w:rsid w:val="00782D05"/>
    <w:rsid w:val="00782D6F"/>
    <w:rsid w:val="00783206"/>
    <w:rsid w:val="00783306"/>
    <w:rsid w:val="0078364A"/>
    <w:rsid w:val="0078383C"/>
    <w:rsid w:val="007839BC"/>
    <w:rsid w:val="00783AC4"/>
    <w:rsid w:val="00783B87"/>
    <w:rsid w:val="00783BB9"/>
    <w:rsid w:val="00783EC3"/>
    <w:rsid w:val="007841AB"/>
    <w:rsid w:val="00784671"/>
    <w:rsid w:val="00784740"/>
    <w:rsid w:val="00784B07"/>
    <w:rsid w:val="00784E13"/>
    <w:rsid w:val="007850F5"/>
    <w:rsid w:val="0078526E"/>
    <w:rsid w:val="00785472"/>
    <w:rsid w:val="00785576"/>
    <w:rsid w:val="007859A8"/>
    <w:rsid w:val="007859DF"/>
    <w:rsid w:val="00785E03"/>
    <w:rsid w:val="0078616E"/>
    <w:rsid w:val="007861B2"/>
    <w:rsid w:val="0078620F"/>
    <w:rsid w:val="0078650A"/>
    <w:rsid w:val="0078657E"/>
    <w:rsid w:val="007865A3"/>
    <w:rsid w:val="0078668E"/>
    <w:rsid w:val="00786BBF"/>
    <w:rsid w:val="00786D27"/>
    <w:rsid w:val="00786E7C"/>
    <w:rsid w:val="00787191"/>
    <w:rsid w:val="00787207"/>
    <w:rsid w:val="0078762D"/>
    <w:rsid w:val="007877B9"/>
    <w:rsid w:val="00787CB8"/>
    <w:rsid w:val="00787DFE"/>
    <w:rsid w:val="00787F4A"/>
    <w:rsid w:val="0079038D"/>
    <w:rsid w:val="00790790"/>
    <w:rsid w:val="007907C5"/>
    <w:rsid w:val="00790927"/>
    <w:rsid w:val="00790B03"/>
    <w:rsid w:val="00790BDF"/>
    <w:rsid w:val="0079107C"/>
    <w:rsid w:val="0079123B"/>
    <w:rsid w:val="007915AD"/>
    <w:rsid w:val="0079182A"/>
    <w:rsid w:val="00791B73"/>
    <w:rsid w:val="00791C84"/>
    <w:rsid w:val="00792414"/>
    <w:rsid w:val="00792438"/>
    <w:rsid w:val="00792C2A"/>
    <w:rsid w:val="00792E80"/>
    <w:rsid w:val="00792E94"/>
    <w:rsid w:val="00793143"/>
    <w:rsid w:val="00793180"/>
    <w:rsid w:val="007931E8"/>
    <w:rsid w:val="007933E6"/>
    <w:rsid w:val="007937EA"/>
    <w:rsid w:val="0079380F"/>
    <w:rsid w:val="0079388B"/>
    <w:rsid w:val="00793970"/>
    <w:rsid w:val="00793F98"/>
    <w:rsid w:val="00793FC6"/>
    <w:rsid w:val="0079437F"/>
    <w:rsid w:val="0079441E"/>
    <w:rsid w:val="00794518"/>
    <w:rsid w:val="00794AB7"/>
    <w:rsid w:val="00794ABC"/>
    <w:rsid w:val="00794F4D"/>
    <w:rsid w:val="00795115"/>
    <w:rsid w:val="0079517B"/>
    <w:rsid w:val="0079547B"/>
    <w:rsid w:val="0079553C"/>
    <w:rsid w:val="0079583A"/>
    <w:rsid w:val="00795941"/>
    <w:rsid w:val="00795BEC"/>
    <w:rsid w:val="00795D7A"/>
    <w:rsid w:val="00795F2A"/>
    <w:rsid w:val="007960F2"/>
    <w:rsid w:val="007961EF"/>
    <w:rsid w:val="0079642A"/>
    <w:rsid w:val="007965AF"/>
    <w:rsid w:val="0079697D"/>
    <w:rsid w:val="00796BA8"/>
    <w:rsid w:val="00796E09"/>
    <w:rsid w:val="00796F17"/>
    <w:rsid w:val="007971AD"/>
    <w:rsid w:val="007971BF"/>
    <w:rsid w:val="007976B8"/>
    <w:rsid w:val="007978FB"/>
    <w:rsid w:val="00797A87"/>
    <w:rsid w:val="00797B86"/>
    <w:rsid w:val="00797BA9"/>
    <w:rsid w:val="00797E65"/>
    <w:rsid w:val="007A032C"/>
    <w:rsid w:val="007A0341"/>
    <w:rsid w:val="007A04CC"/>
    <w:rsid w:val="007A076D"/>
    <w:rsid w:val="007A094C"/>
    <w:rsid w:val="007A0F00"/>
    <w:rsid w:val="007A108B"/>
    <w:rsid w:val="007A1428"/>
    <w:rsid w:val="007A1448"/>
    <w:rsid w:val="007A185F"/>
    <w:rsid w:val="007A19E6"/>
    <w:rsid w:val="007A1AA0"/>
    <w:rsid w:val="007A1AD4"/>
    <w:rsid w:val="007A1C1C"/>
    <w:rsid w:val="007A1E28"/>
    <w:rsid w:val="007A2199"/>
    <w:rsid w:val="007A22B9"/>
    <w:rsid w:val="007A2300"/>
    <w:rsid w:val="007A23D9"/>
    <w:rsid w:val="007A281C"/>
    <w:rsid w:val="007A2884"/>
    <w:rsid w:val="007A29DA"/>
    <w:rsid w:val="007A2A0F"/>
    <w:rsid w:val="007A2AD2"/>
    <w:rsid w:val="007A2F62"/>
    <w:rsid w:val="007A32F1"/>
    <w:rsid w:val="007A3361"/>
    <w:rsid w:val="007A37DB"/>
    <w:rsid w:val="007A39EB"/>
    <w:rsid w:val="007A3BB9"/>
    <w:rsid w:val="007A3CFA"/>
    <w:rsid w:val="007A3D69"/>
    <w:rsid w:val="007A3DDF"/>
    <w:rsid w:val="007A3E80"/>
    <w:rsid w:val="007A40AD"/>
    <w:rsid w:val="007A445C"/>
    <w:rsid w:val="007A4672"/>
    <w:rsid w:val="007A4921"/>
    <w:rsid w:val="007A492C"/>
    <w:rsid w:val="007A4C6B"/>
    <w:rsid w:val="007A4D5D"/>
    <w:rsid w:val="007A4DDE"/>
    <w:rsid w:val="007A4E21"/>
    <w:rsid w:val="007A4EB0"/>
    <w:rsid w:val="007A4EF4"/>
    <w:rsid w:val="007A4FA8"/>
    <w:rsid w:val="007A5015"/>
    <w:rsid w:val="007A512D"/>
    <w:rsid w:val="007A543E"/>
    <w:rsid w:val="007A5460"/>
    <w:rsid w:val="007A5708"/>
    <w:rsid w:val="007A5965"/>
    <w:rsid w:val="007A5A42"/>
    <w:rsid w:val="007A5E19"/>
    <w:rsid w:val="007A6559"/>
    <w:rsid w:val="007A68E0"/>
    <w:rsid w:val="007A6E33"/>
    <w:rsid w:val="007A7157"/>
    <w:rsid w:val="007A715D"/>
    <w:rsid w:val="007A7A21"/>
    <w:rsid w:val="007A7C2C"/>
    <w:rsid w:val="007A7D79"/>
    <w:rsid w:val="007B020E"/>
    <w:rsid w:val="007B053A"/>
    <w:rsid w:val="007B078F"/>
    <w:rsid w:val="007B0CE9"/>
    <w:rsid w:val="007B0DFA"/>
    <w:rsid w:val="007B0F39"/>
    <w:rsid w:val="007B0FE1"/>
    <w:rsid w:val="007B1318"/>
    <w:rsid w:val="007B1623"/>
    <w:rsid w:val="007B16D4"/>
    <w:rsid w:val="007B1876"/>
    <w:rsid w:val="007B1914"/>
    <w:rsid w:val="007B19EB"/>
    <w:rsid w:val="007B1EBC"/>
    <w:rsid w:val="007B1FBC"/>
    <w:rsid w:val="007B202E"/>
    <w:rsid w:val="007B2618"/>
    <w:rsid w:val="007B26E3"/>
    <w:rsid w:val="007B2B5F"/>
    <w:rsid w:val="007B2B99"/>
    <w:rsid w:val="007B2D21"/>
    <w:rsid w:val="007B2DBA"/>
    <w:rsid w:val="007B315C"/>
    <w:rsid w:val="007B31C2"/>
    <w:rsid w:val="007B3314"/>
    <w:rsid w:val="007B33B4"/>
    <w:rsid w:val="007B33E3"/>
    <w:rsid w:val="007B35EF"/>
    <w:rsid w:val="007B368E"/>
    <w:rsid w:val="007B39A4"/>
    <w:rsid w:val="007B3A3B"/>
    <w:rsid w:val="007B3A90"/>
    <w:rsid w:val="007B3BFC"/>
    <w:rsid w:val="007B3F88"/>
    <w:rsid w:val="007B3F8D"/>
    <w:rsid w:val="007B4033"/>
    <w:rsid w:val="007B4194"/>
    <w:rsid w:val="007B42B1"/>
    <w:rsid w:val="007B42BF"/>
    <w:rsid w:val="007B43AD"/>
    <w:rsid w:val="007B4430"/>
    <w:rsid w:val="007B4499"/>
    <w:rsid w:val="007B45B8"/>
    <w:rsid w:val="007B45DD"/>
    <w:rsid w:val="007B4642"/>
    <w:rsid w:val="007B47EE"/>
    <w:rsid w:val="007B4A59"/>
    <w:rsid w:val="007B4C65"/>
    <w:rsid w:val="007B54DA"/>
    <w:rsid w:val="007B56A5"/>
    <w:rsid w:val="007B5A63"/>
    <w:rsid w:val="007B5CF4"/>
    <w:rsid w:val="007B5F7D"/>
    <w:rsid w:val="007B5FDE"/>
    <w:rsid w:val="007B62B2"/>
    <w:rsid w:val="007B6933"/>
    <w:rsid w:val="007B6A00"/>
    <w:rsid w:val="007B6A83"/>
    <w:rsid w:val="007B6D39"/>
    <w:rsid w:val="007B6D4D"/>
    <w:rsid w:val="007B721E"/>
    <w:rsid w:val="007B7A52"/>
    <w:rsid w:val="007B7F8F"/>
    <w:rsid w:val="007C03F6"/>
    <w:rsid w:val="007C0405"/>
    <w:rsid w:val="007C0420"/>
    <w:rsid w:val="007C047C"/>
    <w:rsid w:val="007C057E"/>
    <w:rsid w:val="007C07C4"/>
    <w:rsid w:val="007C0830"/>
    <w:rsid w:val="007C0ADF"/>
    <w:rsid w:val="007C0C49"/>
    <w:rsid w:val="007C0DE5"/>
    <w:rsid w:val="007C0E57"/>
    <w:rsid w:val="007C0EC2"/>
    <w:rsid w:val="007C0F46"/>
    <w:rsid w:val="007C1184"/>
    <w:rsid w:val="007C14D5"/>
    <w:rsid w:val="007C1605"/>
    <w:rsid w:val="007C17FE"/>
    <w:rsid w:val="007C17FF"/>
    <w:rsid w:val="007C1810"/>
    <w:rsid w:val="007C19EE"/>
    <w:rsid w:val="007C2190"/>
    <w:rsid w:val="007C22C8"/>
    <w:rsid w:val="007C2594"/>
    <w:rsid w:val="007C25EF"/>
    <w:rsid w:val="007C2675"/>
    <w:rsid w:val="007C26CD"/>
    <w:rsid w:val="007C2CB8"/>
    <w:rsid w:val="007C2E53"/>
    <w:rsid w:val="007C2EF4"/>
    <w:rsid w:val="007C3102"/>
    <w:rsid w:val="007C334C"/>
    <w:rsid w:val="007C340E"/>
    <w:rsid w:val="007C372D"/>
    <w:rsid w:val="007C3793"/>
    <w:rsid w:val="007C38CA"/>
    <w:rsid w:val="007C3A41"/>
    <w:rsid w:val="007C3A4C"/>
    <w:rsid w:val="007C3D63"/>
    <w:rsid w:val="007C401C"/>
    <w:rsid w:val="007C43DC"/>
    <w:rsid w:val="007C44AC"/>
    <w:rsid w:val="007C481C"/>
    <w:rsid w:val="007C48BD"/>
    <w:rsid w:val="007C49E4"/>
    <w:rsid w:val="007C4D32"/>
    <w:rsid w:val="007C4D3B"/>
    <w:rsid w:val="007C4D9C"/>
    <w:rsid w:val="007C4DE2"/>
    <w:rsid w:val="007C4E96"/>
    <w:rsid w:val="007C4F7C"/>
    <w:rsid w:val="007C528F"/>
    <w:rsid w:val="007C56B4"/>
    <w:rsid w:val="007C589E"/>
    <w:rsid w:val="007C5CE2"/>
    <w:rsid w:val="007C5E55"/>
    <w:rsid w:val="007C5ECE"/>
    <w:rsid w:val="007C5F7C"/>
    <w:rsid w:val="007C6187"/>
    <w:rsid w:val="007C6237"/>
    <w:rsid w:val="007C63BC"/>
    <w:rsid w:val="007C64C6"/>
    <w:rsid w:val="007C6658"/>
    <w:rsid w:val="007C6ADF"/>
    <w:rsid w:val="007C6E9C"/>
    <w:rsid w:val="007C6EC2"/>
    <w:rsid w:val="007C6EF9"/>
    <w:rsid w:val="007C7153"/>
    <w:rsid w:val="007C74B9"/>
    <w:rsid w:val="007C7697"/>
    <w:rsid w:val="007D02C0"/>
    <w:rsid w:val="007D04BD"/>
    <w:rsid w:val="007D06D8"/>
    <w:rsid w:val="007D0801"/>
    <w:rsid w:val="007D080E"/>
    <w:rsid w:val="007D0899"/>
    <w:rsid w:val="007D0A97"/>
    <w:rsid w:val="007D0B03"/>
    <w:rsid w:val="007D0B41"/>
    <w:rsid w:val="007D114A"/>
    <w:rsid w:val="007D11D0"/>
    <w:rsid w:val="007D125B"/>
    <w:rsid w:val="007D1378"/>
    <w:rsid w:val="007D143C"/>
    <w:rsid w:val="007D150A"/>
    <w:rsid w:val="007D15CF"/>
    <w:rsid w:val="007D193B"/>
    <w:rsid w:val="007D1AB1"/>
    <w:rsid w:val="007D1E85"/>
    <w:rsid w:val="007D20AB"/>
    <w:rsid w:val="007D20E7"/>
    <w:rsid w:val="007D217F"/>
    <w:rsid w:val="007D239D"/>
    <w:rsid w:val="007D24C2"/>
    <w:rsid w:val="007D2C13"/>
    <w:rsid w:val="007D3291"/>
    <w:rsid w:val="007D3A3B"/>
    <w:rsid w:val="007D3ACC"/>
    <w:rsid w:val="007D3AE1"/>
    <w:rsid w:val="007D3B29"/>
    <w:rsid w:val="007D3C23"/>
    <w:rsid w:val="007D3F59"/>
    <w:rsid w:val="007D44A0"/>
    <w:rsid w:val="007D44AF"/>
    <w:rsid w:val="007D44CC"/>
    <w:rsid w:val="007D44FF"/>
    <w:rsid w:val="007D461B"/>
    <w:rsid w:val="007D4679"/>
    <w:rsid w:val="007D47B1"/>
    <w:rsid w:val="007D4B0B"/>
    <w:rsid w:val="007D4C9A"/>
    <w:rsid w:val="007D4DE9"/>
    <w:rsid w:val="007D4F07"/>
    <w:rsid w:val="007D57AD"/>
    <w:rsid w:val="007D5AD2"/>
    <w:rsid w:val="007D5DCD"/>
    <w:rsid w:val="007D5F9C"/>
    <w:rsid w:val="007D6057"/>
    <w:rsid w:val="007D642E"/>
    <w:rsid w:val="007D673E"/>
    <w:rsid w:val="007D67FC"/>
    <w:rsid w:val="007D693E"/>
    <w:rsid w:val="007D6CDA"/>
    <w:rsid w:val="007D6D1E"/>
    <w:rsid w:val="007D6E09"/>
    <w:rsid w:val="007D6ECD"/>
    <w:rsid w:val="007D70A1"/>
    <w:rsid w:val="007D7220"/>
    <w:rsid w:val="007D737E"/>
    <w:rsid w:val="007D75A5"/>
    <w:rsid w:val="007D7665"/>
    <w:rsid w:val="007D7707"/>
    <w:rsid w:val="007D7882"/>
    <w:rsid w:val="007D7F1C"/>
    <w:rsid w:val="007D7F8F"/>
    <w:rsid w:val="007E0230"/>
    <w:rsid w:val="007E089D"/>
    <w:rsid w:val="007E0937"/>
    <w:rsid w:val="007E0BBF"/>
    <w:rsid w:val="007E0C0D"/>
    <w:rsid w:val="007E0CCC"/>
    <w:rsid w:val="007E0D9D"/>
    <w:rsid w:val="007E0DE6"/>
    <w:rsid w:val="007E0DFC"/>
    <w:rsid w:val="007E1299"/>
    <w:rsid w:val="007E12C6"/>
    <w:rsid w:val="007E13EA"/>
    <w:rsid w:val="007E19BA"/>
    <w:rsid w:val="007E1DC6"/>
    <w:rsid w:val="007E1EAD"/>
    <w:rsid w:val="007E1EFC"/>
    <w:rsid w:val="007E21E2"/>
    <w:rsid w:val="007E234F"/>
    <w:rsid w:val="007E256B"/>
    <w:rsid w:val="007E2922"/>
    <w:rsid w:val="007E2A55"/>
    <w:rsid w:val="007E2C0A"/>
    <w:rsid w:val="007E2C0D"/>
    <w:rsid w:val="007E2C6A"/>
    <w:rsid w:val="007E2F40"/>
    <w:rsid w:val="007E3083"/>
    <w:rsid w:val="007E35AD"/>
    <w:rsid w:val="007E36A9"/>
    <w:rsid w:val="007E36D0"/>
    <w:rsid w:val="007E376C"/>
    <w:rsid w:val="007E3A96"/>
    <w:rsid w:val="007E3D06"/>
    <w:rsid w:val="007E3D37"/>
    <w:rsid w:val="007E3E3D"/>
    <w:rsid w:val="007E3F85"/>
    <w:rsid w:val="007E42FD"/>
    <w:rsid w:val="007E43F0"/>
    <w:rsid w:val="007E4594"/>
    <w:rsid w:val="007E46C4"/>
    <w:rsid w:val="007E48CD"/>
    <w:rsid w:val="007E4C14"/>
    <w:rsid w:val="007E504C"/>
    <w:rsid w:val="007E5064"/>
    <w:rsid w:val="007E51B6"/>
    <w:rsid w:val="007E5B4F"/>
    <w:rsid w:val="007E5EA9"/>
    <w:rsid w:val="007E6125"/>
    <w:rsid w:val="007E6171"/>
    <w:rsid w:val="007E6187"/>
    <w:rsid w:val="007E6197"/>
    <w:rsid w:val="007E62CD"/>
    <w:rsid w:val="007E63F9"/>
    <w:rsid w:val="007E649A"/>
    <w:rsid w:val="007E67F0"/>
    <w:rsid w:val="007E69FE"/>
    <w:rsid w:val="007E70CD"/>
    <w:rsid w:val="007E71E6"/>
    <w:rsid w:val="007E786A"/>
    <w:rsid w:val="007E7FEE"/>
    <w:rsid w:val="007F0417"/>
    <w:rsid w:val="007F0507"/>
    <w:rsid w:val="007F05F6"/>
    <w:rsid w:val="007F0ADC"/>
    <w:rsid w:val="007F0AF5"/>
    <w:rsid w:val="007F0B60"/>
    <w:rsid w:val="007F0E23"/>
    <w:rsid w:val="007F0F3E"/>
    <w:rsid w:val="007F10D5"/>
    <w:rsid w:val="007F151A"/>
    <w:rsid w:val="007F1570"/>
    <w:rsid w:val="007F1611"/>
    <w:rsid w:val="007F192F"/>
    <w:rsid w:val="007F1EB7"/>
    <w:rsid w:val="007F1F0E"/>
    <w:rsid w:val="007F22A2"/>
    <w:rsid w:val="007F2544"/>
    <w:rsid w:val="007F25FD"/>
    <w:rsid w:val="007F2B69"/>
    <w:rsid w:val="007F32B6"/>
    <w:rsid w:val="007F3398"/>
    <w:rsid w:val="007F384A"/>
    <w:rsid w:val="007F3939"/>
    <w:rsid w:val="007F39D4"/>
    <w:rsid w:val="007F3AAC"/>
    <w:rsid w:val="007F3B05"/>
    <w:rsid w:val="007F3F14"/>
    <w:rsid w:val="007F41FF"/>
    <w:rsid w:val="007F453D"/>
    <w:rsid w:val="007F46D0"/>
    <w:rsid w:val="007F4763"/>
    <w:rsid w:val="007F4922"/>
    <w:rsid w:val="007F4E88"/>
    <w:rsid w:val="007F5009"/>
    <w:rsid w:val="007F54C7"/>
    <w:rsid w:val="007F5545"/>
    <w:rsid w:val="007F55CF"/>
    <w:rsid w:val="007F55F0"/>
    <w:rsid w:val="007F5679"/>
    <w:rsid w:val="007F5708"/>
    <w:rsid w:val="007F5854"/>
    <w:rsid w:val="007F58F5"/>
    <w:rsid w:val="007F62B1"/>
    <w:rsid w:val="007F6766"/>
    <w:rsid w:val="007F69DE"/>
    <w:rsid w:val="007F6A5A"/>
    <w:rsid w:val="007F6C90"/>
    <w:rsid w:val="007F6E0E"/>
    <w:rsid w:val="007F6E56"/>
    <w:rsid w:val="007F700B"/>
    <w:rsid w:val="007F707E"/>
    <w:rsid w:val="007F708B"/>
    <w:rsid w:val="007F7178"/>
    <w:rsid w:val="007F7290"/>
    <w:rsid w:val="007F729D"/>
    <w:rsid w:val="007F74F9"/>
    <w:rsid w:val="007F75C0"/>
    <w:rsid w:val="007F7D9D"/>
    <w:rsid w:val="007F7E37"/>
    <w:rsid w:val="007F7FE5"/>
    <w:rsid w:val="00800294"/>
    <w:rsid w:val="008004B2"/>
    <w:rsid w:val="0080096E"/>
    <w:rsid w:val="00800A4F"/>
    <w:rsid w:val="00800A8D"/>
    <w:rsid w:val="00800CA8"/>
    <w:rsid w:val="00801188"/>
    <w:rsid w:val="00801336"/>
    <w:rsid w:val="008013E1"/>
    <w:rsid w:val="008014C2"/>
    <w:rsid w:val="00801509"/>
    <w:rsid w:val="00801914"/>
    <w:rsid w:val="00801CCA"/>
    <w:rsid w:val="00801E00"/>
    <w:rsid w:val="00801EBC"/>
    <w:rsid w:val="00801EF6"/>
    <w:rsid w:val="0080205D"/>
    <w:rsid w:val="00802211"/>
    <w:rsid w:val="00802285"/>
    <w:rsid w:val="008022B2"/>
    <w:rsid w:val="00802477"/>
    <w:rsid w:val="008024ED"/>
    <w:rsid w:val="008026E4"/>
    <w:rsid w:val="00802DA8"/>
    <w:rsid w:val="00802E24"/>
    <w:rsid w:val="00802E43"/>
    <w:rsid w:val="0080307A"/>
    <w:rsid w:val="008032EE"/>
    <w:rsid w:val="0080362F"/>
    <w:rsid w:val="0080372C"/>
    <w:rsid w:val="00803F6E"/>
    <w:rsid w:val="008040F7"/>
    <w:rsid w:val="008042F5"/>
    <w:rsid w:val="00804790"/>
    <w:rsid w:val="00804965"/>
    <w:rsid w:val="00804AB5"/>
    <w:rsid w:val="00804E81"/>
    <w:rsid w:val="00804F42"/>
    <w:rsid w:val="00805361"/>
    <w:rsid w:val="00805BB5"/>
    <w:rsid w:val="00805CD3"/>
    <w:rsid w:val="00805DE3"/>
    <w:rsid w:val="00805F2A"/>
    <w:rsid w:val="00805F43"/>
    <w:rsid w:val="00806065"/>
    <w:rsid w:val="008060F5"/>
    <w:rsid w:val="0080626F"/>
    <w:rsid w:val="00806366"/>
    <w:rsid w:val="0080663B"/>
    <w:rsid w:val="008069A0"/>
    <w:rsid w:val="00806CF4"/>
    <w:rsid w:val="00806D7D"/>
    <w:rsid w:val="00806E97"/>
    <w:rsid w:val="00806EC8"/>
    <w:rsid w:val="0080710A"/>
    <w:rsid w:val="00807141"/>
    <w:rsid w:val="008073EA"/>
    <w:rsid w:val="008073F6"/>
    <w:rsid w:val="0080773E"/>
    <w:rsid w:val="00807753"/>
    <w:rsid w:val="00807B69"/>
    <w:rsid w:val="00807CA8"/>
    <w:rsid w:val="00807CD7"/>
    <w:rsid w:val="00807CF8"/>
    <w:rsid w:val="00807D2E"/>
    <w:rsid w:val="00807D43"/>
    <w:rsid w:val="00807D54"/>
    <w:rsid w:val="00807D8C"/>
    <w:rsid w:val="00807F37"/>
    <w:rsid w:val="00810133"/>
    <w:rsid w:val="0081046D"/>
    <w:rsid w:val="00810529"/>
    <w:rsid w:val="008105A7"/>
    <w:rsid w:val="00810681"/>
    <w:rsid w:val="008108C4"/>
    <w:rsid w:val="00810966"/>
    <w:rsid w:val="00810988"/>
    <w:rsid w:val="00810B8E"/>
    <w:rsid w:val="0081112B"/>
    <w:rsid w:val="0081119F"/>
    <w:rsid w:val="00811517"/>
    <w:rsid w:val="00811547"/>
    <w:rsid w:val="00811822"/>
    <w:rsid w:val="00811926"/>
    <w:rsid w:val="00811BF9"/>
    <w:rsid w:val="00811CF2"/>
    <w:rsid w:val="00811EE9"/>
    <w:rsid w:val="0081204B"/>
    <w:rsid w:val="00812510"/>
    <w:rsid w:val="00812594"/>
    <w:rsid w:val="008125C7"/>
    <w:rsid w:val="0081260A"/>
    <w:rsid w:val="00812785"/>
    <w:rsid w:val="008128BD"/>
    <w:rsid w:val="00812C33"/>
    <w:rsid w:val="00812D09"/>
    <w:rsid w:val="00812E33"/>
    <w:rsid w:val="008130C3"/>
    <w:rsid w:val="0081324A"/>
    <w:rsid w:val="00813397"/>
    <w:rsid w:val="00813976"/>
    <w:rsid w:val="00813A47"/>
    <w:rsid w:val="00814094"/>
    <w:rsid w:val="008143FA"/>
    <w:rsid w:val="0081447E"/>
    <w:rsid w:val="0081475D"/>
    <w:rsid w:val="00814798"/>
    <w:rsid w:val="00814837"/>
    <w:rsid w:val="00814926"/>
    <w:rsid w:val="00814A1C"/>
    <w:rsid w:val="00814D59"/>
    <w:rsid w:val="00814E65"/>
    <w:rsid w:val="00814F6F"/>
    <w:rsid w:val="00815038"/>
    <w:rsid w:val="00815527"/>
    <w:rsid w:val="00815790"/>
    <w:rsid w:val="00815EA5"/>
    <w:rsid w:val="00815FF3"/>
    <w:rsid w:val="00816190"/>
    <w:rsid w:val="0081659F"/>
    <w:rsid w:val="00816B9E"/>
    <w:rsid w:val="00816DCF"/>
    <w:rsid w:val="008171F3"/>
    <w:rsid w:val="008176EF"/>
    <w:rsid w:val="00817705"/>
    <w:rsid w:val="00817776"/>
    <w:rsid w:val="008179BB"/>
    <w:rsid w:val="00817A51"/>
    <w:rsid w:val="00817D42"/>
    <w:rsid w:val="008201F3"/>
    <w:rsid w:val="008201F4"/>
    <w:rsid w:val="0082026C"/>
    <w:rsid w:val="0082029C"/>
    <w:rsid w:val="008206D2"/>
    <w:rsid w:val="00820A66"/>
    <w:rsid w:val="00820BC2"/>
    <w:rsid w:val="00821095"/>
    <w:rsid w:val="0082112A"/>
    <w:rsid w:val="00821218"/>
    <w:rsid w:val="00821305"/>
    <w:rsid w:val="008213E5"/>
    <w:rsid w:val="008214BC"/>
    <w:rsid w:val="0082169D"/>
    <w:rsid w:val="00821727"/>
    <w:rsid w:val="00821794"/>
    <w:rsid w:val="008217F8"/>
    <w:rsid w:val="00821FD7"/>
    <w:rsid w:val="00822472"/>
    <w:rsid w:val="00822514"/>
    <w:rsid w:val="00822675"/>
    <w:rsid w:val="0082273C"/>
    <w:rsid w:val="00822A70"/>
    <w:rsid w:val="00822DC1"/>
    <w:rsid w:val="00823023"/>
    <w:rsid w:val="008233B6"/>
    <w:rsid w:val="00823922"/>
    <w:rsid w:val="008239DF"/>
    <w:rsid w:val="00823E61"/>
    <w:rsid w:val="00823EEE"/>
    <w:rsid w:val="00823F58"/>
    <w:rsid w:val="008247E3"/>
    <w:rsid w:val="00824B27"/>
    <w:rsid w:val="00824B5F"/>
    <w:rsid w:val="00824D12"/>
    <w:rsid w:val="00825255"/>
    <w:rsid w:val="008257E1"/>
    <w:rsid w:val="0082590C"/>
    <w:rsid w:val="008259C9"/>
    <w:rsid w:val="00825C25"/>
    <w:rsid w:val="00825CCD"/>
    <w:rsid w:val="00825F1B"/>
    <w:rsid w:val="008260EB"/>
    <w:rsid w:val="0082662A"/>
    <w:rsid w:val="008268EE"/>
    <w:rsid w:val="00826D01"/>
    <w:rsid w:val="00826DEA"/>
    <w:rsid w:val="00826F14"/>
    <w:rsid w:val="00826F15"/>
    <w:rsid w:val="00827099"/>
    <w:rsid w:val="008271DC"/>
    <w:rsid w:val="00827263"/>
    <w:rsid w:val="0082742F"/>
    <w:rsid w:val="0082749B"/>
    <w:rsid w:val="00827614"/>
    <w:rsid w:val="008276C5"/>
    <w:rsid w:val="008278E6"/>
    <w:rsid w:val="00827CE1"/>
    <w:rsid w:val="0083002E"/>
    <w:rsid w:val="00830213"/>
    <w:rsid w:val="00830442"/>
    <w:rsid w:val="008304EB"/>
    <w:rsid w:val="00830793"/>
    <w:rsid w:val="008309A7"/>
    <w:rsid w:val="00830A5A"/>
    <w:rsid w:val="00830B68"/>
    <w:rsid w:val="00830C8D"/>
    <w:rsid w:val="00830EE3"/>
    <w:rsid w:val="00830EF4"/>
    <w:rsid w:val="008312C1"/>
    <w:rsid w:val="008312EE"/>
    <w:rsid w:val="00831412"/>
    <w:rsid w:val="00831765"/>
    <w:rsid w:val="00831879"/>
    <w:rsid w:val="00831A57"/>
    <w:rsid w:val="00831F2E"/>
    <w:rsid w:val="00831FDE"/>
    <w:rsid w:val="008323A1"/>
    <w:rsid w:val="008324BC"/>
    <w:rsid w:val="0083251F"/>
    <w:rsid w:val="00832646"/>
    <w:rsid w:val="00832975"/>
    <w:rsid w:val="00832D6A"/>
    <w:rsid w:val="00832F1C"/>
    <w:rsid w:val="00832F90"/>
    <w:rsid w:val="0083321E"/>
    <w:rsid w:val="00833498"/>
    <w:rsid w:val="00833549"/>
    <w:rsid w:val="00833987"/>
    <w:rsid w:val="00833988"/>
    <w:rsid w:val="00833ADA"/>
    <w:rsid w:val="00833B63"/>
    <w:rsid w:val="00833B82"/>
    <w:rsid w:val="00833D7A"/>
    <w:rsid w:val="00833ED6"/>
    <w:rsid w:val="00833EEE"/>
    <w:rsid w:val="008344A4"/>
    <w:rsid w:val="00834527"/>
    <w:rsid w:val="00834670"/>
    <w:rsid w:val="00834723"/>
    <w:rsid w:val="0083473A"/>
    <w:rsid w:val="00834867"/>
    <w:rsid w:val="008348C4"/>
    <w:rsid w:val="008348EB"/>
    <w:rsid w:val="00834ED0"/>
    <w:rsid w:val="00834FEA"/>
    <w:rsid w:val="00835150"/>
    <w:rsid w:val="0083538A"/>
    <w:rsid w:val="008353A7"/>
    <w:rsid w:val="00835422"/>
    <w:rsid w:val="0083547E"/>
    <w:rsid w:val="0083555E"/>
    <w:rsid w:val="008357F5"/>
    <w:rsid w:val="008358ED"/>
    <w:rsid w:val="00835B45"/>
    <w:rsid w:val="00835C57"/>
    <w:rsid w:val="00836137"/>
    <w:rsid w:val="008362FA"/>
    <w:rsid w:val="00836527"/>
    <w:rsid w:val="00836537"/>
    <w:rsid w:val="008367F1"/>
    <w:rsid w:val="00836CB5"/>
    <w:rsid w:val="00836FF4"/>
    <w:rsid w:val="00837018"/>
    <w:rsid w:val="00837022"/>
    <w:rsid w:val="008373B5"/>
    <w:rsid w:val="00837AEF"/>
    <w:rsid w:val="00837FDA"/>
    <w:rsid w:val="008401FB"/>
    <w:rsid w:val="00840211"/>
    <w:rsid w:val="0084023B"/>
    <w:rsid w:val="008402EA"/>
    <w:rsid w:val="008407BB"/>
    <w:rsid w:val="00840C59"/>
    <w:rsid w:val="00840EEA"/>
    <w:rsid w:val="008410FA"/>
    <w:rsid w:val="008411F7"/>
    <w:rsid w:val="008413EF"/>
    <w:rsid w:val="00841487"/>
    <w:rsid w:val="00841704"/>
    <w:rsid w:val="00841806"/>
    <w:rsid w:val="00841875"/>
    <w:rsid w:val="00841879"/>
    <w:rsid w:val="00841AE8"/>
    <w:rsid w:val="00841CFE"/>
    <w:rsid w:val="00841E49"/>
    <w:rsid w:val="00841F94"/>
    <w:rsid w:val="0084203B"/>
    <w:rsid w:val="008425D4"/>
    <w:rsid w:val="008427B5"/>
    <w:rsid w:val="00842CC9"/>
    <w:rsid w:val="00842CEA"/>
    <w:rsid w:val="00842D60"/>
    <w:rsid w:val="008430B1"/>
    <w:rsid w:val="0084325A"/>
    <w:rsid w:val="008433DF"/>
    <w:rsid w:val="00843541"/>
    <w:rsid w:val="0084359C"/>
    <w:rsid w:val="008438F0"/>
    <w:rsid w:val="00843A35"/>
    <w:rsid w:val="00843E77"/>
    <w:rsid w:val="00843F13"/>
    <w:rsid w:val="00843F61"/>
    <w:rsid w:val="00844384"/>
    <w:rsid w:val="008443E1"/>
    <w:rsid w:val="0084484E"/>
    <w:rsid w:val="0084489E"/>
    <w:rsid w:val="00844A79"/>
    <w:rsid w:val="00844E61"/>
    <w:rsid w:val="00845426"/>
    <w:rsid w:val="00845506"/>
    <w:rsid w:val="008456D4"/>
    <w:rsid w:val="0084584E"/>
    <w:rsid w:val="00845FFC"/>
    <w:rsid w:val="00846104"/>
    <w:rsid w:val="008462C0"/>
    <w:rsid w:val="0084648F"/>
    <w:rsid w:val="00846992"/>
    <w:rsid w:val="00846BC4"/>
    <w:rsid w:val="00846E76"/>
    <w:rsid w:val="00847066"/>
    <w:rsid w:val="0084727E"/>
    <w:rsid w:val="00847430"/>
    <w:rsid w:val="008474D6"/>
    <w:rsid w:val="00847885"/>
    <w:rsid w:val="00847BFE"/>
    <w:rsid w:val="00847C7E"/>
    <w:rsid w:val="00847D7D"/>
    <w:rsid w:val="00847F9D"/>
    <w:rsid w:val="0085033B"/>
    <w:rsid w:val="00850D1A"/>
    <w:rsid w:val="00850D34"/>
    <w:rsid w:val="00850DDB"/>
    <w:rsid w:val="008513E3"/>
    <w:rsid w:val="00851982"/>
    <w:rsid w:val="00851BDE"/>
    <w:rsid w:val="0085206E"/>
    <w:rsid w:val="0085220C"/>
    <w:rsid w:val="00852B63"/>
    <w:rsid w:val="00852DAE"/>
    <w:rsid w:val="00852EDE"/>
    <w:rsid w:val="00852EE1"/>
    <w:rsid w:val="00852FE8"/>
    <w:rsid w:val="00853203"/>
    <w:rsid w:val="0085361E"/>
    <w:rsid w:val="00853794"/>
    <w:rsid w:val="00853A41"/>
    <w:rsid w:val="00853A7E"/>
    <w:rsid w:val="00853AC2"/>
    <w:rsid w:val="008541E8"/>
    <w:rsid w:val="00854367"/>
    <w:rsid w:val="00854835"/>
    <w:rsid w:val="00854B42"/>
    <w:rsid w:val="00854ED2"/>
    <w:rsid w:val="00855129"/>
    <w:rsid w:val="00855215"/>
    <w:rsid w:val="008552AF"/>
    <w:rsid w:val="00855548"/>
    <w:rsid w:val="008555F1"/>
    <w:rsid w:val="008557DB"/>
    <w:rsid w:val="00855998"/>
    <w:rsid w:val="00856056"/>
    <w:rsid w:val="00856175"/>
    <w:rsid w:val="008563E6"/>
    <w:rsid w:val="008564C2"/>
    <w:rsid w:val="00856543"/>
    <w:rsid w:val="00856966"/>
    <w:rsid w:val="00856D82"/>
    <w:rsid w:val="0085727F"/>
    <w:rsid w:val="0085762E"/>
    <w:rsid w:val="008577E0"/>
    <w:rsid w:val="008579A8"/>
    <w:rsid w:val="00857DC4"/>
    <w:rsid w:val="00857EBA"/>
    <w:rsid w:val="008600C9"/>
    <w:rsid w:val="00860393"/>
    <w:rsid w:val="00860484"/>
    <w:rsid w:val="0086056B"/>
    <w:rsid w:val="008606A7"/>
    <w:rsid w:val="00860899"/>
    <w:rsid w:val="00860B7B"/>
    <w:rsid w:val="0086111F"/>
    <w:rsid w:val="00861452"/>
    <w:rsid w:val="00861736"/>
    <w:rsid w:val="00861A11"/>
    <w:rsid w:val="00861A68"/>
    <w:rsid w:val="00861B57"/>
    <w:rsid w:val="00861C13"/>
    <w:rsid w:val="00861C24"/>
    <w:rsid w:val="00861F6D"/>
    <w:rsid w:val="0086217A"/>
    <w:rsid w:val="00862584"/>
    <w:rsid w:val="0086277B"/>
    <w:rsid w:val="008627D3"/>
    <w:rsid w:val="00862A12"/>
    <w:rsid w:val="00862DC3"/>
    <w:rsid w:val="008631DF"/>
    <w:rsid w:val="008632B2"/>
    <w:rsid w:val="008632F2"/>
    <w:rsid w:val="0086331F"/>
    <w:rsid w:val="0086370E"/>
    <w:rsid w:val="0086378A"/>
    <w:rsid w:val="00863922"/>
    <w:rsid w:val="00863A7A"/>
    <w:rsid w:val="00863EA0"/>
    <w:rsid w:val="00863F87"/>
    <w:rsid w:val="008640A6"/>
    <w:rsid w:val="00864828"/>
    <w:rsid w:val="00864AAF"/>
    <w:rsid w:val="00864B82"/>
    <w:rsid w:val="00864CBE"/>
    <w:rsid w:val="00864D95"/>
    <w:rsid w:val="00864E06"/>
    <w:rsid w:val="00864E60"/>
    <w:rsid w:val="008650DC"/>
    <w:rsid w:val="0086516C"/>
    <w:rsid w:val="0086574F"/>
    <w:rsid w:val="00865B35"/>
    <w:rsid w:val="00865FED"/>
    <w:rsid w:val="008662EE"/>
    <w:rsid w:val="00866407"/>
    <w:rsid w:val="00866863"/>
    <w:rsid w:val="008668F7"/>
    <w:rsid w:val="00866A09"/>
    <w:rsid w:val="00866ADE"/>
    <w:rsid w:val="00866B53"/>
    <w:rsid w:val="00866D88"/>
    <w:rsid w:val="008673D3"/>
    <w:rsid w:val="008678B5"/>
    <w:rsid w:val="0086798E"/>
    <w:rsid w:val="00867BF2"/>
    <w:rsid w:val="00867CE9"/>
    <w:rsid w:val="00867F8D"/>
    <w:rsid w:val="00870483"/>
    <w:rsid w:val="00870649"/>
    <w:rsid w:val="008707BF"/>
    <w:rsid w:val="0087082B"/>
    <w:rsid w:val="00870AD2"/>
    <w:rsid w:val="00870D0D"/>
    <w:rsid w:val="00870FAA"/>
    <w:rsid w:val="008710E2"/>
    <w:rsid w:val="008713E7"/>
    <w:rsid w:val="008714B6"/>
    <w:rsid w:val="008714C5"/>
    <w:rsid w:val="00871758"/>
    <w:rsid w:val="008717EC"/>
    <w:rsid w:val="0087196A"/>
    <w:rsid w:val="00871CB8"/>
    <w:rsid w:val="00871EB6"/>
    <w:rsid w:val="00871FA5"/>
    <w:rsid w:val="00871FB9"/>
    <w:rsid w:val="00871FDC"/>
    <w:rsid w:val="00871FE0"/>
    <w:rsid w:val="008720DA"/>
    <w:rsid w:val="008723BD"/>
    <w:rsid w:val="008724F6"/>
    <w:rsid w:val="0087265C"/>
    <w:rsid w:val="008726DC"/>
    <w:rsid w:val="008728E0"/>
    <w:rsid w:val="00872B21"/>
    <w:rsid w:val="00872F1E"/>
    <w:rsid w:val="0087315A"/>
    <w:rsid w:val="00873398"/>
    <w:rsid w:val="00873BCC"/>
    <w:rsid w:val="00873F74"/>
    <w:rsid w:val="008744A9"/>
    <w:rsid w:val="00874889"/>
    <w:rsid w:val="008749DE"/>
    <w:rsid w:val="00874B7D"/>
    <w:rsid w:val="0087522F"/>
    <w:rsid w:val="00875238"/>
    <w:rsid w:val="00875421"/>
    <w:rsid w:val="008757E3"/>
    <w:rsid w:val="008759B8"/>
    <w:rsid w:val="00875A17"/>
    <w:rsid w:val="00875F39"/>
    <w:rsid w:val="008762E2"/>
    <w:rsid w:val="008766F0"/>
    <w:rsid w:val="00876874"/>
    <w:rsid w:val="008769D9"/>
    <w:rsid w:val="00876A3A"/>
    <w:rsid w:val="00876A4E"/>
    <w:rsid w:val="00876B3A"/>
    <w:rsid w:val="00876DD0"/>
    <w:rsid w:val="00876DF1"/>
    <w:rsid w:val="00876F88"/>
    <w:rsid w:val="00876FFE"/>
    <w:rsid w:val="00877101"/>
    <w:rsid w:val="008772C1"/>
    <w:rsid w:val="0087733F"/>
    <w:rsid w:val="008778C9"/>
    <w:rsid w:val="00877B14"/>
    <w:rsid w:val="00877B2C"/>
    <w:rsid w:val="0088035C"/>
    <w:rsid w:val="0088040E"/>
    <w:rsid w:val="00880512"/>
    <w:rsid w:val="00880524"/>
    <w:rsid w:val="008806D5"/>
    <w:rsid w:val="00880B33"/>
    <w:rsid w:val="00880C91"/>
    <w:rsid w:val="00880C9B"/>
    <w:rsid w:val="00880F67"/>
    <w:rsid w:val="00880FEA"/>
    <w:rsid w:val="008810D0"/>
    <w:rsid w:val="008814E8"/>
    <w:rsid w:val="008815FA"/>
    <w:rsid w:val="008816A0"/>
    <w:rsid w:val="00881826"/>
    <w:rsid w:val="00881B39"/>
    <w:rsid w:val="00881E90"/>
    <w:rsid w:val="00881FD0"/>
    <w:rsid w:val="0088200A"/>
    <w:rsid w:val="008822A9"/>
    <w:rsid w:val="008824B2"/>
    <w:rsid w:val="008824ED"/>
    <w:rsid w:val="0088265A"/>
    <w:rsid w:val="00882807"/>
    <w:rsid w:val="00882967"/>
    <w:rsid w:val="00882CFA"/>
    <w:rsid w:val="008830FD"/>
    <w:rsid w:val="0088322D"/>
    <w:rsid w:val="008836FF"/>
    <w:rsid w:val="00883734"/>
    <w:rsid w:val="00883FEA"/>
    <w:rsid w:val="008840AA"/>
    <w:rsid w:val="0088411C"/>
    <w:rsid w:val="008842E3"/>
    <w:rsid w:val="00884D0A"/>
    <w:rsid w:val="00884F8F"/>
    <w:rsid w:val="00884FA7"/>
    <w:rsid w:val="0088500A"/>
    <w:rsid w:val="008851D0"/>
    <w:rsid w:val="008858ED"/>
    <w:rsid w:val="008859AB"/>
    <w:rsid w:val="00885AFD"/>
    <w:rsid w:val="00885C28"/>
    <w:rsid w:val="008865D9"/>
    <w:rsid w:val="008865F5"/>
    <w:rsid w:val="00886706"/>
    <w:rsid w:val="00886BBB"/>
    <w:rsid w:val="00886C3B"/>
    <w:rsid w:val="00886E7D"/>
    <w:rsid w:val="00886FB4"/>
    <w:rsid w:val="008870C8"/>
    <w:rsid w:val="00887480"/>
    <w:rsid w:val="0088776A"/>
    <w:rsid w:val="008879BB"/>
    <w:rsid w:val="00887A5F"/>
    <w:rsid w:val="00887A82"/>
    <w:rsid w:val="00890176"/>
    <w:rsid w:val="0089036A"/>
    <w:rsid w:val="0089058B"/>
    <w:rsid w:val="008908DA"/>
    <w:rsid w:val="00890AF8"/>
    <w:rsid w:val="00890D07"/>
    <w:rsid w:val="00890F1C"/>
    <w:rsid w:val="00891137"/>
    <w:rsid w:val="0089121C"/>
    <w:rsid w:val="0089131F"/>
    <w:rsid w:val="00891349"/>
    <w:rsid w:val="008916B5"/>
    <w:rsid w:val="00891C00"/>
    <w:rsid w:val="00891CB6"/>
    <w:rsid w:val="00891E17"/>
    <w:rsid w:val="00891E4D"/>
    <w:rsid w:val="00891FC5"/>
    <w:rsid w:val="0089225B"/>
    <w:rsid w:val="00892577"/>
    <w:rsid w:val="008926DB"/>
    <w:rsid w:val="0089270B"/>
    <w:rsid w:val="00892DCB"/>
    <w:rsid w:val="00893109"/>
    <w:rsid w:val="0089375C"/>
    <w:rsid w:val="00893943"/>
    <w:rsid w:val="00893A06"/>
    <w:rsid w:val="00893B77"/>
    <w:rsid w:val="00893FD3"/>
    <w:rsid w:val="0089407F"/>
    <w:rsid w:val="0089426C"/>
    <w:rsid w:val="00894520"/>
    <w:rsid w:val="00894530"/>
    <w:rsid w:val="008947ED"/>
    <w:rsid w:val="00894C2A"/>
    <w:rsid w:val="00894EA0"/>
    <w:rsid w:val="0089521B"/>
    <w:rsid w:val="0089527E"/>
    <w:rsid w:val="0089533C"/>
    <w:rsid w:val="0089542C"/>
    <w:rsid w:val="008962B2"/>
    <w:rsid w:val="0089643B"/>
    <w:rsid w:val="008964B1"/>
    <w:rsid w:val="008968EC"/>
    <w:rsid w:val="00896A14"/>
    <w:rsid w:val="00896A76"/>
    <w:rsid w:val="00896B46"/>
    <w:rsid w:val="00896B48"/>
    <w:rsid w:val="00896F35"/>
    <w:rsid w:val="0089714F"/>
    <w:rsid w:val="00897377"/>
    <w:rsid w:val="00897754"/>
    <w:rsid w:val="00897855"/>
    <w:rsid w:val="00897A98"/>
    <w:rsid w:val="00897C4B"/>
    <w:rsid w:val="00897D52"/>
    <w:rsid w:val="00897E2B"/>
    <w:rsid w:val="00897EBB"/>
    <w:rsid w:val="008A00B6"/>
    <w:rsid w:val="008A041B"/>
    <w:rsid w:val="008A04B0"/>
    <w:rsid w:val="008A05FC"/>
    <w:rsid w:val="008A0653"/>
    <w:rsid w:val="008A07EC"/>
    <w:rsid w:val="008A0F05"/>
    <w:rsid w:val="008A1404"/>
    <w:rsid w:val="008A18B0"/>
    <w:rsid w:val="008A1B5E"/>
    <w:rsid w:val="008A1DC9"/>
    <w:rsid w:val="008A1E0C"/>
    <w:rsid w:val="008A201A"/>
    <w:rsid w:val="008A20D5"/>
    <w:rsid w:val="008A21A1"/>
    <w:rsid w:val="008A2277"/>
    <w:rsid w:val="008A22A1"/>
    <w:rsid w:val="008A2531"/>
    <w:rsid w:val="008A256B"/>
    <w:rsid w:val="008A2595"/>
    <w:rsid w:val="008A2866"/>
    <w:rsid w:val="008A2AA9"/>
    <w:rsid w:val="008A2B4F"/>
    <w:rsid w:val="008A305A"/>
    <w:rsid w:val="008A30D5"/>
    <w:rsid w:val="008A312A"/>
    <w:rsid w:val="008A341F"/>
    <w:rsid w:val="008A388E"/>
    <w:rsid w:val="008A396C"/>
    <w:rsid w:val="008A3C80"/>
    <w:rsid w:val="008A3CB0"/>
    <w:rsid w:val="008A3CE8"/>
    <w:rsid w:val="008A407F"/>
    <w:rsid w:val="008A4182"/>
    <w:rsid w:val="008A446A"/>
    <w:rsid w:val="008A467C"/>
    <w:rsid w:val="008A4D90"/>
    <w:rsid w:val="008A53D6"/>
    <w:rsid w:val="008A54A3"/>
    <w:rsid w:val="008A55EB"/>
    <w:rsid w:val="008A56E1"/>
    <w:rsid w:val="008A5827"/>
    <w:rsid w:val="008A59E8"/>
    <w:rsid w:val="008A5A6C"/>
    <w:rsid w:val="008A5AB0"/>
    <w:rsid w:val="008A60EB"/>
    <w:rsid w:val="008A661F"/>
    <w:rsid w:val="008A6823"/>
    <w:rsid w:val="008A6AA3"/>
    <w:rsid w:val="008A6B69"/>
    <w:rsid w:val="008A6D16"/>
    <w:rsid w:val="008A6E3F"/>
    <w:rsid w:val="008A6FEF"/>
    <w:rsid w:val="008A730D"/>
    <w:rsid w:val="008A7465"/>
    <w:rsid w:val="008A7515"/>
    <w:rsid w:val="008A7639"/>
    <w:rsid w:val="008A775C"/>
    <w:rsid w:val="008A78DB"/>
    <w:rsid w:val="008A7FA5"/>
    <w:rsid w:val="008B04FE"/>
    <w:rsid w:val="008B08B6"/>
    <w:rsid w:val="008B0BD6"/>
    <w:rsid w:val="008B1099"/>
    <w:rsid w:val="008B1711"/>
    <w:rsid w:val="008B1F71"/>
    <w:rsid w:val="008B20F1"/>
    <w:rsid w:val="008B21F0"/>
    <w:rsid w:val="008B23F4"/>
    <w:rsid w:val="008B257C"/>
    <w:rsid w:val="008B2A1A"/>
    <w:rsid w:val="008B2AD2"/>
    <w:rsid w:val="008B2B7A"/>
    <w:rsid w:val="008B3168"/>
    <w:rsid w:val="008B364A"/>
    <w:rsid w:val="008B36C3"/>
    <w:rsid w:val="008B38AC"/>
    <w:rsid w:val="008B3A26"/>
    <w:rsid w:val="008B3B0F"/>
    <w:rsid w:val="008B3D46"/>
    <w:rsid w:val="008B4018"/>
    <w:rsid w:val="008B4031"/>
    <w:rsid w:val="008B4719"/>
    <w:rsid w:val="008B4736"/>
    <w:rsid w:val="008B49FB"/>
    <w:rsid w:val="008B4D0A"/>
    <w:rsid w:val="008B5469"/>
    <w:rsid w:val="008B54F2"/>
    <w:rsid w:val="008B58EE"/>
    <w:rsid w:val="008B5A1C"/>
    <w:rsid w:val="008B5EB6"/>
    <w:rsid w:val="008B5FBB"/>
    <w:rsid w:val="008B607B"/>
    <w:rsid w:val="008B64C2"/>
    <w:rsid w:val="008B652F"/>
    <w:rsid w:val="008B6897"/>
    <w:rsid w:val="008B6AA7"/>
    <w:rsid w:val="008B6C28"/>
    <w:rsid w:val="008B6CEC"/>
    <w:rsid w:val="008B6D9B"/>
    <w:rsid w:val="008B72C3"/>
    <w:rsid w:val="008B7332"/>
    <w:rsid w:val="008B74CC"/>
    <w:rsid w:val="008B76A6"/>
    <w:rsid w:val="008B7898"/>
    <w:rsid w:val="008B7B3A"/>
    <w:rsid w:val="008B7BB3"/>
    <w:rsid w:val="008B7C10"/>
    <w:rsid w:val="008B7CAC"/>
    <w:rsid w:val="008B7E79"/>
    <w:rsid w:val="008C0121"/>
    <w:rsid w:val="008C04DF"/>
    <w:rsid w:val="008C04FD"/>
    <w:rsid w:val="008C067F"/>
    <w:rsid w:val="008C06AE"/>
    <w:rsid w:val="008C0CD9"/>
    <w:rsid w:val="008C0E22"/>
    <w:rsid w:val="008C133C"/>
    <w:rsid w:val="008C14A2"/>
    <w:rsid w:val="008C1660"/>
    <w:rsid w:val="008C16EC"/>
    <w:rsid w:val="008C18F3"/>
    <w:rsid w:val="008C1A61"/>
    <w:rsid w:val="008C1A89"/>
    <w:rsid w:val="008C1DF9"/>
    <w:rsid w:val="008C241E"/>
    <w:rsid w:val="008C25F7"/>
    <w:rsid w:val="008C2772"/>
    <w:rsid w:val="008C27A9"/>
    <w:rsid w:val="008C28AB"/>
    <w:rsid w:val="008C28D4"/>
    <w:rsid w:val="008C2A14"/>
    <w:rsid w:val="008C2BF2"/>
    <w:rsid w:val="008C2CC4"/>
    <w:rsid w:val="008C2D23"/>
    <w:rsid w:val="008C2E31"/>
    <w:rsid w:val="008C3031"/>
    <w:rsid w:val="008C30CA"/>
    <w:rsid w:val="008C32FC"/>
    <w:rsid w:val="008C33D1"/>
    <w:rsid w:val="008C3461"/>
    <w:rsid w:val="008C3A85"/>
    <w:rsid w:val="008C3ADC"/>
    <w:rsid w:val="008C3D39"/>
    <w:rsid w:val="008C3DD2"/>
    <w:rsid w:val="008C3F08"/>
    <w:rsid w:val="008C3FC7"/>
    <w:rsid w:val="008C420D"/>
    <w:rsid w:val="008C4423"/>
    <w:rsid w:val="008C448A"/>
    <w:rsid w:val="008C449D"/>
    <w:rsid w:val="008C4A08"/>
    <w:rsid w:val="008C4B47"/>
    <w:rsid w:val="008C4CC4"/>
    <w:rsid w:val="008C4D39"/>
    <w:rsid w:val="008C4EFA"/>
    <w:rsid w:val="008C51B0"/>
    <w:rsid w:val="008C580C"/>
    <w:rsid w:val="008C586F"/>
    <w:rsid w:val="008C5DA4"/>
    <w:rsid w:val="008C5E8E"/>
    <w:rsid w:val="008C615F"/>
    <w:rsid w:val="008C6353"/>
    <w:rsid w:val="008C643A"/>
    <w:rsid w:val="008C6498"/>
    <w:rsid w:val="008C65CD"/>
    <w:rsid w:val="008C6611"/>
    <w:rsid w:val="008C66EA"/>
    <w:rsid w:val="008C677E"/>
    <w:rsid w:val="008C70A7"/>
    <w:rsid w:val="008C7356"/>
    <w:rsid w:val="008C7818"/>
    <w:rsid w:val="008C78C1"/>
    <w:rsid w:val="008C7CA8"/>
    <w:rsid w:val="008C7CFB"/>
    <w:rsid w:val="008D007A"/>
    <w:rsid w:val="008D05BC"/>
    <w:rsid w:val="008D08A8"/>
    <w:rsid w:val="008D0CC8"/>
    <w:rsid w:val="008D1125"/>
    <w:rsid w:val="008D1341"/>
    <w:rsid w:val="008D15A7"/>
    <w:rsid w:val="008D18A4"/>
    <w:rsid w:val="008D1C2B"/>
    <w:rsid w:val="008D1D21"/>
    <w:rsid w:val="008D1E37"/>
    <w:rsid w:val="008D1EC7"/>
    <w:rsid w:val="008D20FB"/>
    <w:rsid w:val="008D238F"/>
    <w:rsid w:val="008D268C"/>
    <w:rsid w:val="008D2699"/>
    <w:rsid w:val="008D27FC"/>
    <w:rsid w:val="008D2B7F"/>
    <w:rsid w:val="008D2EA4"/>
    <w:rsid w:val="008D2EB2"/>
    <w:rsid w:val="008D2EEF"/>
    <w:rsid w:val="008D2FBC"/>
    <w:rsid w:val="008D33F2"/>
    <w:rsid w:val="008D3D44"/>
    <w:rsid w:val="008D3E0F"/>
    <w:rsid w:val="008D3E2D"/>
    <w:rsid w:val="008D49A9"/>
    <w:rsid w:val="008D4ABD"/>
    <w:rsid w:val="008D4AF3"/>
    <w:rsid w:val="008D4BCD"/>
    <w:rsid w:val="008D4E69"/>
    <w:rsid w:val="008D50E3"/>
    <w:rsid w:val="008D51A0"/>
    <w:rsid w:val="008D5419"/>
    <w:rsid w:val="008D544F"/>
    <w:rsid w:val="008D56DE"/>
    <w:rsid w:val="008D5D1B"/>
    <w:rsid w:val="008D5DD4"/>
    <w:rsid w:val="008D5F07"/>
    <w:rsid w:val="008D5F96"/>
    <w:rsid w:val="008D6137"/>
    <w:rsid w:val="008D6876"/>
    <w:rsid w:val="008D6B35"/>
    <w:rsid w:val="008D6CF4"/>
    <w:rsid w:val="008D6CF7"/>
    <w:rsid w:val="008D6F6E"/>
    <w:rsid w:val="008D70AB"/>
    <w:rsid w:val="008D7396"/>
    <w:rsid w:val="008D7671"/>
    <w:rsid w:val="008D771A"/>
    <w:rsid w:val="008D7737"/>
    <w:rsid w:val="008D7826"/>
    <w:rsid w:val="008D78A3"/>
    <w:rsid w:val="008D7A05"/>
    <w:rsid w:val="008D7A16"/>
    <w:rsid w:val="008D7E41"/>
    <w:rsid w:val="008D7EA4"/>
    <w:rsid w:val="008D7F00"/>
    <w:rsid w:val="008D7F1E"/>
    <w:rsid w:val="008E092A"/>
    <w:rsid w:val="008E0A55"/>
    <w:rsid w:val="008E0DDA"/>
    <w:rsid w:val="008E1047"/>
    <w:rsid w:val="008E12C2"/>
    <w:rsid w:val="008E156D"/>
    <w:rsid w:val="008E184A"/>
    <w:rsid w:val="008E1A99"/>
    <w:rsid w:val="008E1BD8"/>
    <w:rsid w:val="008E1CFC"/>
    <w:rsid w:val="008E23F6"/>
    <w:rsid w:val="008E2605"/>
    <w:rsid w:val="008E2A2B"/>
    <w:rsid w:val="008E2A62"/>
    <w:rsid w:val="008E314D"/>
    <w:rsid w:val="008E3172"/>
    <w:rsid w:val="008E328B"/>
    <w:rsid w:val="008E3858"/>
    <w:rsid w:val="008E3C24"/>
    <w:rsid w:val="008E3D23"/>
    <w:rsid w:val="008E3F66"/>
    <w:rsid w:val="008E42C6"/>
    <w:rsid w:val="008E42DF"/>
    <w:rsid w:val="008E4362"/>
    <w:rsid w:val="008E440B"/>
    <w:rsid w:val="008E440E"/>
    <w:rsid w:val="008E44A0"/>
    <w:rsid w:val="008E4711"/>
    <w:rsid w:val="008E4724"/>
    <w:rsid w:val="008E4738"/>
    <w:rsid w:val="008E48AF"/>
    <w:rsid w:val="008E4950"/>
    <w:rsid w:val="008E4B41"/>
    <w:rsid w:val="008E4F9B"/>
    <w:rsid w:val="008E5038"/>
    <w:rsid w:val="008E539F"/>
    <w:rsid w:val="008E5BA3"/>
    <w:rsid w:val="008E6043"/>
    <w:rsid w:val="008E63F2"/>
    <w:rsid w:val="008E64A3"/>
    <w:rsid w:val="008E64CE"/>
    <w:rsid w:val="008E6665"/>
    <w:rsid w:val="008E6AA6"/>
    <w:rsid w:val="008E6C48"/>
    <w:rsid w:val="008E6E50"/>
    <w:rsid w:val="008E7173"/>
    <w:rsid w:val="008E726D"/>
    <w:rsid w:val="008E737B"/>
    <w:rsid w:val="008E76AC"/>
    <w:rsid w:val="008E7938"/>
    <w:rsid w:val="008E795B"/>
    <w:rsid w:val="008E7CE1"/>
    <w:rsid w:val="008E7DC3"/>
    <w:rsid w:val="008E7DC4"/>
    <w:rsid w:val="008F00B8"/>
    <w:rsid w:val="008F01CA"/>
    <w:rsid w:val="008F027F"/>
    <w:rsid w:val="008F02C5"/>
    <w:rsid w:val="008F04F5"/>
    <w:rsid w:val="008F0527"/>
    <w:rsid w:val="008F0534"/>
    <w:rsid w:val="008F062A"/>
    <w:rsid w:val="008F06B3"/>
    <w:rsid w:val="008F0E45"/>
    <w:rsid w:val="008F10CF"/>
    <w:rsid w:val="008F12B7"/>
    <w:rsid w:val="008F1320"/>
    <w:rsid w:val="008F18A8"/>
    <w:rsid w:val="008F1931"/>
    <w:rsid w:val="008F19CD"/>
    <w:rsid w:val="008F1A59"/>
    <w:rsid w:val="008F20A5"/>
    <w:rsid w:val="008F2257"/>
    <w:rsid w:val="008F26AB"/>
    <w:rsid w:val="008F289C"/>
    <w:rsid w:val="008F297F"/>
    <w:rsid w:val="008F2E1A"/>
    <w:rsid w:val="008F30DD"/>
    <w:rsid w:val="008F31D7"/>
    <w:rsid w:val="008F3783"/>
    <w:rsid w:val="008F37B0"/>
    <w:rsid w:val="008F37F2"/>
    <w:rsid w:val="008F3934"/>
    <w:rsid w:val="008F39F1"/>
    <w:rsid w:val="008F3E8A"/>
    <w:rsid w:val="008F4097"/>
    <w:rsid w:val="008F4105"/>
    <w:rsid w:val="008F411E"/>
    <w:rsid w:val="008F421C"/>
    <w:rsid w:val="008F4696"/>
    <w:rsid w:val="008F4C21"/>
    <w:rsid w:val="008F4C40"/>
    <w:rsid w:val="008F4D57"/>
    <w:rsid w:val="008F4DEE"/>
    <w:rsid w:val="008F4F56"/>
    <w:rsid w:val="008F5226"/>
    <w:rsid w:val="008F54BC"/>
    <w:rsid w:val="008F5508"/>
    <w:rsid w:val="008F5688"/>
    <w:rsid w:val="008F56E3"/>
    <w:rsid w:val="008F58F4"/>
    <w:rsid w:val="008F59E5"/>
    <w:rsid w:val="008F5A2A"/>
    <w:rsid w:val="008F5A84"/>
    <w:rsid w:val="008F5DF9"/>
    <w:rsid w:val="008F5E3A"/>
    <w:rsid w:val="008F5FC3"/>
    <w:rsid w:val="008F622F"/>
    <w:rsid w:val="008F64DD"/>
    <w:rsid w:val="008F687A"/>
    <w:rsid w:val="008F68EC"/>
    <w:rsid w:val="008F6953"/>
    <w:rsid w:val="008F6BD8"/>
    <w:rsid w:val="008F6DAF"/>
    <w:rsid w:val="008F73F3"/>
    <w:rsid w:val="008F75B3"/>
    <w:rsid w:val="008F75BE"/>
    <w:rsid w:val="008F7681"/>
    <w:rsid w:val="008F77A8"/>
    <w:rsid w:val="0090017E"/>
    <w:rsid w:val="00900516"/>
    <w:rsid w:val="00900864"/>
    <w:rsid w:val="00900DC2"/>
    <w:rsid w:val="009014CD"/>
    <w:rsid w:val="0090168A"/>
    <w:rsid w:val="00901883"/>
    <w:rsid w:val="00901A23"/>
    <w:rsid w:val="00901B0E"/>
    <w:rsid w:val="00901BE0"/>
    <w:rsid w:val="009021EC"/>
    <w:rsid w:val="0090225A"/>
    <w:rsid w:val="009024F8"/>
    <w:rsid w:val="00902694"/>
    <w:rsid w:val="0090278E"/>
    <w:rsid w:val="00902888"/>
    <w:rsid w:val="00902C99"/>
    <w:rsid w:val="00902CC1"/>
    <w:rsid w:val="00902DEC"/>
    <w:rsid w:val="00903159"/>
    <w:rsid w:val="00903231"/>
    <w:rsid w:val="009033A1"/>
    <w:rsid w:val="009034FA"/>
    <w:rsid w:val="0090377C"/>
    <w:rsid w:val="00903AFB"/>
    <w:rsid w:val="00903C20"/>
    <w:rsid w:val="00903CF5"/>
    <w:rsid w:val="00903DCC"/>
    <w:rsid w:val="00904020"/>
    <w:rsid w:val="00904745"/>
    <w:rsid w:val="00904A69"/>
    <w:rsid w:val="00904E5D"/>
    <w:rsid w:val="00904E8A"/>
    <w:rsid w:val="00904F95"/>
    <w:rsid w:val="00905093"/>
    <w:rsid w:val="009051BD"/>
    <w:rsid w:val="00905215"/>
    <w:rsid w:val="009052EE"/>
    <w:rsid w:val="009054BB"/>
    <w:rsid w:val="009054E3"/>
    <w:rsid w:val="009055D0"/>
    <w:rsid w:val="00905675"/>
    <w:rsid w:val="00905756"/>
    <w:rsid w:val="009057DD"/>
    <w:rsid w:val="00905C18"/>
    <w:rsid w:val="00905D6E"/>
    <w:rsid w:val="00905F1F"/>
    <w:rsid w:val="00905F38"/>
    <w:rsid w:val="00905F8D"/>
    <w:rsid w:val="00906414"/>
    <w:rsid w:val="00906865"/>
    <w:rsid w:val="00906BC7"/>
    <w:rsid w:val="00906C80"/>
    <w:rsid w:val="00907AB2"/>
    <w:rsid w:val="00907C41"/>
    <w:rsid w:val="00907D85"/>
    <w:rsid w:val="009101B6"/>
    <w:rsid w:val="00910452"/>
    <w:rsid w:val="00910508"/>
    <w:rsid w:val="0091050E"/>
    <w:rsid w:val="009109DE"/>
    <w:rsid w:val="00910AEE"/>
    <w:rsid w:val="00910DA0"/>
    <w:rsid w:val="00910FD2"/>
    <w:rsid w:val="009110F3"/>
    <w:rsid w:val="00911377"/>
    <w:rsid w:val="0091137C"/>
    <w:rsid w:val="009113C8"/>
    <w:rsid w:val="009114ED"/>
    <w:rsid w:val="00911549"/>
    <w:rsid w:val="0091161A"/>
    <w:rsid w:val="00911987"/>
    <w:rsid w:val="00911B39"/>
    <w:rsid w:val="00911C33"/>
    <w:rsid w:val="0091206C"/>
    <w:rsid w:val="00912550"/>
    <w:rsid w:val="0091293B"/>
    <w:rsid w:val="00912BDF"/>
    <w:rsid w:val="00912E75"/>
    <w:rsid w:val="00912F0C"/>
    <w:rsid w:val="00913328"/>
    <w:rsid w:val="009134B0"/>
    <w:rsid w:val="00913A57"/>
    <w:rsid w:val="00913FA6"/>
    <w:rsid w:val="009140EF"/>
    <w:rsid w:val="00914908"/>
    <w:rsid w:val="00914C9F"/>
    <w:rsid w:val="00915082"/>
    <w:rsid w:val="00915129"/>
    <w:rsid w:val="00915299"/>
    <w:rsid w:val="00915592"/>
    <w:rsid w:val="009155FF"/>
    <w:rsid w:val="00915B56"/>
    <w:rsid w:val="00915B65"/>
    <w:rsid w:val="00915DF2"/>
    <w:rsid w:val="00915E00"/>
    <w:rsid w:val="0091658B"/>
    <w:rsid w:val="00916661"/>
    <w:rsid w:val="00916919"/>
    <w:rsid w:val="009170CA"/>
    <w:rsid w:val="009170F6"/>
    <w:rsid w:val="009170FC"/>
    <w:rsid w:val="009177EC"/>
    <w:rsid w:val="00917A8E"/>
    <w:rsid w:val="00917C11"/>
    <w:rsid w:val="00917D72"/>
    <w:rsid w:val="00917DE9"/>
    <w:rsid w:val="00920322"/>
    <w:rsid w:val="00920519"/>
    <w:rsid w:val="0092078F"/>
    <w:rsid w:val="00920CFC"/>
    <w:rsid w:val="00920E11"/>
    <w:rsid w:val="00920E26"/>
    <w:rsid w:val="00920FF2"/>
    <w:rsid w:val="00921319"/>
    <w:rsid w:val="0092132E"/>
    <w:rsid w:val="0092183D"/>
    <w:rsid w:val="00921AB5"/>
    <w:rsid w:val="00921D06"/>
    <w:rsid w:val="00921D98"/>
    <w:rsid w:val="009221E1"/>
    <w:rsid w:val="00922408"/>
    <w:rsid w:val="009225CD"/>
    <w:rsid w:val="00922821"/>
    <w:rsid w:val="00922C49"/>
    <w:rsid w:val="0092300E"/>
    <w:rsid w:val="0092302C"/>
    <w:rsid w:val="00923238"/>
    <w:rsid w:val="00923815"/>
    <w:rsid w:val="00923950"/>
    <w:rsid w:val="00923ACE"/>
    <w:rsid w:val="00923B03"/>
    <w:rsid w:val="00923DA9"/>
    <w:rsid w:val="00924045"/>
    <w:rsid w:val="0092405A"/>
    <w:rsid w:val="00924324"/>
    <w:rsid w:val="00924383"/>
    <w:rsid w:val="00924428"/>
    <w:rsid w:val="0092494B"/>
    <w:rsid w:val="0092499E"/>
    <w:rsid w:val="00924AAD"/>
    <w:rsid w:val="00924CD7"/>
    <w:rsid w:val="00924CE8"/>
    <w:rsid w:val="009254A1"/>
    <w:rsid w:val="00925592"/>
    <w:rsid w:val="00925852"/>
    <w:rsid w:val="009258B2"/>
    <w:rsid w:val="00925CC7"/>
    <w:rsid w:val="00925E4C"/>
    <w:rsid w:val="00925FE4"/>
    <w:rsid w:val="00926534"/>
    <w:rsid w:val="009265C9"/>
    <w:rsid w:val="0092660B"/>
    <w:rsid w:val="009266A1"/>
    <w:rsid w:val="009267CD"/>
    <w:rsid w:val="00926835"/>
    <w:rsid w:val="00926977"/>
    <w:rsid w:val="009276E6"/>
    <w:rsid w:val="0092799B"/>
    <w:rsid w:val="00927A27"/>
    <w:rsid w:val="009300B3"/>
    <w:rsid w:val="00930472"/>
    <w:rsid w:val="0093047D"/>
    <w:rsid w:val="00930C19"/>
    <w:rsid w:val="00930DC8"/>
    <w:rsid w:val="00930EB4"/>
    <w:rsid w:val="009315D4"/>
    <w:rsid w:val="009315E1"/>
    <w:rsid w:val="009317AC"/>
    <w:rsid w:val="0093185D"/>
    <w:rsid w:val="0093193F"/>
    <w:rsid w:val="00931ABB"/>
    <w:rsid w:val="00931D39"/>
    <w:rsid w:val="00931E54"/>
    <w:rsid w:val="00932063"/>
    <w:rsid w:val="0093221A"/>
    <w:rsid w:val="009323E7"/>
    <w:rsid w:val="009328AD"/>
    <w:rsid w:val="009328DC"/>
    <w:rsid w:val="00932B2A"/>
    <w:rsid w:val="00932C73"/>
    <w:rsid w:val="00932E87"/>
    <w:rsid w:val="00932F8A"/>
    <w:rsid w:val="00933081"/>
    <w:rsid w:val="0093329C"/>
    <w:rsid w:val="00933ADA"/>
    <w:rsid w:val="00933CA5"/>
    <w:rsid w:val="0093432E"/>
    <w:rsid w:val="0093440F"/>
    <w:rsid w:val="009344E5"/>
    <w:rsid w:val="00934A13"/>
    <w:rsid w:val="00934AB3"/>
    <w:rsid w:val="00934EDB"/>
    <w:rsid w:val="0093507E"/>
    <w:rsid w:val="0093533E"/>
    <w:rsid w:val="00935E3F"/>
    <w:rsid w:val="00935EA9"/>
    <w:rsid w:val="00936984"/>
    <w:rsid w:val="00936ADA"/>
    <w:rsid w:val="00936BBC"/>
    <w:rsid w:val="00936CE9"/>
    <w:rsid w:val="00936D54"/>
    <w:rsid w:val="00936F42"/>
    <w:rsid w:val="00936F9F"/>
    <w:rsid w:val="00937023"/>
    <w:rsid w:val="00937230"/>
    <w:rsid w:val="00937851"/>
    <w:rsid w:val="0093792A"/>
    <w:rsid w:val="00937D39"/>
    <w:rsid w:val="00937D8E"/>
    <w:rsid w:val="00937EF9"/>
    <w:rsid w:val="00937FED"/>
    <w:rsid w:val="009404FF"/>
    <w:rsid w:val="0094056E"/>
    <w:rsid w:val="00940895"/>
    <w:rsid w:val="00940BBE"/>
    <w:rsid w:val="00940C5E"/>
    <w:rsid w:val="009410D9"/>
    <w:rsid w:val="00941103"/>
    <w:rsid w:val="00941160"/>
    <w:rsid w:val="009411B0"/>
    <w:rsid w:val="00941C87"/>
    <w:rsid w:val="00941EAE"/>
    <w:rsid w:val="0094204C"/>
    <w:rsid w:val="009420CD"/>
    <w:rsid w:val="00942168"/>
    <w:rsid w:val="009421F6"/>
    <w:rsid w:val="00942592"/>
    <w:rsid w:val="009429AD"/>
    <w:rsid w:val="00942DB0"/>
    <w:rsid w:val="00942E27"/>
    <w:rsid w:val="00942F35"/>
    <w:rsid w:val="00943182"/>
    <w:rsid w:val="00943192"/>
    <w:rsid w:val="0094345B"/>
    <w:rsid w:val="00943649"/>
    <w:rsid w:val="0094385D"/>
    <w:rsid w:val="00943C74"/>
    <w:rsid w:val="00943E8C"/>
    <w:rsid w:val="009440F5"/>
    <w:rsid w:val="00944122"/>
    <w:rsid w:val="009446E2"/>
    <w:rsid w:val="00944836"/>
    <w:rsid w:val="00944BCE"/>
    <w:rsid w:val="00944DF9"/>
    <w:rsid w:val="0094509D"/>
    <w:rsid w:val="009456CD"/>
    <w:rsid w:val="00945CAD"/>
    <w:rsid w:val="009468CF"/>
    <w:rsid w:val="00946A2C"/>
    <w:rsid w:val="00947092"/>
    <w:rsid w:val="009470A7"/>
    <w:rsid w:val="009470AC"/>
    <w:rsid w:val="009472BD"/>
    <w:rsid w:val="00947373"/>
    <w:rsid w:val="00947593"/>
    <w:rsid w:val="0094771E"/>
    <w:rsid w:val="00947B7D"/>
    <w:rsid w:val="00947DF6"/>
    <w:rsid w:val="009500AC"/>
    <w:rsid w:val="00950113"/>
    <w:rsid w:val="00950199"/>
    <w:rsid w:val="0095032A"/>
    <w:rsid w:val="00950331"/>
    <w:rsid w:val="00950377"/>
    <w:rsid w:val="009504B5"/>
    <w:rsid w:val="00950657"/>
    <w:rsid w:val="009507B6"/>
    <w:rsid w:val="00950E27"/>
    <w:rsid w:val="0095109A"/>
    <w:rsid w:val="00951502"/>
    <w:rsid w:val="0095172E"/>
    <w:rsid w:val="009517AF"/>
    <w:rsid w:val="0095186C"/>
    <w:rsid w:val="00951C57"/>
    <w:rsid w:val="00951D59"/>
    <w:rsid w:val="0095201B"/>
    <w:rsid w:val="00952482"/>
    <w:rsid w:val="00952713"/>
    <w:rsid w:val="009527AC"/>
    <w:rsid w:val="009528E3"/>
    <w:rsid w:val="009529ED"/>
    <w:rsid w:val="00952BC7"/>
    <w:rsid w:val="00952D49"/>
    <w:rsid w:val="00952DC5"/>
    <w:rsid w:val="00952E02"/>
    <w:rsid w:val="00953103"/>
    <w:rsid w:val="0095352A"/>
    <w:rsid w:val="00953862"/>
    <w:rsid w:val="00953EEA"/>
    <w:rsid w:val="0095417B"/>
    <w:rsid w:val="0095445B"/>
    <w:rsid w:val="009547D7"/>
    <w:rsid w:val="009548EC"/>
    <w:rsid w:val="00954A7B"/>
    <w:rsid w:val="009550D4"/>
    <w:rsid w:val="00955135"/>
    <w:rsid w:val="00955281"/>
    <w:rsid w:val="009556CE"/>
    <w:rsid w:val="00955766"/>
    <w:rsid w:val="00955B98"/>
    <w:rsid w:val="00955D63"/>
    <w:rsid w:val="00955ED4"/>
    <w:rsid w:val="00956503"/>
    <w:rsid w:val="00956635"/>
    <w:rsid w:val="009566E3"/>
    <w:rsid w:val="00956822"/>
    <w:rsid w:val="00956915"/>
    <w:rsid w:val="00956BF4"/>
    <w:rsid w:val="00956D39"/>
    <w:rsid w:val="00956D41"/>
    <w:rsid w:val="00956FD9"/>
    <w:rsid w:val="00957055"/>
    <w:rsid w:val="009571D7"/>
    <w:rsid w:val="0095733D"/>
    <w:rsid w:val="009573DB"/>
    <w:rsid w:val="00957B5B"/>
    <w:rsid w:val="00957BAC"/>
    <w:rsid w:val="00957C18"/>
    <w:rsid w:val="00957DEB"/>
    <w:rsid w:val="00960376"/>
    <w:rsid w:val="009603AF"/>
    <w:rsid w:val="009603B3"/>
    <w:rsid w:val="00960841"/>
    <w:rsid w:val="009608C4"/>
    <w:rsid w:val="0096090E"/>
    <w:rsid w:val="00960A25"/>
    <w:rsid w:val="00960A83"/>
    <w:rsid w:val="00960D4C"/>
    <w:rsid w:val="0096103B"/>
    <w:rsid w:val="009612C1"/>
    <w:rsid w:val="00961496"/>
    <w:rsid w:val="009615E1"/>
    <w:rsid w:val="00961CE7"/>
    <w:rsid w:val="00961D19"/>
    <w:rsid w:val="00962171"/>
    <w:rsid w:val="0096249B"/>
    <w:rsid w:val="009626C0"/>
    <w:rsid w:val="00962906"/>
    <w:rsid w:val="0096299A"/>
    <w:rsid w:val="00962D49"/>
    <w:rsid w:val="00962FBE"/>
    <w:rsid w:val="00963113"/>
    <w:rsid w:val="00963200"/>
    <w:rsid w:val="00963211"/>
    <w:rsid w:val="00963435"/>
    <w:rsid w:val="009637FF"/>
    <w:rsid w:val="00963DC8"/>
    <w:rsid w:val="00963E19"/>
    <w:rsid w:val="0096419C"/>
    <w:rsid w:val="009645B9"/>
    <w:rsid w:val="00964619"/>
    <w:rsid w:val="00964A73"/>
    <w:rsid w:val="00964A79"/>
    <w:rsid w:val="00964DD2"/>
    <w:rsid w:val="00964E19"/>
    <w:rsid w:val="009650F0"/>
    <w:rsid w:val="00965B2E"/>
    <w:rsid w:val="00965D55"/>
    <w:rsid w:val="00965ECE"/>
    <w:rsid w:val="0096608A"/>
    <w:rsid w:val="0096612E"/>
    <w:rsid w:val="00966330"/>
    <w:rsid w:val="009664A9"/>
    <w:rsid w:val="00966DFA"/>
    <w:rsid w:val="00966E94"/>
    <w:rsid w:val="00967013"/>
    <w:rsid w:val="009673D3"/>
    <w:rsid w:val="0096764D"/>
    <w:rsid w:val="0096768E"/>
    <w:rsid w:val="009676BD"/>
    <w:rsid w:val="0096780F"/>
    <w:rsid w:val="009678B6"/>
    <w:rsid w:val="00967AF4"/>
    <w:rsid w:val="00967B87"/>
    <w:rsid w:val="00967D30"/>
    <w:rsid w:val="00967DCB"/>
    <w:rsid w:val="00967DDA"/>
    <w:rsid w:val="00967F39"/>
    <w:rsid w:val="00970127"/>
    <w:rsid w:val="0097014E"/>
    <w:rsid w:val="00970494"/>
    <w:rsid w:val="009704C1"/>
    <w:rsid w:val="0097058D"/>
    <w:rsid w:val="00970669"/>
    <w:rsid w:val="0097087C"/>
    <w:rsid w:val="00970DBD"/>
    <w:rsid w:val="00970E1C"/>
    <w:rsid w:val="00970F24"/>
    <w:rsid w:val="00970FC5"/>
    <w:rsid w:val="00971165"/>
    <w:rsid w:val="009711D5"/>
    <w:rsid w:val="00971313"/>
    <w:rsid w:val="00971330"/>
    <w:rsid w:val="00971349"/>
    <w:rsid w:val="009713CC"/>
    <w:rsid w:val="00971543"/>
    <w:rsid w:val="009715B6"/>
    <w:rsid w:val="009715BF"/>
    <w:rsid w:val="009716A3"/>
    <w:rsid w:val="00971896"/>
    <w:rsid w:val="00971A03"/>
    <w:rsid w:val="00971A8E"/>
    <w:rsid w:val="00971DC3"/>
    <w:rsid w:val="00971F90"/>
    <w:rsid w:val="0097203A"/>
    <w:rsid w:val="0097207E"/>
    <w:rsid w:val="00972613"/>
    <w:rsid w:val="00972710"/>
    <w:rsid w:val="0097276D"/>
    <w:rsid w:val="00972BEC"/>
    <w:rsid w:val="00972EFB"/>
    <w:rsid w:val="00973410"/>
    <w:rsid w:val="00973663"/>
    <w:rsid w:val="0097377D"/>
    <w:rsid w:val="00973CC3"/>
    <w:rsid w:val="009741A5"/>
    <w:rsid w:val="0097429F"/>
    <w:rsid w:val="00974406"/>
    <w:rsid w:val="009744A0"/>
    <w:rsid w:val="00974584"/>
    <w:rsid w:val="00974951"/>
    <w:rsid w:val="00974B06"/>
    <w:rsid w:val="00974D63"/>
    <w:rsid w:val="00975182"/>
    <w:rsid w:val="009751DC"/>
    <w:rsid w:val="0097520B"/>
    <w:rsid w:val="00975234"/>
    <w:rsid w:val="00975269"/>
    <w:rsid w:val="0097540D"/>
    <w:rsid w:val="009756BE"/>
    <w:rsid w:val="00975700"/>
    <w:rsid w:val="009759C3"/>
    <w:rsid w:val="00975A9D"/>
    <w:rsid w:val="00976379"/>
    <w:rsid w:val="00976572"/>
    <w:rsid w:val="009765DD"/>
    <w:rsid w:val="0097698C"/>
    <w:rsid w:val="00976D9E"/>
    <w:rsid w:val="009771C0"/>
    <w:rsid w:val="00977321"/>
    <w:rsid w:val="009775AC"/>
    <w:rsid w:val="00977D33"/>
    <w:rsid w:val="00977D4E"/>
    <w:rsid w:val="00977EF7"/>
    <w:rsid w:val="009801FB"/>
    <w:rsid w:val="009805FC"/>
    <w:rsid w:val="009806F4"/>
    <w:rsid w:val="00980806"/>
    <w:rsid w:val="00980BCC"/>
    <w:rsid w:val="00980D72"/>
    <w:rsid w:val="009810CB"/>
    <w:rsid w:val="009812E7"/>
    <w:rsid w:val="009814C0"/>
    <w:rsid w:val="00981841"/>
    <w:rsid w:val="00981B67"/>
    <w:rsid w:val="00981BEC"/>
    <w:rsid w:val="00981E7D"/>
    <w:rsid w:val="00982178"/>
    <w:rsid w:val="00982571"/>
    <w:rsid w:val="009826A7"/>
    <w:rsid w:val="0098282B"/>
    <w:rsid w:val="00982C9E"/>
    <w:rsid w:val="00983101"/>
    <w:rsid w:val="009832F6"/>
    <w:rsid w:val="009833C3"/>
    <w:rsid w:val="00983805"/>
    <w:rsid w:val="00983840"/>
    <w:rsid w:val="00983EE4"/>
    <w:rsid w:val="0098420C"/>
    <w:rsid w:val="00984378"/>
    <w:rsid w:val="00984448"/>
    <w:rsid w:val="00984516"/>
    <w:rsid w:val="00984676"/>
    <w:rsid w:val="00984831"/>
    <w:rsid w:val="00985327"/>
    <w:rsid w:val="00985675"/>
    <w:rsid w:val="00985D4B"/>
    <w:rsid w:val="00985FA4"/>
    <w:rsid w:val="0098623F"/>
    <w:rsid w:val="009864E0"/>
    <w:rsid w:val="00986565"/>
    <w:rsid w:val="0098662D"/>
    <w:rsid w:val="009866B9"/>
    <w:rsid w:val="00986B50"/>
    <w:rsid w:val="00986C30"/>
    <w:rsid w:val="00986EA2"/>
    <w:rsid w:val="00986F74"/>
    <w:rsid w:val="00986F89"/>
    <w:rsid w:val="00987069"/>
    <w:rsid w:val="00987928"/>
    <w:rsid w:val="00987A0C"/>
    <w:rsid w:val="00987C48"/>
    <w:rsid w:val="00987D67"/>
    <w:rsid w:val="00987E50"/>
    <w:rsid w:val="00987E52"/>
    <w:rsid w:val="00987F08"/>
    <w:rsid w:val="00990016"/>
    <w:rsid w:val="009902B6"/>
    <w:rsid w:val="009904F0"/>
    <w:rsid w:val="00990831"/>
    <w:rsid w:val="00990899"/>
    <w:rsid w:val="009908DB"/>
    <w:rsid w:val="00990A6F"/>
    <w:rsid w:val="00990B07"/>
    <w:rsid w:val="00990D74"/>
    <w:rsid w:val="00991528"/>
    <w:rsid w:val="00991932"/>
    <w:rsid w:val="0099198B"/>
    <w:rsid w:val="00991D3F"/>
    <w:rsid w:val="00991E85"/>
    <w:rsid w:val="00992208"/>
    <w:rsid w:val="00992CA2"/>
    <w:rsid w:val="00992D73"/>
    <w:rsid w:val="00993291"/>
    <w:rsid w:val="00993339"/>
    <w:rsid w:val="009934AC"/>
    <w:rsid w:val="009934F5"/>
    <w:rsid w:val="0099378E"/>
    <w:rsid w:val="00993809"/>
    <w:rsid w:val="009939A1"/>
    <w:rsid w:val="00993FC4"/>
    <w:rsid w:val="00994076"/>
    <w:rsid w:val="00994270"/>
    <w:rsid w:val="00994323"/>
    <w:rsid w:val="009943D9"/>
    <w:rsid w:val="0099446A"/>
    <w:rsid w:val="00994647"/>
    <w:rsid w:val="00994704"/>
    <w:rsid w:val="009948A5"/>
    <w:rsid w:val="009952B0"/>
    <w:rsid w:val="009952CD"/>
    <w:rsid w:val="00995379"/>
    <w:rsid w:val="0099548E"/>
    <w:rsid w:val="009957DF"/>
    <w:rsid w:val="00995C85"/>
    <w:rsid w:val="00995DD9"/>
    <w:rsid w:val="00995FFA"/>
    <w:rsid w:val="00996381"/>
    <w:rsid w:val="009964AA"/>
    <w:rsid w:val="00996664"/>
    <w:rsid w:val="009967F2"/>
    <w:rsid w:val="00996B11"/>
    <w:rsid w:val="00996D8B"/>
    <w:rsid w:val="0099705F"/>
    <w:rsid w:val="00997122"/>
    <w:rsid w:val="00997355"/>
    <w:rsid w:val="00997408"/>
    <w:rsid w:val="0099754B"/>
    <w:rsid w:val="0099755F"/>
    <w:rsid w:val="00997677"/>
    <w:rsid w:val="0099786C"/>
    <w:rsid w:val="00997FE4"/>
    <w:rsid w:val="009A001A"/>
    <w:rsid w:val="009A0184"/>
    <w:rsid w:val="009A06BB"/>
    <w:rsid w:val="009A0AC3"/>
    <w:rsid w:val="009A0ADA"/>
    <w:rsid w:val="009A0EE3"/>
    <w:rsid w:val="009A1114"/>
    <w:rsid w:val="009A1449"/>
    <w:rsid w:val="009A1472"/>
    <w:rsid w:val="009A16BE"/>
    <w:rsid w:val="009A1C60"/>
    <w:rsid w:val="009A1E35"/>
    <w:rsid w:val="009A2314"/>
    <w:rsid w:val="009A236D"/>
    <w:rsid w:val="009A24C9"/>
    <w:rsid w:val="009A260E"/>
    <w:rsid w:val="009A2B60"/>
    <w:rsid w:val="009A2C48"/>
    <w:rsid w:val="009A2E93"/>
    <w:rsid w:val="009A3315"/>
    <w:rsid w:val="009A340E"/>
    <w:rsid w:val="009A3C57"/>
    <w:rsid w:val="009A3EF2"/>
    <w:rsid w:val="009A45C1"/>
    <w:rsid w:val="009A469B"/>
    <w:rsid w:val="009A4816"/>
    <w:rsid w:val="009A49EA"/>
    <w:rsid w:val="009A4A0B"/>
    <w:rsid w:val="009A4AF8"/>
    <w:rsid w:val="009A4EAA"/>
    <w:rsid w:val="009A504B"/>
    <w:rsid w:val="009A5169"/>
    <w:rsid w:val="009A51A2"/>
    <w:rsid w:val="009A5444"/>
    <w:rsid w:val="009A5547"/>
    <w:rsid w:val="009A55B3"/>
    <w:rsid w:val="009A5A1C"/>
    <w:rsid w:val="009A5A38"/>
    <w:rsid w:val="009A5CE2"/>
    <w:rsid w:val="009A68C9"/>
    <w:rsid w:val="009A6A80"/>
    <w:rsid w:val="009A6DD5"/>
    <w:rsid w:val="009A6F53"/>
    <w:rsid w:val="009A6FFB"/>
    <w:rsid w:val="009A715E"/>
    <w:rsid w:val="009A7291"/>
    <w:rsid w:val="009A7400"/>
    <w:rsid w:val="009A74AB"/>
    <w:rsid w:val="009A7595"/>
    <w:rsid w:val="009A75C9"/>
    <w:rsid w:val="009A7804"/>
    <w:rsid w:val="009A7C58"/>
    <w:rsid w:val="009A7EA3"/>
    <w:rsid w:val="009B0096"/>
    <w:rsid w:val="009B032B"/>
    <w:rsid w:val="009B03C4"/>
    <w:rsid w:val="009B0565"/>
    <w:rsid w:val="009B07B9"/>
    <w:rsid w:val="009B0CCD"/>
    <w:rsid w:val="009B1047"/>
    <w:rsid w:val="009B12AF"/>
    <w:rsid w:val="009B17AD"/>
    <w:rsid w:val="009B1C31"/>
    <w:rsid w:val="009B1CFF"/>
    <w:rsid w:val="009B1E39"/>
    <w:rsid w:val="009B201D"/>
    <w:rsid w:val="009B2373"/>
    <w:rsid w:val="009B23A8"/>
    <w:rsid w:val="009B2F23"/>
    <w:rsid w:val="009B2F97"/>
    <w:rsid w:val="009B331D"/>
    <w:rsid w:val="009B33A5"/>
    <w:rsid w:val="009B35CB"/>
    <w:rsid w:val="009B35D0"/>
    <w:rsid w:val="009B3C89"/>
    <w:rsid w:val="009B3E0E"/>
    <w:rsid w:val="009B3F60"/>
    <w:rsid w:val="009B424E"/>
    <w:rsid w:val="009B42E6"/>
    <w:rsid w:val="009B45C2"/>
    <w:rsid w:val="009B4605"/>
    <w:rsid w:val="009B49BC"/>
    <w:rsid w:val="009B4AFA"/>
    <w:rsid w:val="009B4E9E"/>
    <w:rsid w:val="009B4EFF"/>
    <w:rsid w:val="009B5082"/>
    <w:rsid w:val="009B53BA"/>
    <w:rsid w:val="009B56F5"/>
    <w:rsid w:val="009B5731"/>
    <w:rsid w:val="009B5737"/>
    <w:rsid w:val="009B5B1B"/>
    <w:rsid w:val="009B5C9D"/>
    <w:rsid w:val="009B5C9E"/>
    <w:rsid w:val="009B5F87"/>
    <w:rsid w:val="009B6BD7"/>
    <w:rsid w:val="009B6C9B"/>
    <w:rsid w:val="009B6DAB"/>
    <w:rsid w:val="009B6FDC"/>
    <w:rsid w:val="009B6FFA"/>
    <w:rsid w:val="009B7139"/>
    <w:rsid w:val="009B71E7"/>
    <w:rsid w:val="009B71FC"/>
    <w:rsid w:val="009B72DE"/>
    <w:rsid w:val="009B7811"/>
    <w:rsid w:val="009B7995"/>
    <w:rsid w:val="009B7C77"/>
    <w:rsid w:val="009B7E2B"/>
    <w:rsid w:val="009C0015"/>
    <w:rsid w:val="009C072A"/>
    <w:rsid w:val="009C090A"/>
    <w:rsid w:val="009C0BB8"/>
    <w:rsid w:val="009C0C82"/>
    <w:rsid w:val="009C0E80"/>
    <w:rsid w:val="009C0F77"/>
    <w:rsid w:val="009C153D"/>
    <w:rsid w:val="009C1783"/>
    <w:rsid w:val="009C1A15"/>
    <w:rsid w:val="009C1B28"/>
    <w:rsid w:val="009C1DD2"/>
    <w:rsid w:val="009C25E0"/>
    <w:rsid w:val="009C2821"/>
    <w:rsid w:val="009C2847"/>
    <w:rsid w:val="009C2BA0"/>
    <w:rsid w:val="009C2D64"/>
    <w:rsid w:val="009C2D91"/>
    <w:rsid w:val="009C2DA9"/>
    <w:rsid w:val="009C2E1E"/>
    <w:rsid w:val="009C353F"/>
    <w:rsid w:val="009C39FA"/>
    <w:rsid w:val="009C3C2B"/>
    <w:rsid w:val="009C40AE"/>
    <w:rsid w:val="009C4BCF"/>
    <w:rsid w:val="009C4BE2"/>
    <w:rsid w:val="009C5810"/>
    <w:rsid w:val="009C5844"/>
    <w:rsid w:val="009C596B"/>
    <w:rsid w:val="009C59F4"/>
    <w:rsid w:val="009C5ABB"/>
    <w:rsid w:val="009C5EE2"/>
    <w:rsid w:val="009C5F23"/>
    <w:rsid w:val="009C6126"/>
    <w:rsid w:val="009C641A"/>
    <w:rsid w:val="009C6462"/>
    <w:rsid w:val="009C68C1"/>
    <w:rsid w:val="009C6C05"/>
    <w:rsid w:val="009C6E9A"/>
    <w:rsid w:val="009C70EF"/>
    <w:rsid w:val="009C71F3"/>
    <w:rsid w:val="009C7361"/>
    <w:rsid w:val="009C7394"/>
    <w:rsid w:val="009C761F"/>
    <w:rsid w:val="009C79CA"/>
    <w:rsid w:val="009C7A1C"/>
    <w:rsid w:val="009C7A37"/>
    <w:rsid w:val="009C7AB3"/>
    <w:rsid w:val="009C7CD4"/>
    <w:rsid w:val="009C7D21"/>
    <w:rsid w:val="009C7EAF"/>
    <w:rsid w:val="009C7F09"/>
    <w:rsid w:val="009D02EB"/>
    <w:rsid w:val="009D089E"/>
    <w:rsid w:val="009D0ACE"/>
    <w:rsid w:val="009D115A"/>
    <w:rsid w:val="009D11B4"/>
    <w:rsid w:val="009D11CD"/>
    <w:rsid w:val="009D1303"/>
    <w:rsid w:val="009D13EA"/>
    <w:rsid w:val="009D1812"/>
    <w:rsid w:val="009D1E15"/>
    <w:rsid w:val="009D21F8"/>
    <w:rsid w:val="009D2248"/>
    <w:rsid w:val="009D2304"/>
    <w:rsid w:val="009D2516"/>
    <w:rsid w:val="009D2647"/>
    <w:rsid w:val="009D2C85"/>
    <w:rsid w:val="009D2C98"/>
    <w:rsid w:val="009D3051"/>
    <w:rsid w:val="009D33AC"/>
    <w:rsid w:val="009D3B3E"/>
    <w:rsid w:val="009D3D46"/>
    <w:rsid w:val="009D3D9C"/>
    <w:rsid w:val="009D3DC2"/>
    <w:rsid w:val="009D3EE4"/>
    <w:rsid w:val="009D3F59"/>
    <w:rsid w:val="009D3F9C"/>
    <w:rsid w:val="009D4248"/>
    <w:rsid w:val="009D443A"/>
    <w:rsid w:val="009D4497"/>
    <w:rsid w:val="009D4F08"/>
    <w:rsid w:val="009D55BB"/>
    <w:rsid w:val="009D585A"/>
    <w:rsid w:val="009D598A"/>
    <w:rsid w:val="009D5A98"/>
    <w:rsid w:val="009D5AD6"/>
    <w:rsid w:val="009D5C66"/>
    <w:rsid w:val="009D5D73"/>
    <w:rsid w:val="009D5FCD"/>
    <w:rsid w:val="009D6261"/>
    <w:rsid w:val="009D6A60"/>
    <w:rsid w:val="009D6CC8"/>
    <w:rsid w:val="009D74D4"/>
    <w:rsid w:val="009D7524"/>
    <w:rsid w:val="009D7819"/>
    <w:rsid w:val="009D7BD6"/>
    <w:rsid w:val="009D7C13"/>
    <w:rsid w:val="009D7C86"/>
    <w:rsid w:val="009E0084"/>
    <w:rsid w:val="009E029D"/>
    <w:rsid w:val="009E0480"/>
    <w:rsid w:val="009E081B"/>
    <w:rsid w:val="009E0841"/>
    <w:rsid w:val="009E087C"/>
    <w:rsid w:val="009E0919"/>
    <w:rsid w:val="009E0F8A"/>
    <w:rsid w:val="009E10FB"/>
    <w:rsid w:val="009E13C7"/>
    <w:rsid w:val="009E1CFD"/>
    <w:rsid w:val="009E1EC7"/>
    <w:rsid w:val="009E212A"/>
    <w:rsid w:val="009E25AC"/>
    <w:rsid w:val="009E2999"/>
    <w:rsid w:val="009E2CA0"/>
    <w:rsid w:val="009E2E6E"/>
    <w:rsid w:val="009E3310"/>
    <w:rsid w:val="009E3578"/>
    <w:rsid w:val="009E369D"/>
    <w:rsid w:val="009E37EF"/>
    <w:rsid w:val="009E393D"/>
    <w:rsid w:val="009E3979"/>
    <w:rsid w:val="009E47C4"/>
    <w:rsid w:val="009E4804"/>
    <w:rsid w:val="009E48E9"/>
    <w:rsid w:val="009E4B77"/>
    <w:rsid w:val="009E4C66"/>
    <w:rsid w:val="009E4CA4"/>
    <w:rsid w:val="009E4D71"/>
    <w:rsid w:val="009E4E88"/>
    <w:rsid w:val="009E51DC"/>
    <w:rsid w:val="009E5213"/>
    <w:rsid w:val="009E5890"/>
    <w:rsid w:val="009E5A18"/>
    <w:rsid w:val="009E5D54"/>
    <w:rsid w:val="009E5DA4"/>
    <w:rsid w:val="009E5E9B"/>
    <w:rsid w:val="009E65F7"/>
    <w:rsid w:val="009E6602"/>
    <w:rsid w:val="009E679E"/>
    <w:rsid w:val="009E67B1"/>
    <w:rsid w:val="009E68B5"/>
    <w:rsid w:val="009E68ED"/>
    <w:rsid w:val="009E6981"/>
    <w:rsid w:val="009E69EC"/>
    <w:rsid w:val="009E6E46"/>
    <w:rsid w:val="009E6EF6"/>
    <w:rsid w:val="009E6FAC"/>
    <w:rsid w:val="009E713C"/>
    <w:rsid w:val="009E7213"/>
    <w:rsid w:val="009E7281"/>
    <w:rsid w:val="009E72DD"/>
    <w:rsid w:val="009E737F"/>
    <w:rsid w:val="009E7459"/>
    <w:rsid w:val="009E7595"/>
    <w:rsid w:val="009E78B1"/>
    <w:rsid w:val="009E7A67"/>
    <w:rsid w:val="009E7CE6"/>
    <w:rsid w:val="009F0062"/>
    <w:rsid w:val="009F00C2"/>
    <w:rsid w:val="009F0225"/>
    <w:rsid w:val="009F030D"/>
    <w:rsid w:val="009F055E"/>
    <w:rsid w:val="009F08ED"/>
    <w:rsid w:val="009F090D"/>
    <w:rsid w:val="009F0A4E"/>
    <w:rsid w:val="009F0A6C"/>
    <w:rsid w:val="009F0A7A"/>
    <w:rsid w:val="009F0E21"/>
    <w:rsid w:val="009F0F6C"/>
    <w:rsid w:val="009F109F"/>
    <w:rsid w:val="009F1566"/>
    <w:rsid w:val="009F1B2D"/>
    <w:rsid w:val="009F2037"/>
    <w:rsid w:val="009F208E"/>
    <w:rsid w:val="009F2164"/>
    <w:rsid w:val="009F21D8"/>
    <w:rsid w:val="009F249E"/>
    <w:rsid w:val="009F261F"/>
    <w:rsid w:val="009F2D36"/>
    <w:rsid w:val="009F320A"/>
    <w:rsid w:val="009F32E7"/>
    <w:rsid w:val="009F36C9"/>
    <w:rsid w:val="009F3702"/>
    <w:rsid w:val="009F39D9"/>
    <w:rsid w:val="009F3BCA"/>
    <w:rsid w:val="009F3F4F"/>
    <w:rsid w:val="009F40A5"/>
    <w:rsid w:val="009F4239"/>
    <w:rsid w:val="009F42DA"/>
    <w:rsid w:val="009F4342"/>
    <w:rsid w:val="009F458E"/>
    <w:rsid w:val="009F4B84"/>
    <w:rsid w:val="009F5158"/>
    <w:rsid w:val="009F52F1"/>
    <w:rsid w:val="009F551A"/>
    <w:rsid w:val="009F558B"/>
    <w:rsid w:val="009F57D4"/>
    <w:rsid w:val="009F591C"/>
    <w:rsid w:val="009F59A0"/>
    <w:rsid w:val="009F5B66"/>
    <w:rsid w:val="009F5CBF"/>
    <w:rsid w:val="009F5D22"/>
    <w:rsid w:val="009F5D31"/>
    <w:rsid w:val="009F5E96"/>
    <w:rsid w:val="009F5F52"/>
    <w:rsid w:val="009F6339"/>
    <w:rsid w:val="009F639F"/>
    <w:rsid w:val="009F6B0D"/>
    <w:rsid w:val="009F6C19"/>
    <w:rsid w:val="009F70B7"/>
    <w:rsid w:val="009F7173"/>
    <w:rsid w:val="009F73C6"/>
    <w:rsid w:val="009F74AC"/>
    <w:rsid w:val="009F753C"/>
    <w:rsid w:val="009F785D"/>
    <w:rsid w:val="009F796E"/>
    <w:rsid w:val="009F7F2B"/>
    <w:rsid w:val="009F7F44"/>
    <w:rsid w:val="009F7FE8"/>
    <w:rsid w:val="00A00388"/>
    <w:rsid w:val="00A006AF"/>
    <w:rsid w:val="00A00CEC"/>
    <w:rsid w:val="00A00F60"/>
    <w:rsid w:val="00A010C6"/>
    <w:rsid w:val="00A014DE"/>
    <w:rsid w:val="00A018EC"/>
    <w:rsid w:val="00A01955"/>
    <w:rsid w:val="00A019D3"/>
    <w:rsid w:val="00A01A7F"/>
    <w:rsid w:val="00A01C6C"/>
    <w:rsid w:val="00A01D15"/>
    <w:rsid w:val="00A01D7E"/>
    <w:rsid w:val="00A022B4"/>
    <w:rsid w:val="00A02389"/>
    <w:rsid w:val="00A025BC"/>
    <w:rsid w:val="00A02699"/>
    <w:rsid w:val="00A0283C"/>
    <w:rsid w:val="00A0295D"/>
    <w:rsid w:val="00A02BD4"/>
    <w:rsid w:val="00A02DE2"/>
    <w:rsid w:val="00A03140"/>
    <w:rsid w:val="00A03166"/>
    <w:rsid w:val="00A0329D"/>
    <w:rsid w:val="00A03370"/>
    <w:rsid w:val="00A035BA"/>
    <w:rsid w:val="00A03771"/>
    <w:rsid w:val="00A037BE"/>
    <w:rsid w:val="00A03FDE"/>
    <w:rsid w:val="00A042B9"/>
    <w:rsid w:val="00A04314"/>
    <w:rsid w:val="00A04493"/>
    <w:rsid w:val="00A04B8A"/>
    <w:rsid w:val="00A04F46"/>
    <w:rsid w:val="00A04F84"/>
    <w:rsid w:val="00A0502F"/>
    <w:rsid w:val="00A05412"/>
    <w:rsid w:val="00A055CA"/>
    <w:rsid w:val="00A05808"/>
    <w:rsid w:val="00A05996"/>
    <w:rsid w:val="00A05AC6"/>
    <w:rsid w:val="00A05B79"/>
    <w:rsid w:val="00A05D11"/>
    <w:rsid w:val="00A06007"/>
    <w:rsid w:val="00A06444"/>
    <w:rsid w:val="00A0646F"/>
    <w:rsid w:val="00A06BAB"/>
    <w:rsid w:val="00A06C62"/>
    <w:rsid w:val="00A06D5F"/>
    <w:rsid w:val="00A06E84"/>
    <w:rsid w:val="00A07240"/>
    <w:rsid w:val="00A0767D"/>
    <w:rsid w:val="00A076CC"/>
    <w:rsid w:val="00A07743"/>
    <w:rsid w:val="00A077E7"/>
    <w:rsid w:val="00A0791D"/>
    <w:rsid w:val="00A07B12"/>
    <w:rsid w:val="00A07BB4"/>
    <w:rsid w:val="00A07C7B"/>
    <w:rsid w:val="00A07CDF"/>
    <w:rsid w:val="00A07D82"/>
    <w:rsid w:val="00A07E82"/>
    <w:rsid w:val="00A10061"/>
    <w:rsid w:val="00A1061E"/>
    <w:rsid w:val="00A10BE1"/>
    <w:rsid w:val="00A10DDC"/>
    <w:rsid w:val="00A1105D"/>
    <w:rsid w:val="00A111C0"/>
    <w:rsid w:val="00A11500"/>
    <w:rsid w:val="00A1185D"/>
    <w:rsid w:val="00A11AE7"/>
    <w:rsid w:val="00A11AF0"/>
    <w:rsid w:val="00A11AF4"/>
    <w:rsid w:val="00A11DE4"/>
    <w:rsid w:val="00A125F2"/>
    <w:rsid w:val="00A12A02"/>
    <w:rsid w:val="00A12BF6"/>
    <w:rsid w:val="00A12CE1"/>
    <w:rsid w:val="00A12F93"/>
    <w:rsid w:val="00A12FD1"/>
    <w:rsid w:val="00A12FE9"/>
    <w:rsid w:val="00A136EA"/>
    <w:rsid w:val="00A1377B"/>
    <w:rsid w:val="00A13D93"/>
    <w:rsid w:val="00A13EE0"/>
    <w:rsid w:val="00A140AB"/>
    <w:rsid w:val="00A140F4"/>
    <w:rsid w:val="00A1463E"/>
    <w:rsid w:val="00A148D0"/>
    <w:rsid w:val="00A14A39"/>
    <w:rsid w:val="00A14EC0"/>
    <w:rsid w:val="00A150B8"/>
    <w:rsid w:val="00A1516D"/>
    <w:rsid w:val="00A15217"/>
    <w:rsid w:val="00A1536E"/>
    <w:rsid w:val="00A155C7"/>
    <w:rsid w:val="00A15A92"/>
    <w:rsid w:val="00A15B2E"/>
    <w:rsid w:val="00A16315"/>
    <w:rsid w:val="00A16989"/>
    <w:rsid w:val="00A16B4A"/>
    <w:rsid w:val="00A1773E"/>
    <w:rsid w:val="00A17853"/>
    <w:rsid w:val="00A178E1"/>
    <w:rsid w:val="00A17CA1"/>
    <w:rsid w:val="00A17D17"/>
    <w:rsid w:val="00A17E91"/>
    <w:rsid w:val="00A20275"/>
    <w:rsid w:val="00A2032D"/>
    <w:rsid w:val="00A20457"/>
    <w:rsid w:val="00A20589"/>
    <w:rsid w:val="00A20935"/>
    <w:rsid w:val="00A20C8F"/>
    <w:rsid w:val="00A20D96"/>
    <w:rsid w:val="00A20DD9"/>
    <w:rsid w:val="00A20EC6"/>
    <w:rsid w:val="00A2108E"/>
    <w:rsid w:val="00A211F4"/>
    <w:rsid w:val="00A21560"/>
    <w:rsid w:val="00A21568"/>
    <w:rsid w:val="00A21690"/>
    <w:rsid w:val="00A21A3A"/>
    <w:rsid w:val="00A21F54"/>
    <w:rsid w:val="00A21FD5"/>
    <w:rsid w:val="00A21FEC"/>
    <w:rsid w:val="00A22261"/>
    <w:rsid w:val="00A22656"/>
    <w:rsid w:val="00A22757"/>
    <w:rsid w:val="00A22885"/>
    <w:rsid w:val="00A22919"/>
    <w:rsid w:val="00A22948"/>
    <w:rsid w:val="00A22D43"/>
    <w:rsid w:val="00A22E98"/>
    <w:rsid w:val="00A22F48"/>
    <w:rsid w:val="00A22FEB"/>
    <w:rsid w:val="00A23016"/>
    <w:rsid w:val="00A2313B"/>
    <w:rsid w:val="00A23331"/>
    <w:rsid w:val="00A23AD6"/>
    <w:rsid w:val="00A23B15"/>
    <w:rsid w:val="00A23B56"/>
    <w:rsid w:val="00A23BAD"/>
    <w:rsid w:val="00A23BB0"/>
    <w:rsid w:val="00A23C71"/>
    <w:rsid w:val="00A23CEA"/>
    <w:rsid w:val="00A240AE"/>
    <w:rsid w:val="00A24143"/>
    <w:rsid w:val="00A243C2"/>
    <w:rsid w:val="00A24455"/>
    <w:rsid w:val="00A247C6"/>
    <w:rsid w:val="00A24833"/>
    <w:rsid w:val="00A24EA4"/>
    <w:rsid w:val="00A2510B"/>
    <w:rsid w:val="00A254EB"/>
    <w:rsid w:val="00A25640"/>
    <w:rsid w:val="00A258A9"/>
    <w:rsid w:val="00A25D26"/>
    <w:rsid w:val="00A25E45"/>
    <w:rsid w:val="00A25E89"/>
    <w:rsid w:val="00A25F55"/>
    <w:rsid w:val="00A260F0"/>
    <w:rsid w:val="00A261BC"/>
    <w:rsid w:val="00A2662C"/>
    <w:rsid w:val="00A2679C"/>
    <w:rsid w:val="00A269A1"/>
    <w:rsid w:val="00A26A45"/>
    <w:rsid w:val="00A26CEE"/>
    <w:rsid w:val="00A26D26"/>
    <w:rsid w:val="00A2726C"/>
    <w:rsid w:val="00A273C1"/>
    <w:rsid w:val="00A2740F"/>
    <w:rsid w:val="00A2758D"/>
    <w:rsid w:val="00A276E3"/>
    <w:rsid w:val="00A27DBF"/>
    <w:rsid w:val="00A3019B"/>
    <w:rsid w:val="00A306F6"/>
    <w:rsid w:val="00A30EAD"/>
    <w:rsid w:val="00A30EE2"/>
    <w:rsid w:val="00A313E8"/>
    <w:rsid w:val="00A31465"/>
    <w:rsid w:val="00A31C59"/>
    <w:rsid w:val="00A31FE1"/>
    <w:rsid w:val="00A326C7"/>
    <w:rsid w:val="00A3274C"/>
    <w:rsid w:val="00A3275A"/>
    <w:rsid w:val="00A3284C"/>
    <w:rsid w:val="00A3294F"/>
    <w:rsid w:val="00A32E79"/>
    <w:rsid w:val="00A32F7A"/>
    <w:rsid w:val="00A33227"/>
    <w:rsid w:val="00A33341"/>
    <w:rsid w:val="00A3342F"/>
    <w:rsid w:val="00A33628"/>
    <w:rsid w:val="00A33A16"/>
    <w:rsid w:val="00A33A28"/>
    <w:rsid w:val="00A33E48"/>
    <w:rsid w:val="00A34359"/>
    <w:rsid w:val="00A343EA"/>
    <w:rsid w:val="00A345CF"/>
    <w:rsid w:val="00A345D0"/>
    <w:rsid w:val="00A34608"/>
    <w:rsid w:val="00A34647"/>
    <w:rsid w:val="00A348E8"/>
    <w:rsid w:val="00A3496A"/>
    <w:rsid w:val="00A34DFD"/>
    <w:rsid w:val="00A35231"/>
    <w:rsid w:val="00A353B0"/>
    <w:rsid w:val="00A3572D"/>
    <w:rsid w:val="00A35F91"/>
    <w:rsid w:val="00A365BD"/>
    <w:rsid w:val="00A36B6B"/>
    <w:rsid w:val="00A36D5B"/>
    <w:rsid w:val="00A36F74"/>
    <w:rsid w:val="00A37287"/>
    <w:rsid w:val="00A37419"/>
    <w:rsid w:val="00A37558"/>
    <w:rsid w:val="00A377AC"/>
    <w:rsid w:val="00A3784C"/>
    <w:rsid w:val="00A3796A"/>
    <w:rsid w:val="00A379A4"/>
    <w:rsid w:val="00A379B6"/>
    <w:rsid w:val="00A37A89"/>
    <w:rsid w:val="00A37B53"/>
    <w:rsid w:val="00A37B70"/>
    <w:rsid w:val="00A40408"/>
    <w:rsid w:val="00A40512"/>
    <w:rsid w:val="00A407BD"/>
    <w:rsid w:val="00A407C1"/>
    <w:rsid w:val="00A40987"/>
    <w:rsid w:val="00A40DEC"/>
    <w:rsid w:val="00A410CC"/>
    <w:rsid w:val="00A4117D"/>
    <w:rsid w:val="00A411BD"/>
    <w:rsid w:val="00A411E6"/>
    <w:rsid w:val="00A41358"/>
    <w:rsid w:val="00A413F7"/>
    <w:rsid w:val="00A415CC"/>
    <w:rsid w:val="00A418D4"/>
    <w:rsid w:val="00A41C26"/>
    <w:rsid w:val="00A41ED2"/>
    <w:rsid w:val="00A4209B"/>
    <w:rsid w:val="00A4213F"/>
    <w:rsid w:val="00A421FA"/>
    <w:rsid w:val="00A42287"/>
    <w:rsid w:val="00A423E9"/>
    <w:rsid w:val="00A42595"/>
    <w:rsid w:val="00A42B42"/>
    <w:rsid w:val="00A42B86"/>
    <w:rsid w:val="00A42D20"/>
    <w:rsid w:val="00A42FB3"/>
    <w:rsid w:val="00A43AAE"/>
    <w:rsid w:val="00A43AE7"/>
    <w:rsid w:val="00A43FAB"/>
    <w:rsid w:val="00A440CC"/>
    <w:rsid w:val="00A44134"/>
    <w:rsid w:val="00A4419F"/>
    <w:rsid w:val="00A44792"/>
    <w:rsid w:val="00A44819"/>
    <w:rsid w:val="00A45273"/>
    <w:rsid w:val="00A452A4"/>
    <w:rsid w:val="00A45403"/>
    <w:rsid w:val="00A45551"/>
    <w:rsid w:val="00A45584"/>
    <w:rsid w:val="00A460A5"/>
    <w:rsid w:val="00A461DD"/>
    <w:rsid w:val="00A466AF"/>
    <w:rsid w:val="00A467E0"/>
    <w:rsid w:val="00A46A1E"/>
    <w:rsid w:val="00A46A79"/>
    <w:rsid w:val="00A46CD9"/>
    <w:rsid w:val="00A46CE3"/>
    <w:rsid w:val="00A46DE0"/>
    <w:rsid w:val="00A46FE8"/>
    <w:rsid w:val="00A4738F"/>
    <w:rsid w:val="00A475CC"/>
    <w:rsid w:val="00A476C2"/>
    <w:rsid w:val="00A479FD"/>
    <w:rsid w:val="00A47A91"/>
    <w:rsid w:val="00A47AD2"/>
    <w:rsid w:val="00A47C9F"/>
    <w:rsid w:val="00A47CB5"/>
    <w:rsid w:val="00A47E07"/>
    <w:rsid w:val="00A5015B"/>
    <w:rsid w:val="00A5039A"/>
    <w:rsid w:val="00A50686"/>
    <w:rsid w:val="00A50A4D"/>
    <w:rsid w:val="00A50B7F"/>
    <w:rsid w:val="00A50C04"/>
    <w:rsid w:val="00A50C51"/>
    <w:rsid w:val="00A50F8E"/>
    <w:rsid w:val="00A514A5"/>
    <w:rsid w:val="00A51B46"/>
    <w:rsid w:val="00A51E48"/>
    <w:rsid w:val="00A51F6E"/>
    <w:rsid w:val="00A51FDA"/>
    <w:rsid w:val="00A52A46"/>
    <w:rsid w:val="00A52DFF"/>
    <w:rsid w:val="00A5336B"/>
    <w:rsid w:val="00A53F33"/>
    <w:rsid w:val="00A541C8"/>
    <w:rsid w:val="00A543BC"/>
    <w:rsid w:val="00A54A56"/>
    <w:rsid w:val="00A54AFA"/>
    <w:rsid w:val="00A54B5C"/>
    <w:rsid w:val="00A54C93"/>
    <w:rsid w:val="00A54FE7"/>
    <w:rsid w:val="00A55BD9"/>
    <w:rsid w:val="00A55C18"/>
    <w:rsid w:val="00A55DC0"/>
    <w:rsid w:val="00A56CDD"/>
    <w:rsid w:val="00A56D65"/>
    <w:rsid w:val="00A5700E"/>
    <w:rsid w:val="00A574FB"/>
    <w:rsid w:val="00A577C1"/>
    <w:rsid w:val="00A578FD"/>
    <w:rsid w:val="00A5797C"/>
    <w:rsid w:val="00A57A15"/>
    <w:rsid w:val="00A57B6C"/>
    <w:rsid w:val="00A57BB9"/>
    <w:rsid w:val="00A57EEE"/>
    <w:rsid w:val="00A60058"/>
    <w:rsid w:val="00A60378"/>
    <w:rsid w:val="00A60455"/>
    <w:rsid w:val="00A60471"/>
    <w:rsid w:val="00A60655"/>
    <w:rsid w:val="00A60A39"/>
    <w:rsid w:val="00A60B24"/>
    <w:rsid w:val="00A60BAE"/>
    <w:rsid w:val="00A60D46"/>
    <w:rsid w:val="00A61406"/>
    <w:rsid w:val="00A616E6"/>
    <w:rsid w:val="00A617C1"/>
    <w:rsid w:val="00A619AB"/>
    <w:rsid w:val="00A61D64"/>
    <w:rsid w:val="00A61F1A"/>
    <w:rsid w:val="00A621C1"/>
    <w:rsid w:val="00A62203"/>
    <w:rsid w:val="00A62347"/>
    <w:rsid w:val="00A624A2"/>
    <w:rsid w:val="00A6256A"/>
    <w:rsid w:val="00A629E8"/>
    <w:rsid w:val="00A62AEB"/>
    <w:rsid w:val="00A62BEC"/>
    <w:rsid w:val="00A62DC4"/>
    <w:rsid w:val="00A6302A"/>
    <w:rsid w:val="00A63112"/>
    <w:rsid w:val="00A634E0"/>
    <w:rsid w:val="00A635B3"/>
    <w:rsid w:val="00A63924"/>
    <w:rsid w:val="00A639EB"/>
    <w:rsid w:val="00A640A1"/>
    <w:rsid w:val="00A64273"/>
    <w:rsid w:val="00A64678"/>
    <w:rsid w:val="00A646A2"/>
    <w:rsid w:val="00A648BB"/>
    <w:rsid w:val="00A64BB4"/>
    <w:rsid w:val="00A64EF9"/>
    <w:rsid w:val="00A652A0"/>
    <w:rsid w:val="00A6530C"/>
    <w:rsid w:val="00A6541E"/>
    <w:rsid w:val="00A654F6"/>
    <w:rsid w:val="00A655E9"/>
    <w:rsid w:val="00A656F8"/>
    <w:rsid w:val="00A65AE9"/>
    <w:rsid w:val="00A65CB1"/>
    <w:rsid w:val="00A65E0F"/>
    <w:rsid w:val="00A65EFF"/>
    <w:rsid w:val="00A65F0A"/>
    <w:rsid w:val="00A65F11"/>
    <w:rsid w:val="00A66118"/>
    <w:rsid w:val="00A66125"/>
    <w:rsid w:val="00A66324"/>
    <w:rsid w:val="00A663CE"/>
    <w:rsid w:val="00A6642A"/>
    <w:rsid w:val="00A665DE"/>
    <w:rsid w:val="00A6668C"/>
    <w:rsid w:val="00A666B8"/>
    <w:rsid w:val="00A66722"/>
    <w:rsid w:val="00A66838"/>
    <w:rsid w:val="00A66B41"/>
    <w:rsid w:val="00A6701C"/>
    <w:rsid w:val="00A67130"/>
    <w:rsid w:val="00A671E3"/>
    <w:rsid w:val="00A67235"/>
    <w:rsid w:val="00A673AC"/>
    <w:rsid w:val="00A6741E"/>
    <w:rsid w:val="00A677B9"/>
    <w:rsid w:val="00A678A0"/>
    <w:rsid w:val="00A67E99"/>
    <w:rsid w:val="00A67EE4"/>
    <w:rsid w:val="00A70023"/>
    <w:rsid w:val="00A7087F"/>
    <w:rsid w:val="00A708A2"/>
    <w:rsid w:val="00A70BBD"/>
    <w:rsid w:val="00A70E4F"/>
    <w:rsid w:val="00A71172"/>
    <w:rsid w:val="00A712E3"/>
    <w:rsid w:val="00A716B4"/>
    <w:rsid w:val="00A71802"/>
    <w:rsid w:val="00A71B60"/>
    <w:rsid w:val="00A72012"/>
    <w:rsid w:val="00A72294"/>
    <w:rsid w:val="00A725D5"/>
    <w:rsid w:val="00A72693"/>
    <w:rsid w:val="00A7272A"/>
    <w:rsid w:val="00A72741"/>
    <w:rsid w:val="00A72964"/>
    <w:rsid w:val="00A72A21"/>
    <w:rsid w:val="00A72DD7"/>
    <w:rsid w:val="00A73004"/>
    <w:rsid w:val="00A73025"/>
    <w:rsid w:val="00A73039"/>
    <w:rsid w:val="00A730C0"/>
    <w:rsid w:val="00A734A4"/>
    <w:rsid w:val="00A735EB"/>
    <w:rsid w:val="00A73619"/>
    <w:rsid w:val="00A73621"/>
    <w:rsid w:val="00A73648"/>
    <w:rsid w:val="00A739A7"/>
    <w:rsid w:val="00A73A06"/>
    <w:rsid w:val="00A73A7B"/>
    <w:rsid w:val="00A73D6C"/>
    <w:rsid w:val="00A7403E"/>
    <w:rsid w:val="00A74475"/>
    <w:rsid w:val="00A75649"/>
    <w:rsid w:val="00A75B2B"/>
    <w:rsid w:val="00A75C6B"/>
    <w:rsid w:val="00A75CAE"/>
    <w:rsid w:val="00A75CB1"/>
    <w:rsid w:val="00A76236"/>
    <w:rsid w:val="00A766B8"/>
    <w:rsid w:val="00A768AF"/>
    <w:rsid w:val="00A76A45"/>
    <w:rsid w:val="00A76B0C"/>
    <w:rsid w:val="00A76EA3"/>
    <w:rsid w:val="00A76F22"/>
    <w:rsid w:val="00A771EC"/>
    <w:rsid w:val="00A7789B"/>
    <w:rsid w:val="00A77964"/>
    <w:rsid w:val="00A77A9F"/>
    <w:rsid w:val="00A77C58"/>
    <w:rsid w:val="00A77D71"/>
    <w:rsid w:val="00A800F8"/>
    <w:rsid w:val="00A80142"/>
    <w:rsid w:val="00A803F8"/>
    <w:rsid w:val="00A80ADC"/>
    <w:rsid w:val="00A80BA1"/>
    <w:rsid w:val="00A80F62"/>
    <w:rsid w:val="00A812A5"/>
    <w:rsid w:val="00A8134D"/>
    <w:rsid w:val="00A81500"/>
    <w:rsid w:val="00A81587"/>
    <w:rsid w:val="00A816F9"/>
    <w:rsid w:val="00A817BD"/>
    <w:rsid w:val="00A819F6"/>
    <w:rsid w:val="00A81B3B"/>
    <w:rsid w:val="00A81DCA"/>
    <w:rsid w:val="00A81EC0"/>
    <w:rsid w:val="00A81FFD"/>
    <w:rsid w:val="00A823D9"/>
    <w:rsid w:val="00A82506"/>
    <w:rsid w:val="00A82515"/>
    <w:rsid w:val="00A8267D"/>
    <w:rsid w:val="00A82699"/>
    <w:rsid w:val="00A82C2B"/>
    <w:rsid w:val="00A82E02"/>
    <w:rsid w:val="00A83C62"/>
    <w:rsid w:val="00A83E81"/>
    <w:rsid w:val="00A84545"/>
    <w:rsid w:val="00A847C4"/>
    <w:rsid w:val="00A84BF5"/>
    <w:rsid w:val="00A84BFB"/>
    <w:rsid w:val="00A84E4F"/>
    <w:rsid w:val="00A84F23"/>
    <w:rsid w:val="00A84FF9"/>
    <w:rsid w:val="00A853E1"/>
    <w:rsid w:val="00A8548F"/>
    <w:rsid w:val="00A8554D"/>
    <w:rsid w:val="00A857F0"/>
    <w:rsid w:val="00A85813"/>
    <w:rsid w:val="00A85C72"/>
    <w:rsid w:val="00A86425"/>
    <w:rsid w:val="00A86837"/>
    <w:rsid w:val="00A8685E"/>
    <w:rsid w:val="00A8689C"/>
    <w:rsid w:val="00A86BD3"/>
    <w:rsid w:val="00A86F5B"/>
    <w:rsid w:val="00A86FA0"/>
    <w:rsid w:val="00A872EA"/>
    <w:rsid w:val="00A87335"/>
    <w:rsid w:val="00A87E6D"/>
    <w:rsid w:val="00A90239"/>
    <w:rsid w:val="00A9025D"/>
    <w:rsid w:val="00A90359"/>
    <w:rsid w:val="00A90440"/>
    <w:rsid w:val="00A904A4"/>
    <w:rsid w:val="00A9080C"/>
    <w:rsid w:val="00A908A1"/>
    <w:rsid w:val="00A90D0F"/>
    <w:rsid w:val="00A90D15"/>
    <w:rsid w:val="00A90E28"/>
    <w:rsid w:val="00A912F5"/>
    <w:rsid w:val="00A91528"/>
    <w:rsid w:val="00A918C3"/>
    <w:rsid w:val="00A91F90"/>
    <w:rsid w:val="00A92032"/>
    <w:rsid w:val="00A9208B"/>
    <w:rsid w:val="00A922A3"/>
    <w:rsid w:val="00A928CD"/>
    <w:rsid w:val="00A929EC"/>
    <w:rsid w:val="00A92ACF"/>
    <w:rsid w:val="00A92BCA"/>
    <w:rsid w:val="00A92E4B"/>
    <w:rsid w:val="00A93661"/>
    <w:rsid w:val="00A93A21"/>
    <w:rsid w:val="00A93CD8"/>
    <w:rsid w:val="00A93E61"/>
    <w:rsid w:val="00A93F64"/>
    <w:rsid w:val="00A94137"/>
    <w:rsid w:val="00A9427D"/>
    <w:rsid w:val="00A94581"/>
    <w:rsid w:val="00A946FE"/>
    <w:rsid w:val="00A9482F"/>
    <w:rsid w:val="00A94BA0"/>
    <w:rsid w:val="00A94F97"/>
    <w:rsid w:val="00A95477"/>
    <w:rsid w:val="00A9570D"/>
    <w:rsid w:val="00A957FE"/>
    <w:rsid w:val="00A958BF"/>
    <w:rsid w:val="00A95B38"/>
    <w:rsid w:val="00A95B4A"/>
    <w:rsid w:val="00A95C6E"/>
    <w:rsid w:val="00A95FAE"/>
    <w:rsid w:val="00A960BA"/>
    <w:rsid w:val="00A963F1"/>
    <w:rsid w:val="00A9652A"/>
    <w:rsid w:val="00A9656A"/>
    <w:rsid w:val="00A965BD"/>
    <w:rsid w:val="00A96F7D"/>
    <w:rsid w:val="00A9753F"/>
    <w:rsid w:val="00A976F4"/>
    <w:rsid w:val="00A97760"/>
    <w:rsid w:val="00A97A59"/>
    <w:rsid w:val="00A97AC6"/>
    <w:rsid w:val="00A97BDD"/>
    <w:rsid w:val="00A97D63"/>
    <w:rsid w:val="00A97DFC"/>
    <w:rsid w:val="00AA01B9"/>
    <w:rsid w:val="00AA01BC"/>
    <w:rsid w:val="00AA0272"/>
    <w:rsid w:val="00AA029C"/>
    <w:rsid w:val="00AA0601"/>
    <w:rsid w:val="00AA0BC5"/>
    <w:rsid w:val="00AA0DD0"/>
    <w:rsid w:val="00AA0EB9"/>
    <w:rsid w:val="00AA120C"/>
    <w:rsid w:val="00AA132A"/>
    <w:rsid w:val="00AA16A1"/>
    <w:rsid w:val="00AA1812"/>
    <w:rsid w:val="00AA1DEC"/>
    <w:rsid w:val="00AA208D"/>
    <w:rsid w:val="00AA2230"/>
    <w:rsid w:val="00AA2458"/>
    <w:rsid w:val="00AA2699"/>
    <w:rsid w:val="00AA2A33"/>
    <w:rsid w:val="00AA2BB3"/>
    <w:rsid w:val="00AA2C9A"/>
    <w:rsid w:val="00AA2DBA"/>
    <w:rsid w:val="00AA3521"/>
    <w:rsid w:val="00AA3943"/>
    <w:rsid w:val="00AA3A55"/>
    <w:rsid w:val="00AA400E"/>
    <w:rsid w:val="00AA4242"/>
    <w:rsid w:val="00AA4334"/>
    <w:rsid w:val="00AA4394"/>
    <w:rsid w:val="00AA46EC"/>
    <w:rsid w:val="00AA48D0"/>
    <w:rsid w:val="00AA4DE4"/>
    <w:rsid w:val="00AA4E9C"/>
    <w:rsid w:val="00AA4EA0"/>
    <w:rsid w:val="00AA4F26"/>
    <w:rsid w:val="00AA4F72"/>
    <w:rsid w:val="00AA56BA"/>
    <w:rsid w:val="00AA57D8"/>
    <w:rsid w:val="00AA594A"/>
    <w:rsid w:val="00AA5A7E"/>
    <w:rsid w:val="00AA5B88"/>
    <w:rsid w:val="00AA5C77"/>
    <w:rsid w:val="00AA6076"/>
    <w:rsid w:val="00AA6297"/>
    <w:rsid w:val="00AA6936"/>
    <w:rsid w:val="00AA6C58"/>
    <w:rsid w:val="00AA6D08"/>
    <w:rsid w:val="00AA6F3E"/>
    <w:rsid w:val="00AA74CF"/>
    <w:rsid w:val="00AA74F4"/>
    <w:rsid w:val="00AA78BE"/>
    <w:rsid w:val="00AA79C7"/>
    <w:rsid w:val="00AB0317"/>
    <w:rsid w:val="00AB04AA"/>
    <w:rsid w:val="00AB0609"/>
    <w:rsid w:val="00AB095B"/>
    <w:rsid w:val="00AB0D88"/>
    <w:rsid w:val="00AB0F8A"/>
    <w:rsid w:val="00AB13EB"/>
    <w:rsid w:val="00AB184C"/>
    <w:rsid w:val="00AB1898"/>
    <w:rsid w:val="00AB19E0"/>
    <w:rsid w:val="00AB1B8D"/>
    <w:rsid w:val="00AB1BB7"/>
    <w:rsid w:val="00AB1C3A"/>
    <w:rsid w:val="00AB1CD4"/>
    <w:rsid w:val="00AB1D60"/>
    <w:rsid w:val="00AB1F7F"/>
    <w:rsid w:val="00AB2120"/>
    <w:rsid w:val="00AB23B3"/>
    <w:rsid w:val="00AB25CF"/>
    <w:rsid w:val="00AB2644"/>
    <w:rsid w:val="00AB278D"/>
    <w:rsid w:val="00AB28E2"/>
    <w:rsid w:val="00AB292C"/>
    <w:rsid w:val="00AB2CD2"/>
    <w:rsid w:val="00AB2CE2"/>
    <w:rsid w:val="00AB2D54"/>
    <w:rsid w:val="00AB2D90"/>
    <w:rsid w:val="00AB2EF4"/>
    <w:rsid w:val="00AB2EFF"/>
    <w:rsid w:val="00AB2F92"/>
    <w:rsid w:val="00AB2FD8"/>
    <w:rsid w:val="00AB3735"/>
    <w:rsid w:val="00AB38BE"/>
    <w:rsid w:val="00AB394D"/>
    <w:rsid w:val="00AB3B0B"/>
    <w:rsid w:val="00AB3CE7"/>
    <w:rsid w:val="00AB3D20"/>
    <w:rsid w:val="00AB3D7D"/>
    <w:rsid w:val="00AB45D3"/>
    <w:rsid w:val="00AB49DA"/>
    <w:rsid w:val="00AB4B84"/>
    <w:rsid w:val="00AB4BFF"/>
    <w:rsid w:val="00AB4D22"/>
    <w:rsid w:val="00AB4DAD"/>
    <w:rsid w:val="00AB4E02"/>
    <w:rsid w:val="00AB4E4A"/>
    <w:rsid w:val="00AB4E6B"/>
    <w:rsid w:val="00AB4F93"/>
    <w:rsid w:val="00AB4FCF"/>
    <w:rsid w:val="00AB5282"/>
    <w:rsid w:val="00AB5427"/>
    <w:rsid w:val="00AB546B"/>
    <w:rsid w:val="00AB57B0"/>
    <w:rsid w:val="00AB5A24"/>
    <w:rsid w:val="00AB5A8D"/>
    <w:rsid w:val="00AB5E17"/>
    <w:rsid w:val="00AB662A"/>
    <w:rsid w:val="00AB6749"/>
    <w:rsid w:val="00AB6873"/>
    <w:rsid w:val="00AB6A3B"/>
    <w:rsid w:val="00AB6BAA"/>
    <w:rsid w:val="00AB6E5F"/>
    <w:rsid w:val="00AB7247"/>
    <w:rsid w:val="00AB7312"/>
    <w:rsid w:val="00AB76F5"/>
    <w:rsid w:val="00AB785B"/>
    <w:rsid w:val="00AB7887"/>
    <w:rsid w:val="00AB79BB"/>
    <w:rsid w:val="00AB7B01"/>
    <w:rsid w:val="00AB7BB6"/>
    <w:rsid w:val="00AB7D3D"/>
    <w:rsid w:val="00AB7F50"/>
    <w:rsid w:val="00AC0288"/>
    <w:rsid w:val="00AC059D"/>
    <w:rsid w:val="00AC06E3"/>
    <w:rsid w:val="00AC0829"/>
    <w:rsid w:val="00AC0A0E"/>
    <w:rsid w:val="00AC0A6B"/>
    <w:rsid w:val="00AC0BB4"/>
    <w:rsid w:val="00AC0C57"/>
    <w:rsid w:val="00AC0C5E"/>
    <w:rsid w:val="00AC140F"/>
    <w:rsid w:val="00AC163E"/>
    <w:rsid w:val="00AC18B1"/>
    <w:rsid w:val="00AC1A69"/>
    <w:rsid w:val="00AC1A95"/>
    <w:rsid w:val="00AC207B"/>
    <w:rsid w:val="00AC21AB"/>
    <w:rsid w:val="00AC24CF"/>
    <w:rsid w:val="00AC28DE"/>
    <w:rsid w:val="00AC300C"/>
    <w:rsid w:val="00AC3396"/>
    <w:rsid w:val="00AC342F"/>
    <w:rsid w:val="00AC3463"/>
    <w:rsid w:val="00AC3958"/>
    <w:rsid w:val="00AC4076"/>
    <w:rsid w:val="00AC4495"/>
    <w:rsid w:val="00AC4653"/>
    <w:rsid w:val="00AC4998"/>
    <w:rsid w:val="00AC4A37"/>
    <w:rsid w:val="00AC4A45"/>
    <w:rsid w:val="00AC4D38"/>
    <w:rsid w:val="00AC4FE3"/>
    <w:rsid w:val="00AC5015"/>
    <w:rsid w:val="00AC506C"/>
    <w:rsid w:val="00AC50A3"/>
    <w:rsid w:val="00AC50C0"/>
    <w:rsid w:val="00AC5300"/>
    <w:rsid w:val="00AC5387"/>
    <w:rsid w:val="00AC53DB"/>
    <w:rsid w:val="00AC573B"/>
    <w:rsid w:val="00AC5A1A"/>
    <w:rsid w:val="00AC5ADE"/>
    <w:rsid w:val="00AC5C5A"/>
    <w:rsid w:val="00AC5DD1"/>
    <w:rsid w:val="00AC5E3B"/>
    <w:rsid w:val="00AC5FD0"/>
    <w:rsid w:val="00AC6037"/>
    <w:rsid w:val="00AC622E"/>
    <w:rsid w:val="00AC6472"/>
    <w:rsid w:val="00AC696D"/>
    <w:rsid w:val="00AC6CA5"/>
    <w:rsid w:val="00AC6D6F"/>
    <w:rsid w:val="00AC70D3"/>
    <w:rsid w:val="00AC70EB"/>
    <w:rsid w:val="00AC71D8"/>
    <w:rsid w:val="00AC7212"/>
    <w:rsid w:val="00AC78D2"/>
    <w:rsid w:val="00AC7B69"/>
    <w:rsid w:val="00AC7C3F"/>
    <w:rsid w:val="00AD058C"/>
    <w:rsid w:val="00AD06C2"/>
    <w:rsid w:val="00AD06CB"/>
    <w:rsid w:val="00AD06F7"/>
    <w:rsid w:val="00AD07C8"/>
    <w:rsid w:val="00AD0982"/>
    <w:rsid w:val="00AD0AB2"/>
    <w:rsid w:val="00AD0F5C"/>
    <w:rsid w:val="00AD0FC5"/>
    <w:rsid w:val="00AD1047"/>
    <w:rsid w:val="00AD10E8"/>
    <w:rsid w:val="00AD1353"/>
    <w:rsid w:val="00AD13E1"/>
    <w:rsid w:val="00AD154E"/>
    <w:rsid w:val="00AD15EF"/>
    <w:rsid w:val="00AD16B2"/>
    <w:rsid w:val="00AD195D"/>
    <w:rsid w:val="00AD1A30"/>
    <w:rsid w:val="00AD1AB6"/>
    <w:rsid w:val="00AD1D30"/>
    <w:rsid w:val="00AD215B"/>
    <w:rsid w:val="00AD21CE"/>
    <w:rsid w:val="00AD225D"/>
    <w:rsid w:val="00AD2281"/>
    <w:rsid w:val="00AD235B"/>
    <w:rsid w:val="00AD2577"/>
    <w:rsid w:val="00AD2945"/>
    <w:rsid w:val="00AD29E8"/>
    <w:rsid w:val="00AD2DEE"/>
    <w:rsid w:val="00AD33B1"/>
    <w:rsid w:val="00AD380E"/>
    <w:rsid w:val="00AD3885"/>
    <w:rsid w:val="00AD3D33"/>
    <w:rsid w:val="00AD3D4B"/>
    <w:rsid w:val="00AD3D6C"/>
    <w:rsid w:val="00AD3EFB"/>
    <w:rsid w:val="00AD42F9"/>
    <w:rsid w:val="00AD4412"/>
    <w:rsid w:val="00AD46D8"/>
    <w:rsid w:val="00AD49B4"/>
    <w:rsid w:val="00AD4D5F"/>
    <w:rsid w:val="00AD515B"/>
    <w:rsid w:val="00AD529B"/>
    <w:rsid w:val="00AD55BB"/>
    <w:rsid w:val="00AD56B9"/>
    <w:rsid w:val="00AD56CB"/>
    <w:rsid w:val="00AD58D4"/>
    <w:rsid w:val="00AD59DF"/>
    <w:rsid w:val="00AD59E2"/>
    <w:rsid w:val="00AD5B71"/>
    <w:rsid w:val="00AD5BF8"/>
    <w:rsid w:val="00AD5C0E"/>
    <w:rsid w:val="00AD5CB4"/>
    <w:rsid w:val="00AD5CC4"/>
    <w:rsid w:val="00AD6128"/>
    <w:rsid w:val="00AD615F"/>
    <w:rsid w:val="00AD6325"/>
    <w:rsid w:val="00AD64A1"/>
    <w:rsid w:val="00AD6797"/>
    <w:rsid w:val="00AD6801"/>
    <w:rsid w:val="00AD6B64"/>
    <w:rsid w:val="00AD73B4"/>
    <w:rsid w:val="00AD73D6"/>
    <w:rsid w:val="00AD763E"/>
    <w:rsid w:val="00AD7700"/>
    <w:rsid w:val="00AD79F3"/>
    <w:rsid w:val="00AD7D67"/>
    <w:rsid w:val="00AD7EE4"/>
    <w:rsid w:val="00AD7F10"/>
    <w:rsid w:val="00AE0054"/>
    <w:rsid w:val="00AE03CF"/>
    <w:rsid w:val="00AE062E"/>
    <w:rsid w:val="00AE086E"/>
    <w:rsid w:val="00AE096C"/>
    <w:rsid w:val="00AE0CD3"/>
    <w:rsid w:val="00AE0D63"/>
    <w:rsid w:val="00AE1004"/>
    <w:rsid w:val="00AE125B"/>
    <w:rsid w:val="00AE1532"/>
    <w:rsid w:val="00AE1A24"/>
    <w:rsid w:val="00AE1AAF"/>
    <w:rsid w:val="00AE1BF3"/>
    <w:rsid w:val="00AE2288"/>
    <w:rsid w:val="00AE23A3"/>
    <w:rsid w:val="00AE2B6E"/>
    <w:rsid w:val="00AE2F91"/>
    <w:rsid w:val="00AE3430"/>
    <w:rsid w:val="00AE3A75"/>
    <w:rsid w:val="00AE3AA0"/>
    <w:rsid w:val="00AE3BA3"/>
    <w:rsid w:val="00AE3C45"/>
    <w:rsid w:val="00AE3D35"/>
    <w:rsid w:val="00AE3F88"/>
    <w:rsid w:val="00AE4068"/>
    <w:rsid w:val="00AE40B7"/>
    <w:rsid w:val="00AE4783"/>
    <w:rsid w:val="00AE4792"/>
    <w:rsid w:val="00AE4962"/>
    <w:rsid w:val="00AE4A55"/>
    <w:rsid w:val="00AE4DAE"/>
    <w:rsid w:val="00AE4E92"/>
    <w:rsid w:val="00AE5044"/>
    <w:rsid w:val="00AE51E9"/>
    <w:rsid w:val="00AE5242"/>
    <w:rsid w:val="00AE54CD"/>
    <w:rsid w:val="00AE55B1"/>
    <w:rsid w:val="00AE5C85"/>
    <w:rsid w:val="00AE5D96"/>
    <w:rsid w:val="00AE633C"/>
    <w:rsid w:val="00AE6402"/>
    <w:rsid w:val="00AE676D"/>
    <w:rsid w:val="00AE6975"/>
    <w:rsid w:val="00AE6AD1"/>
    <w:rsid w:val="00AE6BD6"/>
    <w:rsid w:val="00AE6DCF"/>
    <w:rsid w:val="00AE701E"/>
    <w:rsid w:val="00AE75FB"/>
    <w:rsid w:val="00AE7636"/>
    <w:rsid w:val="00AE7C1B"/>
    <w:rsid w:val="00AE7C8A"/>
    <w:rsid w:val="00AE7D67"/>
    <w:rsid w:val="00AF00A8"/>
    <w:rsid w:val="00AF012A"/>
    <w:rsid w:val="00AF0954"/>
    <w:rsid w:val="00AF0F35"/>
    <w:rsid w:val="00AF11D6"/>
    <w:rsid w:val="00AF120C"/>
    <w:rsid w:val="00AF1571"/>
    <w:rsid w:val="00AF1A92"/>
    <w:rsid w:val="00AF2251"/>
    <w:rsid w:val="00AF264F"/>
    <w:rsid w:val="00AF268E"/>
    <w:rsid w:val="00AF2ACC"/>
    <w:rsid w:val="00AF2B80"/>
    <w:rsid w:val="00AF328B"/>
    <w:rsid w:val="00AF379B"/>
    <w:rsid w:val="00AF38BB"/>
    <w:rsid w:val="00AF38D7"/>
    <w:rsid w:val="00AF3E4E"/>
    <w:rsid w:val="00AF3EC2"/>
    <w:rsid w:val="00AF4232"/>
    <w:rsid w:val="00AF42C1"/>
    <w:rsid w:val="00AF4532"/>
    <w:rsid w:val="00AF4712"/>
    <w:rsid w:val="00AF4843"/>
    <w:rsid w:val="00AF4B73"/>
    <w:rsid w:val="00AF4B74"/>
    <w:rsid w:val="00AF4BB0"/>
    <w:rsid w:val="00AF4EEE"/>
    <w:rsid w:val="00AF4FD9"/>
    <w:rsid w:val="00AF5705"/>
    <w:rsid w:val="00AF5B58"/>
    <w:rsid w:val="00AF5B7D"/>
    <w:rsid w:val="00AF5C34"/>
    <w:rsid w:val="00AF602B"/>
    <w:rsid w:val="00AF604B"/>
    <w:rsid w:val="00AF6190"/>
    <w:rsid w:val="00AF64E5"/>
    <w:rsid w:val="00AF6A88"/>
    <w:rsid w:val="00AF6AA4"/>
    <w:rsid w:val="00AF6AFA"/>
    <w:rsid w:val="00AF6F28"/>
    <w:rsid w:val="00AF6FCB"/>
    <w:rsid w:val="00AF71B4"/>
    <w:rsid w:val="00AF734A"/>
    <w:rsid w:val="00AF7621"/>
    <w:rsid w:val="00AF76BF"/>
    <w:rsid w:val="00AF7720"/>
    <w:rsid w:val="00AF7754"/>
    <w:rsid w:val="00AF78FD"/>
    <w:rsid w:val="00AF7A41"/>
    <w:rsid w:val="00AF7C0C"/>
    <w:rsid w:val="00B00085"/>
    <w:rsid w:val="00B004BF"/>
    <w:rsid w:val="00B00890"/>
    <w:rsid w:val="00B00B93"/>
    <w:rsid w:val="00B00CC6"/>
    <w:rsid w:val="00B00D4F"/>
    <w:rsid w:val="00B00E14"/>
    <w:rsid w:val="00B012BE"/>
    <w:rsid w:val="00B014D9"/>
    <w:rsid w:val="00B0156F"/>
    <w:rsid w:val="00B0175A"/>
    <w:rsid w:val="00B0177D"/>
    <w:rsid w:val="00B017C0"/>
    <w:rsid w:val="00B01B8D"/>
    <w:rsid w:val="00B01D43"/>
    <w:rsid w:val="00B01F40"/>
    <w:rsid w:val="00B01F87"/>
    <w:rsid w:val="00B02197"/>
    <w:rsid w:val="00B022C6"/>
    <w:rsid w:val="00B0241E"/>
    <w:rsid w:val="00B02699"/>
    <w:rsid w:val="00B026E0"/>
    <w:rsid w:val="00B02B69"/>
    <w:rsid w:val="00B02E98"/>
    <w:rsid w:val="00B030D5"/>
    <w:rsid w:val="00B03418"/>
    <w:rsid w:val="00B038F3"/>
    <w:rsid w:val="00B03906"/>
    <w:rsid w:val="00B03E6C"/>
    <w:rsid w:val="00B03EC3"/>
    <w:rsid w:val="00B03FA9"/>
    <w:rsid w:val="00B04136"/>
    <w:rsid w:val="00B04624"/>
    <w:rsid w:val="00B047AF"/>
    <w:rsid w:val="00B04B57"/>
    <w:rsid w:val="00B04D3F"/>
    <w:rsid w:val="00B05162"/>
    <w:rsid w:val="00B05450"/>
    <w:rsid w:val="00B0558E"/>
    <w:rsid w:val="00B06076"/>
    <w:rsid w:val="00B0611B"/>
    <w:rsid w:val="00B064B6"/>
    <w:rsid w:val="00B06525"/>
    <w:rsid w:val="00B06891"/>
    <w:rsid w:val="00B069D4"/>
    <w:rsid w:val="00B06B58"/>
    <w:rsid w:val="00B06B86"/>
    <w:rsid w:val="00B0723C"/>
    <w:rsid w:val="00B0725E"/>
    <w:rsid w:val="00B074D1"/>
    <w:rsid w:val="00B07652"/>
    <w:rsid w:val="00B07CB5"/>
    <w:rsid w:val="00B07EA9"/>
    <w:rsid w:val="00B07EE4"/>
    <w:rsid w:val="00B105A8"/>
    <w:rsid w:val="00B10726"/>
    <w:rsid w:val="00B10C95"/>
    <w:rsid w:val="00B113EA"/>
    <w:rsid w:val="00B116AC"/>
    <w:rsid w:val="00B11771"/>
    <w:rsid w:val="00B11C8E"/>
    <w:rsid w:val="00B12552"/>
    <w:rsid w:val="00B12561"/>
    <w:rsid w:val="00B126DC"/>
    <w:rsid w:val="00B133AE"/>
    <w:rsid w:val="00B133C4"/>
    <w:rsid w:val="00B13600"/>
    <w:rsid w:val="00B13F1B"/>
    <w:rsid w:val="00B14049"/>
    <w:rsid w:val="00B14379"/>
    <w:rsid w:val="00B1438E"/>
    <w:rsid w:val="00B14D6B"/>
    <w:rsid w:val="00B150A8"/>
    <w:rsid w:val="00B15294"/>
    <w:rsid w:val="00B1546F"/>
    <w:rsid w:val="00B154F8"/>
    <w:rsid w:val="00B15514"/>
    <w:rsid w:val="00B1579C"/>
    <w:rsid w:val="00B15824"/>
    <w:rsid w:val="00B15A6F"/>
    <w:rsid w:val="00B160D0"/>
    <w:rsid w:val="00B163B7"/>
    <w:rsid w:val="00B16405"/>
    <w:rsid w:val="00B1652C"/>
    <w:rsid w:val="00B1688C"/>
    <w:rsid w:val="00B16CAC"/>
    <w:rsid w:val="00B16FED"/>
    <w:rsid w:val="00B172FD"/>
    <w:rsid w:val="00B17516"/>
    <w:rsid w:val="00B20014"/>
    <w:rsid w:val="00B204CC"/>
    <w:rsid w:val="00B20515"/>
    <w:rsid w:val="00B20606"/>
    <w:rsid w:val="00B20871"/>
    <w:rsid w:val="00B20F18"/>
    <w:rsid w:val="00B20F6C"/>
    <w:rsid w:val="00B20FD3"/>
    <w:rsid w:val="00B21459"/>
    <w:rsid w:val="00B21A11"/>
    <w:rsid w:val="00B2215C"/>
    <w:rsid w:val="00B2226B"/>
    <w:rsid w:val="00B222ED"/>
    <w:rsid w:val="00B2237B"/>
    <w:rsid w:val="00B22734"/>
    <w:rsid w:val="00B22781"/>
    <w:rsid w:val="00B22A1D"/>
    <w:rsid w:val="00B22EAE"/>
    <w:rsid w:val="00B23167"/>
    <w:rsid w:val="00B23170"/>
    <w:rsid w:val="00B2324E"/>
    <w:rsid w:val="00B23484"/>
    <w:rsid w:val="00B236AA"/>
    <w:rsid w:val="00B236F4"/>
    <w:rsid w:val="00B236FA"/>
    <w:rsid w:val="00B241E9"/>
    <w:rsid w:val="00B2444D"/>
    <w:rsid w:val="00B24545"/>
    <w:rsid w:val="00B24640"/>
    <w:rsid w:val="00B247B3"/>
    <w:rsid w:val="00B248BA"/>
    <w:rsid w:val="00B24A66"/>
    <w:rsid w:val="00B24BD3"/>
    <w:rsid w:val="00B24CD2"/>
    <w:rsid w:val="00B24E70"/>
    <w:rsid w:val="00B24EA7"/>
    <w:rsid w:val="00B24F32"/>
    <w:rsid w:val="00B253D9"/>
    <w:rsid w:val="00B25625"/>
    <w:rsid w:val="00B25675"/>
    <w:rsid w:val="00B2577E"/>
    <w:rsid w:val="00B25799"/>
    <w:rsid w:val="00B2583C"/>
    <w:rsid w:val="00B258AF"/>
    <w:rsid w:val="00B258F3"/>
    <w:rsid w:val="00B25910"/>
    <w:rsid w:val="00B25B67"/>
    <w:rsid w:val="00B25B8D"/>
    <w:rsid w:val="00B25C2F"/>
    <w:rsid w:val="00B25DEF"/>
    <w:rsid w:val="00B25EB7"/>
    <w:rsid w:val="00B26473"/>
    <w:rsid w:val="00B26744"/>
    <w:rsid w:val="00B267A7"/>
    <w:rsid w:val="00B26DC3"/>
    <w:rsid w:val="00B271F4"/>
    <w:rsid w:val="00B272AB"/>
    <w:rsid w:val="00B272D4"/>
    <w:rsid w:val="00B272ED"/>
    <w:rsid w:val="00B27A42"/>
    <w:rsid w:val="00B27EB2"/>
    <w:rsid w:val="00B27EBE"/>
    <w:rsid w:val="00B27FD6"/>
    <w:rsid w:val="00B3043F"/>
    <w:rsid w:val="00B3044A"/>
    <w:rsid w:val="00B304AF"/>
    <w:rsid w:val="00B306E0"/>
    <w:rsid w:val="00B30C6B"/>
    <w:rsid w:val="00B30CFC"/>
    <w:rsid w:val="00B312D9"/>
    <w:rsid w:val="00B31A2C"/>
    <w:rsid w:val="00B31CFC"/>
    <w:rsid w:val="00B31E01"/>
    <w:rsid w:val="00B31E5E"/>
    <w:rsid w:val="00B31E88"/>
    <w:rsid w:val="00B32189"/>
    <w:rsid w:val="00B323C6"/>
    <w:rsid w:val="00B32436"/>
    <w:rsid w:val="00B326C9"/>
    <w:rsid w:val="00B32719"/>
    <w:rsid w:val="00B32B5D"/>
    <w:rsid w:val="00B32D0B"/>
    <w:rsid w:val="00B33568"/>
    <w:rsid w:val="00B337E7"/>
    <w:rsid w:val="00B338ED"/>
    <w:rsid w:val="00B339EF"/>
    <w:rsid w:val="00B33A90"/>
    <w:rsid w:val="00B33D8D"/>
    <w:rsid w:val="00B33DE3"/>
    <w:rsid w:val="00B341B6"/>
    <w:rsid w:val="00B34383"/>
    <w:rsid w:val="00B34D7D"/>
    <w:rsid w:val="00B34E54"/>
    <w:rsid w:val="00B351C7"/>
    <w:rsid w:val="00B3525D"/>
    <w:rsid w:val="00B35313"/>
    <w:rsid w:val="00B3531C"/>
    <w:rsid w:val="00B35407"/>
    <w:rsid w:val="00B3543C"/>
    <w:rsid w:val="00B35779"/>
    <w:rsid w:val="00B35845"/>
    <w:rsid w:val="00B35A85"/>
    <w:rsid w:val="00B35BE4"/>
    <w:rsid w:val="00B35F54"/>
    <w:rsid w:val="00B36249"/>
    <w:rsid w:val="00B36392"/>
    <w:rsid w:val="00B3639B"/>
    <w:rsid w:val="00B36417"/>
    <w:rsid w:val="00B364FB"/>
    <w:rsid w:val="00B36612"/>
    <w:rsid w:val="00B3672B"/>
    <w:rsid w:val="00B36ABA"/>
    <w:rsid w:val="00B36ACF"/>
    <w:rsid w:val="00B3701E"/>
    <w:rsid w:val="00B37058"/>
    <w:rsid w:val="00B371BD"/>
    <w:rsid w:val="00B372F3"/>
    <w:rsid w:val="00B37668"/>
    <w:rsid w:val="00B376B7"/>
    <w:rsid w:val="00B3771D"/>
    <w:rsid w:val="00B37AC6"/>
    <w:rsid w:val="00B37C8E"/>
    <w:rsid w:val="00B37D80"/>
    <w:rsid w:val="00B37EE9"/>
    <w:rsid w:val="00B37F26"/>
    <w:rsid w:val="00B400DE"/>
    <w:rsid w:val="00B403E8"/>
    <w:rsid w:val="00B405B5"/>
    <w:rsid w:val="00B4060A"/>
    <w:rsid w:val="00B406E5"/>
    <w:rsid w:val="00B407B7"/>
    <w:rsid w:val="00B40818"/>
    <w:rsid w:val="00B4095D"/>
    <w:rsid w:val="00B40976"/>
    <w:rsid w:val="00B40EBD"/>
    <w:rsid w:val="00B40F87"/>
    <w:rsid w:val="00B41814"/>
    <w:rsid w:val="00B419E5"/>
    <w:rsid w:val="00B419F3"/>
    <w:rsid w:val="00B41D6F"/>
    <w:rsid w:val="00B41EE0"/>
    <w:rsid w:val="00B41F47"/>
    <w:rsid w:val="00B41F56"/>
    <w:rsid w:val="00B423AB"/>
    <w:rsid w:val="00B42603"/>
    <w:rsid w:val="00B426C1"/>
    <w:rsid w:val="00B427AC"/>
    <w:rsid w:val="00B4292F"/>
    <w:rsid w:val="00B42ADF"/>
    <w:rsid w:val="00B42E82"/>
    <w:rsid w:val="00B42EE6"/>
    <w:rsid w:val="00B43107"/>
    <w:rsid w:val="00B434C7"/>
    <w:rsid w:val="00B4358A"/>
    <w:rsid w:val="00B437F1"/>
    <w:rsid w:val="00B43878"/>
    <w:rsid w:val="00B439DC"/>
    <w:rsid w:val="00B43AE4"/>
    <w:rsid w:val="00B43B19"/>
    <w:rsid w:val="00B43B54"/>
    <w:rsid w:val="00B43E05"/>
    <w:rsid w:val="00B440C3"/>
    <w:rsid w:val="00B44293"/>
    <w:rsid w:val="00B443DA"/>
    <w:rsid w:val="00B44458"/>
    <w:rsid w:val="00B44721"/>
    <w:rsid w:val="00B4489F"/>
    <w:rsid w:val="00B44977"/>
    <w:rsid w:val="00B449F2"/>
    <w:rsid w:val="00B44D7C"/>
    <w:rsid w:val="00B44D9A"/>
    <w:rsid w:val="00B44DBA"/>
    <w:rsid w:val="00B45038"/>
    <w:rsid w:val="00B4584E"/>
    <w:rsid w:val="00B45A37"/>
    <w:rsid w:val="00B45ACA"/>
    <w:rsid w:val="00B45B57"/>
    <w:rsid w:val="00B45BAE"/>
    <w:rsid w:val="00B45E22"/>
    <w:rsid w:val="00B46023"/>
    <w:rsid w:val="00B46213"/>
    <w:rsid w:val="00B46222"/>
    <w:rsid w:val="00B46247"/>
    <w:rsid w:val="00B46407"/>
    <w:rsid w:val="00B469F1"/>
    <w:rsid w:val="00B469FF"/>
    <w:rsid w:val="00B46BEE"/>
    <w:rsid w:val="00B4725C"/>
    <w:rsid w:val="00B47262"/>
    <w:rsid w:val="00B47B13"/>
    <w:rsid w:val="00B47B34"/>
    <w:rsid w:val="00B47C31"/>
    <w:rsid w:val="00B502E5"/>
    <w:rsid w:val="00B503D6"/>
    <w:rsid w:val="00B505BC"/>
    <w:rsid w:val="00B50692"/>
    <w:rsid w:val="00B508D6"/>
    <w:rsid w:val="00B50F87"/>
    <w:rsid w:val="00B510C4"/>
    <w:rsid w:val="00B510E3"/>
    <w:rsid w:val="00B51180"/>
    <w:rsid w:val="00B51468"/>
    <w:rsid w:val="00B515B2"/>
    <w:rsid w:val="00B51A84"/>
    <w:rsid w:val="00B521DD"/>
    <w:rsid w:val="00B52250"/>
    <w:rsid w:val="00B5225B"/>
    <w:rsid w:val="00B524F1"/>
    <w:rsid w:val="00B52605"/>
    <w:rsid w:val="00B52B26"/>
    <w:rsid w:val="00B52F05"/>
    <w:rsid w:val="00B52F08"/>
    <w:rsid w:val="00B52F0E"/>
    <w:rsid w:val="00B536F5"/>
    <w:rsid w:val="00B53A0F"/>
    <w:rsid w:val="00B53A9D"/>
    <w:rsid w:val="00B53CDA"/>
    <w:rsid w:val="00B53E34"/>
    <w:rsid w:val="00B54366"/>
    <w:rsid w:val="00B54496"/>
    <w:rsid w:val="00B54621"/>
    <w:rsid w:val="00B5480F"/>
    <w:rsid w:val="00B54946"/>
    <w:rsid w:val="00B549C1"/>
    <w:rsid w:val="00B54B83"/>
    <w:rsid w:val="00B54CDF"/>
    <w:rsid w:val="00B54D7F"/>
    <w:rsid w:val="00B54DDB"/>
    <w:rsid w:val="00B54E39"/>
    <w:rsid w:val="00B54FEF"/>
    <w:rsid w:val="00B5507B"/>
    <w:rsid w:val="00B55258"/>
    <w:rsid w:val="00B552B1"/>
    <w:rsid w:val="00B5554D"/>
    <w:rsid w:val="00B55853"/>
    <w:rsid w:val="00B55B97"/>
    <w:rsid w:val="00B5644F"/>
    <w:rsid w:val="00B5676B"/>
    <w:rsid w:val="00B56A02"/>
    <w:rsid w:val="00B577EE"/>
    <w:rsid w:val="00B579BD"/>
    <w:rsid w:val="00B57AE1"/>
    <w:rsid w:val="00B57BD8"/>
    <w:rsid w:val="00B57D5B"/>
    <w:rsid w:val="00B60A83"/>
    <w:rsid w:val="00B60C7F"/>
    <w:rsid w:val="00B60E2E"/>
    <w:rsid w:val="00B61055"/>
    <w:rsid w:val="00B611A6"/>
    <w:rsid w:val="00B6130A"/>
    <w:rsid w:val="00B61822"/>
    <w:rsid w:val="00B61D60"/>
    <w:rsid w:val="00B61D87"/>
    <w:rsid w:val="00B61ECC"/>
    <w:rsid w:val="00B6200C"/>
    <w:rsid w:val="00B623E0"/>
    <w:rsid w:val="00B625ED"/>
    <w:rsid w:val="00B6269C"/>
    <w:rsid w:val="00B628AC"/>
    <w:rsid w:val="00B629A3"/>
    <w:rsid w:val="00B63071"/>
    <w:rsid w:val="00B6367D"/>
    <w:rsid w:val="00B63935"/>
    <w:rsid w:val="00B63961"/>
    <w:rsid w:val="00B63C74"/>
    <w:rsid w:val="00B63D79"/>
    <w:rsid w:val="00B64104"/>
    <w:rsid w:val="00B64112"/>
    <w:rsid w:val="00B64494"/>
    <w:rsid w:val="00B644B4"/>
    <w:rsid w:val="00B646C1"/>
    <w:rsid w:val="00B64B22"/>
    <w:rsid w:val="00B64BC5"/>
    <w:rsid w:val="00B64BFA"/>
    <w:rsid w:val="00B64D13"/>
    <w:rsid w:val="00B64FB6"/>
    <w:rsid w:val="00B652B9"/>
    <w:rsid w:val="00B65451"/>
    <w:rsid w:val="00B65800"/>
    <w:rsid w:val="00B65A7E"/>
    <w:rsid w:val="00B65AFD"/>
    <w:rsid w:val="00B65E5D"/>
    <w:rsid w:val="00B661C5"/>
    <w:rsid w:val="00B662CC"/>
    <w:rsid w:val="00B6654F"/>
    <w:rsid w:val="00B66718"/>
    <w:rsid w:val="00B6694D"/>
    <w:rsid w:val="00B669D5"/>
    <w:rsid w:val="00B66A1F"/>
    <w:rsid w:val="00B66D96"/>
    <w:rsid w:val="00B67349"/>
    <w:rsid w:val="00B675A8"/>
    <w:rsid w:val="00B67721"/>
    <w:rsid w:val="00B6773E"/>
    <w:rsid w:val="00B67B19"/>
    <w:rsid w:val="00B67BEA"/>
    <w:rsid w:val="00B700BB"/>
    <w:rsid w:val="00B7047C"/>
    <w:rsid w:val="00B70DA6"/>
    <w:rsid w:val="00B70F08"/>
    <w:rsid w:val="00B7129D"/>
    <w:rsid w:val="00B71676"/>
    <w:rsid w:val="00B71722"/>
    <w:rsid w:val="00B71A0E"/>
    <w:rsid w:val="00B71E35"/>
    <w:rsid w:val="00B71E89"/>
    <w:rsid w:val="00B726E7"/>
    <w:rsid w:val="00B72705"/>
    <w:rsid w:val="00B72832"/>
    <w:rsid w:val="00B72C78"/>
    <w:rsid w:val="00B72EFE"/>
    <w:rsid w:val="00B7305A"/>
    <w:rsid w:val="00B730A3"/>
    <w:rsid w:val="00B73144"/>
    <w:rsid w:val="00B734FA"/>
    <w:rsid w:val="00B73581"/>
    <w:rsid w:val="00B7371A"/>
    <w:rsid w:val="00B738BD"/>
    <w:rsid w:val="00B73BC9"/>
    <w:rsid w:val="00B73F21"/>
    <w:rsid w:val="00B73F36"/>
    <w:rsid w:val="00B7411C"/>
    <w:rsid w:val="00B74130"/>
    <w:rsid w:val="00B74554"/>
    <w:rsid w:val="00B74743"/>
    <w:rsid w:val="00B74B83"/>
    <w:rsid w:val="00B74C9B"/>
    <w:rsid w:val="00B74DEE"/>
    <w:rsid w:val="00B74E4E"/>
    <w:rsid w:val="00B74F6F"/>
    <w:rsid w:val="00B750E7"/>
    <w:rsid w:val="00B75123"/>
    <w:rsid w:val="00B75482"/>
    <w:rsid w:val="00B75799"/>
    <w:rsid w:val="00B759E6"/>
    <w:rsid w:val="00B75A47"/>
    <w:rsid w:val="00B75AD5"/>
    <w:rsid w:val="00B760C3"/>
    <w:rsid w:val="00B76485"/>
    <w:rsid w:val="00B764A5"/>
    <w:rsid w:val="00B76584"/>
    <w:rsid w:val="00B76919"/>
    <w:rsid w:val="00B76CF3"/>
    <w:rsid w:val="00B76E24"/>
    <w:rsid w:val="00B76EF4"/>
    <w:rsid w:val="00B77145"/>
    <w:rsid w:val="00B7742A"/>
    <w:rsid w:val="00B77A10"/>
    <w:rsid w:val="00B77B74"/>
    <w:rsid w:val="00B77DC3"/>
    <w:rsid w:val="00B80029"/>
    <w:rsid w:val="00B80198"/>
    <w:rsid w:val="00B80523"/>
    <w:rsid w:val="00B80705"/>
    <w:rsid w:val="00B80728"/>
    <w:rsid w:val="00B80B14"/>
    <w:rsid w:val="00B80B48"/>
    <w:rsid w:val="00B80BC3"/>
    <w:rsid w:val="00B80E7A"/>
    <w:rsid w:val="00B80FC3"/>
    <w:rsid w:val="00B81083"/>
    <w:rsid w:val="00B8136D"/>
    <w:rsid w:val="00B8168A"/>
    <w:rsid w:val="00B816E9"/>
    <w:rsid w:val="00B817C8"/>
    <w:rsid w:val="00B81891"/>
    <w:rsid w:val="00B818F8"/>
    <w:rsid w:val="00B81926"/>
    <w:rsid w:val="00B81C96"/>
    <w:rsid w:val="00B82157"/>
    <w:rsid w:val="00B82596"/>
    <w:rsid w:val="00B825B9"/>
    <w:rsid w:val="00B8269B"/>
    <w:rsid w:val="00B829C1"/>
    <w:rsid w:val="00B82B99"/>
    <w:rsid w:val="00B82C55"/>
    <w:rsid w:val="00B82C67"/>
    <w:rsid w:val="00B82E78"/>
    <w:rsid w:val="00B8304D"/>
    <w:rsid w:val="00B83618"/>
    <w:rsid w:val="00B837C1"/>
    <w:rsid w:val="00B83D26"/>
    <w:rsid w:val="00B84108"/>
    <w:rsid w:val="00B84181"/>
    <w:rsid w:val="00B841AC"/>
    <w:rsid w:val="00B84586"/>
    <w:rsid w:val="00B845A3"/>
    <w:rsid w:val="00B848D6"/>
    <w:rsid w:val="00B84A85"/>
    <w:rsid w:val="00B84FF1"/>
    <w:rsid w:val="00B8519D"/>
    <w:rsid w:val="00B8574B"/>
    <w:rsid w:val="00B85E5B"/>
    <w:rsid w:val="00B86122"/>
    <w:rsid w:val="00B86262"/>
    <w:rsid w:val="00B865DF"/>
    <w:rsid w:val="00B86931"/>
    <w:rsid w:val="00B86984"/>
    <w:rsid w:val="00B86986"/>
    <w:rsid w:val="00B86BED"/>
    <w:rsid w:val="00B86ED9"/>
    <w:rsid w:val="00B871AE"/>
    <w:rsid w:val="00B873BE"/>
    <w:rsid w:val="00B874F9"/>
    <w:rsid w:val="00B8753B"/>
    <w:rsid w:val="00B8763F"/>
    <w:rsid w:val="00B876B0"/>
    <w:rsid w:val="00B879D2"/>
    <w:rsid w:val="00B87D2D"/>
    <w:rsid w:val="00B87E33"/>
    <w:rsid w:val="00B90185"/>
    <w:rsid w:val="00B9028E"/>
    <w:rsid w:val="00B903E9"/>
    <w:rsid w:val="00B9048B"/>
    <w:rsid w:val="00B906CC"/>
    <w:rsid w:val="00B90C5E"/>
    <w:rsid w:val="00B90FED"/>
    <w:rsid w:val="00B9117B"/>
    <w:rsid w:val="00B91207"/>
    <w:rsid w:val="00B9150C"/>
    <w:rsid w:val="00B91520"/>
    <w:rsid w:val="00B9174F"/>
    <w:rsid w:val="00B91ECB"/>
    <w:rsid w:val="00B92022"/>
    <w:rsid w:val="00B9237B"/>
    <w:rsid w:val="00B9240D"/>
    <w:rsid w:val="00B9250A"/>
    <w:rsid w:val="00B929BC"/>
    <w:rsid w:val="00B92A33"/>
    <w:rsid w:val="00B92C8C"/>
    <w:rsid w:val="00B93061"/>
    <w:rsid w:val="00B9315E"/>
    <w:rsid w:val="00B93453"/>
    <w:rsid w:val="00B9367C"/>
    <w:rsid w:val="00B93920"/>
    <w:rsid w:val="00B939C5"/>
    <w:rsid w:val="00B939CB"/>
    <w:rsid w:val="00B93A04"/>
    <w:rsid w:val="00B93DBC"/>
    <w:rsid w:val="00B93DEE"/>
    <w:rsid w:val="00B93F20"/>
    <w:rsid w:val="00B9408D"/>
    <w:rsid w:val="00B941E7"/>
    <w:rsid w:val="00B943EE"/>
    <w:rsid w:val="00B944A4"/>
    <w:rsid w:val="00B94A11"/>
    <w:rsid w:val="00B9519B"/>
    <w:rsid w:val="00B951E4"/>
    <w:rsid w:val="00B9530D"/>
    <w:rsid w:val="00B95404"/>
    <w:rsid w:val="00B95692"/>
    <w:rsid w:val="00B957E7"/>
    <w:rsid w:val="00B9597C"/>
    <w:rsid w:val="00B95CD3"/>
    <w:rsid w:val="00B95D28"/>
    <w:rsid w:val="00B95D3F"/>
    <w:rsid w:val="00B95E2A"/>
    <w:rsid w:val="00B95FD8"/>
    <w:rsid w:val="00B96225"/>
    <w:rsid w:val="00B962CF"/>
    <w:rsid w:val="00B9633C"/>
    <w:rsid w:val="00B964DB"/>
    <w:rsid w:val="00B96569"/>
    <w:rsid w:val="00B96718"/>
    <w:rsid w:val="00B96C9E"/>
    <w:rsid w:val="00B96FA7"/>
    <w:rsid w:val="00B971BD"/>
    <w:rsid w:val="00B97345"/>
    <w:rsid w:val="00B973FC"/>
    <w:rsid w:val="00B9740B"/>
    <w:rsid w:val="00B9783C"/>
    <w:rsid w:val="00B97A48"/>
    <w:rsid w:val="00B97AA0"/>
    <w:rsid w:val="00B97E64"/>
    <w:rsid w:val="00BA0194"/>
    <w:rsid w:val="00BA0389"/>
    <w:rsid w:val="00BA05CF"/>
    <w:rsid w:val="00BA0887"/>
    <w:rsid w:val="00BA0D61"/>
    <w:rsid w:val="00BA1344"/>
    <w:rsid w:val="00BA16C6"/>
    <w:rsid w:val="00BA183A"/>
    <w:rsid w:val="00BA1983"/>
    <w:rsid w:val="00BA19C8"/>
    <w:rsid w:val="00BA19E8"/>
    <w:rsid w:val="00BA1CC7"/>
    <w:rsid w:val="00BA1F63"/>
    <w:rsid w:val="00BA2402"/>
    <w:rsid w:val="00BA2BFF"/>
    <w:rsid w:val="00BA2C05"/>
    <w:rsid w:val="00BA2C4F"/>
    <w:rsid w:val="00BA2EA9"/>
    <w:rsid w:val="00BA30D1"/>
    <w:rsid w:val="00BA334F"/>
    <w:rsid w:val="00BA356E"/>
    <w:rsid w:val="00BA37C8"/>
    <w:rsid w:val="00BA3C93"/>
    <w:rsid w:val="00BA3D54"/>
    <w:rsid w:val="00BA3D95"/>
    <w:rsid w:val="00BA3DDD"/>
    <w:rsid w:val="00BA417E"/>
    <w:rsid w:val="00BA426E"/>
    <w:rsid w:val="00BA442B"/>
    <w:rsid w:val="00BA45C3"/>
    <w:rsid w:val="00BA4682"/>
    <w:rsid w:val="00BA4898"/>
    <w:rsid w:val="00BA4CCB"/>
    <w:rsid w:val="00BA4E7E"/>
    <w:rsid w:val="00BA4FEB"/>
    <w:rsid w:val="00BA525A"/>
    <w:rsid w:val="00BA5400"/>
    <w:rsid w:val="00BA54E3"/>
    <w:rsid w:val="00BA5612"/>
    <w:rsid w:val="00BA5847"/>
    <w:rsid w:val="00BA5AAE"/>
    <w:rsid w:val="00BA5B4A"/>
    <w:rsid w:val="00BA5B76"/>
    <w:rsid w:val="00BA626C"/>
    <w:rsid w:val="00BA6295"/>
    <w:rsid w:val="00BA644E"/>
    <w:rsid w:val="00BA68A2"/>
    <w:rsid w:val="00BA6CEC"/>
    <w:rsid w:val="00BA6E22"/>
    <w:rsid w:val="00BA6E35"/>
    <w:rsid w:val="00BA6F45"/>
    <w:rsid w:val="00BA7030"/>
    <w:rsid w:val="00BA71FD"/>
    <w:rsid w:val="00BA7255"/>
    <w:rsid w:val="00BA730D"/>
    <w:rsid w:val="00BA75F7"/>
    <w:rsid w:val="00BA771C"/>
    <w:rsid w:val="00BA79C2"/>
    <w:rsid w:val="00BA7C96"/>
    <w:rsid w:val="00BA7FDF"/>
    <w:rsid w:val="00BB00A9"/>
    <w:rsid w:val="00BB0F40"/>
    <w:rsid w:val="00BB1007"/>
    <w:rsid w:val="00BB1100"/>
    <w:rsid w:val="00BB1180"/>
    <w:rsid w:val="00BB1444"/>
    <w:rsid w:val="00BB195E"/>
    <w:rsid w:val="00BB1B15"/>
    <w:rsid w:val="00BB1DCB"/>
    <w:rsid w:val="00BB2851"/>
    <w:rsid w:val="00BB286E"/>
    <w:rsid w:val="00BB291C"/>
    <w:rsid w:val="00BB2A18"/>
    <w:rsid w:val="00BB2BAF"/>
    <w:rsid w:val="00BB2C63"/>
    <w:rsid w:val="00BB2CCE"/>
    <w:rsid w:val="00BB2E3E"/>
    <w:rsid w:val="00BB2F12"/>
    <w:rsid w:val="00BB2F79"/>
    <w:rsid w:val="00BB2F8D"/>
    <w:rsid w:val="00BB30E0"/>
    <w:rsid w:val="00BB31BD"/>
    <w:rsid w:val="00BB32B1"/>
    <w:rsid w:val="00BB353E"/>
    <w:rsid w:val="00BB3C78"/>
    <w:rsid w:val="00BB3C83"/>
    <w:rsid w:val="00BB3E1B"/>
    <w:rsid w:val="00BB3E25"/>
    <w:rsid w:val="00BB4A6E"/>
    <w:rsid w:val="00BB4B9D"/>
    <w:rsid w:val="00BB4C3D"/>
    <w:rsid w:val="00BB4D90"/>
    <w:rsid w:val="00BB4EDB"/>
    <w:rsid w:val="00BB525D"/>
    <w:rsid w:val="00BB5646"/>
    <w:rsid w:val="00BB595D"/>
    <w:rsid w:val="00BB5D29"/>
    <w:rsid w:val="00BB6064"/>
    <w:rsid w:val="00BB6247"/>
    <w:rsid w:val="00BB6405"/>
    <w:rsid w:val="00BB66F2"/>
    <w:rsid w:val="00BB69D2"/>
    <w:rsid w:val="00BB6AFC"/>
    <w:rsid w:val="00BB6DE8"/>
    <w:rsid w:val="00BB6E62"/>
    <w:rsid w:val="00BB6F49"/>
    <w:rsid w:val="00BB6FD9"/>
    <w:rsid w:val="00BB70BF"/>
    <w:rsid w:val="00BB7103"/>
    <w:rsid w:val="00BB73AC"/>
    <w:rsid w:val="00BB75B2"/>
    <w:rsid w:val="00BB76D0"/>
    <w:rsid w:val="00BB7D54"/>
    <w:rsid w:val="00BB7E33"/>
    <w:rsid w:val="00BB7F54"/>
    <w:rsid w:val="00BB7F81"/>
    <w:rsid w:val="00BC0077"/>
    <w:rsid w:val="00BC0089"/>
    <w:rsid w:val="00BC01A6"/>
    <w:rsid w:val="00BC0227"/>
    <w:rsid w:val="00BC0493"/>
    <w:rsid w:val="00BC04FD"/>
    <w:rsid w:val="00BC09E0"/>
    <w:rsid w:val="00BC0D44"/>
    <w:rsid w:val="00BC0E4E"/>
    <w:rsid w:val="00BC1141"/>
    <w:rsid w:val="00BC124C"/>
    <w:rsid w:val="00BC16C1"/>
    <w:rsid w:val="00BC1932"/>
    <w:rsid w:val="00BC1BE4"/>
    <w:rsid w:val="00BC2101"/>
    <w:rsid w:val="00BC21EF"/>
    <w:rsid w:val="00BC2518"/>
    <w:rsid w:val="00BC266D"/>
    <w:rsid w:val="00BC278A"/>
    <w:rsid w:val="00BC2887"/>
    <w:rsid w:val="00BC295B"/>
    <w:rsid w:val="00BC2A0D"/>
    <w:rsid w:val="00BC2ABF"/>
    <w:rsid w:val="00BC2B77"/>
    <w:rsid w:val="00BC2E23"/>
    <w:rsid w:val="00BC33BD"/>
    <w:rsid w:val="00BC3528"/>
    <w:rsid w:val="00BC3C20"/>
    <w:rsid w:val="00BC3CEC"/>
    <w:rsid w:val="00BC3DC1"/>
    <w:rsid w:val="00BC40BD"/>
    <w:rsid w:val="00BC43B7"/>
    <w:rsid w:val="00BC4422"/>
    <w:rsid w:val="00BC4452"/>
    <w:rsid w:val="00BC531C"/>
    <w:rsid w:val="00BC577F"/>
    <w:rsid w:val="00BC6180"/>
    <w:rsid w:val="00BC627E"/>
    <w:rsid w:val="00BC63CC"/>
    <w:rsid w:val="00BC65C3"/>
    <w:rsid w:val="00BC66AB"/>
    <w:rsid w:val="00BC6933"/>
    <w:rsid w:val="00BC6942"/>
    <w:rsid w:val="00BC6AC6"/>
    <w:rsid w:val="00BC6ADD"/>
    <w:rsid w:val="00BC6B07"/>
    <w:rsid w:val="00BC6EAF"/>
    <w:rsid w:val="00BC6F2F"/>
    <w:rsid w:val="00BC70E8"/>
    <w:rsid w:val="00BC7167"/>
    <w:rsid w:val="00BC7F15"/>
    <w:rsid w:val="00BD0127"/>
    <w:rsid w:val="00BD012C"/>
    <w:rsid w:val="00BD017B"/>
    <w:rsid w:val="00BD027A"/>
    <w:rsid w:val="00BD02C8"/>
    <w:rsid w:val="00BD0354"/>
    <w:rsid w:val="00BD05C1"/>
    <w:rsid w:val="00BD0896"/>
    <w:rsid w:val="00BD0964"/>
    <w:rsid w:val="00BD0B66"/>
    <w:rsid w:val="00BD111E"/>
    <w:rsid w:val="00BD1188"/>
    <w:rsid w:val="00BD13B3"/>
    <w:rsid w:val="00BD1501"/>
    <w:rsid w:val="00BD1721"/>
    <w:rsid w:val="00BD174A"/>
    <w:rsid w:val="00BD17E4"/>
    <w:rsid w:val="00BD1840"/>
    <w:rsid w:val="00BD1F1C"/>
    <w:rsid w:val="00BD20B6"/>
    <w:rsid w:val="00BD2201"/>
    <w:rsid w:val="00BD255F"/>
    <w:rsid w:val="00BD2597"/>
    <w:rsid w:val="00BD25C6"/>
    <w:rsid w:val="00BD297C"/>
    <w:rsid w:val="00BD29FF"/>
    <w:rsid w:val="00BD2AF0"/>
    <w:rsid w:val="00BD2AF5"/>
    <w:rsid w:val="00BD2CE6"/>
    <w:rsid w:val="00BD2E51"/>
    <w:rsid w:val="00BD31A8"/>
    <w:rsid w:val="00BD3436"/>
    <w:rsid w:val="00BD3475"/>
    <w:rsid w:val="00BD349E"/>
    <w:rsid w:val="00BD35A3"/>
    <w:rsid w:val="00BD3EF0"/>
    <w:rsid w:val="00BD3F4A"/>
    <w:rsid w:val="00BD3F9A"/>
    <w:rsid w:val="00BD4073"/>
    <w:rsid w:val="00BD408D"/>
    <w:rsid w:val="00BD40AB"/>
    <w:rsid w:val="00BD42B9"/>
    <w:rsid w:val="00BD453E"/>
    <w:rsid w:val="00BD47BF"/>
    <w:rsid w:val="00BD5192"/>
    <w:rsid w:val="00BD5483"/>
    <w:rsid w:val="00BD5549"/>
    <w:rsid w:val="00BD58DC"/>
    <w:rsid w:val="00BD598C"/>
    <w:rsid w:val="00BD59E7"/>
    <w:rsid w:val="00BD59F5"/>
    <w:rsid w:val="00BD5ACE"/>
    <w:rsid w:val="00BD5B7B"/>
    <w:rsid w:val="00BD5D0F"/>
    <w:rsid w:val="00BD5EF1"/>
    <w:rsid w:val="00BD5F8F"/>
    <w:rsid w:val="00BD65F9"/>
    <w:rsid w:val="00BD678B"/>
    <w:rsid w:val="00BD682C"/>
    <w:rsid w:val="00BD6CEF"/>
    <w:rsid w:val="00BD6DF5"/>
    <w:rsid w:val="00BD6F64"/>
    <w:rsid w:val="00BD7240"/>
    <w:rsid w:val="00BD74A6"/>
    <w:rsid w:val="00BE033A"/>
    <w:rsid w:val="00BE0A21"/>
    <w:rsid w:val="00BE0A49"/>
    <w:rsid w:val="00BE0AAA"/>
    <w:rsid w:val="00BE0FAD"/>
    <w:rsid w:val="00BE1135"/>
    <w:rsid w:val="00BE12A9"/>
    <w:rsid w:val="00BE1457"/>
    <w:rsid w:val="00BE1BD0"/>
    <w:rsid w:val="00BE20CB"/>
    <w:rsid w:val="00BE23E6"/>
    <w:rsid w:val="00BE24B9"/>
    <w:rsid w:val="00BE2678"/>
    <w:rsid w:val="00BE26E2"/>
    <w:rsid w:val="00BE275F"/>
    <w:rsid w:val="00BE2871"/>
    <w:rsid w:val="00BE2A81"/>
    <w:rsid w:val="00BE2CA1"/>
    <w:rsid w:val="00BE31A3"/>
    <w:rsid w:val="00BE3244"/>
    <w:rsid w:val="00BE32AF"/>
    <w:rsid w:val="00BE33D0"/>
    <w:rsid w:val="00BE34A9"/>
    <w:rsid w:val="00BE3621"/>
    <w:rsid w:val="00BE3888"/>
    <w:rsid w:val="00BE38F3"/>
    <w:rsid w:val="00BE3B33"/>
    <w:rsid w:val="00BE3DAA"/>
    <w:rsid w:val="00BE3E14"/>
    <w:rsid w:val="00BE3EF4"/>
    <w:rsid w:val="00BE3FCA"/>
    <w:rsid w:val="00BE3FE4"/>
    <w:rsid w:val="00BE424F"/>
    <w:rsid w:val="00BE46D6"/>
    <w:rsid w:val="00BE47DD"/>
    <w:rsid w:val="00BE4AD6"/>
    <w:rsid w:val="00BE5390"/>
    <w:rsid w:val="00BE5924"/>
    <w:rsid w:val="00BE5C7B"/>
    <w:rsid w:val="00BE5D31"/>
    <w:rsid w:val="00BE6392"/>
    <w:rsid w:val="00BE68D7"/>
    <w:rsid w:val="00BE6901"/>
    <w:rsid w:val="00BE6A65"/>
    <w:rsid w:val="00BE6B14"/>
    <w:rsid w:val="00BE6B47"/>
    <w:rsid w:val="00BE6C50"/>
    <w:rsid w:val="00BE728C"/>
    <w:rsid w:val="00BE7512"/>
    <w:rsid w:val="00BE7774"/>
    <w:rsid w:val="00BE77D4"/>
    <w:rsid w:val="00BE78AB"/>
    <w:rsid w:val="00BE7B70"/>
    <w:rsid w:val="00BE7D0A"/>
    <w:rsid w:val="00BE7DDF"/>
    <w:rsid w:val="00BE7E01"/>
    <w:rsid w:val="00BE7F77"/>
    <w:rsid w:val="00BE7FA1"/>
    <w:rsid w:val="00BF00EA"/>
    <w:rsid w:val="00BF0508"/>
    <w:rsid w:val="00BF0968"/>
    <w:rsid w:val="00BF0D4A"/>
    <w:rsid w:val="00BF10C2"/>
    <w:rsid w:val="00BF1110"/>
    <w:rsid w:val="00BF136A"/>
    <w:rsid w:val="00BF1439"/>
    <w:rsid w:val="00BF18DF"/>
    <w:rsid w:val="00BF1A98"/>
    <w:rsid w:val="00BF1AD7"/>
    <w:rsid w:val="00BF1D8C"/>
    <w:rsid w:val="00BF1F73"/>
    <w:rsid w:val="00BF1FCC"/>
    <w:rsid w:val="00BF2177"/>
    <w:rsid w:val="00BF2418"/>
    <w:rsid w:val="00BF2478"/>
    <w:rsid w:val="00BF283D"/>
    <w:rsid w:val="00BF2DC5"/>
    <w:rsid w:val="00BF2F0A"/>
    <w:rsid w:val="00BF2F24"/>
    <w:rsid w:val="00BF3459"/>
    <w:rsid w:val="00BF34E5"/>
    <w:rsid w:val="00BF3A15"/>
    <w:rsid w:val="00BF3A35"/>
    <w:rsid w:val="00BF3CB6"/>
    <w:rsid w:val="00BF3E78"/>
    <w:rsid w:val="00BF3F5B"/>
    <w:rsid w:val="00BF4148"/>
    <w:rsid w:val="00BF428F"/>
    <w:rsid w:val="00BF4444"/>
    <w:rsid w:val="00BF4463"/>
    <w:rsid w:val="00BF44DB"/>
    <w:rsid w:val="00BF4669"/>
    <w:rsid w:val="00BF4678"/>
    <w:rsid w:val="00BF471B"/>
    <w:rsid w:val="00BF49B2"/>
    <w:rsid w:val="00BF4BE7"/>
    <w:rsid w:val="00BF4DFC"/>
    <w:rsid w:val="00BF4E68"/>
    <w:rsid w:val="00BF4E8C"/>
    <w:rsid w:val="00BF4F4A"/>
    <w:rsid w:val="00BF5183"/>
    <w:rsid w:val="00BF5297"/>
    <w:rsid w:val="00BF52C9"/>
    <w:rsid w:val="00BF54BE"/>
    <w:rsid w:val="00BF56BC"/>
    <w:rsid w:val="00BF5AE9"/>
    <w:rsid w:val="00BF5D4D"/>
    <w:rsid w:val="00BF6280"/>
    <w:rsid w:val="00BF631F"/>
    <w:rsid w:val="00BF6366"/>
    <w:rsid w:val="00BF6764"/>
    <w:rsid w:val="00BF6893"/>
    <w:rsid w:val="00BF6B4B"/>
    <w:rsid w:val="00BF6EFE"/>
    <w:rsid w:val="00BF6F59"/>
    <w:rsid w:val="00BF6F92"/>
    <w:rsid w:val="00BF72A9"/>
    <w:rsid w:val="00BF7498"/>
    <w:rsid w:val="00BF792F"/>
    <w:rsid w:val="00C000CA"/>
    <w:rsid w:val="00C002D7"/>
    <w:rsid w:val="00C002E7"/>
    <w:rsid w:val="00C00481"/>
    <w:rsid w:val="00C00494"/>
    <w:rsid w:val="00C007BE"/>
    <w:rsid w:val="00C00A2C"/>
    <w:rsid w:val="00C00E4C"/>
    <w:rsid w:val="00C014A6"/>
    <w:rsid w:val="00C0153D"/>
    <w:rsid w:val="00C0173C"/>
    <w:rsid w:val="00C0174F"/>
    <w:rsid w:val="00C01D0C"/>
    <w:rsid w:val="00C0217D"/>
    <w:rsid w:val="00C0234A"/>
    <w:rsid w:val="00C02A77"/>
    <w:rsid w:val="00C02CF5"/>
    <w:rsid w:val="00C031CB"/>
    <w:rsid w:val="00C03249"/>
    <w:rsid w:val="00C03433"/>
    <w:rsid w:val="00C0374C"/>
    <w:rsid w:val="00C0377A"/>
    <w:rsid w:val="00C038A0"/>
    <w:rsid w:val="00C0392A"/>
    <w:rsid w:val="00C03ACE"/>
    <w:rsid w:val="00C03BF0"/>
    <w:rsid w:val="00C03D3E"/>
    <w:rsid w:val="00C03E13"/>
    <w:rsid w:val="00C03FC8"/>
    <w:rsid w:val="00C04007"/>
    <w:rsid w:val="00C0429E"/>
    <w:rsid w:val="00C047A7"/>
    <w:rsid w:val="00C0494D"/>
    <w:rsid w:val="00C04E86"/>
    <w:rsid w:val="00C04F10"/>
    <w:rsid w:val="00C04F98"/>
    <w:rsid w:val="00C055A7"/>
    <w:rsid w:val="00C055D6"/>
    <w:rsid w:val="00C056BD"/>
    <w:rsid w:val="00C05945"/>
    <w:rsid w:val="00C05A08"/>
    <w:rsid w:val="00C05BF6"/>
    <w:rsid w:val="00C05C1C"/>
    <w:rsid w:val="00C05DDB"/>
    <w:rsid w:val="00C05E02"/>
    <w:rsid w:val="00C0602F"/>
    <w:rsid w:val="00C06139"/>
    <w:rsid w:val="00C062FD"/>
    <w:rsid w:val="00C06592"/>
    <w:rsid w:val="00C066FD"/>
    <w:rsid w:val="00C06BA0"/>
    <w:rsid w:val="00C06C31"/>
    <w:rsid w:val="00C06C68"/>
    <w:rsid w:val="00C06FB4"/>
    <w:rsid w:val="00C07771"/>
    <w:rsid w:val="00C07873"/>
    <w:rsid w:val="00C0798E"/>
    <w:rsid w:val="00C07A44"/>
    <w:rsid w:val="00C07AAD"/>
    <w:rsid w:val="00C07B0E"/>
    <w:rsid w:val="00C07BB6"/>
    <w:rsid w:val="00C07EE7"/>
    <w:rsid w:val="00C07FDC"/>
    <w:rsid w:val="00C10070"/>
    <w:rsid w:val="00C10155"/>
    <w:rsid w:val="00C10891"/>
    <w:rsid w:val="00C10B3D"/>
    <w:rsid w:val="00C10B8B"/>
    <w:rsid w:val="00C10BAD"/>
    <w:rsid w:val="00C10FA4"/>
    <w:rsid w:val="00C11326"/>
    <w:rsid w:val="00C114D4"/>
    <w:rsid w:val="00C116EA"/>
    <w:rsid w:val="00C118C1"/>
    <w:rsid w:val="00C11B36"/>
    <w:rsid w:val="00C120A8"/>
    <w:rsid w:val="00C12147"/>
    <w:rsid w:val="00C123B9"/>
    <w:rsid w:val="00C12A0E"/>
    <w:rsid w:val="00C12A43"/>
    <w:rsid w:val="00C12A8B"/>
    <w:rsid w:val="00C12C04"/>
    <w:rsid w:val="00C12FEC"/>
    <w:rsid w:val="00C13147"/>
    <w:rsid w:val="00C13173"/>
    <w:rsid w:val="00C136E3"/>
    <w:rsid w:val="00C13717"/>
    <w:rsid w:val="00C13734"/>
    <w:rsid w:val="00C13A80"/>
    <w:rsid w:val="00C13CDE"/>
    <w:rsid w:val="00C13D5D"/>
    <w:rsid w:val="00C13F83"/>
    <w:rsid w:val="00C1406C"/>
    <w:rsid w:val="00C142A7"/>
    <w:rsid w:val="00C142B9"/>
    <w:rsid w:val="00C14376"/>
    <w:rsid w:val="00C14920"/>
    <w:rsid w:val="00C149A5"/>
    <w:rsid w:val="00C14C34"/>
    <w:rsid w:val="00C14E0A"/>
    <w:rsid w:val="00C157E3"/>
    <w:rsid w:val="00C16A53"/>
    <w:rsid w:val="00C16A7B"/>
    <w:rsid w:val="00C16E55"/>
    <w:rsid w:val="00C16F32"/>
    <w:rsid w:val="00C17282"/>
    <w:rsid w:val="00C17531"/>
    <w:rsid w:val="00C176EE"/>
    <w:rsid w:val="00C17717"/>
    <w:rsid w:val="00C177FC"/>
    <w:rsid w:val="00C17801"/>
    <w:rsid w:val="00C17D12"/>
    <w:rsid w:val="00C17D28"/>
    <w:rsid w:val="00C17DF0"/>
    <w:rsid w:val="00C17E63"/>
    <w:rsid w:val="00C206D7"/>
    <w:rsid w:val="00C21803"/>
    <w:rsid w:val="00C21A05"/>
    <w:rsid w:val="00C21BB3"/>
    <w:rsid w:val="00C21C89"/>
    <w:rsid w:val="00C21DE9"/>
    <w:rsid w:val="00C21EA1"/>
    <w:rsid w:val="00C21EB4"/>
    <w:rsid w:val="00C220EA"/>
    <w:rsid w:val="00C2290D"/>
    <w:rsid w:val="00C22AD9"/>
    <w:rsid w:val="00C22BA4"/>
    <w:rsid w:val="00C22C3E"/>
    <w:rsid w:val="00C22F23"/>
    <w:rsid w:val="00C22FF5"/>
    <w:rsid w:val="00C23142"/>
    <w:rsid w:val="00C23151"/>
    <w:rsid w:val="00C23179"/>
    <w:rsid w:val="00C23349"/>
    <w:rsid w:val="00C233FA"/>
    <w:rsid w:val="00C2354F"/>
    <w:rsid w:val="00C23824"/>
    <w:rsid w:val="00C23CF9"/>
    <w:rsid w:val="00C23E11"/>
    <w:rsid w:val="00C24051"/>
    <w:rsid w:val="00C2406D"/>
    <w:rsid w:val="00C24099"/>
    <w:rsid w:val="00C24428"/>
    <w:rsid w:val="00C244E0"/>
    <w:rsid w:val="00C24546"/>
    <w:rsid w:val="00C24621"/>
    <w:rsid w:val="00C24D19"/>
    <w:rsid w:val="00C24F65"/>
    <w:rsid w:val="00C25354"/>
    <w:rsid w:val="00C25687"/>
    <w:rsid w:val="00C25BB4"/>
    <w:rsid w:val="00C25BD5"/>
    <w:rsid w:val="00C25D0E"/>
    <w:rsid w:val="00C25DB9"/>
    <w:rsid w:val="00C25F0F"/>
    <w:rsid w:val="00C2632B"/>
    <w:rsid w:val="00C263E1"/>
    <w:rsid w:val="00C26EAF"/>
    <w:rsid w:val="00C272BF"/>
    <w:rsid w:val="00C2766A"/>
    <w:rsid w:val="00C2783C"/>
    <w:rsid w:val="00C27A52"/>
    <w:rsid w:val="00C27A5B"/>
    <w:rsid w:val="00C27E56"/>
    <w:rsid w:val="00C27EA2"/>
    <w:rsid w:val="00C27F1A"/>
    <w:rsid w:val="00C30491"/>
    <w:rsid w:val="00C30596"/>
    <w:rsid w:val="00C30A73"/>
    <w:rsid w:val="00C30BA0"/>
    <w:rsid w:val="00C30CD6"/>
    <w:rsid w:val="00C30F7E"/>
    <w:rsid w:val="00C310BE"/>
    <w:rsid w:val="00C311AF"/>
    <w:rsid w:val="00C3142B"/>
    <w:rsid w:val="00C31487"/>
    <w:rsid w:val="00C31545"/>
    <w:rsid w:val="00C31AC2"/>
    <w:rsid w:val="00C31B88"/>
    <w:rsid w:val="00C3254A"/>
    <w:rsid w:val="00C3291F"/>
    <w:rsid w:val="00C32AD0"/>
    <w:rsid w:val="00C334FC"/>
    <w:rsid w:val="00C33734"/>
    <w:rsid w:val="00C3395C"/>
    <w:rsid w:val="00C33A0D"/>
    <w:rsid w:val="00C340C1"/>
    <w:rsid w:val="00C34276"/>
    <w:rsid w:val="00C3444E"/>
    <w:rsid w:val="00C34460"/>
    <w:rsid w:val="00C34A14"/>
    <w:rsid w:val="00C35330"/>
    <w:rsid w:val="00C35839"/>
    <w:rsid w:val="00C35AA2"/>
    <w:rsid w:val="00C35E6D"/>
    <w:rsid w:val="00C35E91"/>
    <w:rsid w:val="00C35F2F"/>
    <w:rsid w:val="00C360D1"/>
    <w:rsid w:val="00C364E4"/>
    <w:rsid w:val="00C36769"/>
    <w:rsid w:val="00C36A7F"/>
    <w:rsid w:val="00C36AF1"/>
    <w:rsid w:val="00C377AC"/>
    <w:rsid w:val="00C37BC2"/>
    <w:rsid w:val="00C403E3"/>
    <w:rsid w:val="00C407A9"/>
    <w:rsid w:val="00C4087A"/>
    <w:rsid w:val="00C40889"/>
    <w:rsid w:val="00C408B6"/>
    <w:rsid w:val="00C40E6B"/>
    <w:rsid w:val="00C40F79"/>
    <w:rsid w:val="00C41551"/>
    <w:rsid w:val="00C41A32"/>
    <w:rsid w:val="00C41EC7"/>
    <w:rsid w:val="00C41F2E"/>
    <w:rsid w:val="00C421D8"/>
    <w:rsid w:val="00C4243E"/>
    <w:rsid w:val="00C4279D"/>
    <w:rsid w:val="00C42889"/>
    <w:rsid w:val="00C42934"/>
    <w:rsid w:val="00C4295C"/>
    <w:rsid w:val="00C42B3F"/>
    <w:rsid w:val="00C42CD7"/>
    <w:rsid w:val="00C42DA0"/>
    <w:rsid w:val="00C42F2D"/>
    <w:rsid w:val="00C4323D"/>
    <w:rsid w:val="00C43290"/>
    <w:rsid w:val="00C432A0"/>
    <w:rsid w:val="00C433AD"/>
    <w:rsid w:val="00C43483"/>
    <w:rsid w:val="00C436F6"/>
    <w:rsid w:val="00C437AD"/>
    <w:rsid w:val="00C43805"/>
    <w:rsid w:val="00C438DA"/>
    <w:rsid w:val="00C43BB1"/>
    <w:rsid w:val="00C43C0E"/>
    <w:rsid w:val="00C43DD2"/>
    <w:rsid w:val="00C43EBA"/>
    <w:rsid w:val="00C444B8"/>
    <w:rsid w:val="00C44517"/>
    <w:rsid w:val="00C44919"/>
    <w:rsid w:val="00C44B08"/>
    <w:rsid w:val="00C44B81"/>
    <w:rsid w:val="00C44F6B"/>
    <w:rsid w:val="00C45029"/>
    <w:rsid w:val="00C456CA"/>
    <w:rsid w:val="00C4580D"/>
    <w:rsid w:val="00C458B1"/>
    <w:rsid w:val="00C459C3"/>
    <w:rsid w:val="00C45CD9"/>
    <w:rsid w:val="00C45F7D"/>
    <w:rsid w:val="00C46148"/>
    <w:rsid w:val="00C46C02"/>
    <w:rsid w:val="00C46CD4"/>
    <w:rsid w:val="00C4704B"/>
    <w:rsid w:val="00C47199"/>
    <w:rsid w:val="00C475DD"/>
    <w:rsid w:val="00C479C4"/>
    <w:rsid w:val="00C47F4C"/>
    <w:rsid w:val="00C50651"/>
    <w:rsid w:val="00C50770"/>
    <w:rsid w:val="00C50881"/>
    <w:rsid w:val="00C508D4"/>
    <w:rsid w:val="00C50B1B"/>
    <w:rsid w:val="00C50B4C"/>
    <w:rsid w:val="00C50B51"/>
    <w:rsid w:val="00C50DCE"/>
    <w:rsid w:val="00C50E13"/>
    <w:rsid w:val="00C50F6C"/>
    <w:rsid w:val="00C513B5"/>
    <w:rsid w:val="00C51507"/>
    <w:rsid w:val="00C5197F"/>
    <w:rsid w:val="00C51ACD"/>
    <w:rsid w:val="00C51DC6"/>
    <w:rsid w:val="00C51E2C"/>
    <w:rsid w:val="00C51FE0"/>
    <w:rsid w:val="00C52126"/>
    <w:rsid w:val="00C52128"/>
    <w:rsid w:val="00C52266"/>
    <w:rsid w:val="00C524B3"/>
    <w:rsid w:val="00C52807"/>
    <w:rsid w:val="00C52906"/>
    <w:rsid w:val="00C52D67"/>
    <w:rsid w:val="00C52F2E"/>
    <w:rsid w:val="00C53192"/>
    <w:rsid w:val="00C5355C"/>
    <w:rsid w:val="00C53CC1"/>
    <w:rsid w:val="00C5455C"/>
    <w:rsid w:val="00C545DA"/>
    <w:rsid w:val="00C54956"/>
    <w:rsid w:val="00C5507F"/>
    <w:rsid w:val="00C5518F"/>
    <w:rsid w:val="00C551BD"/>
    <w:rsid w:val="00C55317"/>
    <w:rsid w:val="00C55454"/>
    <w:rsid w:val="00C554B2"/>
    <w:rsid w:val="00C5560C"/>
    <w:rsid w:val="00C55610"/>
    <w:rsid w:val="00C55706"/>
    <w:rsid w:val="00C5584A"/>
    <w:rsid w:val="00C55BD4"/>
    <w:rsid w:val="00C55E2C"/>
    <w:rsid w:val="00C56658"/>
    <w:rsid w:val="00C56669"/>
    <w:rsid w:val="00C5672A"/>
    <w:rsid w:val="00C569CB"/>
    <w:rsid w:val="00C56B22"/>
    <w:rsid w:val="00C56B2C"/>
    <w:rsid w:val="00C56B57"/>
    <w:rsid w:val="00C56CEE"/>
    <w:rsid w:val="00C56E00"/>
    <w:rsid w:val="00C570C8"/>
    <w:rsid w:val="00C571C0"/>
    <w:rsid w:val="00C571EC"/>
    <w:rsid w:val="00C57303"/>
    <w:rsid w:val="00C57432"/>
    <w:rsid w:val="00C576CD"/>
    <w:rsid w:val="00C57D51"/>
    <w:rsid w:val="00C57D94"/>
    <w:rsid w:val="00C57F7A"/>
    <w:rsid w:val="00C57F85"/>
    <w:rsid w:val="00C60294"/>
    <w:rsid w:val="00C605FD"/>
    <w:rsid w:val="00C60744"/>
    <w:rsid w:val="00C60812"/>
    <w:rsid w:val="00C60834"/>
    <w:rsid w:val="00C6091B"/>
    <w:rsid w:val="00C612EA"/>
    <w:rsid w:val="00C61AE2"/>
    <w:rsid w:val="00C6221D"/>
    <w:rsid w:val="00C62595"/>
    <w:rsid w:val="00C62602"/>
    <w:rsid w:val="00C6268D"/>
    <w:rsid w:val="00C62713"/>
    <w:rsid w:val="00C627AF"/>
    <w:rsid w:val="00C627C7"/>
    <w:rsid w:val="00C628B3"/>
    <w:rsid w:val="00C62A8C"/>
    <w:rsid w:val="00C62D31"/>
    <w:rsid w:val="00C6303E"/>
    <w:rsid w:val="00C633E8"/>
    <w:rsid w:val="00C6359D"/>
    <w:rsid w:val="00C635A4"/>
    <w:rsid w:val="00C636A8"/>
    <w:rsid w:val="00C63789"/>
    <w:rsid w:val="00C63995"/>
    <w:rsid w:val="00C639B3"/>
    <w:rsid w:val="00C63EB1"/>
    <w:rsid w:val="00C64091"/>
    <w:rsid w:val="00C640CB"/>
    <w:rsid w:val="00C64630"/>
    <w:rsid w:val="00C64970"/>
    <w:rsid w:val="00C64AA8"/>
    <w:rsid w:val="00C64AE6"/>
    <w:rsid w:val="00C64D99"/>
    <w:rsid w:val="00C650BA"/>
    <w:rsid w:val="00C65719"/>
    <w:rsid w:val="00C660BC"/>
    <w:rsid w:val="00C66488"/>
    <w:rsid w:val="00C66814"/>
    <w:rsid w:val="00C66DB4"/>
    <w:rsid w:val="00C6713A"/>
    <w:rsid w:val="00C67713"/>
    <w:rsid w:val="00C67769"/>
    <w:rsid w:val="00C67ECA"/>
    <w:rsid w:val="00C67F00"/>
    <w:rsid w:val="00C70780"/>
    <w:rsid w:val="00C70870"/>
    <w:rsid w:val="00C70E0C"/>
    <w:rsid w:val="00C70E8E"/>
    <w:rsid w:val="00C70EEC"/>
    <w:rsid w:val="00C71078"/>
    <w:rsid w:val="00C71939"/>
    <w:rsid w:val="00C71AF5"/>
    <w:rsid w:val="00C71C1B"/>
    <w:rsid w:val="00C71CE6"/>
    <w:rsid w:val="00C71FF4"/>
    <w:rsid w:val="00C72079"/>
    <w:rsid w:val="00C72359"/>
    <w:rsid w:val="00C724A4"/>
    <w:rsid w:val="00C725B0"/>
    <w:rsid w:val="00C72A57"/>
    <w:rsid w:val="00C72D1F"/>
    <w:rsid w:val="00C72D9B"/>
    <w:rsid w:val="00C72EAA"/>
    <w:rsid w:val="00C7323B"/>
    <w:rsid w:val="00C73319"/>
    <w:rsid w:val="00C733F6"/>
    <w:rsid w:val="00C7378D"/>
    <w:rsid w:val="00C737FB"/>
    <w:rsid w:val="00C73899"/>
    <w:rsid w:val="00C738B4"/>
    <w:rsid w:val="00C739C2"/>
    <w:rsid w:val="00C739D4"/>
    <w:rsid w:val="00C73C7A"/>
    <w:rsid w:val="00C73D8F"/>
    <w:rsid w:val="00C74296"/>
    <w:rsid w:val="00C7444E"/>
    <w:rsid w:val="00C744CB"/>
    <w:rsid w:val="00C75484"/>
    <w:rsid w:val="00C7548C"/>
    <w:rsid w:val="00C75690"/>
    <w:rsid w:val="00C756EB"/>
    <w:rsid w:val="00C75855"/>
    <w:rsid w:val="00C75CDE"/>
    <w:rsid w:val="00C76470"/>
    <w:rsid w:val="00C764F5"/>
    <w:rsid w:val="00C76588"/>
    <w:rsid w:val="00C767FA"/>
    <w:rsid w:val="00C7692A"/>
    <w:rsid w:val="00C76B05"/>
    <w:rsid w:val="00C76BC4"/>
    <w:rsid w:val="00C77991"/>
    <w:rsid w:val="00C779C9"/>
    <w:rsid w:val="00C77A08"/>
    <w:rsid w:val="00C77C81"/>
    <w:rsid w:val="00C77CDD"/>
    <w:rsid w:val="00C77D21"/>
    <w:rsid w:val="00C80062"/>
    <w:rsid w:val="00C800EC"/>
    <w:rsid w:val="00C8012E"/>
    <w:rsid w:val="00C80189"/>
    <w:rsid w:val="00C80382"/>
    <w:rsid w:val="00C803C0"/>
    <w:rsid w:val="00C80590"/>
    <w:rsid w:val="00C80903"/>
    <w:rsid w:val="00C81072"/>
    <w:rsid w:val="00C81670"/>
    <w:rsid w:val="00C81795"/>
    <w:rsid w:val="00C81A59"/>
    <w:rsid w:val="00C81D88"/>
    <w:rsid w:val="00C81DC6"/>
    <w:rsid w:val="00C8216C"/>
    <w:rsid w:val="00C8239E"/>
    <w:rsid w:val="00C82417"/>
    <w:rsid w:val="00C83022"/>
    <w:rsid w:val="00C8332C"/>
    <w:rsid w:val="00C833FF"/>
    <w:rsid w:val="00C83474"/>
    <w:rsid w:val="00C837DE"/>
    <w:rsid w:val="00C838C7"/>
    <w:rsid w:val="00C839A2"/>
    <w:rsid w:val="00C83A31"/>
    <w:rsid w:val="00C83A41"/>
    <w:rsid w:val="00C83BAC"/>
    <w:rsid w:val="00C83C07"/>
    <w:rsid w:val="00C83CF3"/>
    <w:rsid w:val="00C84295"/>
    <w:rsid w:val="00C842AE"/>
    <w:rsid w:val="00C845CB"/>
    <w:rsid w:val="00C84759"/>
    <w:rsid w:val="00C848F6"/>
    <w:rsid w:val="00C84B57"/>
    <w:rsid w:val="00C84BA2"/>
    <w:rsid w:val="00C8508C"/>
    <w:rsid w:val="00C852D7"/>
    <w:rsid w:val="00C852F0"/>
    <w:rsid w:val="00C853D3"/>
    <w:rsid w:val="00C85403"/>
    <w:rsid w:val="00C8566F"/>
    <w:rsid w:val="00C85A5D"/>
    <w:rsid w:val="00C85C53"/>
    <w:rsid w:val="00C85D01"/>
    <w:rsid w:val="00C85D88"/>
    <w:rsid w:val="00C85E81"/>
    <w:rsid w:val="00C86178"/>
    <w:rsid w:val="00C86391"/>
    <w:rsid w:val="00C864D9"/>
    <w:rsid w:val="00C866DA"/>
    <w:rsid w:val="00C86A3C"/>
    <w:rsid w:val="00C86DA6"/>
    <w:rsid w:val="00C86EFC"/>
    <w:rsid w:val="00C86FA2"/>
    <w:rsid w:val="00C87519"/>
    <w:rsid w:val="00C900A2"/>
    <w:rsid w:val="00C90143"/>
    <w:rsid w:val="00C90344"/>
    <w:rsid w:val="00C904C4"/>
    <w:rsid w:val="00C914CB"/>
    <w:rsid w:val="00C91563"/>
    <w:rsid w:val="00C91A8D"/>
    <w:rsid w:val="00C91BD8"/>
    <w:rsid w:val="00C92112"/>
    <w:rsid w:val="00C921C8"/>
    <w:rsid w:val="00C92918"/>
    <w:rsid w:val="00C92F00"/>
    <w:rsid w:val="00C9322C"/>
    <w:rsid w:val="00C93351"/>
    <w:rsid w:val="00C93525"/>
    <w:rsid w:val="00C935BA"/>
    <w:rsid w:val="00C9365B"/>
    <w:rsid w:val="00C937E7"/>
    <w:rsid w:val="00C93819"/>
    <w:rsid w:val="00C9382E"/>
    <w:rsid w:val="00C93AD4"/>
    <w:rsid w:val="00C93C1B"/>
    <w:rsid w:val="00C93CB5"/>
    <w:rsid w:val="00C94539"/>
    <w:rsid w:val="00C945E0"/>
    <w:rsid w:val="00C94643"/>
    <w:rsid w:val="00C94752"/>
    <w:rsid w:val="00C94C9E"/>
    <w:rsid w:val="00C950F7"/>
    <w:rsid w:val="00C95123"/>
    <w:rsid w:val="00C95277"/>
    <w:rsid w:val="00C9552A"/>
    <w:rsid w:val="00C955D0"/>
    <w:rsid w:val="00C959B4"/>
    <w:rsid w:val="00C959D8"/>
    <w:rsid w:val="00C95AA9"/>
    <w:rsid w:val="00C95BC0"/>
    <w:rsid w:val="00C95C86"/>
    <w:rsid w:val="00C95E07"/>
    <w:rsid w:val="00C95E39"/>
    <w:rsid w:val="00C960CF"/>
    <w:rsid w:val="00C961BB"/>
    <w:rsid w:val="00C963B0"/>
    <w:rsid w:val="00C96535"/>
    <w:rsid w:val="00C9654D"/>
    <w:rsid w:val="00C966C2"/>
    <w:rsid w:val="00C96734"/>
    <w:rsid w:val="00C967AD"/>
    <w:rsid w:val="00C97028"/>
    <w:rsid w:val="00C97186"/>
    <w:rsid w:val="00C97438"/>
    <w:rsid w:val="00C9744F"/>
    <w:rsid w:val="00C975E7"/>
    <w:rsid w:val="00C977FD"/>
    <w:rsid w:val="00C979B1"/>
    <w:rsid w:val="00CA014E"/>
    <w:rsid w:val="00CA022E"/>
    <w:rsid w:val="00CA0589"/>
    <w:rsid w:val="00CA0757"/>
    <w:rsid w:val="00CA0891"/>
    <w:rsid w:val="00CA0C2E"/>
    <w:rsid w:val="00CA0DEE"/>
    <w:rsid w:val="00CA12E2"/>
    <w:rsid w:val="00CA14C9"/>
    <w:rsid w:val="00CA158D"/>
    <w:rsid w:val="00CA17C0"/>
    <w:rsid w:val="00CA1A03"/>
    <w:rsid w:val="00CA1CAC"/>
    <w:rsid w:val="00CA1ED8"/>
    <w:rsid w:val="00CA2017"/>
    <w:rsid w:val="00CA22B6"/>
    <w:rsid w:val="00CA2421"/>
    <w:rsid w:val="00CA2D01"/>
    <w:rsid w:val="00CA2D14"/>
    <w:rsid w:val="00CA30AA"/>
    <w:rsid w:val="00CA3102"/>
    <w:rsid w:val="00CA35DE"/>
    <w:rsid w:val="00CA3B60"/>
    <w:rsid w:val="00CA3BE2"/>
    <w:rsid w:val="00CA3E38"/>
    <w:rsid w:val="00CA3E41"/>
    <w:rsid w:val="00CA413B"/>
    <w:rsid w:val="00CA430C"/>
    <w:rsid w:val="00CA4556"/>
    <w:rsid w:val="00CA463A"/>
    <w:rsid w:val="00CA48DF"/>
    <w:rsid w:val="00CA51F3"/>
    <w:rsid w:val="00CA56BC"/>
    <w:rsid w:val="00CA5BAB"/>
    <w:rsid w:val="00CA5C95"/>
    <w:rsid w:val="00CA624C"/>
    <w:rsid w:val="00CA62CF"/>
    <w:rsid w:val="00CA6335"/>
    <w:rsid w:val="00CA6618"/>
    <w:rsid w:val="00CA667B"/>
    <w:rsid w:val="00CA66B8"/>
    <w:rsid w:val="00CA6784"/>
    <w:rsid w:val="00CA6C1F"/>
    <w:rsid w:val="00CA6D7B"/>
    <w:rsid w:val="00CA6FCB"/>
    <w:rsid w:val="00CA734B"/>
    <w:rsid w:val="00CA7788"/>
    <w:rsid w:val="00CA78EE"/>
    <w:rsid w:val="00CA7CDD"/>
    <w:rsid w:val="00CA7F5D"/>
    <w:rsid w:val="00CA7FB3"/>
    <w:rsid w:val="00CA7FE4"/>
    <w:rsid w:val="00CB04AA"/>
    <w:rsid w:val="00CB053E"/>
    <w:rsid w:val="00CB0719"/>
    <w:rsid w:val="00CB07B9"/>
    <w:rsid w:val="00CB07E5"/>
    <w:rsid w:val="00CB1427"/>
    <w:rsid w:val="00CB1A57"/>
    <w:rsid w:val="00CB1B56"/>
    <w:rsid w:val="00CB205B"/>
    <w:rsid w:val="00CB239A"/>
    <w:rsid w:val="00CB24F0"/>
    <w:rsid w:val="00CB2CBE"/>
    <w:rsid w:val="00CB2DFD"/>
    <w:rsid w:val="00CB30F3"/>
    <w:rsid w:val="00CB3252"/>
    <w:rsid w:val="00CB35AB"/>
    <w:rsid w:val="00CB3802"/>
    <w:rsid w:val="00CB3B86"/>
    <w:rsid w:val="00CB3F4F"/>
    <w:rsid w:val="00CB485D"/>
    <w:rsid w:val="00CB4974"/>
    <w:rsid w:val="00CB4A53"/>
    <w:rsid w:val="00CB4B98"/>
    <w:rsid w:val="00CB4C59"/>
    <w:rsid w:val="00CB4F15"/>
    <w:rsid w:val="00CB52F6"/>
    <w:rsid w:val="00CB538A"/>
    <w:rsid w:val="00CB5503"/>
    <w:rsid w:val="00CB5571"/>
    <w:rsid w:val="00CB5847"/>
    <w:rsid w:val="00CB5C04"/>
    <w:rsid w:val="00CB5E2D"/>
    <w:rsid w:val="00CB60EF"/>
    <w:rsid w:val="00CB6420"/>
    <w:rsid w:val="00CB6AF1"/>
    <w:rsid w:val="00CB6B85"/>
    <w:rsid w:val="00CB6BDD"/>
    <w:rsid w:val="00CB6C1F"/>
    <w:rsid w:val="00CB6CC6"/>
    <w:rsid w:val="00CB6E2B"/>
    <w:rsid w:val="00CB6ECD"/>
    <w:rsid w:val="00CB6FAA"/>
    <w:rsid w:val="00CB70C8"/>
    <w:rsid w:val="00CB7179"/>
    <w:rsid w:val="00CB71C5"/>
    <w:rsid w:val="00CB731C"/>
    <w:rsid w:val="00CB7341"/>
    <w:rsid w:val="00CB7625"/>
    <w:rsid w:val="00CB7779"/>
    <w:rsid w:val="00CB7A09"/>
    <w:rsid w:val="00CB7A57"/>
    <w:rsid w:val="00CB7A7C"/>
    <w:rsid w:val="00CB7C82"/>
    <w:rsid w:val="00CB7EFB"/>
    <w:rsid w:val="00CB7FDC"/>
    <w:rsid w:val="00CC068A"/>
    <w:rsid w:val="00CC082E"/>
    <w:rsid w:val="00CC0B23"/>
    <w:rsid w:val="00CC0F37"/>
    <w:rsid w:val="00CC0FCD"/>
    <w:rsid w:val="00CC107D"/>
    <w:rsid w:val="00CC1181"/>
    <w:rsid w:val="00CC12D2"/>
    <w:rsid w:val="00CC1332"/>
    <w:rsid w:val="00CC1BEA"/>
    <w:rsid w:val="00CC1E20"/>
    <w:rsid w:val="00CC2314"/>
    <w:rsid w:val="00CC25FD"/>
    <w:rsid w:val="00CC27B1"/>
    <w:rsid w:val="00CC2A09"/>
    <w:rsid w:val="00CC2A2E"/>
    <w:rsid w:val="00CC2FF3"/>
    <w:rsid w:val="00CC3217"/>
    <w:rsid w:val="00CC321A"/>
    <w:rsid w:val="00CC36C5"/>
    <w:rsid w:val="00CC3791"/>
    <w:rsid w:val="00CC3C8F"/>
    <w:rsid w:val="00CC3E38"/>
    <w:rsid w:val="00CC3F76"/>
    <w:rsid w:val="00CC400F"/>
    <w:rsid w:val="00CC4017"/>
    <w:rsid w:val="00CC443A"/>
    <w:rsid w:val="00CC4868"/>
    <w:rsid w:val="00CC4943"/>
    <w:rsid w:val="00CC4A34"/>
    <w:rsid w:val="00CC4BCD"/>
    <w:rsid w:val="00CC4EB6"/>
    <w:rsid w:val="00CC52EF"/>
    <w:rsid w:val="00CC569D"/>
    <w:rsid w:val="00CC596D"/>
    <w:rsid w:val="00CC59AE"/>
    <w:rsid w:val="00CC5C66"/>
    <w:rsid w:val="00CC5C72"/>
    <w:rsid w:val="00CC5CB5"/>
    <w:rsid w:val="00CC6126"/>
    <w:rsid w:val="00CC618A"/>
    <w:rsid w:val="00CC6205"/>
    <w:rsid w:val="00CC6246"/>
    <w:rsid w:val="00CC6477"/>
    <w:rsid w:val="00CC6542"/>
    <w:rsid w:val="00CC66A9"/>
    <w:rsid w:val="00CC676A"/>
    <w:rsid w:val="00CC691F"/>
    <w:rsid w:val="00CC6B00"/>
    <w:rsid w:val="00CC6B9D"/>
    <w:rsid w:val="00CC6BBD"/>
    <w:rsid w:val="00CC71C4"/>
    <w:rsid w:val="00CC7832"/>
    <w:rsid w:val="00CC7ADD"/>
    <w:rsid w:val="00CC7AE5"/>
    <w:rsid w:val="00CC7DF6"/>
    <w:rsid w:val="00CC7E51"/>
    <w:rsid w:val="00CC7F0F"/>
    <w:rsid w:val="00CD01C5"/>
    <w:rsid w:val="00CD01FE"/>
    <w:rsid w:val="00CD027E"/>
    <w:rsid w:val="00CD05B9"/>
    <w:rsid w:val="00CD05E9"/>
    <w:rsid w:val="00CD0B52"/>
    <w:rsid w:val="00CD10F6"/>
    <w:rsid w:val="00CD14DE"/>
    <w:rsid w:val="00CD1610"/>
    <w:rsid w:val="00CD18DC"/>
    <w:rsid w:val="00CD1C72"/>
    <w:rsid w:val="00CD1E71"/>
    <w:rsid w:val="00CD20C2"/>
    <w:rsid w:val="00CD22A6"/>
    <w:rsid w:val="00CD2304"/>
    <w:rsid w:val="00CD23EA"/>
    <w:rsid w:val="00CD24A6"/>
    <w:rsid w:val="00CD296D"/>
    <w:rsid w:val="00CD2A3E"/>
    <w:rsid w:val="00CD2F4E"/>
    <w:rsid w:val="00CD31D9"/>
    <w:rsid w:val="00CD326A"/>
    <w:rsid w:val="00CD32BB"/>
    <w:rsid w:val="00CD33F8"/>
    <w:rsid w:val="00CD3515"/>
    <w:rsid w:val="00CD3728"/>
    <w:rsid w:val="00CD3858"/>
    <w:rsid w:val="00CD3AB7"/>
    <w:rsid w:val="00CD3DAE"/>
    <w:rsid w:val="00CD402A"/>
    <w:rsid w:val="00CD4662"/>
    <w:rsid w:val="00CD47B9"/>
    <w:rsid w:val="00CD4936"/>
    <w:rsid w:val="00CD4A8F"/>
    <w:rsid w:val="00CD4AAD"/>
    <w:rsid w:val="00CD4C0A"/>
    <w:rsid w:val="00CD4D94"/>
    <w:rsid w:val="00CD4DA2"/>
    <w:rsid w:val="00CD4E6D"/>
    <w:rsid w:val="00CD50BB"/>
    <w:rsid w:val="00CD558E"/>
    <w:rsid w:val="00CD574E"/>
    <w:rsid w:val="00CD5A69"/>
    <w:rsid w:val="00CD6213"/>
    <w:rsid w:val="00CD63F2"/>
    <w:rsid w:val="00CD64DA"/>
    <w:rsid w:val="00CD65BB"/>
    <w:rsid w:val="00CD65ED"/>
    <w:rsid w:val="00CD6BA1"/>
    <w:rsid w:val="00CD6BCB"/>
    <w:rsid w:val="00CD6CFC"/>
    <w:rsid w:val="00CD6CFD"/>
    <w:rsid w:val="00CD6DFC"/>
    <w:rsid w:val="00CD7248"/>
    <w:rsid w:val="00CD76AA"/>
    <w:rsid w:val="00CD77D2"/>
    <w:rsid w:val="00CD7F22"/>
    <w:rsid w:val="00CE01FB"/>
    <w:rsid w:val="00CE0243"/>
    <w:rsid w:val="00CE025E"/>
    <w:rsid w:val="00CE0267"/>
    <w:rsid w:val="00CE04BB"/>
    <w:rsid w:val="00CE0BDB"/>
    <w:rsid w:val="00CE0EF9"/>
    <w:rsid w:val="00CE10C4"/>
    <w:rsid w:val="00CE1222"/>
    <w:rsid w:val="00CE126F"/>
    <w:rsid w:val="00CE145A"/>
    <w:rsid w:val="00CE1607"/>
    <w:rsid w:val="00CE1623"/>
    <w:rsid w:val="00CE1794"/>
    <w:rsid w:val="00CE18FF"/>
    <w:rsid w:val="00CE1A44"/>
    <w:rsid w:val="00CE1BA5"/>
    <w:rsid w:val="00CE1F5E"/>
    <w:rsid w:val="00CE204E"/>
    <w:rsid w:val="00CE226E"/>
    <w:rsid w:val="00CE2291"/>
    <w:rsid w:val="00CE2343"/>
    <w:rsid w:val="00CE24DB"/>
    <w:rsid w:val="00CE2605"/>
    <w:rsid w:val="00CE29D0"/>
    <w:rsid w:val="00CE2B7E"/>
    <w:rsid w:val="00CE33A6"/>
    <w:rsid w:val="00CE36A3"/>
    <w:rsid w:val="00CE37C9"/>
    <w:rsid w:val="00CE396D"/>
    <w:rsid w:val="00CE3B12"/>
    <w:rsid w:val="00CE3BD3"/>
    <w:rsid w:val="00CE3BDF"/>
    <w:rsid w:val="00CE428E"/>
    <w:rsid w:val="00CE4918"/>
    <w:rsid w:val="00CE499B"/>
    <w:rsid w:val="00CE4ADA"/>
    <w:rsid w:val="00CE4E05"/>
    <w:rsid w:val="00CE50B0"/>
    <w:rsid w:val="00CE51A3"/>
    <w:rsid w:val="00CE54DF"/>
    <w:rsid w:val="00CE5D98"/>
    <w:rsid w:val="00CE629B"/>
    <w:rsid w:val="00CE6658"/>
    <w:rsid w:val="00CE66C8"/>
    <w:rsid w:val="00CE66CF"/>
    <w:rsid w:val="00CE66F3"/>
    <w:rsid w:val="00CE687A"/>
    <w:rsid w:val="00CE6A7B"/>
    <w:rsid w:val="00CE6C33"/>
    <w:rsid w:val="00CE6E7C"/>
    <w:rsid w:val="00CE7459"/>
    <w:rsid w:val="00CE76DB"/>
    <w:rsid w:val="00CE78BC"/>
    <w:rsid w:val="00CE7ADB"/>
    <w:rsid w:val="00CE7CAB"/>
    <w:rsid w:val="00CE7DF0"/>
    <w:rsid w:val="00CE7F5C"/>
    <w:rsid w:val="00CE7F76"/>
    <w:rsid w:val="00CF047D"/>
    <w:rsid w:val="00CF0587"/>
    <w:rsid w:val="00CF066A"/>
    <w:rsid w:val="00CF070F"/>
    <w:rsid w:val="00CF0C89"/>
    <w:rsid w:val="00CF0CA7"/>
    <w:rsid w:val="00CF0DE7"/>
    <w:rsid w:val="00CF1365"/>
    <w:rsid w:val="00CF192F"/>
    <w:rsid w:val="00CF1945"/>
    <w:rsid w:val="00CF196A"/>
    <w:rsid w:val="00CF19C5"/>
    <w:rsid w:val="00CF1ACA"/>
    <w:rsid w:val="00CF1B21"/>
    <w:rsid w:val="00CF1EFC"/>
    <w:rsid w:val="00CF2658"/>
    <w:rsid w:val="00CF28BC"/>
    <w:rsid w:val="00CF28C4"/>
    <w:rsid w:val="00CF2953"/>
    <w:rsid w:val="00CF2AF7"/>
    <w:rsid w:val="00CF2DB0"/>
    <w:rsid w:val="00CF2E3F"/>
    <w:rsid w:val="00CF2F36"/>
    <w:rsid w:val="00CF3123"/>
    <w:rsid w:val="00CF3939"/>
    <w:rsid w:val="00CF39CC"/>
    <w:rsid w:val="00CF3B07"/>
    <w:rsid w:val="00CF3D93"/>
    <w:rsid w:val="00CF3DA3"/>
    <w:rsid w:val="00CF408C"/>
    <w:rsid w:val="00CF419E"/>
    <w:rsid w:val="00CF42A6"/>
    <w:rsid w:val="00CF4306"/>
    <w:rsid w:val="00CF4426"/>
    <w:rsid w:val="00CF456B"/>
    <w:rsid w:val="00CF4731"/>
    <w:rsid w:val="00CF48E0"/>
    <w:rsid w:val="00CF49E3"/>
    <w:rsid w:val="00CF4B5C"/>
    <w:rsid w:val="00CF4B8E"/>
    <w:rsid w:val="00CF4EFB"/>
    <w:rsid w:val="00CF4FE8"/>
    <w:rsid w:val="00CF53FC"/>
    <w:rsid w:val="00CF54B2"/>
    <w:rsid w:val="00CF5503"/>
    <w:rsid w:val="00CF57AF"/>
    <w:rsid w:val="00CF57B4"/>
    <w:rsid w:val="00CF5802"/>
    <w:rsid w:val="00CF5901"/>
    <w:rsid w:val="00CF5B34"/>
    <w:rsid w:val="00CF5BB0"/>
    <w:rsid w:val="00CF5F76"/>
    <w:rsid w:val="00CF5FDF"/>
    <w:rsid w:val="00CF701E"/>
    <w:rsid w:val="00CF70B8"/>
    <w:rsid w:val="00CF7902"/>
    <w:rsid w:val="00CF7935"/>
    <w:rsid w:val="00CF79D1"/>
    <w:rsid w:val="00CF7A07"/>
    <w:rsid w:val="00CF7B11"/>
    <w:rsid w:val="00CF7E1A"/>
    <w:rsid w:val="00CF7F48"/>
    <w:rsid w:val="00D00092"/>
    <w:rsid w:val="00D002A5"/>
    <w:rsid w:val="00D002DC"/>
    <w:rsid w:val="00D00375"/>
    <w:rsid w:val="00D0067B"/>
    <w:rsid w:val="00D00AEF"/>
    <w:rsid w:val="00D00BD2"/>
    <w:rsid w:val="00D00D73"/>
    <w:rsid w:val="00D01175"/>
    <w:rsid w:val="00D01599"/>
    <w:rsid w:val="00D01691"/>
    <w:rsid w:val="00D019C5"/>
    <w:rsid w:val="00D01D9A"/>
    <w:rsid w:val="00D01DA9"/>
    <w:rsid w:val="00D01F04"/>
    <w:rsid w:val="00D0223A"/>
    <w:rsid w:val="00D0296A"/>
    <w:rsid w:val="00D029BB"/>
    <w:rsid w:val="00D02A82"/>
    <w:rsid w:val="00D02A83"/>
    <w:rsid w:val="00D02AE5"/>
    <w:rsid w:val="00D02D4D"/>
    <w:rsid w:val="00D031DE"/>
    <w:rsid w:val="00D032B5"/>
    <w:rsid w:val="00D03369"/>
    <w:rsid w:val="00D039AC"/>
    <w:rsid w:val="00D039E9"/>
    <w:rsid w:val="00D03B39"/>
    <w:rsid w:val="00D03BC3"/>
    <w:rsid w:val="00D03F1F"/>
    <w:rsid w:val="00D0415E"/>
    <w:rsid w:val="00D04204"/>
    <w:rsid w:val="00D04AF7"/>
    <w:rsid w:val="00D0506D"/>
    <w:rsid w:val="00D05094"/>
    <w:rsid w:val="00D052F2"/>
    <w:rsid w:val="00D056A6"/>
    <w:rsid w:val="00D058BE"/>
    <w:rsid w:val="00D058E3"/>
    <w:rsid w:val="00D05B02"/>
    <w:rsid w:val="00D05C06"/>
    <w:rsid w:val="00D061B4"/>
    <w:rsid w:val="00D0626B"/>
    <w:rsid w:val="00D065EC"/>
    <w:rsid w:val="00D0678E"/>
    <w:rsid w:val="00D06CF6"/>
    <w:rsid w:val="00D07207"/>
    <w:rsid w:val="00D078AA"/>
    <w:rsid w:val="00D07A5F"/>
    <w:rsid w:val="00D07E89"/>
    <w:rsid w:val="00D106D6"/>
    <w:rsid w:val="00D1074A"/>
    <w:rsid w:val="00D1089B"/>
    <w:rsid w:val="00D10A22"/>
    <w:rsid w:val="00D10CF2"/>
    <w:rsid w:val="00D11319"/>
    <w:rsid w:val="00D1153E"/>
    <w:rsid w:val="00D117D2"/>
    <w:rsid w:val="00D11A10"/>
    <w:rsid w:val="00D11FC0"/>
    <w:rsid w:val="00D1212A"/>
    <w:rsid w:val="00D12447"/>
    <w:rsid w:val="00D1245A"/>
    <w:rsid w:val="00D124C3"/>
    <w:rsid w:val="00D12542"/>
    <w:rsid w:val="00D12A58"/>
    <w:rsid w:val="00D12AEE"/>
    <w:rsid w:val="00D12BA1"/>
    <w:rsid w:val="00D12DCC"/>
    <w:rsid w:val="00D132B9"/>
    <w:rsid w:val="00D13477"/>
    <w:rsid w:val="00D13787"/>
    <w:rsid w:val="00D138ED"/>
    <w:rsid w:val="00D1392F"/>
    <w:rsid w:val="00D13ED0"/>
    <w:rsid w:val="00D13F17"/>
    <w:rsid w:val="00D13FB6"/>
    <w:rsid w:val="00D140A8"/>
    <w:rsid w:val="00D14289"/>
    <w:rsid w:val="00D142E5"/>
    <w:rsid w:val="00D1437E"/>
    <w:rsid w:val="00D145B7"/>
    <w:rsid w:val="00D14DCF"/>
    <w:rsid w:val="00D14E5E"/>
    <w:rsid w:val="00D14E9E"/>
    <w:rsid w:val="00D15291"/>
    <w:rsid w:val="00D152B7"/>
    <w:rsid w:val="00D15319"/>
    <w:rsid w:val="00D1555B"/>
    <w:rsid w:val="00D156A7"/>
    <w:rsid w:val="00D1575C"/>
    <w:rsid w:val="00D15AA9"/>
    <w:rsid w:val="00D15E85"/>
    <w:rsid w:val="00D16061"/>
    <w:rsid w:val="00D16560"/>
    <w:rsid w:val="00D1675C"/>
    <w:rsid w:val="00D16908"/>
    <w:rsid w:val="00D16BF1"/>
    <w:rsid w:val="00D16FEC"/>
    <w:rsid w:val="00D1708C"/>
    <w:rsid w:val="00D170AC"/>
    <w:rsid w:val="00D1746F"/>
    <w:rsid w:val="00D176C5"/>
    <w:rsid w:val="00D17B9D"/>
    <w:rsid w:val="00D17CCD"/>
    <w:rsid w:val="00D17D36"/>
    <w:rsid w:val="00D200EA"/>
    <w:rsid w:val="00D20497"/>
    <w:rsid w:val="00D204F1"/>
    <w:rsid w:val="00D20512"/>
    <w:rsid w:val="00D207A2"/>
    <w:rsid w:val="00D20820"/>
    <w:rsid w:val="00D2093F"/>
    <w:rsid w:val="00D20F30"/>
    <w:rsid w:val="00D2110B"/>
    <w:rsid w:val="00D21268"/>
    <w:rsid w:val="00D21A02"/>
    <w:rsid w:val="00D21A47"/>
    <w:rsid w:val="00D21CD3"/>
    <w:rsid w:val="00D21DAE"/>
    <w:rsid w:val="00D22138"/>
    <w:rsid w:val="00D222D2"/>
    <w:rsid w:val="00D222D9"/>
    <w:rsid w:val="00D22A50"/>
    <w:rsid w:val="00D22A7B"/>
    <w:rsid w:val="00D22AE6"/>
    <w:rsid w:val="00D22B32"/>
    <w:rsid w:val="00D22E24"/>
    <w:rsid w:val="00D22FF0"/>
    <w:rsid w:val="00D230D5"/>
    <w:rsid w:val="00D232D7"/>
    <w:rsid w:val="00D235C8"/>
    <w:rsid w:val="00D235F1"/>
    <w:rsid w:val="00D23938"/>
    <w:rsid w:val="00D23A1F"/>
    <w:rsid w:val="00D23CE4"/>
    <w:rsid w:val="00D23FF6"/>
    <w:rsid w:val="00D24054"/>
    <w:rsid w:val="00D24287"/>
    <w:rsid w:val="00D244D5"/>
    <w:rsid w:val="00D24536"/>
    <w:rsid w:val="00D246A2"/>
    <w:rsid w:val="00D24C4B"/>
    <w:rsid w:val="00D24CF6"/>
    <w:rsid w:val="00D24F7F"/>
    <w:rsid w:val="00D24FCD"/>
    <w:rsid w:val="00D250AB"/>
    <w:rsid w:val="00D25588"/>
    <w:rsid w:val="00D2562B"/>
    <w:rsid w:val="00D25B31"/>
    <w:rsid w:val="00D25D53"/>
    <w:rsid w:val="00D25E77"/>
    <w:rsid w:val="00D261C3"/>
    <w:rsid w:val="00D26242"/>
    <w:rsid w:val="00D26369"/>
    <w:rsid w:val="00D26376"/>
    <w:rsid w:val="00D2656A"/>
    <w:rsid w:val="00D26616"/>
    <w:rsid w:val="00D2690B"/>
    <w:rsid w:val="00D2696C"/>
    <w:rsid w:val="00D26985"/>
    <w:rsid w:val="00D270C9"/>
    <w:rsid w:val="00D274C8"/>
    <w:rsid w:val="00D274F4"/>
    <w:rsid w:val="00D30288"/>
    <w:rsid w:val="00D30818"/>
    <w:rsid w:val="00D30829"/>
    <w:rsid w:val="00D30A7B"/>
    <w:rsid w:val="00D30C9C"/>
    <w:rsid w:val="00D30CE3"/>
    <w:rsid w:val="00D30FE8"/>
    <w:rsid w:val="00D310EB"/>
    <w:rsid w:val="00D3132D"/>
    <w:rsid w:val="00D3149E"/>
    <w:rsid w:val="00D3160E"/>
    <w:rsid w:val="00D316FB"/>
    <w:rsid w:val="00D317B8"/>
    <w:rsid w:val="00D31CEF"/>
    <w:rsid w:val="00D31F1C"/>
    <w:rsid w:val="00D3200F"/>
    <w:rsid w:val="00D320F2"/>
    <w:rsid w:val="00D321B0"/>
    <w:rsid w:val="00D3258B"/>
    <w:rsid w:val="00D3284B"/>
    <w:rsid w:val="00D32AEF"/>
    <w:rsid w:val="00D32C2D"/>
    <w:rsid w:val="00D32C50"/>
    <w:rsid w:val="00D32D79"/>
    <w:rsid w:val="00D33310"/>
    <w:rsid w:val="00D33988"/>
    <w:rsid w:val="00D33E71"/>
    <w:rsid w:val="00D33EB6"/>
    <w:rsid w:val="00D340D9"/>
    <w:rsid w:val="00D3429E"/>
    <w:rsid w:val="00D34393"/>
    <w:rsid w:val="00D34E7A"/>
    <w:rsid w:val="00D34F3E"/>
    <w:rsid w:val="00D35351"/>
    <w:rsid w:val="00D3546A"/>
    <w:rsid w:val="00D355F1"/>
    <w:rsid w:val="00D3576D"/>
    <w:rsid w:val="00D35931"/>
    <w:rsid w:val="00D35FE9"/>
    <w:rsid w:val="00D36522"/>
    <w:rsid w:val="00D3660E"/>
    <w:rsid w:val="00D36708"/>
    <w:rsid w:val="00D36906"/>
    <w:rsid w:val="00D36D5A"/>
    <w:rsid w:val="00D36DDD"/>
    <w:rsid w:val="00D3708D"/>
    <w:rsid w:val="00D373D9"/>
    <w:rsid w:val="00D37462"/>
    <w:rsid w:val="00D375D6"/>
    <w:rsid w:val="00D37910"/>
    <w:rsid w:val="00D37BD3"/>
    <w:rsid w:val="00D40B68"/>
    <w:rsid w:val="00D4104E"/>
    <w:rsid w:val="00D41390"/>
    <w:rsid w:val="00D413EF"/>
    <w:rsid w:val="00D41607"/>
    <w:rsid w:val="00D4182C"/>
    <w:rsid w:val="00D418EB"/>
    <w:rsid w:val="00D4191E"/>
    <w:rsid w:val="00D4194F"/>
    <w:rsid w:val="00D41A76"/>
    <w:rsid w:val="00D41BC4"/>
    <w:rsid w:val="00D41BFE"/>
    <w:rsid w:val="00D420ED"/>
    <w:rsid w:val="00D4246F"/>
    <w:rsid w:val="00D4256C"/>
    <w:rsid w:val="00D42584"/>
    <w:rsid w:val="00D427A2"/>
    <w:rsid w:val="00D42838"/>
    <w:rsid w:val="00D42A3F"/>
    <w:rsid w:val="00D42F8C"/>
    <w:rsid w:val="00D43210"/>
    <w:rsid w:val="00D4323F"/>
    <w:rsid w:val="00D43702"/>
    <w:rsid w:val="00D43AD7"/>
    <w:rsid w:val="00D43B1C"/>
    <w:rsid w:val="00D44219"/>
    <w:rsid w:val="00D442EC"/>
    <w:rsid w:val="00D44349"/>
    <w:rsid w:val="00D44795"/>
    <w:rsid w:val="00D44986"/>
    <w:rsid w:val="00D44A38"/>
    <w:rsid w:val="00D455B0"/>
    <w:rsid w:val="00D45609"/>
    <w:rsid w:val="00D456A3"/>
    <w:rsid w:val="00D45830"/>
    <w:rsid w:val="00D459CD"/>
    <w:rsid w:val="00D45A33"/>
    <w:rsid w:val="00D45BB2"/>
    <w:rsid w:val="00D45BE2"/>
    <w:rsid w:val="00D45DEB"/>
    <w:rsid w:val="00D460FF"/>
    <w:rsid w:val="00D46179"/>
    <w:rsid w:val="00D46205"/>
    <w:rsid w:val="00D4631F"/>
    <w:rsid w:val="00D465A9"/>
    <w:rsid w:val="00D4666C"/>
    <w:rsid w:val="00D466B0"/>
    <w:rsid w:val="00D46755"/>
    <w:rsid w:val="00D467FC"/>
    <w:rsid w:val="00D46E83"/>
    <w:rsid w:val="00D46EFE"/>
    <w:rsid w:val="00D46F1A"/>
    <w:rsid w:val="00D47153"/>
    <w:rsid w:val="00D472BC"/>
    <w:rsid w:val="00D47404"/>
    <w:rsid w:val="00D47571"/>
    <w:rsid w:val="00D47640"/>
    <w:rsid w:val="00D478AB"/>
    <w:rsid w:val="00D47902"/>
    <w:rsid w:val="00D479C1"/>
    <w:rsid w:val="00D47A32"/>
    <w:rsid w:val="00D50175"/>
    <w:rsid w:val="00D50206"/>
    <w:rsid w:val="00D50267"/>
    <w:rsid w:val="00D50825"/>
    <w:rsid w:val="00D50C32"/>
    <w:rsid w:val="00D51051"/>
    <w:rsid w:val="00D5105E"/>
    <w:rsid w:val="00D5132A"/>
    <w:rsid w:val="00D51422"/>
    <w:rsid w:val="00D51445"/>
    <w:rsid w:val="00D5163F"/>
    <w:rsid w:val="00D51C66"/>
    <w:rsid w:val="00D521C5"/>
    <w:rsid w:val="00D52704"/>
    <w:rsid w:val="00D52844"/>
    <w:rsid w:val="00D52846"/>
    <w:rsid w:val="00D5295D"/>
    <w:rsid w:val="00D52CE0"/>
    <w:rsid w:val="00D52DC4"/>
    <w:rsid w:val="00D52EC6"/>
    <w:rsid w:val="00D52FCA"/>
    <w:rsid w:val="00D531E9"/>
    <w:rsid w:val="00D532A9"/>
    <w:rsid w:val="00D534BA"/>
    <w:rsid w:val="00D5388D"/>
    <w:rsid w:val="00D54108"/>
    <w:rsid w:val="00D5439E"/>
    <w:rsid w:val="00D544A9"/>
    <w:rsid w:val="00D54B41"/>
    <w:rsid w:val="00D54BA9"/>
    <w:rsid w:val="00D54EFC"/>
    <w:rsid w:val="00D54FFC"/>
    <w:rsid w:val="00D55304"/>
    <w:rsid w:val="00D553AB"/>
    <w:rsid w:val="00D556C3"/>
    <w:rsid w:val="00D557D0"/>
    <w:rsid w:val="00D5588E"/>
    <w:rsid w:val="00D55C3B"/>
    <w:rsid w:val="00D55CA3"/>
    <w:rsid w:val="00D55DE7"/>
    <w:rsid w:val="00D56961"/>
    <w:rsid w:val="00D56A2D"/>
    <w:rsid w:val="00D56D2E"/>
    <w:rsid w:val="00D56DED"/>
    <w:rsid w:val="00D57297"/>
    <w:rsid w:val="00D5765D"/>
    <w:rsid w:val="00D579BC"/>
    <w:rsid w:val="00D57AF7"/>
    <w:rsid w:val="00D57C65"/>
    <w:rsid w:val="00D601E8"/>
    <w:rsid w:val="00D602DD"/>
    <w:rsid w:val="00D603AC"/>
    <w:rsid w:val="00D60406"/>
    <w:rsid w:val="00D606CE"/>
    <w:rsid w:val="00D6081B"/>
    <w:rsid w:val="00D60931"/>
    <w:rsid w:val="00D609CF"/>
    <w:rsid w:val="00D60CD4"/>
    <w:rsid w:val="00D60FEA"/>
    <w:rsid w:val="00D610BF"/>
    <w:rsid w:val="00D61141"/>
    <w:rsid w:val="00D61367"/>
    <w:rsid w:val="00D615D4"/>
    <w:rsid w:val="00D61674"/>
    <w:rsid w:val="00D618CF"/>
    <w:rsid w:val="00D61A38"/>
    <w:rsid w:val="00D61A82"/>
    <w:rsid w:val="00D626A4"/>
    <w:rsid w:val="00D626B9"/>
    <w:rsid w:val="00D62AE5"/>
    <w:rsid w:val="00D62BC7"/>
    <w:rsid w:val="00D62FAB"/>
    <w:rsid w:val="00D630BC"/>
    <w:rsid w:val="00D63165"/>
    <w:rsid w:val="00D63336"/>
    <w:rsid w:val="00D633EF"/>
    <w:rsid w:val="00D639CE"/>
    <w:rsid w:val="00D63B65"/>
    <w:rsid w:val="00D63D03"/>
    <w:rsid w:val="00D63E0C"/>
    <w:rsid w:val="00D6406E"/>
    <w:rsid w:val="00D64199"/>
    <w:rsid w:val="00D64428"/>
    <w:rsid w:val="00D64C33"/>
    <w:rsid w:val="00D64FA4"/>
    <w:rsid w:val="00D65117"/>
    <w:rsid w:val="00D651FA"/>
    <w:rsid w:val="00D6524D"/>
    <w:rsid w:val="00D652EC"/>
    <w:rsid w:val="00D662B9"/>
    <w:rsid w:val="00D664D5"/>
    <w:rsid w:val="00D668B7"/>
    <w:rsid w:val="00D66C06"/>
    <w:rsid w:val="00D67137"/>
    <w:rsid w:val="00D67315"/>
    <w:rsid w:val="00D67660"/>
    <w:rsid w:val="00D67766"/>
    <w:rsid w:val="00D67A07"/>
    <w:rsid w:val="00D67C97"/>
    <w:rsid w:val="00D7000F"/>
    <w:rsid w:val="00D70439"/>
    <w:rsid w:val="00D70BFD"/>
    <w:rsid w:val="00D70C35"/>
    <w:rsid w:val="00D70CFA"/>
    <w:rsid w:val="00D70D2F"/>
    <w:rsid w:val="00D70E71"/>
    <w:rsid w:val="00D711EE"/>
    <w:rsid w:val="00D713BE"/>
    <w:rsid w:val="00D71576"/>
    <w:rsid w:val="00D71845"/>
    <w:rsid w:val="00D71868"/>
    <w:rsid w:val="00D71ABF"/>
    <w:rsid w:val="00D71C9D"/>
    <w:rsid w:val="00D71D22"/>
    <w:rsid w:val="00D72135"/>
    <w:rsid w:val="00D722A2"/>
    <w:rsid w:val="00D7264D"/>
    <w:rsid w:val="00D726ED"/>
    <w:rsid w:val="00D72834"/>
    <w:rsid w:val="00D7291F"/>
    <w:rsid w:val="00D72C74"/>
    <w:rsid w:val="00D72DDB"/>
    <w:rsid w:val="00D72DEA"/>
    <w:rsid w:val="00D730BF"/>
    <w:rsid w:val="00D7312D"/>
    <w:rsid w:val="00D7330F"/>
    <w:rsid w:val="00D73413"/>
    <w:rsid w:val="00D73505"/>
    <w:rsid w:val="00D736DF"/>
    <w:rsid w:val="00D7387D"/>
    <w:rsid w:val="00D73BF5"/>
    <w:rsid w:val="00D73CC5"/>
    <w:rsid w:val="00D73D40"/>
    <w:rsid w:val="00D7434D"/>
    <w:rsid w:val="00D747F0"/>
    <w:rsid w:val="00D74BC9"/>
    <w:rsid w:val="00D74C51"/>
    <w:rsid w:val="00D753E8"/>
    <w:rsid w:val="00D754C5"/>
    <w:rsid w:val="00D75AA5"/>
    <w:rsid w:val="00D75D96"/>
    <w:rsid w:val="00D76032"/>
    <w:rsid w:val="00D760DC"/>
    <w:rsid w:val="00D76194"/>
    <w:rsid w:val="00D761BD"/>
    <w:rsid w:val="00D764CB"/>
    <w:rsid w:val="00D766D4"/>
    <w:rsid w:val="00D767EC"/>
    <w:rsid w:val="00D768F9"/>
    <w:rsid w:val="00D769BA"/>
    <w:rsid w:val="00D769CB"/>
    <w:rsid w:val="00D76C49"/>
    <w:rsid w:val="00D76E84"/>
    <w:rsid w:val="00D76EA2"/>
    <w:rsid w:val="00D77143"/>
    <w:rsid w:val="00D7719B"/>
    <w:rsid w:val="00D771E3"/>
    <w:rsid w:val="00D774A7"/>
    <w:rsid w:val="00D777CC"/>
    <w:rsid w:val="00D77BD1"/>
    <w:rsid w:val="00D77E3D"/>
    <w:rsid w:val="00D800BD"/>
    <w:rsid w:val="00D806B3"/>
    <w:rsid w:val="00D814F1"/>
    <w:rsid w:val="00D818C5"/>
    <w:rsid w:val="00D81AC4"/>
    <w:rsid w:val="00D81E49"/>
    <w:rsid w:val="00D81F43"/>
    <w:rsid w:val="00D826B1"/>
    <w:rsid w:val="00D82887"/>
    <w:rsid w:val="00D8288B"/>
    <w:rsid w:val="00D828BE"/>
    <w:rsid w:val="00D82EF3"/>
    <w:rsid w:val="00D8319A"/>
    <w:rsid w:val="00D833CB"/>
    <w:rsid w:val="00D834B6"/>
    <w:rsid w:val="00D83C95"/>
    <w:rsid w:val="00D83E0C"/>
    <w:rsid w:val="00D83E5B"/>
    <w:rsid w:val="00D84021"/>
    <w:rsid w:val="00D84284"/>
    <w:rsid w:val="00D844A7"/>
    <w:rsid w:val="00D8464D"/>
    <w:rsid w:val="00D846A8"/>
    <w:rsid w:val="00D84731"/>
    <w:rsid w:val="00D849CD"/>
    <w:rsid w:val="00D84E03"/>
    <w:rsid w:val="00D85336"/>
    <w:rsid w:val="00D8572E"/>
    <w:rsid w:val="00D85759"/>
    <w:rsid w:val="00D858F9"/>
    <w:rsid w:val="00D8592E"/>
    <w:rsid w:val="00D85F59"/>
    <w:rsid w:val="00D8608D"/>
    <w:rsid w:val="00D860E2"/>
    <w:rsid w:val="00D86120"/>
    <w:rsid w:val="00D8630E"/>
    <w:rsid w:val="00D86440"/>
    <w:rsid w:val="00D8653A"/>
    <w:rsid w:val="00D865C2"/>
    <w:rsid w:val="00D867C7"/>
    <w:rsid w:val="00D867D9"/>
    <w:rsid w:val="00D86931"/>
    <w:rsid w:val="00D86CCB"/>
    <w:rsid w:val="00D86DF9"/>
    <w:rsid w:val="00D86EEA"/>
    <w:rsid w:val="00D872B9"/>
    <w:rsid w:val="00D877F0"/>
    <w:rsid w:val="00D879D2"/>
    <w:rsid w:val="00D87B81"/>
    <w:rsid w:val="00D87DB7"/>
    <w:rsid w:val="00D87EEF"/>
    <w:rsid w:val="00D90013"/>
    <w:rsid w:val="00D908B6"/>
    <w:rsid w:val="00D90936"/>
    <w:rsid w:val="00D909A0"/>
    <w:rsid w:val="00D90DCD"/>
    <w:rsid w:val="00D90E08"/>
    <w:rsid w:val="00D90E0C"/>
    <w:rsid w:val="00D90E4D"/>
    <w:rsid w:val="00D90F27"/>
    <w:rsid w:val="00D9101C"/>
    <w:rsid w:val="00D910AE"/>
    <w:rsid w:val="00D9118A"/>
    <w:rsid w:val="00D916D2"/>
    <w:rsid w:val="00D91A2E"/>
    <w:rsid w:val="00D91BF9"/>
    <w:rsid w:val="00D91D01"/>
    <w:rsid w:val="00D91FE4"/>
    <w:rsid w:val="00D9261C"/>
    <w:rsid w:val="00D9276A"/>
    <w:rsid w:val="00D92CCD"/>
    <w:rsid w:val="00D92D1B"/>
    <w:rsid w:val="00D938F0"/>
    <w:rsid w:val="00D939B9"/>
    <w:rsid w:val="00D939E2"/>
    <w:rsid w:val="00D93D4B"/>
    <w:rsid w:val="00D940B6"/>
    <w:rsid w:val="00D94230"/>
    <w:rsid w:val="00D942CE"/>
    <w:rsid w:val="00D94363"/>
    <w:rsid w:val="00D945C4"/>
    <w:rsid w:val="00D946EB"/>
    <w:rsid w:val="00D94739"/>
    <w:rsid w:val="00D947AF"/>
    <w:rsid w:val="00D948E2"/>
    <w:rsid w:val="00D94961"/>
    <w:rsid w:val="00D94B1F"/>
    <w:rsid w:val="00D94C0E"/>
    <w:rsid w:val="00D94E30"/>
    <w:rsid w:val="00D95395"/>
    <w:rsid w:val="00D95411"/>
    <w:rsid w:val="00D9541E"/>
    <w:rsid w:val="00D954D8"/>
    <w:rsid w:val="00D957EA"/>
    <w:rsid w:val="00D95A9B"/>
    <w:rsid w:val="00D95B83"/>
    <w:rsid w:val="00D95C87"/>
    <w:rsid w:val="00D9606C"/>
    <w:rsid w:val="00D96484"/>
    <w:rsid w:val="00D9652E"/>
    <w:rsid w:val="00D9664F"/>
    <w:rsid w:val="00D966C9"/>
    <w:rsid w:val="00D96AEA"/>
    <w:rsid w:val="00D96BB1"/>
    <w:rsid w:val="00D96C32"/>
    <w:rsid w:val="00D96FA5"/>
    <w:rsid w:val="00D97020"/>
    <w:rsid w:val="00D97242"/>
    <w:rsid w:val="00D9730C"/>
    <w:rsid w:val="00D97870"/>
    <w:rsid w:val="00D97991"/>
    <w:rsid w:val="00D97CE8"/>
    <w:rsid w:val="00DA01C8"/>
    <w:rsid w:val="00DA0262"/>
    <w:rsid w:val="00DA02C5"/>
    <w:rsid w:val="00DA08F4"/>
    <w:rsid w:val="00DA0B72"/>
    <w:rsid w:val="00DA0DA6"/>
    <w:rsid w:val="00DA0F1A"/>
    <w:rsid w:val="00DA132D"/>
    <w:rsid w:val="00DA13D9"/>
    <w:rsid w:val="00DA15F3"/>
    <w:rsid w:val="00DA170F"/>
    <w:rsid w:val="00DA175C"/>
    <w:rsid w:val="00DA1A3F"/>
    <w:rsid w:val="00DA1A59"/>
    <w:rsid w:val="00DA1B9B"/>
    <w:rsid w:val="00DA1C8D"/>
    <w:rsid w:val="00DA1F46"/>
    <w:rsid w:val="00DA2124"/>
    <w:rsid w:val="00DA2143"/>
    <w:rsid w:val="00DA2318"/>
    <w:rsid w:val="00DA23A3"/>
    <w:rsid w:val="00DA2903"/>
    <w:rsid w:val="00DA2C24"/>
    <w:rsid w:val="00DA2C85"/>
    <w:rsid w:val="00DA2F99"/>
    <w:rsid w:val="00DA3400"/>
    <w:rsid w:val="00DA3523"/>
    <w:rsid w:val="00DA3AC6"/>
    <w:rsid w:val="00DA3BB4"/>
    <w:rsid w:val="00DA3DB0"/>
    <w:rsid w:val="00DA4170"/>
    <w:rsid w:val="00DA4282"/>
    <w:rsid w:val="00DA440B"/>
    <w:rsid w:val="00DA486B"/>
    <w:rsid w:val="00DA48F4"/>
    <w:rsid w:val="00DA49F1"/>
    <w:rsid w:val="00DA4B94"/>
    <w:rsid w:val="00DA4E03"/>
    <w:rsid w:val="00DA4E0F"/>
    <w:rsid w:val="00DA4F0B"/>
    <w:rsid w:val="00DA50DB"/>
    <w:rsid w:val="00DA5187"/>
    <w:rsid w:val="00DA535E"/>
    <w:rsid w:val="00DA53C3"/>
    <w:rsid w:val="00DA5509"/>
    <w:rsid w:val="00DA5615"/>
    <w:rsid w:val="00DA5628"/>
    <w:rsid w:val="00DA56BC"/>
    <w:rsid w:val="00DA5782"/>
    <w:rsid w:val="00DA5B9B"/>
    <w:rsid w:val="00DA5C39"/>
    <w:rsid w:val="00DA5CA2"/>
    <w:rsid w:val="00DA5E63"/>
    <w:rsid w:val="00DA6368"/>
    <w:rsid w:val="00DA639B"/>
    <w:rsid w:val="00DA6B9F"/>
    <w:rsid w:val="00DA6C67"/>
    <w:rsid w:val="00DA7347"/>
    <w:rsid w:val="00DA7490"/>
    <w:rsid w:val="00DA76BF"/>
    <w:rsid w:val="00DA78A1"/>
    <w:rsid w:val="00DA78D6"/>
    <w:rsid w:val="00DA7C93"/>
    <w:rsid w:val="00DA7D7D"/>
    <w:rsid w:val="00DA7D80"/>
    <w:rsid w:val="00DA7FBF"/>
    <w:rsid w:val="00DB000B"/>
    <w:rsid w:val="00DB0276"/>
    <w:rsid w:val="00DB033D"/>
    <w:rsid w:val="00DB0574"/>
    <w:rsid w:val="00DB063D"/>
    <w:rsid w:val="00DB0675"/>
    <w:rsid w:val="00DB06E3"/>
    <w:rsid w:val="00DB07B3"/>
    <w:rsid w:val="00DB08D1"/>
    <w:rsid w:val="00DB0E7E"/>
    <w:rsid w:val="00DB12CE"/>
    <w:rsid w:val="00DB15A0"/>
    <w:rsid w:val="00DB189B"/>
    <w:rsid w:val="00DB1A96"/>
    <w:rsid w:val="00DB1C75"/>
    <w:rsid w:val="00DB1C8F"/>
    <w:rsid w:val="00DB1D55"/>
    <w:rsid w:val="00DB1E03"/>
    <w:rsid w:val="00DB21C4"/>
    <w:rsid w:val="00DB2584"/>
    <w:rsid w:val="00DB26FB"/>
    <w:rsid w:val="00DB2A92"/>
    <w:rsid w:val="00DB2F93"/>
    <w:rsid w:val="00DB3037"/>
    <w:rsid w:val="00DB3139"/>
    <w:rsid w:val="00DB32F1"/>
    <w:rsid w:val="00DB3323"/>
    <w:rsid w:val="00DB352F"/>
    <w:rsid w:val="00DB362F"/>
    <w:rsid w:val="00DB385A"/>
    <w:rsid w:val="00DB3AD3"/>
    <w:rsid w:val="00DB3B6C"/>
    <w:rsid w:val="00DB4221"/>
    <w:rsid w:val="00DB4257"/>
    <w:rsid w:val="00DB4278"/>
    <w:rsid w:val="00DB4456"/>
    <w:rsid w:val="00DB4B55"/>
    <w:rsid w:val="00DB4C12"/>
    <w:rsid w:val="00DB4CA6"/>
    <w:rsid w:val="00DB4D29"/>
    <w:rsid w:val="00DB4F75"/>
    <w:rsid w:val="00DB4FFB"/>
    <w:rsid w:val="00DB5001"/>
    <w:rsid w:val="00DB5261"/>
    <w:rsid w:val="00DB53A0"/>
    <w:rsid w:val="00DB5469"/>
    <w:rsid w:val="00DB57AF"/>
    <w:rsid w:val="00DB5980"/>
    <w:rsid w:val="00DB5A43"/>
    <w:rsid w:val="00DB5C48"/>
    <w:rsid w:val="00DB5E0B"/>
    <w:rsid w:val="00DB5FC0"/>
    <w:rsid w:val="00DB5FD3"/>
    <w:rsid w:val="00DB623D"/>
    <w:rsid w:val="00DB6483"/>
    <w:rsid w:val="00DB6576"/>
    <w:rsid w:val="00DB66B3"/>
    <w:rsid w:val="00DB69B3"/>
    <w:rsid w:val="00DB6FFC"/>
    <w:rsid w:val="00DB7401"/>
    <w:rsid w:val="00DB7451"/>
    <w:rsid w:val="00DB7586"/>
    <w:rsid w:val="00DB77C4"/>
    <w:rsid w:val="00DB7969"/>
    <w:rsid w:val="00DB79A3"/>
    <w:rsid w:val="00DB7A3B"/>
    <w:rsid w:val="00DB7A99"/>
    <w:rsid w:val="00DB7B34"/>
    <w:rsid w:val="00DB7D6D"/>
    <w:rsid w:val="00DB7E3B"/>
    <w:rsid w:val="00DB7E72"/>
    <w:rsid w:val="00DB7EA2"/>
    <w:rsid w:val="00DB7EE5"/>
    <w:rsid w:val="00DB7FD2"/>
    <w:rsid w:val="00DC00C5"/>
    <w:rsid w:val="00DC03FD"/>
    <w:rsid w:val="00DC043C"/>
    <w:rsid w:val="00DC09E7"/>
    <w:rsid w:val="00DC0D19"/>
    <w:rsid w:val="00DC0FAD"/>
    <w:rsid w:val="00DC1032"/>
    <w:rsid w:val="00DC1108"/>
    <w:rsid w:val="00DC1228"/>
    <w:rsid w:val="00DC1448"/>
    <w:rsid w:val="00DC1A53"/>
    <w:rsid w:val="00DC1CDA"/>
    <w:rsid w:val="00DC1EA7"/>
    <w:rsid w:val="00DC205E"/>
    <w:rsid w:val="00DC2073"/>
    <w:rsid w:val="00DC2A4C"/>
    <w:rsid w:val="00DC304D"/>
    <w:rsid w:val="00DC31AC"/>
    <w:rsid w:val="00DC325B"/>
    <w:rsid w:val="00DC3261"/>
    <w:rsid w:val="00DC33A8"/>
    <w:rsid w:val="00DC352E"/>
    <w:rsid w:val="00DC3653"/>
    <w:rsid w:val="00DC365D"/>
    <w:rsid w:val="00DC3763"/>
    <w:rsid w:val="00DC3A41"/>
    <w:rsid w:val="00DC3ECF"/>
    <w:rsid w:val="00DC3FC0"/>
    <w:rsid w:val="00DC435E"/>
    <w:rsid w:val="00DC46BE"/>
    <w:rsid w:val="00DC4933"/>
    <w:rsid w:val="00DC4A0D"/>
    <w:rsid w:val="00DC4B52"/>
    <w:rsid w:val="00DC4EFE"/>
    <w:rsid w:val="00DC510D"/>
    <w:rsid w:val="00DC5972"/>
    <w:rsid w:val="00DC5E52"/>
    <w:rsid w:val="00DC5FDC"/>
    <w:rsid w:val="00DC615C"/>
    <w:rsid w:val="00DC62E3"/>
    <w:rsid w:val="00DC63CB"/>
    <w:rsid w:val="00DC640E"/>
    <w:rsid w:val="00DC6A10"/>
    <w:rsid w:val="00DC6D34"/>
    <w:rsid w:val="00DC6D75"/>
    <w:rsid w:val="00DC730F"/>
    <w:rsid w:val="00DC7348"/>
    <w:rsid w:val="00DC792E"/>
    <w:rsid w:val="00DC7F9E"/>
    <w:rsid w:val="00DD04BE"/>
    <w:rsid w:val="00DD06BD"/>
    <w:rsid w:val="00DD06FE"/>
    <w:rsid w:val="00DD0B97"/>
    <w:rsid w:val="00DD1160"/>
    <w:rsid w:val="00DD17CA"/>
    <w:rsid w:val="00DD1874"/>
    <w:rsid w:val="00DD192C"/>
    <w:rsid w:val="00DD20C4"/>
    <w:rsid w:val="00DD247F"/>
    <w:rsid w:val="00DD25AA"/>
    <w:rsid w:val="00DD28C8"/>
    <w:rsid w:val="00DD28FB"/>
    <w:rsid w:val="00DD2A53"/>
    <w:rsid w:val="00DD2CF1"/>
    <w:rsid w:val="00DD2DF9"/>
    <w:rsid w:val="00DD2E77"/>
    <w:rsid w:val="00DD3075"/>
    <w:rsid w:val="00DD3206"/>
    <w:rsid w:val="00DD32F5"/>
    <w:rsid w:val="00DD3383"/>
    <w:rsid w:val="00DD34A0"/>
    <w:rsid w:val="00DD3922"/>
    <w:rsid w:val="00DD3E83"/>
    <w:rsid w:val="00DD403B"/>
    <w:rsid w:val="00DD425B"/>
    <w:rsid w:val="00DD437A"/>
    <w:rsid w:val="00DD48F5"/>
    <w:rsid w:val="00DD495D"/>
    <w:rsid w:val="00DD4AED"/>
    <w:rsid w:val="00DD4D4B"/>
    <w:rsid w:val="00DD505E"/>
    <w:rsid w:val="00DD507B"/>
    <w:rsid w:val="00DD5308"/>
    <w:rsid w:val="00DD5374"/>
    <w:rsid w:val="00DD573B"/>
    <w:rsid w:val="00DD578A"/>
    <w:rsid w:val="00DD58DB"/>
    <w:rsid w:val="00DD5B46"/>
    <w:rsid w:val="00DD5D1C"/>
    <w:rsid w:val="00DD5DE0"/>
    <w:rsid w:val="00DD5F01"/>
    <w:rsid w:val="00DD66B5"/>
    <w:rsid w:val="00DD67D4"/>
    <w:rsid w:val="00DD6BE1"/>
    <w:rsid w:val="00DD6E72"/>
    <w:rsid w:val="00DD6F00"/>
    <w:rsid w:val="00DD718D"/>
    <w:rsid w:val="00DD7409"/>
    <w:rsid w:val="00DD795D"/>
    <w:rsid w:val="00DD7CC2"/>
    <w:rsid w:val="00DD7D07"/>
    <w:rsid w:val="00DE01DB"/>
    <w:rsid w:val="00DE08F6"/>
    <w:rsid w:val="00DE0DA1"/>
    <w:rsid w:val="00DE0E31"/>
    <w:rsid w:val="00DE0FB4"/>
    <w:rsid w:val="00DE1052"/>
    <w:rsid w:val="00DE1098"/>
    <w:rsid w:val="00DE1202"/>
    <w:rsid w:val="00DE1224"/>
    <w:rsid w:val="00DE13A8"/>
    <w:rsid w:val="00DE16C4"/>
    <w:rsid w:val="00DE19C3"/>
    <w:rsid w:val="00DE1BDC"/>
    <w:rsid w:val="00DE1C5D"/>
    <w:rsid w:val="00DE1DE6"/>
    <w:rsid w:val="00DE2071"/>
    <w:rsid w:val="00DE21CA"/>
    <w:rsid w:val="00DE2361"/>
    <w:rsid w:val="00DE29A3"/>
    <w:rsid w:val="00DE29A9"/>
    <w:rsid w:val="00DE2B63"/>
    <w:rsid w:val="00DE2E65"/>
    <w:rsid w:val="00DE2F4B"/>
    <w:rsid w:val="00DE32B7"/>
    <w:rsid w:val="00DE32D9"/>
    <w:rsid w:val="00DE3351"/>
    <w:rsid w:val="00DE343B"/>
    <w:rsid w:val="00DE393B"/>
    <w:rsid w:val="00DE3B25"/>
    <w:rsid w:val="00DE3EFE"/>
    <w:rsid w:val="00DE4603"/>
    <w:rsid w:val="00DE4681"/>
    <w:rsid w:val="00DE49FC"/>
    <w:rsid w:val="00DE4A20"/>
    <w:rsid w:val="00DE4A42"/>
    <w:rsid w:val="00DE4C60"/>
    <w:rsid w:val="00DE4DD7"/>
    <w:rsid w:val="00DE52A8"/>
    <w:rsid w:val="00DE54D2"/>
    <w:rsid w:val="00DE583D"/>
    <w:rsid w:val="00DE58A6"/>
    <w:rsid w:val="00DE5B6B"/>
    <w:rsid w:val="00DE5BCB"/>
    <w:rsid w:val="00DE60AF"/>
    <w:rsid w:val="00DE63D2"/>
    <w:rsid w:val="00DE63E4"/>
    <w:rsid w:val="00DE6905"/>
    <w:rsid w:val="00DE6956"/>
    <w:rsid w:val="00DE69B3"/>
    <w:rsid w:val="00DE6CB2"/>
    <w:rsid w:val="00DE6F64"/>
    <w:rsid w:val="00DE72C3"/>
    <w:rsid w:val="00DE74E9"/>
    <w:rsid w:val="00DE790B"/>
    <w:rsid w:val="00DE7CE0"/>
    <w:rsid w:val="00DF005E"/>
    <w:rsid w:val="00DF045A"/>
    <w:rsid w:val="00DF04CD"/>
    <w:rsid w:val="00DF0712"/>
    <w:rsid w:val="00DF0953"/>
    <w:rsid w:val="00DF0A21"/>
    <w:rsid w:val="00DF0C80"/>
    <w:rsid w:val="00DF0F52"/>
    <w:rsid w:val="00DF0FD9"/>
    <w:rsid w:val="00DF12E7"/>
    <w:rsid w:val="00DF16B8"/>
    <w:rsid w:val="00DF1724"/>
    <w:rsid w:val="00DF1962"/>
    <w:rsid w:val="00DF1A68"/>
    <w:rsid w:val="00DF1A7D"/>
    <w:rsid w:val="00DF1FEC"/>
    <w:rsid w:val="00DF215B"/>
    <w:rsid w:val="00DF2223"/>
    <w:rsid w:val="00DF2431"/>
    <w:rsid w:val="00DF2B70"/>
    <w:rsid w:val="00DF2DC3"/>
    <w:rsid w:val="00DF2E82"/>
    <w:rsid w:val="00DF3051"/>
    <w:rsid w:val="00DF3163"/>
    <w:rsid w:val="00DF3238"/>
    <w:rsid w:val="00DF3402"/>
    <w:rsid w:val="00DF3633"/>
    <w:rsid w:val="00DF3E02"/>
    <w:rsid w:val="00DF3F26"/>
    <w:rsid w:val="00DF4045"/>
    <w:rsid w:val="00DF415A"/>
    <w:rsid w:val="00DF4226"/>
    <w:rsid w:val="00DF43ED"/>
    <w:rsid w:val="00DF451B"/>
    <w:rsid w:val="00DF45A7"/>
    <w:rsid w:val="00DF47BB"/>
    <w:rsid w:val="00DF48C5"/>
    <w:rsid w:val="00DF4A91"/>
    <w:rsid w:val="00DF4B4A"/>
    <w:rsid w:val="00DF4F3F"/>
    <w:rsid w:val="00DF5041"/>
    <w:rsid w:val="00DF53C5"/>
    <w:rsid w:val="00DF53E7"/>
    <w:rsid w:val="00DF54D6"/>
    <w:rsid w:val="00DF561B"/>
    <w:rsid w:val="00DF580A"/>
    <w:rsid w:val="00DF5B2C"/>
    <w:rsid w:val="00DF5DC2"/>
    <w:rsid w:val="00DF5EAF"/>
    <w:rsid w:val="00DF6064"/>
    <w:rsid w:val="00DF6073"/>
    <w:rsid w:val="00DF60CB"/>
    <w:rsid w:val="00DF614E"/>
    <w:rsid w:val="00DF6376"/>
    <w:rsid w:val="00DF6CF2"/>
    <w:rsid w:val="00DF7D00"/>
    <w:rsid w:val="00DF7EB8"/>
    <w:rsid w:val="00E0045A"/>
    <w:rsid w:val="00E005A6"/>
    <w:rsid w:val="00E00631"/>
    <w:rsid w:val="00E00750"/>
    <w:rsid w:val="00E008A3"/>
    <w:rsid w:val="00E008AA"/>
    <w:rsid w:val="00E0099C"/>
    <w:rsid w:val="00E00B0E"/>
    <w:rsid w:val="00E00BC2"/>
    <w:rsid w:val="00E011A9"/>
    <w:rsid w:val="00E01335"/>
    <w:rsid w:val="00E01502"/>
    <w:rsid w:val="00E0194A"/>
    <w:rsid w:val="00E01BB7"/>
    <w:rsid w:val="00E021CB"/>
    <w:rsid w:val="00E023CA"/>
    <w:rsid w:val="00E026B4"/>
    <w:rsid w:val="00E027CE"/>
    <w:rsid w:val="00E02B31"/>
    <w:rsid w:val="00E02E8C"/>
    <w:rsid w:val="00E030DC"/>
    <w:rsid w:val="00E03439"/>
    <w:rsid w:val="00E03464"/>
    <w:rsid w:val="00E03665"/>
    <w:rsid w:val="00E03978"/>
    <w:rsid w:val="00E03A0C"/>
    <w:rsid w:val="00E03E60"/>
    <w:rsid w:val="00E040C1"/>
    <w:rsid w:val="00E0453C"/>
    <w:rsid w:val="00E046A4"/>
    <w:rsid w:val="00E047D0"/>
    <w:rsid w:val="00E04800"/>
    <w:rsid w:val="00E04C43"/>
    <w:rsid w:val="00E04CC5"/>
    <w:rsid w:val="00E04E1E"/>
    <w:rsid w:val="00E05099"/>
    <w:rsid w:val="00E053E3"/>
    <w:rsid w:val="00E054B8"/>
    <w:rsid w:val="00E05D92"/>
    <w:rsid w:val="00E05E1F"/>
    <w:rsid w:val="00E06116"/>
    <w:rsid w:val="00E06559"/>
    <w:rsid w:val="00E065CC"/>
    <w:rsid w:val="00E06691"/>
    <w:rsid w:val="00E067C4"/>
    <w:rsid w:val="00E0699D"/>
    <w:rsid w:val="00E06CB0"/>
    <w:rsid w:val="00E06EF1"/>
    <w:rsid w:val="00E06F4F"/>
    <w:rsid w:val="00E06F64"/>
    <w:rsid w:val="00E074E5"/>
    <w:rsid w:val="00E07633"/>
    <w:rsid w:val="00E1019F"/>
    <w:rsid w:val="00E1054F"/>
    <w:rsid w:val="00E1065C"/>
    <w:rsid w:val="00E1073E"/>
    <w:rsid w:val="00E10744"/>
    <w:rsid w:val="00E10927"/>
    <w:rsid w:val="00E10E75"/>
    <w:rsid w:val="00E11195"/>
    <w:rsid w:val="00E112CD"/>
    <w:rsid w:val="00E115B1"/>
    <w:rsid w:val="00E11B57"/>
    <w:rsid w:val="00E11BE4"/>
    <w:rsid w:val="00E11D2B"/>
    <w:rsid w:val="00E11F65"/>
    <w:rsid w:val="00E120D2"/>
    <w:rsid w:val="00E12158"/>
    <w:rsid w:val="00E1231E"/>
    <w:rsid w:val="00E12740"/>
    <w:rsid w:val="00E12889"/>
    <w:rsid w:val="00E12996"/>
    <w:rsid w:val="00E12AF9"/>
    <w:rsid w:val="00E12B0D"/>
    <w:rsid w:val="00E12C9C"/>
    <w:rsid w:val="00E12FDA"/>
    <w:rsid w:val="00E132A9"/>
    <w:rsid w:val="00E134E8"/>
    <w:rsid w:val="00E1351A"/>
    <w:rsid w:val="00E13752"/>
    <w:rsid w:val="00E1385C"/>
    <w:rsid w:val="00E139C1"/>
    <w:rsid w:val="00E13CAF"/>
    <w:rsid w:val="00E13D33"/>
    <w:rsid w:val="00E13F21"/>
    <w:rsid w:val="00E1404F"/>
    <w:rsid w:val="00E141C9"/>
    <w:rsid w:val="00E1439F"/>
    <w:rsid w:val="00E143DB"/>
    <w:rsid w:val="00E14426"/>
    <w:rsid w:val="00E14979"/>
    <w:rsid w:val="00E14A5A"/>
    <w:rsid w:val="00E14B9A"/>
    <w:rsid w:val="00E14CC9"/>
    <w:rsid w:val="00E14DFD"/>
    <w:rsid w:val="00E1566C"/>
    <w:rsid w:val="00E156D1"/>
    <w:rsid w:val="00E15B9F"/>
    <w:rsid w:val="00E15DDF"/>
    <w:rsid w:val="00E161E0"/>
    <w:rsid w:val="00E164C1"/>
    <w:rsid w:val="00E1650E"/>
    <w:rsid w:val="00E16C9D"/>
    <w:rsid w:val="00E16CD2"/>
    <w:rsid w:val="00E17127"/>
    <w:rsid w:val="00E1722E"/>
    <w:rsid w:val="00E1723B"/>
    <w:rsid w:val="00E172A9"/>
    <w:rsid w:val="00E17510"/>
    <w:rsid w:val="00E175AC"/>
    <w:rsid w:val="00E176C8"/>
    <w:rsid w:val="00E17721"/>
    <w:rsid w:val="00E177E1"/>
    <w:rsid w:val="00E17AE9"/>
    <w:rsid w:val="00E17DB1"/>
    <w:rsid w:val="00E17DEC"/>
    <w:rsid w:val="00E2018D"/>
    <w:rsid w:val="00E201CC"/>
    <w:rsid w:val="00E2031D"/>
    <w:rsid w:val="00E20552"/>
    <w:rsid w:val="00E20AD4"/>
    <w:rsid w:val="00E20D9B"/>
    <w:rsid w:val="00E20E3A"/>
    <w:rsid w:val="00E20E82"/>
    <w:rsid w:val="00E210BE"/>
    <w:rsid w:val="00E214ED"/>
    <w:rsid w:val="00E2190F"/>
    <w:rsid w:val="00E21A03"/>
    <w:rsid w:val="00E21ABB"/>
    <w:rsid w:val="00E21E9C"/>
    <w:rsid w:val="00E221A9"/>
    <w:rsid w:val="00E22357"/>
    <w:rsid w:val="00E228F5"/>
    <w:rsid w:val="00E22B96"/>
    <w:rsid w:val="00E22C83"/>
    <w:rsid w:val="00E23415"/>
    <w:rsid w:val="00E23864"/>
    <w:rsid w:val="00E23879"/>
    <w:rsid w:val="00E23956"/>
    <w:rsid w:val="00E23A52"/>
    <w:rsid w:val="00E23A60"/>
    <w:rsid w:val="00E23DDC"/>
    <w:rsid w:val="00E24098"/>
    <w:rsid w:val="00E241F5"/>
    <w:rsid w:val="00E2474A"/>
    <w:rsid w:val="00E249F7"/>
    <w:rsid w:val="00E24DDC"/>
    <w:rsid w:val="00E253AA"/>
    <w:rsid w:val="00E25696"/>
    <w:rsid w:val="00E256EF"/>
    <w:rsid w:val="00E25DBA"/>
    <w:rsid w:val="00E25EA8"/>
    <w:rsid w:val="00E2606C"/>
    <w:rsid w:val="00E26450"/>
    <w:rsid w:val="00E265F5"/>
    <w:rsid w:val="00E267FE"/>
    <w:rsid w:val="00E26C62"/>
    <w:rsid w:val="00E26D1B"/>
    <w:rsid w:val="00E26FF4"/>
    <w:rsid w:val="00E27226"/>
    <w:rsid w:val="00E27301"/>
    <w:rsid w:val="00E273E2"/>
    <w:rsid w:val="00E2748B"/>
    <w:rsid w:val="00E274D6"/>
    <w:rsid w:val="00E2756E"/>
    <w:rsid w:val="00E27975"/>
    <w:rsid w:val="00E27978"/>
    <w:rsid w:val="00E279AD"/>
    <w:rsid w:val="00E27B8E"/>
    <w:rsid w:val="00E27D14"/>
    <w:rsid w:val="00E27DD2"/>
    <w:rsid w:val="00E27E03"/>
    <w:rsid w:val="00E27FBA"/>
    <w:rsid w:val="00E30181"/>
    <w:rsid w:val="00E30292"/>
    <w:rsid w:val="00E30452"/>
    <w:rsid w:val="00E3055F"/>
    <w:rsid w:val="00E308BB"/>
    <w:rsid w:val="00E315DE"/>
    <w:rsid w:val="00E32253"/>
    <w:rsid w:val="00E32478"/>
    <w:rsid w:val="00E3293F"/>
    <w:rsid w:val="00E32BC6"/>
    <w:rsid w:val="00E32BDC"/>
    <w:rsid w:val="00E32CE0"/>
    <w:rsid w:val="00E32E4C"/>
    <w:rsid w:val="00E32E93"/>
    <w:rsid w:val="00E32F27"/>
    <w:rsid w:val="00E32F67"/>
    <w:rsid w:val="00E334FA"/>
    <w:rsid w:val="00E33A1B"/>
    <w:rsid w:val="00E33CD2"/>
    <w:rsid w:val="00E33E0E"/>
    <w:rsid w:val="00E33E16"/>
    <w:rsid w:val="00E3454D"/>
    <w:rsid w:val="00E345F9"/>
    <w:rsid w:val="00E34B72"/>
    <w:rsid w:val="00E34C29"/>
    <w:rsid w:val="00E34C8D"/>
    <w:rsid w:val="00E3501D"/>
    <w:rsid w:val="00E354E9"/>
    <w:rsid w:val="00E354F9"/>
    <w:rsid w:val="00E355BA"/>
    <w:rsid w:val="00E357E6"/>
    <w:rsid w:val="00E35A23"/>
    <w:rsid w:val="00E35A8D"/>
    <w:rsid w:val="00E35CBD"/>
    <w:rsid w:val="00E364C5"/>
    <w:rsid w:val="00E36854"/>
    <w:rsid w:val="00E36903"/>
    <w:rsid w:val="00E369DF"/>
    <w:rsid w:val="00E36C97"/>
    <w:rsid w:val="00E36D0A"/>
    <w:rsid w:val="00E36E1A"/>
    <w:rsid w:val="00E3705E"/>
    <w:rsid w:val="00E3745D"/>
    <w:rsid w:val="00E375F5"/>
    <w:rsid w:val="00E37816"/>
    <w:rsid w:val="00E37862"/>
    <w:rsid w:val="00E37E46"/>
    <w:rsid w:val="00E37F51"/>
    <w:rsid w:val="00E37F7E"/>
    <w:rsid w:val="00E40062"/>
    <w:rsid w:val="00E40066"/>
    <w:rsid w:val="00E40496"/>
    <w:rsid w:val="00E40566"/>
    <w:rsid w:val="00E4066B"/>
    <w:rsid w:val="00E409C9"/>
    <w:rsid w:val="00E40BAF"/>
    <w:rsid w:val="00E40F76"/>
    <w:rsid w:val="00E411F3"/>
    <w:rsid w:val="00E41258"/>
    <w:rsid w:val="00E414E2"/>
    <w:rsid w:val="00E414F6"/>
    <w:rsid w:val="00E41513"/>
    <w:rsid w:val="00E4156F"/>
    <w:rsid w:val="00E41626"/>
    <w:rsid w:val="00E41655"/>
    <w:rsid w:val="00E4171A"/>
    <w:rsid w:val="00E417D3"/>
    <w:rsid w:val="00E41883"/>
    <w:rsid w:val="00E41C1C"/>
    <w:rsid w:val="00E42348"/>
    <w:rsid w:val="00E424C3"/>
    <w:rsid w:val="00E426AE"/>
    <w:rsid w:val="00E427DF"/>
    <w:rsid w:val="00E42A0D"/>
    <w:rsid w:val="00E42B4F"/>
    <w:rsid w:val="00E42CE2"/>
    <w:rsid w:val="00E42D3C"/>
    <w:rsid w:val="00E43110"/>
    <w:rsid w:val="00E43295"/>
    <w:rsid w:val="00E43324"/>
    <w:rsid w:val="00E43614"/>
    <w:rsid w:val="00E438B8"/>
    <w:rsid w:val="00E43BA1"/>
    <w:rsid w:val="00E43D1F"/>
    <w:rsid w:val="00E43FA0"/>
    <w:rsid w:val="00E440C5"/>
    <w:rsid w:val="00E440EB"/>
    <w:rsid w:val="00E44121"/>
    <w:rsid w:val="00E4416D"/>
    <w:rsid w:val="00E4432C"/>
    <w:rsid w:val="00E444C3"/>
    <w:rsid w:val="00E444DB"/>
    <w:rsid w:val="00E44560"/>
    <w:rsid w:val="00E44A99"/>
    <w:rsid w:val="00E44BBC"/>
    <w:rsid w:val="00E44DB5"/>
    <w:rsid w:val="00E44EBD"/>
    <w:rsid w:val="00E4531E"/>
    <w:rsid w:val="00E45516"/>
    <w:rsid w:val="00E45652"/>
    <w:rsid w:val="00E4566E"/>
    <w:rsid w:val="00E45B68"/>
    <w:rsid w:val="00E45BCD"/>
    <w:rsid w:val="00E45E5F"/>
    <w:rsid w:val="00E45EA3"/>
    <w:rsid w:val="00E46003"/>
    <w:rsid w:val="00E46286"/>
    <w:rsid w:val="00E46375"/>
    <w:rsid w:val="00E46770"/>
    <w:rsid w:val="00E46777"/>
    <w:rsid w:val="00E46CF3"/>
    <w:rsid w:val="00E46DDF"/>
    <w:rsid w:val="00E477C2"/>
    <w:rsid w:val="00E4796D"/>
    <w:rsid w:val="00E47AAE"/>
    <w:rsid w:val="00E47B8C"/>
    <w:rsid w:val="00E47F32"/>
    <w:rsid w:val="00E50010"/>
    <w:rsid w:val="00E5026F"/>
    <w:rsid w:val="00E502A3"/>
    <w:rsid w:val="00E502AE"/>
    <w:rsid w:val="00E502DD"/>
    <w:rsid w:val="00E50528"/>
    <w:rsid w:val="00E50584"/>
    <w:rsid w:val="00E5067F"/>
    <w:rsid w:val="00E50823"/>
    <w:rsid w:val="00E509BA"/>
    <w:rsid w:val="00E50A30"/>
    <w:rsid w:val="00E50AAF"/>
    <w:rsid w:val="00E51243"/>
    <w:rsid w:val="00E51465"/>
    <w:rsid w:val="00E51B9A"/>
    <w:rsid w:val="00E51C47"/>
    <w:rsid w:val="00E51E86"/>
    <w:rsid w:val="00E52173"/>
    <w:rsid w:val="00E52229"/>
    <w:rsid w:val="00E52375"/>
    <w:rsid w:val="00E52783"/>
    <w:rsid w:val="00E527B2"/>
    <w:rsid w:val="00E5289A"/>
    <w:rsid w:val="00E528B1"/>
    <w:rsid w:val="00E529AB"/>
    <w:rsid w:val="00E52D7E"/>
    <w:rsid w:val="00E52D8C"/>
    <w:rsid w:val="00E52EE6"/>
    <w:rsid w:val="00E52FAF"/>
    <w:rsid w:val="00E536E4"/>
    <w:rsid w:val="00E53AAF"/>
    <w:rsid w:val="00E5449D"/>
    <w:rsid w:val="00E54672"/>
    <w:rsid w:val="00E54825"/>
    <w:rsid w:val="00E54859"/>
    <w:rsid w:val="00E54F3D"/>
    <w:rsid w:val="00E55076"/>
    <w:rsid w:val="00E5581C"/>
    <w:rsid w:val="00E558DD"/>
    <w:rsid w:val="00E559DD"/>
    <w:rsid w:val="00E55C7D"/>
    <w:rsid w:val="00E55D32"/>
    <w:rsid w:val="00E566D5"/>
    <w:rsid w:val="00E56CC9"/>
    <w:rsid w:val="00E56EAB"/>
    <w:rsid w:val="00E56F93"/>
    <w:rsid w:val="00E576A1"/>
    <w:rsid w:val="00E57A14"/>
    <w:rsid w:val="00E57A34"/>
    <w:rsid w:val="00E57BC1"/>
    <w:rsid w:val="00E57D17"/>
    <w:rsid w:val="00E57F4E"/>
    <w:rsid w:val="00E60250"/>
    <w:rsid w:val="00E603E8"/>
    <w:rsid w:val="00E6045B"/>
    <w:rsid w:val="00E60554"/>
    <w:rsid w:val="00E60688"/>
    <w:rsid w:val="00E607D0"/>
    <w:rsid w:val="00E6094F"/>
    <w:rsid w:val="00E60A30"/>
    <w:rsid w:val="00E60E2D"/>
    <w:rsid w:val="00E610A1"/>
    <w:rsid w:val="00E6138E"/>
    <w:rsid w:val="00E61523"/>
    <w:rsid w:val="00E615A7"/>
    <w:rsid w:val="00E6169B"/>
    <w:rsid w:val="00E6174D"/>
    <w:rsid w:val="00E6178C"/>
    <w:rsid w:val="00E61D61"/>
    <w:rsid w:val="00E6209B"/>
    <w:rsid w:val="00E6214F"/>
    <w:rsid w:val="00E626CB"/>
    <w:rsid w:val="00E626D6"/>
    <w:rsid w:val="00E628EE"/>
    <w:rsid w:val="00E6290A"/>
    <w:rsid w:val="00E62D45"/>
    <w:rsid w:val="00E63287"/>
    <w:rsid w:val="00E6333E"/>
    <w:rsid w:val="00E63538"/>
    <w:rsid w:val="00E636B0"/>
    <w:rsid w:val="00E638EB"/>
    <w:rsid w:val="00E639D8"/>
    <w:rsid w:val="00E63A70"/>
    <w:rsid w:val="00E63AFE"/>
    <w:rsid w:val="00E63D88"/>
    <w:rsid w:val="00E63DC8"/>
    <w:rsid w:val="00E63E17"/>
    <w:rsid w:val="00E642DE"/>
    <w:rsid w:val="00E64549"/>
    <w:rsid w:val="00E64627"/>
    <w:rsid w:val="00E647A5"/>
    <w:rsid w:val="00E64910"/>
    <w:rsid w:val="00E64938"/>
    <w:rsid w:val="00E64A95"/>
    <w:rsid w:val="00E64F2B"/>
    <w:rsid w:val="00E651B0"/>
    <w:rsid w:val="00E6526F"/>
    <w:rsid w:val="00E652F5"/>
    <w:rsid w:val="00E65381"/>
    <w:rsid w:val="00E65730"/>
    <w:rsid w:val="00E657C0"/>
    <w:rsid w:val="00E65DAF"/>
    <w:rsid w:val="00E66085"/>
    <w:rsid w:val="00E660CF"/>
    <w:rsid w:val="00E6628C"/>
    <w:rsid w:val="00E66547"/>
    <w:rsid w:val="00E66ADC"/>
    <w:rsid w:val="00E66BDC"/>
    <w:rsid w:val="00E66F12"/>
    <w:rsid w:val="00E671BB"/>
    <w:rsid w:val="00E674CA"/>
    <w:rsid w:val="00E675A4"/>
    <w:rsid w:val="00E6784B"/>
    <w:rsid w:val="00E67944"/>
    <w:rsid w:val="00E67A1F"/>
    <w:rsid w:val="00E67CD4"/>
    <w:rsid w:val="00E701FD"/>
    <w:rsid w:val="00E70455"/>
    <w:rsid w:val="00E70592"/>
    <w:rsid w:val="00E705D1"/>
    <w:rsid w:val="00E7072E"/>
    <w:rsid w:val="00E7075F"/>
    <w:rsid w:val="00E70A20"/>
    <w:rsid w:val="00E70A78"/>
    <w:rsid w:val="00E70BB4"/>
    <w:rsid w:val="00E70F05"/>
    <w:rsid w:val="00E70F3F"/>
    <w:rsid w:val="00E710DE"/>
    <w:rsid w:val="00E7160C"/>
    <w:rsid w:val="00E7172D"/>
    <w:rsid w:val="00E71A69"/>
    <w:rsid w:val="00E72001"/>
    <w:rsid w:val="00E721B2"/>
    <w:rsid w:val="00E72848"/>
    <w:rsid w:val="00E72B5D"/>
    <w:rsid w:val="00E72DA4"/>
    <w:rsid w:val="00E73681"/>
    <w:rsid w:val="00E73A31"/>
    <w:rsid w:val="00E73D0D"/>
    <w:rsid w:val="00E73EDD"/>
    <w:rsid w:val="00E7444E"/>
    <w:rsid w:val="00E7470D"/>
    <w:rsid w:val="00E7479E"/>
    <w:rsid w:val="00E74892"/>
    <w:rsid w:val="00E749F5"/>
    <w:rsid w:val="00E74AB6"/>
    <w:rsid w:val="00E74FC8"/>
    <w:rsid w:val="00E752B9"/>
    <w:rsid w:val="00E754BB"/>
    <w:rsid w:val="00E75541"/>
    <w:rsid w:val="00E758AF"/>
    <w:rsid w:val="00E758BE"/>
    <w:rsid w:val="00E75D1B"/>
    <w:rsid w:val="00E75FA4"/>
    <w:rsid w:val="00E76069"/>
    <w:rsid w:val="00E7608C"/>
    <w:rsid w:val="00E76356"/>
    <w:rsid w:val="00E7642D"/>
    <w:rsid w:val="00E7669B"/>
    <w:rsid w:val="00E76BB5"/>
    <w:rsid w:val="00E76DF4"/>
    <w:rsid w:val="00E76E63"/>
    <w:rsid w:val="00E77166"/>
    <w:rsid w:val="00E7733E"/>
    <w:rsid w:val="00E77382"/>
    <w:rsid w:val="00E77412"/>
    <w:rsid w:val="00E77733"/>
    <w:rsid w:val="00E7788D"/>
    <w:rsid w:val="00E77930"/>
    <w:rsid w:val="00E77BF3"/>
    <w:rsid w:val="00E77D12"/>
    <w:rsid w:val="00E77E7C"/>
    <w:rsid w:val="00E801C4"/>
    <w:rsid w:val="00E8069D"/>
    <w:rsid w:val="00E8071A"/>
    <w:rsid w:val="00E8091C"/>
    <w:rsid w:val="00E809B4"/>
    <w:rsid w:val="00E80C43"/>
    <w:rsid w:val="00E81461"/>
    <w:rsid w:val="00E815C4"/>
    <w:rsid w:val="00E8183F"/>
    <w:rsid w:val="00E8189B"/>
    <w:rsid w:val="00E820D4"/>
    <w:rsid w:val="00E82270"/>
    <w:rsid w:val="00E822C8"/>
    <w:rsid w:val="00E82405"/>
    <w:rsid w:val="00E82780"/>
    <w:rsid w:val="00E82810"/>
    <w:rsid w:val="00E8286F"/>
    <w:rsid w:val="00E82A6C"/>
    <w:rsid w:val="00E82ACC"/>
    <w:rsid w:val="00E82B5A"/>
    <w:rsid w:val="00E82B88"/>
    <w:rsid w:val="00E82D48"/>
    <w:rsid w:val="00E82FB8"/>
    <w:rsid w:val="00E830C7"/>
    <w:rsid w:val="00E83166"/>
    <w:rsid w:val="00E8326B"/>
    <w:rsid w:val="00E834E1"/>
    <w:rsid w:val="00E83760"/>
    <w:rsid w:val="00E83BC0"/>
    <w:rsid w:val="00E83D23"/>
    <w:rsid w:val="00E83DA2"/>
    <w:rsid w:val="00E83DCC"/>
    <w:rsid w:val="00E84184"/>
    <w:rsid w:val="00E8428F"/>
    <w:rsid w:val="00E846B4"/>
    <w:rsid w:val="00E846CF"/>
    <w:rsid w:val="00E84811"/>
    <w:rsid w:val="00E848D7"/>
    <w:rsid w:val="00E84934"/>
    <w:rsid w:val="00E84C49"/>
    <w:rsid w:val="00E852AD"/>
    <w:rsid w:val="00E855B5"/>
    <w:rsid w:val="00E85606"/>
    <w:rsid w:val="00E85674"/>
    <w:rsid w:val="00E85DE8"/>
    <w:rsid w:val="00E85F12"/>
    <w:rsid w:val="00E85F8D"/>
    <w:rsid w:val="00E86A0F"/>
    <w:rsid w:val="00E86D7E"/>
    <w:rsid w:val="00E86E9C"/>
    <w:rsid w:val="00E8712E"/>
    <w:rsid w:val="00E87761"/>
    <w:rsid w:val="00E87AAA"/>
    <w:rsid w:val="00E900FE"/>
    <w:rsid w:val="00E90313"/>
    <w:rsid w:val="00E90461"/>
    <w:rsid w:val="00E904FE"/>
    <w:rsid w:val="00E90721"/>
    <w:rsid w:val="00E9073B"/>
    <w:rsid w:val="00E9095A"/>
    <w:rsid w:val="00E90B55"/>
    <w:rsid w:val="00E90F52"/>
    <w:rsid w:val="00E90FE6"/>
    <w:rsid w:val="00E91364"/>
    <w:rsid w:val="00E913EE"/>
    <w:rsid w:val="00E91462"/>
    <w:rsid w:val="00E916D8"/>
    <w:rsid w:val="00E91821"/>
    <w:rsid w:val="00E91B52"/>
    <w:rsid w:val="00E91BB1"/>
    <w:rsid w:val="00E91BEE"/>
    <w:rsid w:val="00E91D14"/>
    <w:rsid w:val="00E926CE"/>
    <w:rsid w:val="00E92757"/>
    <w:rsid w:val="00E927AB"/>
    <w:rsid w:val="00E930C2"/>
    <w:rsid w:val="00E9335D"/>
    <w:rsid w:val="00E93503"/>
    <w:rsid w:val="00E93676"/>
    <w:rsid w:val="00E93DBC"/>
    <w:rsid w:val="00E93E24"/>
    <w:rsid w:val="00E93E96"/>
    <w:rsid w:val="00E94005"/>
    <w:rsid w:val="00E94574"/>
    <w:rsid w:val="00E945AB"/>
    <w:rsid w:val="00E947C2"/>
    <w:rsid w:val="00E948A0"/>
    <w:rsid w:val="00E94903"/>
    <w:rsid w:val="00E94AE6"/>
    <w:rsid w:val="00E9515D"/>
    <w:rsid w:val="00E951E0"/>
    <w:rsid w:val="00E955DB"/>
    <w:rsid w:val="00E9562E"/>
    <w:rsid w:val="00E95720"/>
    <w:rsid w:val="00E9590E"/>
    <w:rsid w:val="00E95B21"/>
    <w:rsid w:val="00E95E7A"/>
    <w:rsid w:val="00E961F7"/>
    <w:rsid w:val="00E96416"/>
    <w:rsid w:val="00E96580"/>
    <w:rsid w:val="00E96643"/>
    <w:rsid w:val="00E9671F"/>
    <w:rsid w:val="00E967CA"/>
    <w:rsid w:val="00E96C27"/>
    <w:rsid w:val="00E9708B"/>
    <w:rsid w:val="00E9716E"/>
    <w:rsid w:val="00E971B9"/>
    <w:rsid w:val="00E972D7"/>
    <w:rsid w:val="00E9741F"/>
    <w:rsid w:val="00E97A10"/>
    <w:rsid w:val="00E97A58"/>
    <w:rsid w:val="00E97BD5"/>
    <w:rsid w:val="00E97C99"/>
    <w:rsid w:val="00E97DF6"/>
    <w:rsid w:val="00E97E6A"/>
    <w:rsid w:val="00EA0729"/>
    <w:rsid w:val="00EA0C4C"/>
    <w:rsid w:val="00EA0F5A"/>
    <w:rsid w:val="00EA10E1"/>
    <w:rsid w:val="00EA11C3"/>
    <w:rsid w:val="00EA16A5"/>
    <w:rsid w:val="00EA177F"/>
    <w:rsid w:val="00EA17E9"/>
    <w:rsid w:val="00EA1BBA"/>
    <w:rsid w:val="00EA1D43"/>
    <w:rsid w:val="00EA216C"/>
    <w:rsid w:val="00EA21B0"/>
    <w:rsid w:val="00EA21E0"/>
    <w:rsid w:val="00EA295E"/>
    <w:rsid w:val="00EA2B9B"/>
    <w:rsid w:val="00EA3191"/>
    <w:rsid w:val="00EA335D"/>
    <w:rsid w:val="00EA39F3"/>
    <w:rsid w:val="00EA3D8D"/>
    <w:rsid w:val="00EA4148"/>
    <w:rsid w:val="00EA417F"/>
    <w:rsid w:val="00EA42BB"/>
    <w:rsid w:val="00EA4559"/>
    <w:rsid w:val="00EA46B8"/>
    <w:rsid w:val="00EA47A5"/>
    <w:rsid w:val="00EA4947"/>
    <w:rsid w:val="00EA513B"/>
    <w:rsid w:val="00EA5148"/>
    <w:rsid w:val="00EA52B2"/>
    <w:rsid w:val="00EA5443"/>
    <w:rsid w:val="00EA5722"/>
    <w:rsid w:val="00EA59AC"/>
    <w:rsid w:val="00EA5AB1"/>
    <w:rsid w:val="00EA5C6E"/>
    <w:rsid w:val="00EA5EC8"/>
    <w:rsid w:val="00EA60D1"/>
    <w:rsid w:val="00EA6154"/>
    <w:rsid w:val="00EA626B"/>
    <w:rsid w:val="00EA62F3"/>
    <w:rsid w:val="00EA6398"/>
    <w:rsid w:val="00EA63A3"/>
    <w:rsid w:val="00EA641E"/>
    <w:rsid w:val="00EA68D5"/>
    <w:rsid w:val="00EA692F"/>
    <w:rsid w:val="00EA6CD7"/>
    <w:rsid w:val="00EA6FCC"/>
    <w:rsid w:val="00EA7176"/>
    <w:rsid w:val="00EA71F7"/>
    <w:rsid w:val="00EA7256"/>
    <w:rsid w:val="00EA72DB"/>
    <w:rsid w:val="00EA73CB"/>
    <w:rsid w:val="00EA74C3"/>
    <w:rsid w:val="00EA7580"/>
    <w:rsid w:val="00EA7996"/>
    <w:rsid w:val="00EA7BB9"/>
    <w:rsid w:val="00EA7CF9"/>
    <w:rsid w:val="00EB013D"/>
    <w:rsid w:val="00EB0B74"/>
    <w:rsid w:val="00EB0F05"/>
    <w:rsid w:val="00EB107F"/>
    <w:rsid w:val="00EB1314"/>
    <w:rsid w:val="00EB13F0"/>
    <w:rsid w:val="00EB1648"/>
    <w:rsid w:val="00EB168C"/>
    <w:rsid w:val="00EB18DF"/>
    <w:rsid w:val="00EB1B28"/>
    <w:rsid w:val="00EB1B69"/>
    <w:rsid w:val="00EB1BD8"/>
    <w:rsid w:val="00EB1C02"/>
    <w:rsid w:val="00EB1D72"/>
    <w:rsid w:val="00EB1E8F"/>
    <w:rsid w:val="00EB2124"/>
    <w:rsid w:val="00EB217F"/>
    <w:rsid w:val="00EB2810"/>
    <w:rsid w:val="00EB2DB1"/>
    <w:rsid w:val="00EB2FDD"/>
    <w:rsid w:val="00EB31B2"/>
    <w:rsid w:val="00EB31C7"/>
    <w:rsid w:val="00EB33C5"/>
    <w:rsid w:val="00EB341E"/>
    <w:rsid w:val="00EB373D"/>
    <w:rsid w:val="00EB38BA"/>
    <w:rsid w:val="00EB3AFF"/>
    <w:rsid w:val="00EB3B87"/>
    <w:rsid w:val="00EB3C80"/>
    <w:rsid w:val="00EB3DFE"/>
    <w:rsid w:val="00EB4334"/>
    <w:rsid w:val="00EB4725"/>
    <w:rsid w:val="00EB4850"/>
    <w:rsid w:val="00EB4B4D"/>
    <w:rsid w:val="00EB4EF1"/>
    <w:rsid w:val="00EB4F3C"/>
    <w:rsid w:val="00EB531E"/>
    <w:rsid w:val="00EB53D0"/>
    <w:rsid w:val="00EB59C2"/>
    <w:rsid w:val="00EB5F26"/>
    <w:rsid w:val="00EB63EE"/>
    <w:rsid w:val="00EB641B"/>
    <w:rsid w:val="00EB64FF"/>
    <w:rsid w:val="00EB65FA"/>
    <w:rsid w:val="00EB6994"/>
    <w:rsid w:val="00EB6E0B"/>
    <w:rsid w:val="00EB6EE5"/>
    <w:rsid w:val="00EB71CF"/>
    <w:rsid w:val="00EB73C1"/>
    <w:rsid w:val="00EB75CA"/>
    <w:rsid w:val="00EB767E"/>
    <w:rsid w:val="00EB7708"/>
    <w:rsid w:val="00EB770F"/>
    <w:rsid w:val="00EB78A5"/>
    <w:rsid w:val="00EC04BF"/>
    <w:rsid w:val="00EC053C"/>
    <w:rsid w:val="00EC06E4"/>
    <w:rsid w:val="00EC0A1C"/>
    <w:rsid w:val="00EC0AED"/>
    <w:rsid w:val="00EC1183"/>
    <w:rsid w:val="00EC1920"/>
    <w:rsid w:val="00EC1E1F"/>
    <w:rsid w:val="00EC22CA"/>
    <w:rsid w:val="00EC2316"/>
    <w:rsid w:val="00EC26A0"/>
    <w:rsid w:val="00EC270C"/>
    <w:rsid w:val="00EC289D"/>
    <w:rsid w:val="00EC2B78"/>
    <w:rsid w:val="00EC2C45"/>
    <w:rsid w:val="00EC3154"/>
    <w:rsid w:val="00EC321C"/>
    <w:rsid w:val="00EC337D"/>
    <w:rsid w:val="00EC3641"/>
    <w:rsid w:val="00EC36BF"/>
    <w:rsid w:val="00EC375B"/>
    <w:rsid w:val="00EC383E"/>
    <w:rsid w:val="00EC405B"/>
    <w:rsid w:val="00EC41A0"/>
    <w:rsid w:val="00EC41D1"/>
    <w:rsid w:val="00EC490B"/>
    <w:rsid w:val="00EC4969"/>
    <w:rsid w:val="00EC5504"/>
    <w:rsid w:val="00EC6131"/>
    <w:rsid w:val="00EC641C"/>
    <w:rsid w:val="00EC65B6"/>
    <w:rsid w:val="00EC68C6"/>
    <w:rsid w:val="00EC6AF5"/>
    <w:rsid w:val="00EC6D61"/>
    <w:rsid w:val="00EC6FEE"/>
    <w:rsid w:val="00EC731C"/>
    <w:rsid w:val="00EC7325"/>
    <w:rsid w:val="00EC75AF"/>
    <w:rsid w:val="00EC794E"/>
    <w:rsid w:val="00EC7B9C"/>
    <w:rsid w:val="00EC7E3E"/>
    <w:rsid w:val="00EC7EF8"/>
    <w:rsid w:val="00EC7F89"/>
    <w:rsid w:val="00ED0055"/>
    <w:rsid w:val="00ED00C2"/>
    <w:rsid w:val="00ED0249"/>
    <w:rsid w:val="00ED0525"/>
    <w:rsid w:val="00ED05BE"/>
    <w:rsid w:val="00ED061E"/>
    <w:rsid w:val="00ED077E"/>
    <w:rsid w:val="00ED0794"/>
    <w:rsid w:val="00ED08D5"/>
    <w:rsid w:val="00ED0E69"/>
    <w:rsid w:val="00ED0E8C"/>
    <w:rsid w:val="00ED175C"/>
    <w:rsid w:val="00ED1A00"/>
    <w:rsid w:val="00ED1C17"/>
    <w:rsid w:val="00ED1EE1"/>
    <w:rsid w:val="00ED1FCF"/>
    <w:rsid w:val="00ED2016"/>
    <w:rsid w:val="00ED206C"/>
    <w:rsid w:val="00ED242B"/>
    <w:rsid w:val="00ED27F7"/>
    <w:rsid w:val="00ED2C5A"/>
    <w:rsid w:val="00ED2C70"/>
    <w:rsid w:val="00ED2D30"/>
    <w:rsid w:val="00ED2FF0"/>
    <w:rsid w:val="00ED321A"/>
    <w:rsid w:val="00ED3548"/>
    <w:rsid w:val="00ED3657"/>
    <w:rsid w:val="00ED3DA1"/>
    <w:rsid w:val="00ED3E2B"/>
    <w:rsid w:val="00ED428C"/>
    <w:rsid w:val="00ED43D0"/>
    <w:rsid w:val="00ED43D4"/>
    <w:rsid w:val="00ED47F4"/>
    <w:rsid w:val="00ED48F2"/>
    <w:rsid w:val="00ED4960"/>
    <w:rsid w:val="00ED4A46"/>
    <w:rsid w:val="00ED4B29"/>
    <w:rsid w:val="00ED4B72"/>
    <w:rsid w:val="00ED4B98"/>
    <w:rsid w:val="00ED4C8E"/>
    <w:rsid w:val="00ED4E45"/>
    <w:rsid w:val="00ED4E73"/>
    <w:rsid w:val="00ED503A"/>
    <w:rsid w:val="00ED52E7"/>
    <w:rsid w:val="00ED530C"/>
    <w:rsid w:val="00ED535B"/>
    <w:rsid w:val="00ED54F1"/>
    <w:rsid w:val="00ED551F"/>
    <w:rsid w:val="00ED580A"/>
    <w:rsid w:val="00ED58F9"/>
    <w:rsid w:val="00ED5926"/>
    <w:rsid w:val="00ED59EF"/>
    <w:rsid w:val="00ED5E71"/>
    <w:rsid w:val="00ED603B"/>
    <w:rsid w:val="00ED6862"/>
    <w:rsid w:val="00ED6C7A"/>
    <w:rsid w:val="00ED6EBD"/>
    <w:rsid w:val="00ED6FBB"/>
    <w:rsid w:val="00ED7083"/>
    <w:rsid w:val="00ED73B6"/>
    <w:rsid w:val="00ED747A"/>
    <w:rsid w:val="00ED7606"/>
    <w:rsid w:val="00ED7684"/>
    <w:rsid w:val="00ED7E18"/>
    <w:rsid w:val="00ED7E21"/>
    <w:rsid w:val="00ED7FE6"/>
    <w:rsid w:val="00EE0154"/>
    <w:rsid w:val="00EE0217"/>
    <w:rsid w:val="00EE03AE"/>
    <w:rsid w:val="00EE03EC"/>
    <w:rsid w:val="00EE083A"/>
    <w:rsid w:val="00EE0FAA"/>
    <w:rsid w:val="00EE132A"/>
    <w:rsid w:val="00EE1631"/>
    <w:rsid w:val="00EE18CB"/>
    <w:rsid w:val="00EE19E7"/>
    <w:rsid w:val="00EE25EC"/>
    <w:rsid w:val="00EE27B7"/>
    <w:rsid w:val="00EE28D6"/>
    <w:rsid w:val="00EE2A23"/>
    <w:rsid w:val="00EE2CC5"/>
    <w:rsid w:val="00EE2D52"/>
    <w:rsid w:val="00EE2EE1"/>
    <w:rsid w:val="00EE2F8E"/>
    <w:rsid w:val="00EE3375"/>
    <w:rsid w:val="00EE36A6"/>
    <w:rsid w:val="00EE3B12"/>
    <w:rsid w:val="00EE4248"/>
    <w:rsid w:val="00EE4902"/>
    <w:rsid w:val="00EE5040"/>
    <w:rsid w:val="00EE545C"/>
    <w:rsid w:val="00EE54AE"/>
    <w:rsid w:val="00EE54C7"/>
    <w:rsid w:val="00EE54D5"/>
    <w:rsid w:val="00EE54FF"/>
    <w:rsid w:val="00EE56D5"/>
    <w:rsid w:val="00EE57BA"/>
    <w:rsid w:val="00EE57CA"/>
    <w:rsid w:val="00EE5CB1"/>
    <w:rsid w:val="00EE6130"/>
    <w:rsid w:val="00EE6701"/>
    <w:rsid w:val="00EE6767"/>
    <w:rsid w:val="00EE69A0"/>
    <w:rsid w:val="00EE6B1B"/>
    <w:rsid w:val="00EE7032"/>
    <w:rsid w:val="00EE7328"/>
    <w:rsid w:val="00EE73C1"/>
    <w:rsid w:val="00EE740C"/>
    <w:rsid w:val="00EE76ED"/>
    <w:rsid w:val="00EE77DC"/>
    <w:rsid w:val="00EE7ACE"/>
    <w:rsid w:val="00EE7C23"/>
    <w:rsid w:val="00EF00DD"/>
    <w:rsid w:val="00EF070A"/>
    <w:rsid w:val="00EF082E"/>
    <w:rsid w:val="00EF0AB4"/>
    <w:rsid w:val="00EF0CCD"/>
    <w:rsid w:val="00EF117F"/>
    <w:rsid w:val="00EF14F0"/>
    <w:rsid w:val="00EF1706"/>
    <w:rsid w:val="00EF1829"/>
    <w:rsid w:val="00EF1930"/>
    <w:rsid w:val="00EF19D4"/>
    <w:rsid w:val="00EF1C21"/>
    <w:rsid w:val="00EF1C57"/>
    <w:rsid w:val="00EF1CB4"/>
    <w:rsid w:val="00EF1D57"/>
    <w:rsid w:val="00EF1F72"/>
    <w:rsid w:val="00EF2714"/>
    <w:rsid w:val="00EF2BE6"/>
    <w:rsid w:val="00EF2F1F"/>
    <w:rsid w:val="00EF32EC"/>
    <w:rsid w:val="00EF3319"/>
    <w:rsid w:val="00EF3624"/>
    <w:rsid w:val="00EF37EB"/>
    <w:rsid w:val="00EF39B6"/>
    <w:rsid w:val="00EF3B41"/>
    <w:rsid w:val="00EF3B73"/>
    <w:rsid w:val="00EF3D52"/>
    <w:rsid w:val="00EF3D6C"/>
    <w:rsid w:val="00EF3FB1"/>
    <w:rsid w:val="00EF41BC"/>
    <w:rsid w:val="00EF42C0"/>
    <w:rsid w:val="00EF42F1"/>
    <w:rsid w:val="00EF44B8"/>
    <w:rsid w:val="00EF456D"/>
    <w:rsid w:val="00EF49FA"/>
    <w:rsid w:val="00EF4EF0"/>
    <w:rsid w:val="00EF4FBA"/>
    <w:rsid w:val="00EF5439"/>
    <w:rsid w:val="00EF54FC"/>
    <w:rsid w:val="00EF559B"/>
    <w:rsid w:val="00EF5614"/>
    <w:rsid w:val="00EF566F"/>
    <w:rsid w:val="00EF5D62"/>
    <w:rsid w:val="00EF5DB6"/>
    <w:rsid w:val="00EF61C3"/>
    <w:rsid w:val="00EF63BF"/>
    <w:rsid w:val="00EF64C7"/>
    <w:rsid w:val="00EF6580"/>
    <w:rsid w:val="00EF6A53"/>
    <w:rsid w:val="00EF6BDB"/>
    <w:rsid w:val="00EF6F97"/>
    <w:rsid w:val="00EF70C3"/>
    <w:rsid w:val="00EF710C"/>
    <w:rsid w:val="00EF7986"/>
    <w:rsid w:val="00EF7CE2"/>
    <w:rsid w:val="00EF7F77"/>
    <w:rsid w:val="00F005F5"/>
    <w:rsid w:val="00F006A2"/>
    <w:rsid w:val="00F00A9A"/>
    <w:rsid w:val="00F00CB6"/>
    <w:rsid w:val="00F01218"/>
    <w:rsid w:val="00F01C12"/>
    <w:rsid w:val="00F01E5D"/>
    <w:rsid w:val="00F02041"/>
    <w:rsid w:val="00F029A1"/>
    <w:rsid w:val="00F02A9F"/>
    <w:rsid w:val="00F02FA8"/>
    <w:rsid w:val="00F031A6"/>
    <w:rsid w:val="00F03281"/>
    <w:rsid w:val="00F03707"/>
    <w:rsid w:val="00F03E25"/>
    <w:rsid w:val="00F040EF"/>
    <w:rsid w:val="00F04365"/>
    <w:rsid w:val="00F046C8"/>
    <w:rsid w:val="00F049B0"/>
    <w:rsid w:val="00F050F3"/>
    <w:rsid w:val="00F05504"/>
    <w:rsid w:val="00F055A6"/>
    <w:rsid w:val="00F05CEB"/>
    <w:rsid w:val="00F05D08"/>
    <w:rsid w:val="00F05DD9"/>
    <w:rsid w:val="00F06312"/>
    <w:rsid w:val="00F064AF"/>
    <w:rsid w:val="00F0651A"/>
    <w:rsid w:val="00F06DCD"/>
    <w:rsid w:val="00F06E07"/>
    <w:rsid w:val="00F06F88"/>
    <w:rsid w:val="00F0782D"/>
    <w:rsid w:val="00F07A51"/>
    <w:rsid w:val="00F07CD3"/>
    <w:rsid w:val="00F10283"/>
    <w:rsid w:val="00F10A9E"/>
    <w:rsid w:val="00F10C16"/>
    <w:rsid w:val="00F1105E"/>
    <w:rsid w:val="00F114CB"/>
    <w:rsid w:val="00F1170B"/>
    <w:rsid w:val="00F11BFA"/>
    <w:rsid w:val="00F1204B"/>
    <w:rsid w:val="00F12193"/>
    <w:rsid w:val="00F12419"/>
    <w:rsid w:val="00F12859"/>
    <w:rsid w:val="00F1286B"/>
    <w:rsid w:val="00F129BC"/>
    <w:rsid w:val="00F12B36"/>
    <w:rsid w:val="00F13428"/>
    <w:rsid w:val="00F14007"/>
    <w:rsid w:val="00F14366"/>
    <w:rsid w:val="00F143D8"/>
    <w:rsid w:val="00F145A3"/>
    <w:rsid w:val="00F14B24"/>
    <w:rsid w:val="00F14E93"/>
    <w:rsid w:val="00F14F8F"/>
    <w:rsid w:val="00F15251"/>
    <w:rsid w:val="00F157C8"/>
    <w:rsid w:val="00F1629F"/>
    <w:rsid w:val="00F167F6"/>
    <w:rsid w:val="00F16B7D"/>
    <w:rsid w:val="00F16C83"/>
    <w:rsid w:val="00F1717F"/>
    <w:rsid w:val="00F1736D"/>
    <w:rsid w:val="00F174F9"/>
    <w:rsid w:val="00F17730"/>
    <w:rsid w:val="00F178A8"/>
    <w:rsid w:val="00F179CD"/>
    <w:rsid w:val="00F17A74"/>
    <w:rsid w:val="00F17B63"/>
    <w:rsid w:val="00F17C83"/>
    <w:rsid w:val="00F17CD8"/>
    <w:rsid w:val="00F17FB2"/>
    <w:rsid w:val="00F201C5"/>
    <w:rsid w:val="00F2042D"/>
    <w:rsid w:val="00F204EC"/>
    <w:rsid w:val="00F208DF"/>
    <w:rsid w:val="00F208E4"/>
    <w:rsid w:val="00F20B07"/>
    <w:rsid w:val="00F20B63"/>
    <w:rsid w:val="00F21088"/>
    <w:rsid w:val="00F2195A"/>
    <w:rsid w:val="00F21B76"/>
    <w:rsid w:val="00F21F7F"/>
    <w:rsid w:val="00F222E9"/>
    <w:rsid w:val="00F225D6"/>
    <w:rsid w:val="00F227A5"/>
    <w:rsid w:val="00F23307"/>
    <w:rsid w:val="00F23487"/>
    <w:rsid w:val="00F23835"/>
    <w:rsid w:val="00F24027"/>
    <w:rsid w:val="00F240FE"/>
    <w:rsid w:val="00F24328"/>
    <w:rsid w:val="00F24414"/>
    <w:rsid w:val="00F244A3"/>
    <w:rsid w:val="00F245B9"/>
    <w:rsid w:val="00F2488F"/>
    <w:rsid w:val="00F24B55"/>
    <w:rsid w:val="00F24BA8"/>
    <w:rsid w:val="00F24CD9"/>
    <w:rsid w:val="00F24E18"/>
    <w:rsid w:val="00F24ECD"/>
    <w:rsid w:val="00F2546C"/>
    <w:rsid w:val="00F254B4"/>
    <w:rsid w:val="00F25583"/>
    <w:rsid w:val="00F255FA"/>
    <w:rsid w:val="00F256B5"/>
    <w:rsid w:val="00F257F0"/>
    <w:rsid w:val="00F26189"/>
    <w:rsid w:val="00F26240"/>
    <w:rsid w:val="00F264CD"/>
    <w:rsid w:val="00F2672C"/>
    <w:rsid w:val="00F2675D"/>
    <w:rsid w:val="00F2682F"/>
    <w:rsid w:val="00F2695B"/>
    <w:rsid w:val="00F26B05"/>
    <w:rsid w:val="00F270B1"/>
    <w:rsid w:val="00F27133"/>
    <w:rsid w:val="00F27144"/>
    <w:rsid w:val="00F271E8"/>
    <w:rsid w:val="00F27393"/>
    <w:rsid w:val="00F276D9"/>
    <w:rsid w:val="00F27FF3"/>
    <w:rsid w:val="00F30006"/>
    <w:rsid w:val="00F301C3"/>
    <w:rsid w:val="00F30207"/>
    <w:rsid w:val="00F30448"/>
    <w:rsid w:val="00F30724"/>
    <w:rsid w:val="00F30908"/>
    <w:rsid w:val="00F30ACD"/>
    <w:rsid w:val="00F30B11"/>
    <w:rsid w:val="00F30D6A"/>
    <w:rsid w:val="00F31263"/>
    <w:rsid w:val="00F31348"/>
    <w:rsid w:val="00F313F9"/>
    <w:rsid w:val="00F3142A"/>
    <w:rsid w:val="00F3152E"/>
    <w:rsid w:val="00F31662"/>
    <w:rsid w:val="00F319F8"/>
    <w:rsid w:val="00F31AF3"/>
    <w:rsid w:val="00F31B18"/>
    <w:rsid w:val="00F31D0D"/>
    <w:rsid w:val="00F32000"/>
    <w:rsid w:val="00F32188"/>
    <w:rsid w:val="00F322D4"/>
    <w:rsid w:val="00F3247D"/>
    <w:rsid w:val="00F325B8"/>
    <w:rsid w:val="00F32706"/>
    <w:rsid w:val="00F3284D"/>
    <w:rsid w:val="00F32B4A"/>
    <w:rsid w:val="00F3313A"/>
    <w:rsid w:val="00F3322C"/>
    <w:rsid w:val="00F332F9"/>
    <w:rsid w:val="00F333FE"/>
    <w:rsid w:val="00F33A00"/>
    <w:rsid w:val="00F33C0B"/>
    <w:rsid w:val="00F33D07"/>
    <w:rsid w:val="00F33D80"/>
    <w:rsid w:val="00F34149"/>
    <w:rsid w:val="00F3432E"/>
    <w:rsid w:val="00F34364"/>
    <w:rsid w:val="00F3475C"/>
    <w:rsid w:val="00F34A9E"/>
    <w:rsid w:val="00F34D4D"/>
    <w:rsid w:val="00F34D54"/>
    <w:rsid w:val="00F352F3"/>
    <w:rsid w:val="00F358E9"/>
    <w:rsid w:val="00F36136"/>
    <w:rsid w:val="00F36387"/>
    <w:rsid w:val="00F36487"/>
    <w:rsid w:val="00F364F4"/>
    <w:rsid w:val="00F36808"/>
    <w:rsid w:val="00F36F0C"/>
    <w:rsid w:val="00F36F92"/>
    <w:rsid w:val="00F3736A"/>
    <w:rsid w:val="00F375D2"/>
    <w:rsid w:val="00F3786A"/>
    <w:rsid w:val="00F37A35"/>
    <w:rsid w:val="00F37CA6"/>
    <w:rsid w:val="00F40359"/>
    <w:rsid w:val="00F403FD"/>
    <w:rsid w:val="00F404CA"/>
    <w:rsid w:val="00F4061F"/>
    <w:rsid w:val="00F40A5C"/>
    <w:rsid w:val="00F40B61"/>
    <w:rsid w:val="00F41441"/>
    <w:rsid w:val="00F41719"/>
    <w:rsid w:val="00F4187A"/>
    <w:rsid w:val="00F4188D"/>
    <w:rsid w:val="00F41E25"/>
    <w:rsid w:val="00F41EE2"/>
    <w:rsid w:val="00F42201"/>
    <w:rsid w:val="00F42205"/>
    <w:rsid w:val="00F42491"/>
    <w:rsid w:val="00F426B4"/>
    <w:rsid w:val="00F42786"/>
    <w:rsid w:val="00F42B1E"/>
    <w:rsid w:val="00F42BF5"/>
    <w:rsid w:val="00F42D53"/>
    <w:rsid w:val="00F42FFF"/>
    <w:rsid w:val="00F430CF"/>
    <w:rsid w:val="00F4322C"/>
    <w:rsid w:val="00F43273"/>
    <w:rsid w:val="00F433E7"/>
    <w:rsid w:val="00F43631"/>
    <w:rsid w:val="00F438CA"/>
    <w:rsid w:val="00F43979"/>
    <w:rsid w:val="00F43C3B"/>
    <w:rsid w:val="00F441A1"/>
    <w:rsid w:val="00F441B3"/>
    <w:rsid w:val="00F4448E"/>
    <w:rsid w:val="00F445F8"/>
    <w:rsid w:val="00F44626"/>
    <w:rsid w:val="00F44762"/>
    <w:rsid w:val="00F44B7F"/>
    <w:rsid w:val="00F44B8E"/>
    <w:rsid w:val="00F44BF7"/>
    <w:rsid w:val="00F45258"/>
    <w:rsid w:val="00F45AB9"/>
    <w:rsid w:val="00F4647C"/>
    <w:rsid w:val="00F464F0"/>
    <w:rsid w:val="00F466AA"/>
    <w:rsid w:val="00F467D6"/>
    <w:rsid w:val="00F46B5A"/>
    <w:rsid w:val="00F46B5C"/>
    <w:rsid w:val="00F46BC9"/>
    <w:rsid w:val="00F46E21"/>
    <w:rsid w:val="00F46FFE"/>
    <w:rsid w:val="00F47008"/>
    <w:rsid w:val="00F47134"/>
    <w:rsid w:val="00F472B9"/>
    <w:rsid w:val="00F473DD"/>
    <w:rsid w:val="00F474FB"/>
    <w:rsid w:val="00F479E9"/>
    <w:rsid w:val="00F47A4B"/>
    <w:rsid w:val="00F47AB4"/>
    <w:rsid w:val="00F47B94"/>
    <w:rsid w:val="00F47D95"/>
    <w:rsid w:val="00F47F54"/>
    <w:rsid w:val="00F47FD2"/>
    <w:rsid w:val="00F50007"/>
    <w:rsid w:val="00F50465"/>
    <w:rsid w:val="00F5057D"/>
    <w:rsid w:val="00F50759"/>
    <w:rsid w:val="00F508B0"/>
    <w:rsid w:val="00F50A0A"/>
    <w:rsid w:val="00F50AC8"/>
    <w:rsid w:val="00F50D3D"/>
    <w:rsid w:val="00F50F7A"/>
    <w:rsid w:val="00F51753"/>
    <w:rsid w:val="00F5192B"/>
    <w:rsid w:val="00F5192F"/>
    <w:rsid w:val="00F519E9"/>
    <w:rsid w:val="00F51FDE"/>
    <w:rsid w:val="00F523E7"/>
    <w:rsid w:val="00F52424"/>
    <w:rsid w:val="00F52583"/>
    <w:rsid w:val="00F526C6"/>
    <w:rsid w:val="00F52913"/>
    <w:rsid w:val="00F52D92"/>
    <w:rsid w:val="00F52DEA"/>
    <w:rsid w:val="00F52E53"/>
    <w:rsid w:val="00F531FD"/>
    <w:rsid w:val="00F5348B"/>
    <w:rsid w:val="00F535A5"/>
    <w:rsid w:val="00F5361A"/>
    <w:rsid w:val="00F5369D"/>
    <w:rsid w:val="00F538A5"/>
    <w:rsid w:val="00F53B37"/>
    <w:rsid w:val="00F53ECE"/>
    <w:rsid w:val="00F541E8"/>
    <w:rsid w:val="00F542C5"/>
    <w:rsid w:val="00F54463"/>
    <w:rsid w:val="00F54562"/>
    <w:rsid w:val="00F54697"/>
    <w:rsid w:val="00F54A24"/>
    <w:rsid w:val="00F54A61"/>
    <w:rsid w:val="00F54AF4"/>
    <w:rsid w:val="00F54BB0"/>
    <w:rsid w:val="00F54F53"/>
    <w:rsid w:val="00F551E2"/>
    <w:rsid w:val="00F55796"/>
    <w:rsid w:val="00F55934"/>
    <w:rsid w:val="00F55B46"/>
    <w:rsid w:val="00F55B88"/>
    <w:rsid w:val="00F55EE1"/>
    <w:rsid w:val="00F55EF0"/>
    <w:rsid w:val="00F56098"/>
    <w:rsid w:val="00F56294"/>
    <w:rsid w:val="00F5644D"/>
    <w:rsid w:val="00F5649B"/>
    <w:rsid w:val="00F564F5"/>
    <w:rsid w:val="00F56588"/>
    <w:rsid w:val="00F56611"/>
    <w:rsid w:val="00F5684F"/>
    <w:rsid w:val="00F569BB"/>
    <w:rsid w:val="00F56F0C"/>
    <w:rsid w:val="00F57195"/>
    <w:rsid w:val="00F575FA"/>
    <w:rsid w:val="00F57720"/>
    <w:rsid w:val="00F57BB3"/>
    <w:rsid w:val="00F57D37"/>
    <w:rsid w:val="00F57F2F"/>
    <w:rsid w:val="00F57FDA"/>
    <w:rsid w:val="00F60111"/>
    <w:rsid w:val="00F60218"/>
    <w:rsid w:val="00F60556"/>
    <w:rsid w:val="00F60D3F"/>
    <w:rsid w:val="00F6108B"/>
    <w:rsid w:val="00F610E1"/>
    <w:rsid w:val="00F6116B"/>
    <w:rsid w:val="00F61202"/>
    <w:rsid w:val="00F615B2"/>
    <w:rsid w:val="00F6201A"/>
    <w:rsid w:val="00F624AC"/>
    <w:rsid w:val="00F6250B"/>
    <w:rsid w:val="00F6250F"/>
    <w:rsid w:val="00F62788"/>
    <w:rsid w:val="00F627AA"/>
    <w:rsid w:val="00F62994"/>
    <w:rsid w:val="00F62CA1"/>
    <w:rsid w:val="00F62EE5"/>
    <w:rsid w:val="00F630B6"/>
    <w:rsid w:val="00F6324C"/>
    <w:rsid w:val="00F63570"/>
    <w:rsid w:val="00F635D9"/>
    <w:rsid w:val="00F63D6C"/>
    <w:rsid w:val="00F64373"/>
    <w:rsid w:val="00F644FD"/>
    <w:rsid w:val="00F645D2"/>
    <w:rsid w:val="00F64948"/>
    <w:rsid w:val="00F64992"/>
    <w:rsid w:val="00F64A61"/>
    <w:rsid w:val="00F64CEE"/>
    <w:rsid w:val="00F64E8E"/>
    <w:rsid w:val="00F64EA5"/>
    <w:rsid w:val="00F6542E"/>
    <w:rsid w:val="00F65519"/>
    <w:rsid w:val="00F6576D"/>
    <w:rsid w:val="00F6585E"/>
    <w:rsid w:val="00F658A6"/>
    <w:rsid w:val="00F65BEF"/>
    <w:rsid w:val="00F65C8E"/>
    <w:rsid w:val="00F65D15"/>
    <w:rsid w:val="00F65E94"/>
    <w:rsid w:val="00F65EFF"/>
    <w:rsid w:val="00F65FDF"/>
    <w:rsid w:val="00F661E7"/>
    <w:rsid w:val="00F66623"/>
    <w:rsid w:val="00F66B30"/>
    <w:rsid w:val="00F66C78"/>
    <w:rsid w:val="00F66E98"/>
    <w:rsid w:val="00F67010"/>
    <w:rsid w:val="00F67102"/>
    <w:rsid w:val="00F67104"/>
    <w:rsid w:val="00F672D5"/>
    <w:rsid w:val="00F673EF"/>
    <w:rsid w:val="00F673F7"/>
    <w:rsid w:val="00F673F9"/>
    <w:rsid w:val="00F6799B"/>
    <w:rsid w:val="00F67C39"/>
    <w:rsid w:val="00F67D1D"/>
    <w:rsid w:val="00F7003C"/>
    <w:rsid w:val="00F70478"/>
    <w:rsid w:val="00F70945"/>
    <w:rsid w:val="00F70B31"/>
    <w:rsid w:val="00F70CA6"/>
    <w:rsid w:val="00F70DF8"/>
    <w:rsid w:val="00F71062"/>
    <w:rsid w:val="00F71074"/>
    <w:rsid w:val="00F710A5"/>
    <w:rsid w:val="00F7112D"/>
    <w:rsid w:val="00F713F9"/>
    <w:rsid w:val="00F7147D"/>
    <w:rsid w:val="00F71611"/>
    <w:rsid w:val="00F717C3"/>
    <w:rsid w:val="00F71AAC"/>
    <w:rsid w:val="00F71C03"/>
    <w:rsid w:val="00F71CB9"/>
    <w:rsid w:val="00F72602"/>
    <w:rsid w:val="00F726D3"/>
    <w:rsid w:val="00F72861"/>
    <w:rsid w:val="00F7291B"/>
    <w:rsid w:val="00F73445"/>
    <w:rsid w:val="00F73797"/>
    <w:rsid w:val="00F73890"/>
    <w:rsid w:val="00F73914"/>
    <w:rsid w:val="00F7391D"/>
    <w:rsid w:val="00F73992"/>
    <w:rsid w:val="00F73B1D"/>
    <w:rsid w:val="00F74000"/>
    <w:rsid w:val="00F74259"/>
    <w:rsid w:val="00F742F4"/>
    <w:rsid w:val="00F745A5"/>
    <w:rsid w:val="00F7469A"/>
    <w:rsid w:val="00F74779"/>
    <w:rsid w:val="00F749C8"/>
    <w:rsid w:val="00F74C29"/>
    <w:rsid w:val="00F74C4A"/>
    <w:rsid w:val="00F74C4D"/>
    <w:rsid w:val="00F74F10"/>
    <w:rsid w:val="00F7518D"/>
    <w:rsid w:val="00F75398"/>
    <w:rsid w:val="00F75959"/>
    <w:rsid w:val="00F75A7E"/>
    <w:rsid w:val="00F76386"/>
    <w:rsid w:val="00F7672D"/>
    <w:rsid w:val="00F76A52"/>
    <w:rsid w:val="00F770A2"/>
    <w:rsid w:val="00F770A4"/>
    <w:rsid w:val="00F7770A"/>
    <w:rsid w:val="00F77AF1"/>
    <w:rsid w:val="00F77C26"/>
    <w:rsid w:val="00F77E02"/>
    <w:rsid w:val="00F77FEC"/>
    <w:rsid w:val="00F80539"/>
    <w:rsid w:val="00F809DE"/>
    <w:rsid w:val="00F809DF"/>
    <w:rsid w:val="00F810BF"/>
    <w:rsid w:val="00F81100"/>
    <w:rsid w:val="00F8118A"/>
    <w:rsid w:val="00F811B2"/>
    <w:rsid w:val="00F812C8"/>
    <w:rsid w:val="00F81615"/>
    <w:rsid w:val="00F81E45"/>
    <w:rsid w:val="00F81EF7"/>
    <w:rsid w:val="00F81F86"/>
    <w:rsid w:val="00F81F96"/>
    <w:rsid w:val="00F82039"/>
    <w:rsid w:val="00F824D1"/>
    <w:rsid w:val="00F82E22"/>
    <w:rsid w:val="00F82FBB"/>
    <w:rsid w:val="00F836C0"/>
    <w:rsid w:val="00F83978"/>
    <w:rsid w:val="00F83A11"/>
    <w:rsid w:val="00F83A15"/>
    <w:rsid w:val="00F83CCA"/>
    <w:rsid w:val="00F83F67"/>
    <w:rsid w:val="00F8412B"/>
    <w:rsid w:val="00F841E4"/>
    <w:rsid w:val="00F8439E"/>
    <w:rsid w:val="00F844BE"/>
    <w:rsid w:val="00F844EB"/>
    <w:rsid w:val="00F84546"/>
    <w:rsid w:val="00F8475F"/>
    <w:rsid w:val="00F847D8"/>
    <w:rsid w:val="00F84E63"/>
    <w:rsid w:val="00F851BC"/>
    <w:rsid w:val="00F8559E"/>
    <w:rsid w:val="00F8586D"/>
    <w:rsid w:val="00F85A43"/>
    <w:rsid w:val="00F85A6A"/>
    <w:rsid w:val="00F85B43"/>
    <w:rsid w:val="00F85E48"/>
    <w:rsid w:val="00F85FEC"/>
    <w:rsid w:val="00F860B5"/>
    <w:rsid w:val="00F863D2"/>
    <w:rsid w:val="00F86554"/>
    <w:rsid w:val="00F866F8"/>
    <w:rsid w:val="00F869E6"/>
    <w:rsid w:val="00F86AEF"/>
    <w:rsid w:val="00F86B98"/>
    <w:rsid w:val="00F86CCA"/>
    <w:rsid w:val="00F86D70"/>
    <w:rsid w:val="00F86E45"/>
    <w:rsid w:val="00F87007"/>
    <w:rsid w:val="00F8724C"/>
    <w:rsid w:val="00F87392"/>
    <w:rsid w:val="00F875D7"/>
    <w:rsid w:val="00F877F4"/>
    <w:rsid w:val="00F8784E"/>
    <w:rsid w:val="00F8786F"/>
    <w:rsid w:val="00F87AAD"/>
    <w:rsid w:val="00F87C00"/>
    <w:rsid w:val="00F87C05"/>
    <w:rsid w:val="00F87E21"/>
    <w:rsid w:val="00F87E51"/>
    <w:rsid w:val="00F87E77"/>
    <w:rsid w:val="00F901E6"/>
    <w:rsid w:val="00F90313"/>
    <w:rsid w:val="00F90524"/>
    <w:rsid w:val="00F90D2F"/>
    <w:rsid w:val="00F90DCB"/>
    <w:rsid w:val="00F91044"/>
    <w:rsid w:val="00F91454"/>
    <w:rsid w:val="00F917A7"/>
    <w:rsid w:val="00F91897"/>
    <w:rsid w:val="00F91CF9"/>
    <w:rsid w:val="00F9276B"/>
    <w:rsid w:val="00F92BD0"/>
    <w:rsid w:val="00F92CFB"/>
    <w:rsid w:val="00F93A44"/>
    <w:rsid w:val="00F93D86"/>
    <w:rsid w:val="00F93EBE"/>
    <w:rsid w:val="00F93ECF"/>
    <w:rsid w:val="00F93F45"/>
    <w:rsid w:val="00F93F73"/>
    <w:rsid w:val="00F93FFA"/>
    <w:rsid w:val="00F940E0"/>
    <w:rsid w:val="00F9416A"/>
    <w:rsid w:val="00F942E6"/>
    <w:rsid w:val="00F943CC"/>
    <w:rsid w:val="00F944E7"/>
    <w:rsid w:val="00F946E0"/>
    <w:rsid w:val="00F94764"/>
    <w:rsid w:val="00F9489E"/>
    <w:rsid w:val="00F95206"/>
    <w:rsid w:val="00F954FF"/>
    <w:rsid w:val="00F9569B"/>
    <w:rsid w:val="00F95719"/>
    <w:rsid w:val="00F95AED"/>
    <w:rsid w:val="00F95C52"/>
    <w:rsid w:val="00F95C9A"/>
    <w:rsid w:val="00F95ECD"/>
    <w:rsid w:val="00F961B7"/>
    <w:rsid w:val="00F961DB"/>
    <w:rsid w:val="00F962A7"/>
    <w:rsid w:val="00F962D2"/>
    <w:rsid w:val="00F9634F"/>
    <w:rsid w:val="00F9655B"/>
    <w:rsid w:val="00F9655E"/>
    <w:rsid w:val="00F967F1"/>
    <w:rsid w:val="00F9681B"/>
    <w:rsid w:val="00F9693D"/>
    <w:rsid w:val="00F97734"/>
    <w:rsid w:val="00F97822"/>
    <w:rsid w:val="00F97FF6"/>
    <w:rsid w:val="00FA005F"/>
    <w:rsid w:val="00FA0199"/>
    <w:rsid w:val="00FA0348"/>
    <w:rsid w:val="00FA0352"/>
    <w:rsid w:val="00FA0730"/>
    <w:rsid w:val="00FA0761"/>
    <w:rsid w:val="00FA0FAD"/>
    <w:rsid w:val="00FA1184"/>
    <w:rsid w:val="00FA1494"/>
    <w:rsid w:val="00FA14BA"/>
    <w:rsid w:val="00FA16D3"/>
    <w:rsid w:val="00FA1760"/>
    <w:rsid w:val="00FA181B"/>
    <w:rsid w:val="00FA1B82"/>
    <w:rsid w:val="00FA1DAA"/>
    <w:rsid w:val="00FA1ED8"/>
    <w:rsid w:val="00FA1FBE"/>
    <w:rsid w:val="00FA23CF"/>
    <w:rsid w:val="00FA2441"/>
    <w:rsid w:val="00FA2653"/>
    <w:rsid w:val="00FA2973"/>
    <w:rsid w:val="00FA2AEC"/>
    <w:rsid w:val="00FA2C2C"/>
    <w:rsid w:val="00FA2E28"/>
    <w:rsid w:val="00FA2EBB"/>
    <w:rsid w:val="00FA2EE8"/>
    <w:rsid w:val="00FA30BC"/>
    <w:rsid w:val="00FA31F3"/>
    <w:rsid w:val="00FA356B"/>
    <w:rsid w:val="00FA39DC"/>
    <w:rsid w:val="00FA3EF9"/>
    <w:rsid w:val="00FA3FD4"/>
    <w:rsid w:val="00FA3FF4"/>
    <w:rsid w:val="00FA4019"/>
    <w:rsid w:val="00FA40B8"/>
    <w:rsid w:val="00FA41D6"/>
    <w:rsid w:val="00FA43BE"/>
    <w:rsid w:val="00FA4473"/>
    <w:rsid w:val="00FA4B64"/>
    <w:rsid w:val="00FA4DF6"/>
    <w:rsid w:val="00FA5017"/>
    <w:rsid w:val="00FA5456"/>
    <w:rsid w:val="00FA55FF"/>
    <w:rsid w:val="00FA5788"/>
    <w:rsid w:val="00FA57CD"/>
    <w:rsid w:val="00FA5B41"/>
    <w:rsid w:val="00FA5CC5"/>
    <w:rsid w:val="00FA611E"/>
    <w:rsid w:val="00FA6480"/>
    <w:rsid w:val="00FA672C"/>
    <w:rsid w:val="00FA6908"/>
    <w:rsid w:val="00FA7211"/>
    <w:rsid w:val="00FA7ABA"/>
    <w:rsid w:val="00FA7E0E"/>
    <w:rsid w:val="00FB0051"/>
    <w:rsid w:val="00FB006D"/>
    <w:rsid w:val="00FB02DE"/>
    <w:rsid w:val="00FB03CE"/>
    <w:rsid w:val="00FB0410"/>
    <w:rsid w:val="00FB0593"/>
    <w:rsid w:val="00FB067F"/>
    <w:rsid w:val="00FB0BE9"/>
    <w:rsid w:val="00FB1134"/>
    <w:rsid w:val="00FB1580"/>
    <w:rsid w:val="00FB1667"/>
    <w:rsid w:val="00FB175C"/>
    <w:rsid w:val="00FB19DD"/>
    <w:rsid w:val="00FB19EC"/>
    <w:rsid w:val="00FB1A8F"/>
    <w:rsid w:val="00FB219A"/>
    <w:rsid w:val="00FB2563"/>
    <w:rsid w:val="00FB2ABD"/>
    <w:rsid w:val="00FB2D75"/>
    <w:rsid w:val="00FB3030"/>
    <w:rsid w:val="00FB31B5"/>
    <w:rsid w:val="00FB31B8"/>
    <w:rsid w:val="00FB38E3"/>
    <w:rsid w:val="00FB3B5C"/>
    <w:rsid w:val="00FB3C3B"/>
    <w:rsid w:val="00FB3CED"/>
    <w:rsid w:val="00FB3D29"/>
    <w:rsid w:val="00FB3D41"/>
    <w:rsid w:val="00FB3EBC"/>
    <w:rsid w:val="00FB40F0"/>
    <w:rsid w:val="00FB43B6"/>
    <w:rsid w:val="00FB467B"/>
    <w:rsid w:val="00FB4857"/>
    <w:rsid w:val="00FB4953"/>
    <w:rsid w:val="00FB4B86"/>
    <w:rsid w:val="00FB4C66"/>
    <w:rsid w:val="00FB4DA7"/>
    <w:rsid w:val="00FB4F71"/>
    <w:rsid w:val="00FB56F7"/>
    <w:rsid w:val="00FB5728"/>
    <w:rsid w:val="00FB5783"/>
    <w:rsid w:val="00FB5A8A"/>
    <w:rsid w:val="00FB5B7A"/>
    <w:rsid w:val="00FB5F6E"/>
    <w:rsid w:val="00FB613B"/>
    <w:rsid w:val="00FB6537"/>
    <w:rsid w:val="00FB6BC5"/>
    <w:rsid w:val="00FB7314"/>
    <w:rsid w:val="00FB7409"/>
    <w:rsid w:val="00FB740D"/>
    <w:rsid w:val="00FB7776"/>
    <w:rsid w:val="00FB7A13"/>
    <w:rsid w:val="00FB7A34"/>
    <w:rsid w:val="00FB7B27"/>
    <w:rsid w:val="00FB7C68"/>
    <w:rsid w:val="00FB7C6C"/>
    <w:rsid w:val="00FB7CF9"/>
    <w:rsid w:val="00FC03B4"/>
    <w:rsid w:val="00FC03D4"/>
    <w:rsid w:val="00FC0443"/>
    <w:rsid w:val="00FC047B"/>
    <w:rsid w:val="00FC05D7"/>
    <w:rsid w:val="00FC083A"/>
    <w:rsid w:val="00FC0DEC"/>
    <w:rsid w:val="00FC0E07"/>
    <w:rsid w:val="00FC0FA7"/>
    <w:rsid w:val="00FC10AA"/>
    <w:rsid w:val="00FC1808"/>
    <w:rsid w:val="00FC196E"/>
    <w:rsid w:val="00FC1A24"/>
    <w:rsid w:val="00FC1E18"/>
    <w:rsid w:val="00FC1FC2"/>
    <w:rsid w:val="00FC1FFF"/>
    <w:rsid w:val="00FC2275"/>
    <w:rsid w:val="00FC22A4"/>
    <w:rsid w:val="00FC26CE"/>
    <w:rsid w:val="00FC280A"/>
    <w:rsid w:val="00FC299C"/>
    <w:rsid w:val="00FC2D80"/>
    <w:rsid w:val="00FC3421"/>
    <w:rsid w:val="00FC372F"/>
    <w:rsid w:val="00FC3C35"/>
    <w:rsid w:val="00FC4090"/>
    <w:rsid w:val="00FC4587"/>
    <w:rsid w:val="00FC46AF"/>
    <w:rsid w:val="00FC4B28"/>
    <w:rsid w:val="00FC4EC7"/>
    <w:rsid w:val="00FC55DE"/>
    <w:rsid w:val="00FC5934"/>
    <w:rsid w:val="00FC598A"/>
    <w:rsid w:val="00FC5A40"/>
    <w:rsid w:val="00FC60EB"/>
    <w:rsid w:val="00FC6348"/>
    <w:rsid w:val="00FC66AA"/>
    <w:rsid w:val="00FC6E71"/>
    <w:rsid w:val="00FC6F63"/>
    <w:rsid w:val="00FC6FC6"/>
    <w:rsid w:val="00FC7058"/>
    <w:rsid w:val="00FC70AE"/>
    <w:rsid w:val="00FC71BC"/>
    <w:rsid w:val="00FC7374"/>
    <w:rsid w:val="00FC7723"/>
    <w:rsid w:val="00FC78DC"/>
    <w:rsid w:val="00FC79E6"/>
    <w:rsid w:val="00FC7BEA"/>
    <w:rsid w:val="00FC7C97"/>
    <w:rsid w:val="00FC7DEB"/>
    <w:rsid w:val="00FC7EF4"/>
    <w:rsid w:val="00FD0044"/>
    <w:rsid w:val="00FD0115"/>
    <w:rsid w:val="00FD01C2"/>
    <w:rsid w:val="00FD046B"/>
    <w:rsid w:val="00FD0F81"/>
    <w:rsid w:val="00FD10F5"/>
    <w:rsid w:val="00FD10F9"/>
    <w:rsid w:val="00FD10FF"/>
    <w:rsid w:val="00FD1131"/>
    <w:rsid w:val="00FD1EBF"/>
    <w:rsid w:val="00FD207C"/>
    <w:rsid w:val="00FD2669"/>
    <w:rsid w:val="00FD28E4"/>
    <w:rsid w:val="00FD2B21"/>
    <w:rsid w:val="00FD2B7E"/>
    <w:rsid w:val="00FD2BD2"/>
    <w:rsid w:val="00FD2C46"/>
    <w:rsid w:val="00FD2D2A"/>
    <w:rsid w:val="00FD30B3"/>
    <w:rsid w:val="00FD31CB"/>
    <w:rsid w:val="00FD33A8"/>
    <w:rsid w:val="00FD3709"/>
    <w:rsid w:val="00FD38A9"/>
    <w:rsid w:val="00FD3E84"/>
    <w:rsid w:val="00FD4264"/>
    <w:rsid w:val="00FD43E1"/>
    <w:rsid w:val="00FD4668"/>
    <w:rsid w:val="00FD48C1"/>
    <w:rsid w:val="00FD496C"/>
    <w:rsid w:val="00FD4A10"/>
    <w:rsid w:val="00FD4A91"/>
    <w:rsid w:val="00FD4AB7"/>
    <w:rsid w:val="00FD4D69"/>
    <w:rsid w:val="00FD5355"/>
    <w:rsid w:val="00FD546B"/>
    <w:rsid w:val="00FD56E3"/>
    <w:rsid w:val="00FD577F"/>
    <w:rsid w:val="00FD5C4D"/>
    <w:rsid w:val="00FD5FB1"/>
    <w:rsid w:val="00FD607E"/>
    <w:rsid w:val="00FD60BA"/>
    <w:rsid w:val="00FD60ED"/>
    <w:rsid w:val="00FD6392"/>
    <w:rsid w:val="00FD6810"/>
    <w:rsid w:val="00FD6A47"/>
    <w:rsid w:val="00FD6A53"/>
    <w:rsid w:val="00FD6F4F"/>
    <w:rsid w:val="00FD6F51"/>
    <w:rsid w:val="00FD7051"/>
    <w:rsid w:val="00FD71C3"/>
    <w:rsid w:val="00FD7243"/>
    <w:rsid w:val="00FD76C1"/>
    <w:rsid w:val="00FD784F"/>
    <w:rsid w:val="00FD787E"/>
    <w:rsid w:val="00FD7CB5"/>
    <w:rsid w:val="00FD7CEE"/>
    <w:rsid w:val="00FD7F92"/>
    <w:rsid w:val="00FE010D"/>
    <w:rsid w:val="00FE03B5"/>
    <w:rsid w:val="00FE0644"/>
    <w:rsid w:val="00FE07D1"/>
    <w:rsid w:val="00FE087C"/>
    <w:rsid w:val="00FE08A2"/>
    <w:rsid w:val="00FE090C"/>
    <w:rsid w:val="00FE0A6B"/>
    <w:rsid w:val="00FE0CD4"/>
    <w:rsid w:val="00FE0D2B"/>
    <w:rsid w:val="00FE0F81"/>
    <w:rsid w:val="00FE0FCD"/>
    <w:rsid w:val="00FE110A"/>
    <w:rsid w:val="00FE13DF"/>
    <w:rsid w:val="00FE162B"/>
    <w:rsid w:val="00FE1750"/>
    <w:rsid w:val="00FE19ED"/>
    <w:rsid w:val="00FE1AD1"/>
    <w:rsid w:val="00FE1B91"/>
    <w:rsid w:val="00FE1CE9"/>
    <w:rsid w:val="00FE1E6C"/>
    <w:rsid w:val="00FE1F2B"/>
    <w:rsid w:val="00FE1FBB"/>
    <w:rsid w:val="00FE1FE2"/>
    <w:rsid w:val="00FE1FF5"/>
    <w:rsid w:val="00FE242C"/>
    <w:rsid w:val="00FE2610"/>
    <w:rsid w:val="00FE29F0"/>
    <w:rsid w:val="00FE2BFF"/>
    <w:rsid w:val="00FE2C14"/>
    <w:rsid w:val="00FE2F69"/>
    <w:rsid w:val="00FE3335"/>
    <w:rsid w:val="00FE33C5"/>
    <w:rsid w:val="00FE3563"/>
    <w:rsid w:val="00FE3927"/>
    <w:rsid w:val="00FE3E66"/>
    <w:rsid w:val="00FE4013"/>
    <w:rsid w:val="00FE40B0"/>
    <w:rsid w:val="00FE4183"/>
    <w:rsid w:val="00FE4314"/>
    <w:rsid w:val="00FE4346"/>
    <w:rsid w:val="00FE450B"/>
    <w:rsid w:val="00FE490C"/>
    <w:rsid w:val="00FE4B61"/>
    <w:rsid w:val="00FE4ED4"/>
    <w:rsid w:val="00FE50F8"/>
    <w:rsid w:val="00FE54B9"/>
    <w:rsid w:val="00FE59D2"/>
    <w:rsid w:val="00FE59D8"/>
    <w:rsid w:val="00FE5A4A"/>
    <w:rsid w:val="00FE5B1E"/>
    <w:rsid w:val="00FE5F2F"/>
    <w:rsid w:val="00FE602B"/>
    <w:rsid w:val="00FE60A8"/>
    <w:rsid w:val="00FE61B2"/>
    <w:rsid w:val="00FE660D"/>
    <w:rsid w:val="00FE66F7"/>
    <w:rsid w:val="00FE6875"/>
    <w:rsid w:val="00FE6E75"/>
    <w:rsid w:val="00FE7198"/>
    <w:rsid w:val="00FE75CB"/>
    <w:rsid w:val="00FE7885"/>
    <w:rsid w:val="00FE79D0"/>
    <w:rsid w:val="00FE7DAC"/>
    <w:rsid w:val="00FE7E78"/>
    <w:rsid w:val="00FE7EC4"/>
    <w:rsid w:val="00FF0511"/>
    <w:rsid w:val="00FF08CC"/>
    <w:rsid w:val="00FF0BF9"/>
    <w:rsid w:val="00FF0C4A"/>
    <w:rsid w:val="00FF0C5D"/>
    <w:rsid w:val="00FF0CB7"/>
    <w:rsid w:val="00FF10E6"/>
    <w:rsid w:val="00FF12FC"/>
    <w:rsid w:val="00FF16D8"/>
    <w:rsid w:val="00FF18FA"/>
    <w:rsid w:val="00FF1994"/>
    <w:rsid w:val="00FF1A10"/>
    <w:rsid w:val="00FF216A"/>
    <w:rsid w:val="00FF24B0"/>
    <w:rsid w:val="00FF2CF6"/>
    <w:rsid w:val="00FF2E4C"/>
    <w:rsid w:val="00FF32C8"/>
    <w:rsid w:val="00FF3411"/>
    <w:rsid w:val="00FF3504"/>
    <w:rsid w:val="00FF3894"/>
    <w:rsid w:val="00FF3E1A"/>
    <w:rsid w:val="00FF408A"/>
    <w:rsid w:val="00FF41F2"/>
    <w:rsid w:val="00FF425C"/>
    <w:rsid w:val="00FF4568"/>
    <w:rsid w:val="00FF4908"/>
    <w:rsid w:val="00FF4AB4"/>
    <w:rsid w:val="00FF4BE8"/>
    <w:rsid w:val="00FF4DEE"/>
    <w:rsid w:val="00FF4E17"/>
    <w:rsid w:val="00FF50FB"/>
    <w:rsid w:val="00FF50FD"/>
    <w:rsid w:val="00FF5436"/>
    <w:rsid w:val="00FF5B7A"/>
    <w:rsid w:val="00FF5C0D"/>
    <w:rsid w:val="00FF6046"/>
    <w:rsid w:val="00FF6392"/>
    <w:rsid w:val="00FF642B"/>
    <w:rsid w:val="00FF6580"/>
    <w:rsid w:val="00FF687D"/>
    <w:rsid w:val="00FF6AED"/>
    <w:rsid w:val="00FF7370"/>
    <w:rsid w:val="00FF79D5"/>
    <w:rsid w:val="00FF7DDC"/>
    <w:rsid w:val="00FF7E61"/>
    <w:rsid w:val="00FF7F0A"/>
    <w:rsid w:val="00FF7F4E"/>
    <w:rsid w:val="01059272"/>
    <w:rsid w:val="01338C56"/>
    <w:rsid w:val="014A01F0"/>
    <w:rsid w:val="01931099"/>
    <w:rsid w:val="01984837"/>
    <w:rsid w:val="019D712F"/>
    <w:rsid w:val="01FC74BA"/>
    <w:rsid w:val="023C9243"/>
    <w:rsid w:val="02675CFE"/>
    <w:rsid w:val="026FD63E"/>
    <w:rsid w:val="02844E6E"/>
    <w:rsid w:val="02B566D6"/>
    <w:rsid w:val="02EBE344"/>
    <w:rsid w:val="02F3817D"/>
    <w:rsid w:val="02FF420B"/>
    <w:rsid w:val="03341204"/>
    <w:rsid w:val="033BC8EC"/>
    <w:rsid w:val="033BFAB5"/>
    <w:rsid w:val="033F7763"/>
    <w:rsid w:val="034A0FCB"/>
    <w:rsid w:val="036E85AC"/>
    <w:rsid w:val="037F290B"/>
    <w:rsid w:val="03BD3A26"/>
    <w:rsid w:val="03CC156D"/>
    <w:rsid w:val="03F0215D"/>
    <w:rsid w:val="040F3E07"/>
    <w:rsid w:val="041BC8B1"/>
    <w:rsid w:val="04465554"/>
    <w:rsid w:val="0450437F"/>
    <w:rsid w:val="045210D0"/>
    <w:rsid w:val="045DE7E9"/>
    <w:rsid w:val="045DF281"/>
    <w:rsid w:val="04731A9E"/>
    <w:rsid w:val="047CCED8"/>
    <w:rsid w:val="04A01C51"/>
    <w:rsid w:val="04CFE265"/>
    <w:rsid w:val="04E81330"/>
    <w:rsid w:val="04F2F418"/>
    <w:rsid w:val="0504E67A"/>
    <w:rsid w:val="0532F50A"/>
    <w:rsid w:val="0560C6BB"/>
    <w:rsid w:val="058B97AF"/>
    <w:rsid w:val="05E355DE"/>
    <w:rsid w:val="0609AFC7"/>
    <w:rsid w:val="0651BA68"/>
    <w:rsid w:val="067022B0"/>
    <w:rsid w:val="0674638F"/>
    <w:rsid w:val="0679F335"/>
    <w:rsid w:val="067DBC73"/>
    <w:rsid w:val="069C5CDA"/>
    <w:rsid w:val="06DD09B4"/>
    <w:rsid w:val="06E1980F"/>
    <w:rsid w:val="0718E528"/>
    <w:rsid w:val="071F6D7C"/>
    <w:rsid w:val="07253FE4"/>
    <w:rsid w:val="079B485F"/>
    <w:rsid w:val="079BAD1B"/>
    <w:rsid w:val="07C945F9"/>
    <w:rsid w:val="07D7BD13"/>
    <w:rsid w:val="07DA97A6"/>
    <w:rsid w:val="0816FD1E"/>
    <w:rsid w:val="0846D379"/>
    <w:rsid w:val="0855CCEF"/>
    <w:rsid w:val="085D6444"/>
    <w:rsid w:val="087E36EA"/>
    <w:rsid w:val="088A14EC"/>
    <w:rsid w:val="08D53D91"/>
    <w:rsid w:val="08D57062"/>
    <w:rsid w:val="08D92F08"/>
    <w:rsid w:val="08E0C184"/>
    <w:rsid w:val="08ED9477"/>
    <w:rsid w:val="0914A4DA"/>
    <w:rsid w:val="09271E51"/>
    <w:rsid w:val="09277EDB"/>
    <w:rsid w:val="0943B9EF"/>
    <w:rsid w:val="095374AB"/>
    <w:rsid w:val="09A4225E"/>
    <w:rsid w:val="09A8B5A8"/>
    <w:rsid w:val="09B34BD6"/>
    <w:rsid w:val="09C20485"/>
    <w:rsid w:val="09D7A61D"/>
    <w:rsid w:val="09E8A913"/>
    <w:rsid w:val="0A0D91D1"/>
    <w:rsid w:val="0A479C45"/>
    <w:rsid w:val="0AD0C20B"/>
    <w:rsid w:val="0AE0CCBC"/>
    <w:rsid w:val="0AE26053"/>
    <w:rsid w:val="0AF99A0F"/>
    <w:rsid w:val="0B0D66CD"/>
    <w:rsid w:val="0B343BFB"/>
    <w:rsid w:val="0B353A4B"/>
    <w:rsid w:val="0B3E3134"/>
    <w:rsid w:val="0B3FBFEE"/>
    <w:rsid w:val="0BCE7329"/>
    <w:rsid w:val="0C11C945"/>
    <w:rsid w:val="0C530432"/>
    <w:rsid w:val="0C83D6C5"/>
    <w:rsid w:val="0CAA4AAC"/>
    <w:rsid w:val="0CAA9A28"/>
    <w:rsid w:val="0D4BEF63"/>
    <w:rsid w:val="0D5326C8"/>
    <w:rsid w:val="0D61E8F6"/>
    <w:rsid w:val="0D89580B"/>
    <w:rsid w:val="0DCE19BA"/>
    <w:rsid w:val="0DDCF280"/>
    <w:rsid w:val="0DF65C77"/>
    <w:rsid w:val="0E0F93E1"/>
    <w:rsid w:val="0E2884F8"/>
    <w:rsid w:val="0E68521E"/>
    <w:rsid w:val="0E8F5CA0"/>
    <w:rsid w:val="0E94106E"/>
    <w:rsid w:val="0EB2D77D"/>
    <w:rsid w:val="0ED4510C"/>
    <w:rsid w:val="0EDE0535"/>
    <w:rsid w:val="0F1286C1"/>
    <w:rsid w:val="0F1FB710"/>
    <w:rsid w:val="0FA463CE"/>
    <w:rsid w:val="0FA592BE"/>
    <w:rsid w:val="0FB1F698"/>
    <w:rsid w:val="0FB533CF"/>
    <w:rsid w:val="0FC5834E"/>
    <w:rsid w:val="0FDB528A"/>
    <w:rsid w:val="100E764C"/>
    <w:rsid w:val="1015F0F4"/>
    <w:rsid w:val="10588CA7"/>
    <w:rsid w:val="10887A55"/>
    <w:rsid w:val="1111EE9D"/>
    <w:rsid w:val="11387549"/>
    <w:rsid w:val="11784665"/>
    <w:rsid w:val="1193A36E"/>
    <w:rsid w:val="119D93CA"/>
    <w:rsid w:val="11ADFABB"/>
    <w:rsid w:val="11AE0553"/>
    <w:rsid w:val="11C43B30"/>
    <w:rsid w:val="121F0F7E"/>
    <w:rsid w:val="122256A3"/>
    <w:rsid w:val="123728E8"/>
    <w:rsid w:val="1257EF7B"/>
    <w:rsid w:val="12AEDFD0"/>
    <w:rsid w:val="12AF3C4E"/>
    <w:rsid w:val="12C212E5"/>
    <w:rsid w:val="12E2CDBE"/>
    <w:rsid w:val="13004B3E"/>
    <w:rsid w:val="13128465"/>
    <w:rsid w:val="1358A21E"/>
    <w:rsid w:val="1399864D"/>
    <w:rsid w:val="13B500F7"/>
    <w:rsid w:val="13C410BF"/>
    <w:rsid w:val="13C546E9"/>
    <w:rsid w:val="13E6F242"/>
    <w:rsid w:val="1420CAE6"/>
    <w:rsid w:val="1456CA59"/>
    <w:rsid w:val="1458BA78"/>
    <w:rsid w:val="149712E1"/>
    <w:rsid w:val="14CB1CF2"/>
    <w:rsid w:val="14E965F1"/>
    <w:rsid w:val="150C0D3A"/>
    <w:rsid w:val="1534340C"/>
    <w:rsid w:val="154AB0A1"/>
    <w:rsid w:val="155F49A8"/>
    <w:rsid w:val="1560A919"/>
    <w:rsid w:val="15B84ABE"/>
    <w:rsid w:val="15C2F89A"/>
    <w:rsid w:val="15D470DA"/>
    <w:rsid w:val="16006DF4"/>
    <w:rsid w:val="16079062"/>
    <w:rsid w:val="1665B501"/>
    <w:rsid w:val="167CB388"/>
    <w:rsid w:val="16856923"/>
    <w:rsid w:val="16A7FE85"/>
    <w:rsid w:val="16E88073"/>
    <w:rsid w:val="171B0CCA"/>
    <w:rsid w:val="173603F6"/>
    <w:rsid w:val="174B132A"/>
    <w:rsid w:val="174D881B"/>
    <w:rsid w:val="1779BCE9"/>
    <w:rsid w:val="1787B1E5"/>
    <w:rsid w:val="180F028E"/>
    <w:rsid w:val="181F731C"/>
    <w:rsid w:val="185EEF9A"/>
    <w:rsid w:val="18825163"/>
    <w:rsid w:val="189210DC"/>
    <w:rsid w:val="18DC5193"/>
    <w:rsid w:val="18DF192A"/>
    <w:rsid w:val="18F3C9DA"/>
    <w:rsid w:val="18F8ED24"/>
    <w:rsid w:val="18FD7113"/>
    <w:rsid w:val="19060BC4"/>
    <w:rsid w:val="191D7E49"/>
    <w:rsid w:val="19A3FC69"/>
    <w:rsid w:val="19ADC372"/>
    <w:rsid w:val="19B52F1E"/>
    <w:rsid w:val="19B9CF9D"/>
    <w:rsid w:val="19F34CC1"/>
    <w:rsid w:val="19F74F91"/>
    <w:rsid w:val="1A16FAB0"/>
    <w:rsid w:val="1A18CB51"/>
    <w:rsid w:val="1A1B58D6"/>
    <w:rsid w:val="1A3FA07F"/>
    <w:rsid w:val="1A42BA5D"/>
    <w:rsid w:val="1A5866A4"/>
    <w:rsid w:val="1A75B6EA"/>
    <w:rsid w:val="1A763BEB"/>
    <w:rsid w:val="1AC071E7"/>
    <w:rsid w:val="1AC68D62"/>
    <w:rsid w:val="1AC8647D"/>
    <w:rsid w:val="1AD747F7"/>
    <w:rsid w:val="1B0091BB"/>
    <w:rsid w:val="1B284426"/>
    <w:rsid w:val="1B291907"/>
    <w:rsid w:val="1B2DA023"/>
    <w:rsid w:val="1BA81CD9"/>
    <w:rsid w:val="1BB9F225"/>
    <w:rsid w:val="1BD4A4FA"/>
    <w:rsid w:val="1BF3D98C"/>
    <w:rsid w:val="1BF80F85"/>
    <w:rsid w:val="1C460B81"/>
    <w:rsid w:val="1C6434DE"/>
    <w:rsid w:val="1C8A844A"/>
    <w:rsid w:val="1C94504D"/>
    <w:rsid w:val="1CB30B86"/>
    <w:rsid w:val="1CC087B7"/>
    <w:rsid w:val="1D0A5509"/>
    <w:rsid w:val="1D1E425C"/>
    <w:rsid w:val="1D4E3ED3"/>
    <w:rsid w:val="1D679A01"/>
    <w:rsid w:val="1D68CA27"/>
    <w:rsid w:val="1D749525"/>
    <w:rsid w:val="1D7628BC"/>
    <w:rsid w:val="1D8EA46C"/>
    <w:rsid w:val="1E13CABC"/>
    <w:rsid w:val="1E374FFC"/>
    <w:rsid w:val="1EE5AE7E"/>
    <w:rsid w:val="1F812374"/>
    <w:rsid w:val="1F8A95B9"/>
    <w:rsid w:val="1F8EEADC"/>
    <w:rsid w:val="1F93DC8C"/>
    <w:rsid w:val="1FAA299B"/>
    <w:rsid w:val="1FDF351E"/>
    <w:rsid w:val="204A0FB4"/>
    <w:rsid w:val="2054EC41"/>
    <w:rsid w:val="2098F425"/>
    <w:rsid w:val="209A4D2D"/>
    <w:rsid w:val="20A1506D"/>
    <w:rsid w:val="20A593B7"/>
    <w:rsid w:val="20A7274E"/>
    <w:rsid w:val="20A87E7E"/>
    <w:rsid w:val="20ADB313"/>
    <w:rsid w:val="20B798D7"/>
    <w:rsid w:val="20E2CFF1"/>
    <w:rsid w:val="2137A601"/>
    <w:rsid w:val="21915E8C"/>
    <w:rsid w:val="21A2AD9D"/>
    <w:rsid w:val="21AFD6F7"/>
    <w:rsid w:val="21BDB003"/>
    <w:rsid w:val="21C124A2"/>
    <w:rsid w:val="21EB6523"/>
    <w:rsid w:val="22229E16"/>
    <w:rsid w:val="222933A9"/>
    <w:rsid w:val="226F9B22"/>
    <w:rsid w:val="227A726D"/>
    <w:rsid w:val="228066BA"/>
    <w:rsid w:val="2285FB70"/>
    <w:rsid w:val="228A1E86"/>
    <w:rsid w:val="228E4792"/>
    <w:rsid w:val="2297C8AF"/>
    <w:rsid w:val="22BEA9AB"/>
    <w:rsid w:val="22CFF263"/>
    <w:rsid w:val="22ED302C"/>
    <w:rsid w:val="22EE2E7C"/>
    <w:rsid w:val="230021F9"/>
    <w:rsid w:val="2310B824"/>
    <w:rsid w:val="23B68EC8"/>
    <w:rsid w:val="23C0E4EE"/>
    <w:rsid w:val="23C798EC"/>
    <w:rsid w:val="23F55E13"/>
    <w:rsid w:val="2436CAD6"/>
    <w:rsid w:val="247E844C"/>
    <w:rsid w:val="249152BA"/>
    <w:rsid w:val="24BAC467"/>
    <w:rsid w:val="253CF264"/>
    <w:rsid w:val="253DB04E"/>
    <w:rsid w:val="25416CC7"/>
    <w:rsid w:val="2560D46B"/>
    <w:rsid w:val="258009CF"/>
    <w:rsid w:val="258A4A49"/>
    <w:rsid w:val="25C6E7DD"/>
    <w:rsid w:val="25CED1F9"/>
    <w:rsid w:val="25D66475"/>
    <w:rsid w:val="2623D839"/>
    <w:rsid w:val="2653A1BE"/>
    <w:rsid w:val="26654A81"/>
    <w:rsid w:val="266C25B8"/>
    <w:rsid w:val="266FBF94"/>
    <w:rsid w:val="26819911"/>
    <w:rsid w:val="26A37842"/>
    <w:rsid w:val="26C98726"/>
    <w:rsid w:val="2715CD29"/>
    <w:rsid w:val="273CE527"/>
    <w:rsid w:val="277AE40F"/>
    <w:rsid w:val="27850618"/>
    <w:rsid w:val="2796C503"/>
    <w:rsid w:val="27B22101"/>
    <w:rsid w:val="27C137E2"/>
    <w:rsid w:val="27C87237"/>
    <w:rsid w:val="27E25DD8"/>
    <w:rsid w:val="27EA9502"/>
    <w:rsid w:val="27F9BA3C"/>
    <w:rsid w:val="281A0845"/>
    <w:rsid w:val="2843A959"/>
    <w:rsid w:val="285F9342"/>
    <w:rsid w:val="2860CCCA"/>
    <w:rsid w:val="287F03A7"/>
    <w:rsid w:val="28BFB795"/>
    <w:rsid w:val="28C67530"/>
    <w:rsid w:val="28CDC90D"/>
    <w:rsid w:val="28E8817E"/>
    <w:rsid w:val="28F00E1B"/>
    <w:rsid w:val="28F4427F"/>
    <w:rsid w:val="28FB920E"/>
    <w:rsid w:val="2906BCCC"/>
    <w:rsid w:val="2914C0D3"/>
    <w:rsid w:val="29202965"/>
    <w:rsid w:val="2926961C"/>
    <w:rsid w:val="292F9DF8"/>
    <w:rsid w:val="298D593D"/>
    <w:rsid w:val="299CADDA"/>
    <w:rsid w:val="2A045C59"/>
    <w:rsid w:val="2A074C3D"/>
    <w:rsid w:val="2A333B63"/>
    <w:rsid w:val="2A49ECD8"/>
    <w:rsid w:val="2A4D6DEB"/>
    <w:rsid w:val="2A60D93D"/>
    <w:rsid w:val="2A65D39A"/>
    <w:rsid w:val="2A6D8AE5"/>
    <w:rsid w:val="2A91BB53"/>
    <w:rsid w:val="2AAB1B9E"/>
    <w:rsid w:val="2AC4DD44"/>
    <w:rsid w:val="2B15ED75"/>
    <w:rsid w:val="2B25DD6F"/>
    <w:rsid w:val="2B3AB3E2"/>
    <w:rsid w:val="2B52A2B7"/>
    <w:rsid w:val="2BA25486"/>
    <w:rsid w:val="2BAA416D"/>
    <w:rsid w:val="2BB18C4C"/>
    <w:rsid w:val="2BD27A8F"/>
    <w:rsid w:val="2BF52B17"/>
    <w:rsid w:val="2C66BAE1"/>
    <w:rsid w:val="2C6B7910"/>
    <w:rsid w:val="2C993D71"/>
    <w:rsid w:val="2CB2A23C"/>
    <w:rsid w:val="2CBA8FC2"/>
    <w:rsid w:val="2D6BE650"/>
    <w:rsid w:val="2D719092"/>
    <w:rsid w:val="2D808AEA"/>
    <w:rsid w:val="2D98C0C5"/>
    <w:rsid w:val="2DBA10E4"/>
    <w:rsid w:val="2DCA486C"/>
    <w:rsid w:val="2DEB294D"/>
    <w:rsid w:val="2E1842C0"/>
    <w:rsid w:val="2E3261B6"/>
    <w:rsid w:val="2E51566A"/>
    <w:rsid w:val="2E5A6E0B"/>
    <w:rsid w:val="2E5E126C"/>
    <w:rsid w:val="2E865202"/>
    <w:rsid w:val="2E95FB73"/>
    <w:rsid w:val="2EB644DC"/>
    <w:rsid w:val="2EC78A4B"/>
    <w:rsid w:val="2EE9BC98"/>
    <w:rsid w:val="2EFE08EA"/>
    <w:rsid w:val="2F1331D3"/>
    <w:rsid w:val="2F38DEA3"/>
    <w:rsid w:val="2F406F28"/>
    <w:rsid w:val="2F45F56C"/>
    <w:rsid w:val="2F5739A5"/>
    <w:rsid w:val="2F73BB06"/>
    <w:rsid w:val="2FC5A241"/>
    <w:rsid w:val="2FDBED89"/>
    <w:rsid w:val="2FF63E6C"/>
    <w:rsid w:val="30150AD9"/>
    <w:rsid w:val="301A69DF"/>
    <w:rsid w:val="302A7490"/>
    <w:rsid w:val="302DAACF"/>
    <w:rsid w:val="30658FF9"/>
    <w:rsid w:val="308EDE74"/>
    <w:rsid w:val="30CEA453"/>
    <w:rsid w:val="31048F28"/>
    <w:rsid w:val="3105D874"/>
    <w:rsid w:val="314E55B5"/>
    <w:rsid w:val="319CA073"/>
    <w:rsid w:val="31D63BCF"/>
    <w:rsid w:val="320247C1"/>
    <w:rsid w:val="321CF8CA"/>
    <w:rsid w:val="32266713"/>
    <w:rsid w:val="3257F1E2"/>
    <w:rsid w:val="3280BC26"/>
    <w:rsid w:val="328DA0DF"/>
    <w:rsid w:val="32A706A5"/>
    <w:rsid w:val="32B87352"/>
    <w:rsid w:val="32EE27A8"/>
    <w:rsid w:val="32FD39A1"/>
    <w:rsid w:val="331599CC"/>
    <w:rsid w:val="3318C845"/>
    <w:rsid w:val="33601746"/>
    <w:rsid w:val="336096C5"/>
    <w:rsid w:val="336B6F6C"/>
    <w:rsid w:val="336F0626"/>
    <w:rsid w:val="33C9D5B5"/>
    <w:rsid w:val="33E4AD22"/>
    <w:rsid w:val="33F45031"/>
    <w:rsid w:val="345C2773"/>
    <w:rsid w:val="3466154C"/>
    <w:rsid w:val="346803C9"/>
    <w:rsid w:val="34687E7A"/>
    <w:rsid w:val="347A09A4"/>
    <w:rsid w:val="348D5813"/>
    <w:rsid w:val="34A48DF5"/>
    <w:rsid w:val="34AA10D2"/>
    <w:rsid w:val="34C172C7"/>
    <w:rsid w:val="3599D943"/>
    <w:rsid w:val="35A8B912"/>
    <w:rsid w:val="35AD3587"/>
    <w:rsid w:val="35E0950D"/>
    <w:rsid w:val="35F774BA"/>
    <w:rsid w:val="35F8F945"/>
    <w:rsid w:val="363FBA15"/>
    <w:rsid w:val="365BBF41"/>
    <w:rsid w:val="365CB743"/>
    <w:rsid w:val="3676E657"/>
    <w:rsid w:val="36815416"/>
    <w:rsid w:val="36A7A957"/>
    <w:rsid w:val="36CB16F0"/>
    <w:rsid w:val="36D29198"/>
    <w:rsid w:val="36D4252F"/>
    <w:rsid w:val="36E939E6"/>
    <w:rsid w:val="37029040"/>
    <w:rsid w:val="370E94E2"/>
    <w:rsid w:val="3716642F"/>
    <w:rsid w:val="37240899"/>
    <w:rsid w:val="3799C648"/>
    <w:rsid w:val="37AC94B6"/>
    <w:rsid w:val="37C501DB"/>
    <w:rsid w:val="37E548FC"/>
    <w:rsid w:val="380FAB35"/>
    <w:rsid w:val="3844FD15"/>
    <w:rsid w:val="3848B98A"/>
    <w:rsid w:val="385E2341"/>
    <w:rsid w:val="38791DD4"/>
    <w:rsid w:val="388072E7"/>
    <w:rsid w:val="38B6867D"/>
    <w:rsid w:val="38F66243"/>
    <w:rsid w:val="390C24FC"/>
    <w:rsid w:val="390C2F94"/>
    <w:rsid w:val="39322182"/>
    <w:rsid w:val="397DB5FC"/>
    <w:rsid w:val="3997C3F5"/>
    <w:rsid w:val="39A25BEA"/>
    <w:rsid w:val="39B3364B"/>
    <w:rsid w:val="39FE5458"/>
    <w:rsid w:val="3A3AC387"/>
    <w:rsid w:val="3A66EE4D"/>
    <w:rsid w:val="3ADB3B43"/>
    <w:rsid w:val="3B46F2E3"/>
    <w:rsid w:val="3B7C14F6"/>
    <w:rsid w:val="3B910A74"/>
    <w:rsid w:val="3B9A7457"/>
    <w:rsid w:val="3BA275EB"/>
    <w:rsid w:val="3BB83FD5"/>
    <w:rsid w:val="3BD10D0F"/>
    <w:rsid w:val="3BE8CE9B"/>
    <w:rsid w:val="3C1B01B4"/>
    <w:rsid w:val="3C6F2DA0"/>
    <w:rsid w:val="3C7939F3"/>
    <w:rsid w:val="3C960708"/>
    <w:rsid w:val="3CB11487"/>
    <w:rsid w:val="3CB367E2"/>
    <w:rsid w:val="3CF801E0"/>
    <w:rsid w:val="3D046EA9"/>
    <w:rsid w:val="3D189ED8"/>
    <w:rsid w:val="3D368C92"/>
    <w:rsid w:val="3DC3D748"/>
    <w:rsid w:val="3DE1DBD8"/>
    <w:rsid w:val="3E260FB9"/>
    <w:rsid w:val="3E31F8AF"/>
    <w:rsid w:val="3E37F48A"/>
    <w:rsid w:val="3E51B6E3"/>
    <w:rsid w:val="3E5286AF"/>
    <w:rsid w:val="3E776706"/>
    <w:rsid w:val="3E814A99"/>
    <w:rsid w:val="3E957810"/>
    <w:rsid w:val="3ECED4D9"/>
    <w:rsid w:val="3EDB459D"/>
    <w:rsid w:val="3EE165E4"/>
    <w:rsid w:val="3EEFE097"/>
    <w:rsid w:val="3F024ED2"/>
    <w:rsid w:val="3F03BB2B"/>
    <w:rsid w:val="3F24FB6B"/>
    <w:rsid w:val="3F4C6014"/>
    <w:rsid w:val="3F552116"/>
    <w:rsid w:val="3F9A8DC2"/>
    <w:rsid w:val="3FC556D3"/>
    <w:rsid w:val="3FE5C011"/>
    <w:rsid w:val="401B5B45"/>
    <w:rsid w:val="4020FE9C"/>
    <w:rsid w:val="403284B1"/>
    <w:rsid w:val="407C72D3"/>
    <w:rsid w:val="4090E1A1"/>
    <w:rsid w:val="40AE697E"/>
    <w:rsid w:val="40C1CF64"/>
    <w:rsid w:val="40DC25B6"/>
    <w:rsid w:val="40FAE851"/>
    <w:rsid w:val="410232CC"/>
    <w:rsid w:val="410EB2DE"/>
    <w:rsid w:val="4128A98A"/>
    <w:rsid w:val="4142A2FD"/>
    <w:rsid w:val="41657C1C"/>
    <w:rsid w:val="417F785F"/>
    <w:rsid w:val="41870274"/>
    <w:rsid w:val="41AAD7B2"/>
    <w:rsid w:val="42675C22"/>
    <w:rsid w:val="4275F04E"/>
    <w:rsid w:val="428A6CA7"/>
    <w:rsid w:val="428ACF1D"/>
    <w:rsid w:val="4299433C"/>
    <w:rsid w:val="42C751B9"/>
    <w:rsid w:val="42C9D3F0"/>
    <w:rsid w:val="42D61A8C"/>
    <w:rsid w:val="430D99BE"/>
    <w:rsid w:val="4384ACFE"/>
    <w:rsid w:val="4390FBD7"/>
    <w:rsid w:val="43A33015"/>
    <w:rsid w:val="43EA5F63"/>
    <w:rsid w:val="43EC3076"/>
    <w:rsid w:val="440E86FF"/>
    <w:rsid w:val="441B812D"/>
    <w:rsid w:val="44250BE7"/>
    <w:rsid w:val="4464D1FB"/>
    <w:rsid w:val="44AB2D04"/>
    <w:rsid w:val="44C4FAF4"/>
    <w:rsid w:val="44F0857B"/>
    <w:rsid w:val="44F5C1B4"/>
    <w:rsid w:val="453F1959"/>
    <w:rsid w:val="454F7CEE"/>
    <w:rsid w:val="4559FC8B"/>
    <w:rsid w:val="4562B0B3"/>
    <w:rsid w:val="4562E535"/>
    <w:rsid w:val="458DEA79"/>
    <w:rsid w:val="45B5B3DA"/>
    <w:rsid w:val="45C23F3F"/>
    <w:rsid w:val="45D0B659"/>
    <w:rsid w:val="45FD449C"/>
    <w:rsid w:val="460BC784"/>
    <w:rsid w:val="4619BD46"/>
    <w:rsid w:val="463F4633"/>
    <w:rsid w:val="464D8CAD"/>
    <w:rsid w:val="46958291"/>
    <w:rsid w:val="46A7C51A"/>
    <w:rsid w:val="46C8D0A0"/>
    <w:rsid w:val="471129F5"/>
    <w:rsid w:val="472CABDE"/>
    <w:rsid w:val="476CB98B"/>
    <w:rsid w:val="47938FEF"/>
    <w:rsid w:val="47BE9533"/>
    <w:rsid w:val="47C3F208"/>
    <w:rsid w:val="47D3A206"/>
    <w:rsid w:val="480B747C"/>
    <w:rsid w:val="4810019C"/>
    <w:rsid w:val="484E01BA"/>
    <w:rsid w:val="486815D5"/>
    <w:rsid w:val="48D1DAAD"/>
    <w:rsid w:val="48FBBCC9"/>
    <w:rsid w:val="490F4787"/>
    <w:rsid w:val="49303531"/>
    <w:rsid w:val="4934BD25"/>
    <w:rsid w:val="495A2FA9"/>
    <w:rsid w:val="4975EE40"/>
    <w:rsid w:val="498B8663"/>
    <w:rsid w:val="4996D880"/>
    <w:rsid w:val="49C0381C"/>
    <w:rsid w:val="49D087EA"/>
    <w:rsid w:val="49D3189B"/>
    <w:rsid w:val="49FC1D78"/>
    <w:rsid w:val="4A0DBBBD"/>
    <w:rsid w:val="4A378FE0"/>
    <w:rsid w:val="4A7EB40F"/>
    <w:rsid w:val="4A8BFD6F"/>
    <w:rsid w:val="4A9FD585"/>
    <w:rsid w:val="4AF34DEF"/>
    <w:rsid w:val="4B20CAFF"/>
    <w:rsid w:val="4B2375CC"/>
    <w:rsid w:val="4B29ECE1"/>
    <w:rsid w:val="4B43153E"/>
    <w:rsid w:val="4B6C1E4C"/>
    <w:rsid w:val="4BA6321F"/>
    <w:rsid w:val="4BED57F7"/>
    <w:rsid w:val="4C07A939"/>
    <w:rsid w:val="4C138CBA"/>
    <w:rsid w:val="4C2B2F86"/>
    <w:rsid w:val="4C49B36C"/>
    <w:rsid w:val="4C4FD7F9"/>
    <w:rsid w:val="4C8781EC"/>
    <w:rsid w:val="4CB1B97D"/>
    <w:rsid w:val="4CB47912"/>
    <w:rsid w:val="4CBDA312"/>
    <w:rsid w:val="4CD9AA67"/>
    <w:rsid w:val="4CE46EDE"/>
    <w:rsid w:val="4CE998E2"/>
    <w:rsid w:val="4CE9FE84"/>
    <w:rsid w:val="4D02C2AD"/>
    <w:rsid w:val="4D1D87CB"/>
    <w:rsid w:val="4D3D9A12"/>
    <w:rsid w:val="4D446060"/>
    <w:rsid w:val="4D5AF5DB"/>
    <w:rsid w:val="4D715BB1"/>
    <w:rsid w:val="4D7DE612"/>
    <w:rsid w:val="4D99950C"/>
    <w:rsid w:val="4DA01B6A"/>
    <w:rsid w:val="4DA9432F"/>
    <w:rsid w:val="4DCD4FEE"/>
    <w:rsid w:val="4DEED646"/>
    <w:rsid w:val="4DFBE107"/>
    <w:rsid w:val="4E3B4850"/>
    <w:rsid w:val="4E5A0AEB"/>
    <w:rsid w:val="4E629F5A"/>
    <w:rsid w:val="4E7AB600"/>
    <w:rsid w:val="4E7CE771"/>
    <w:rsid w:val="4E97D550"/>
    <w:rsid w:val="4ED77DC7"/>
    <w:rsid w:val="4EFFAFE1"/>
    <w:rsid w:val="4F17B3E6"/>
    <w:rsid w:val="4F1BD964"/>
    <w:rsid w:val="4F26BF21"/>
    <w:rsid w:val="4F2B19CC"/>
    <w:rsid w:val="4F333B59"/>
    <w:rsid w:val="4F615035"/>
    <w:rsid w:val="4F6AAEAF"/>
    <w:rsid w:val="4F6E7D24"/>
    <w:rsid w:val="4F84A591"/>
    <w:rsid w:val="4F8E6DB4"/>
    <w:rsid w:val="4F91FA84"/>
    <w:rsid w:val="4FA2EA99"/>
    <w:rsid w:val="4FB3588F"/>
    <w:rsid w:val="4FCB809B"/>
    <w:rsid w:val="4FD2C4C4"/>
    <w:rsid w:val="50588A32"/>
    <w:rsid w:val="50EAD6CC"/>
    <w:rsid w:val="50F98629"/>
    <w:rsid w:val="511E23A5"/>
    <w:rsid w:val="51244924"/>
    <w:rsid w:val="5134BB51"/>
    <w:rsid w:val="516E9525"/>
    <w:rsid w:val="5194A00A"/>
    <w:rsid w:val="51995ACF"/>
    <w:rsid w:val="5229CDD0"/>
    <w:rsid w:val="522C6A4C"/>
    <w:rsid w:val="525D5197"/>
    <w:rsid w:val="526E2699"/>
    <w:rsid w:val="5274C629"/>
    <w:rsid w:val="527CAC39"/>
    <w:rsid w:val="528B301C"/>
    <w:rsid w:val="52EF6746"/>
    <w:rsid w:val="532F417B"/>
    <w:rsid w:val="5365E84B"/>
    <w:rsid w:val="53AAEEEA"/>
    <w:rsid w:val="53B8D54A"/>
    <w:rsid w:val="53C80AA7"/>
    <w:rsid w:val="53C83AAD"/>
    <w:rsid w:val="53D2A754"/>
    <w:rsid w:val="53FA3044"/>
    <w:rsid w:val="5409D179"/>
    <w:rsid w:val="540F93F0"/>
    <w:rsid w:val="54242321"/>
    <w:rsid w:val="54510DBF"/>
    <w:rsid w:val="54639E11"/>
    <w:rsid w:val="549FDAC2"/>
    <w:rsid w:val="54E23070"/>
    <w:rsid w:val="552EF9AA"/>
    <w:rsid w:val="554288FE"/>
    <w:rsid w:val="55531677"/>
    <w:rsid w:val="55640B0E"/>
    <w:rsid w:val="5572232B"/>
    <w:rsid w:val="559600A5"/>
    <w:rsid w:val="55A7A6E1"/>
    <w:rsid w:val="55BEA1FE"/>
    <w:rsid w:val="55D091B9"/>
    <w:rsid w:val="55DB7733"/>
    <w:rsid w:val="55F5EC1C"/>
    <w:rsid w:val="56794E35"/>
    <w:rsid w:val="5679569C"/>
    <w:rsid w:val="568EB651"/>
    <w:rsid w:val="56B12B69"/>
    <w:rsid w:val="56B81BD5"/>
    <w:rsid w:val="56EB4B0D"/>
    <w:rsid w:val="56FFDB6F"/>
    <w:rsid w:val="573041FC"/>
    <w:rsid w:val="5744722B"/>
    <w:rsid w:val="576AB117"/>
    <w:rsid w:val="5782BDD4"/>
    <w:rsid w:val="579EC65E"/>
    <w:rsid w:val="57DDD6A9"/>
    <w:rsid w:val="57E0A197"/>
    <w:rsid w:val="57F6328C"/>
    <w:rsid w:val="58243F85"/>
    <w:rsid w:val="58631E38"/>
    <w:rsid w:val="588C18B4"/>
    <w:rsid w:val="589BABD0"/>
    <w:rsid w:val="58A72F64"/>
    <w:rsid w:val="58A81459"/>
    <w:rsid w:val="58B64D73"/>
    <w:rsid w:val="58EE8A3C"/>
    <w:rsid w:val="5901182B"/>
    <w:rsid w:val="59102001"/>
    <w:rsid w:val="5916FD99"/>
    <w:rsid w:val="594A18D7"/>
    <w:rsid w:val="5956D790"/>
    <w:rsid w:val="5960AF4D"/>
    <w:rsid w:val="597BAD78"/>
    <w:rsid w:val="59AECD4A"/>
    <w:rsid w:val="59D7C32A"/>
    <w:rsid w:val="59F182E3"/>
    <w:rsid w:val="5A02A3CF"/>
    <w:rsid w:val="5A58FC25"/>
    <w:rsid w:val="5A670DDD"/>
    <w:rsid w:val="5A6ECBFC"/>
    <w:rsid w:val="5A8A8B3D"/>
    <w:rsid w:val="5A91C909"/>
    <w:rsid w:val="5A98033D"/>
    <w:rsid w:val="5B5021BE"/>
    <w:rsid w:val="5B75DFA3"/>
    <w:rsid w:val="5B7E1B5F"/>
    <w:rsid w:val="5BAA50C9"/>
    <w:rsid w:val="5BAB545E"/>
    <w:rsid w:val="5BD6500F"/>
    <w:rsid w:val="5BD92D23"/>
    <w:rsid w:val="5BE1B8C6"/>
    <w:rsid w:val="5BF26DB0"/>
    <w:rsid w:val="5C177FDD"/>
    <w:rsid w:val="5C3902CE"/>
    <w:rsid w:val="5C4A6FF8"/>
    <w:rsid w:val="5C938AB2"/>
    <w:rsid w:val="5C987155"/>
    <w:rsid w:val="5CD10BBA"/>
    <w:rsid w:val="5CF4A835"/>
    <w:rsid w:val="5CF50969"/>
    <w:rsid w:val="5D1FC33B"/>
    <w:rsid w:val="5D26823D"/>
    <w:rsid w:val="5D7644A4"/>
    <w:rsid w:val="5D7F601F"/>
    <w:rsid w:val="5D90D85F"/>
    <w:rsid w:val="5DA96A7A"/>
    <w:rsid w:val="5DBC751B"/>
    <w:rsid w:val="5DF027D1"/>
    <w:rsid w:val="5E270D39"/>
    <w:rsid w:val="5E5C8B66"/>
    <w:rsid w:val="5E6A3B9E"/>
    <w:rsid w:val="5E82FD23"/>
    <w:rsid w:val="5E8A8507"/>
    <w:rsid w:val="5E8D84F7"/>
    <w:rsid w:val="5E9908EA"/>
    <w:rsid w:val="5EBBB89C"/>
    <w:rsid w:val="5EC8C0CA"/>
    <w:rsid w:val="5EDBA1F9"/>
    <w:rsid w:val="5EF48BF2"/>
    <w:rsid w:val="5EF8EDA3"/>
    <w:rsid w:val="5F1975AB"/>
    <w:rsid w:val="5F2CF1E3"/>
    <w:rsid w:val="5F44FC3C"/>
    <w:rsid w:val="5F7F6185"/>
    <w:rsid w:val="5F7FDB91"/>
    <w:rsid w:val="6032546D"/>
    <w:rsid w:val="605050CB"/>
    <w:rsid w:val="60558B57"/>
    <w:rsid w:val="6057CC10"/>
    <w:rsid w:val="605F90C9"/>
    <w:rsid w:val="60A7970A"/>
    <w:rsid w:val="60ADBE28"/>
    <w:rsid w:val="60B93688"/>
    <w:rsid w:val="60E12F09"/>
    <w:rsid w:val="610250C4"/>
    <w:rsid w:val="611B31E6"/>
    <w:rsid w:val="6126022B"/>
    <w:rsid w:val="614C19C8"/>
    <w:rsid w:val="615BB321"/>
    <w:rsid w:val="61C4E05A"/>
    <w:rsid w:val="61CED9E2"/>
    <w:rsid w:val="61D532D6"/>
    <w:rsid w:val="61FE707C"/>
    <w:rsid w:val="6202AE11"/>
    <w:rsid w:val="6220AE86"/>
    <w:rsid w:val="6257FD77"/>
    <w:rsid w:val="6261C589"/>
    <w:rsid w:val="628D4D26"/>
    <w:rsid w:val="62A5E76D"/>
    <w:rsid w:val="62B70247"/>
    <w:rsid w:val="62C49513"/>
    <w:rsid w:val="62EF6786"/>
    <w:rsid w:val="6305CC26"/>
    <w:rsid w:val="630AF1C5"/>
    <w:rsid w:val="63449D2D"/>
    <w:rsid w:val="635A1BA8"/>
    <w:rsid w:val="636D435B"/>
    <w:rsid w:val="63924837"/>
    <w:rsid w:val="63D4E3FF"/>
    <w:rsid w:val="63EFB76E"/>
    <w:rsid w:val="641AA412"/>
    <w:rsid w:val="64342BD9"/>
    <w:rsid w:val="6438C391"/>
    <w:rsid w:val="6449BD4F"/>
    <w:rsid w:val="6465CBAB"/>
    <w:rsid w:val="647B15F7"/>
    <w:rsid w:val="64A3B943"/>
    <w:rsid w:val="64A8CAC7"/>
    <w:rsid w:val="64CEC147"/>
    <w:rsid w:val="64D1FDE4"/>
    <w:rsid w:val="64F2166E"/>
    <w:rsid w:val="65001D7D"/>
    <w:rsid w:val="65240186"/>
    <w:rsid w:val="652A1E0C"/>
    <w:rsid w:val="652D3231"/>
    <w:rsid w:val="658C5C3D"/>
    <w:rsid w:val="658D4408"/>
    <w:rsid w:val="659B7E6F"/>
    <w:rsid w:val="65DAB5E4"/>
    <w:rsid w:val="65DCE524"/>
    <w:rsid w:val="65F2488A"/>
    <w:rsid w:val="660A85B1"/>
    <w:rsid w:val="660BAB3F"/>
    <w:rsid w:val="66312944"/>
    <w:rsid w:val="6632BCDB"/>
    <w:rsid w:val="664D8885"/>
    <w:rsid w:val="66BB7BC9"/>
    <w:rsid w:val="66C2308F"/>
    <w:rsid w:val="66FEAD4B"/>
    <w:rsid w:val="67057D1B"/>
    <w:rsid w:val="67784451"/>
    <w:rsid w:val="67898DE6"/>
    <w:rsid w:val="678E5CA5"/>
    <w:rsid w:val="67B8E717"/>
    <w:rsid w:val="67F9EC8F"/>
    <w:rsid w:val="6801D955"/>
    <w:rsid w:val="681CD277"/>
    <w:rsid w:val="684BC837"/>
    <w:rsid w:val="68726CC5"/>
    <w:rsid w:val="68AF465F"/>
    <w:rsid w:val="68EE78D0"/>
    <w:rsid w:val="692643CB"/>
    <w:rsid w:val="69403CEA"/>
    <w:rsid w:val="694BF7A2"/>
    <w:rsid w:val="69514870"/>
    <w:rsid w:val="6959AFA6"/>
    <w:rsid w:val="69699585"/>
    <w:rsid w:val="69718829"/>
    <w:rsid w:val="698E67DD"/>
    <w:rsid w:val="699CEFDD"/>
    <w:rsid w:val="69AA99C7"/>
    <w:rsid w:val="69D5F1EC"/>
    <w:rsid w:val="69DE0DDE"/>
    <w:rsid w:val="69E07875"/>
    <w:rsid w:val="69E23BC3"/>
    <w:rsid w:val="69F0B7CD"/>
    <w:rsid w:val="6A7C03B2"/>
    <w:rsid w:val="6A939D49"/>
    <w:rsid w:val="6AC3B0B1"/>
    <w:rsid w:val="6AC436FF"/>
    <w:rsid w:val="6AC736DC"/>
    <w:rsid w:val="6AF44167"/>
    <w:rsid w:val="6AFDDCCC"/>
    <w:rsid w:val="6B042B28"/>
    <w:rsid w:val="6B0B8BCE"/>
    <w:rsid w:val="6B30DE8C"/>
    <w:rsid w:val="6B4102BB"/>
    <w:rsid w:val="6B6F5CD2"/>
    <w:rsid w:val="6B76B711"/>
    <w:rsid w:val="6BA44BD4"/>
    <w:rsid w:val="6C137F2B"/>
    <w:rsid w:val="6C27BDC6"/>
    <w:rsid w:val="6C534C16"/>
    <w:rsid w:val="6C5D0D8A"/>
    <w:rsid w:val="6CA8E433"/>
    <w:rsid w:val="6CE95DC6"/>
    <w:rsid w:val="6D24A8E2"/>
    <w:rsid w:val="6D4EC78D"/>
    <w:rsid w:val="6D67C39B"/>
    <w:rsid w:val="6D79AC6C"/>
    <w:rsid w:val="6D89D9EE"/>
    <w:rsid w:val="6DA695A7"/>
    <w:rsid w:val="6DC0892D"/>
    <w:rsid w:val="6DC0F005"/>
    <w:rsid w:val="6DFF89A9"/>
    <w:rsid w:val="6E4340E9"/>
    <w:rsid w:val="6EA01BF1"/>
    <w:rsid w:val="6EBE3453"/>
    <w:rsid w:val="6EF4ECF1"/>
    <w:rsid w:val="6F1E226B"/>
    <w:rsid w:val="6F446021"/>
    <w:rsid w:val="6F4B12AF"/>
    <w:rsid w:val="6F9C1546"/>
    <w:rsid w:val="6FACD470"/>
    <w:rsid w:val="6FDDC49F"/>
    <w:rsid w:val="6FE9AC03"/>
    <w:rsid w:val="701E8EE2"/>
    <w:rsid w:val="7029A598"/>
    <w:rsid w:val="703BEC52"/>
    <w:rsid w:val="7093B519"/>
    <w:rsid w:val="70D88160"/>
    <w:rsid w:val="70DD763B"/>
    <w:rsid w:val="70E6D394"/>
    <w:rsid w:val="712312CD"/>
    <w:rsid w:val="71411CED"/>
    <w:rsid w:val="71537529"/>
    <w:rsid w:val="71692CD9"/>
    <w:rsid w:val="718BCAC0"/>
    <w:rsid w:val="71AAB8BD"/>
    <w:rsid w:val="71C01D55"/>
    <w:rsid w:val="71E7C995"/>
    <w:rsid w:val="72037D95"/>
    <w:rsid w:val="720A2208"/>
    <w:rsid w:val="720D33A0"/>
    <w:rsid w:val="72228A6F"/>
    <w:rsid w:val="7261AA91"/>
    <w:rsid w:val="726505C6"/>
    <w:rsid w:val="72707CF0"/>
    <w:rsid w:val="727D2FD3"/>
    <w:rsid w:val="7281C35A"/>
    <w:rsid w:val="72A558BB"/>
    <w:rsid w:val="72BEE32E"/>
    <w:rsid w:val="73116B86"/>
    <w:rsid w:val="737BDFA5"/>
    <w:rsid w:val="73E1218E"/>
    <w:rsid w:val="73E154D6"/>
    <w:rsid w:val="73FD3D89"/>
    <w:rsid w:val="7400DF89"/>
    <w:rsid w:val="7412A740"/>
    <w:rsid w:val="7430ABC6"/>
    <w:rsid w:val="744F4C02"/>
    <w:rsid w:val="74896BA6"/>
    <w:rsid w:val="74B9F5F8"/>
    <w:rsid w:val="74F7FB80"/>
    <w:rsid w:val="7509F350"/>
    <w:rsid w:val="750BFB0F"/>
    <w:rsid w:val="7544D462"/>
    <w:rsid w:val="75480723"/>
    <w:rsid w:val="7595915C"/>
    <w:rsid w:val="75BD3086"/>
    <w:rsid w:val="75CE2AC8"/>
    <w:rsid w:val="75F7D9DE"/>
    <w:rsid w:val="7610C608"/>
    <w:rsid w:val="7613B92F"/>
    <w:rsid w:val="763B9D66"/>
    <w:rsid w:val="76558EFB"/>
    <w:rsid w:val="76640371"/>
    <w:rsid w:val="766AED38"/>
    <w:rsid w:val="7683BA72"/>
    <w:rsid w:val="76C39CCB"/>
    <w:rsid w:val="76CB7444"/>
    <w:rsid w:val="771293F5"/>
    <w:rsid w:val="77876ED7"/>
    <w:rsid w:val="77A4B340"/>
    <w:rsid w:val="77F15F5C"/>
    <w:rsid w:val="7800235D"/>
    <w:rsid w:val="783789C8"/>
    <w:rsid w:val="7889B647"/>
    <w:rsid w:val="78917A34"/>
    <w:rsid w:val="7892DA44"/>
    <w:rsid w:val="78A80490"/>
    <w:rsid w:val="78CB99D8"/>
    <w:rsid w:val="78DD34C9"/>
    <w:rsid w:val="78F2D5DE"/>
    <w:rsid w:val="7982D9A6"/>
    <w:rsid w:val="79ABAEE4"/>
    <w:rsid w:val="79AD76FD"/>
    <w:rsid w:val="79CB6575"/>
    <w:rsid w:val="79CC9B93"/>
    <w:rsid w:val="79DFB33D"/>
    <w:rsid w:val="79EF4EAA"/>
    <w:rsid w:val="7A18FFFA"/>
    <w:rsid w:val="7A2CB453"/>
    <w:rsid w:val="7A73ACE2"/>
    <w:rsid w:val="7A77D273"/>
    <w:rsid w:val="7A968832"/>
    <w:rsid w:val="7AC44AD1"/>
    <w:rsid w:val="7ACAAFD4"/>
    <w:rsid w:val="7AED2A16"/>
    <w:rsid w:val="7AF2E116"/>
    <w:rsid w:val="7B03223D"/>
    <w:rsid w:val="7B27BE37"/>
    <w:rsid w:val="7B29001E"/>
    <w:rsid w:val="7B57BDFD"/>
    <w:rsid w:val="7B7080B8"/>
    <w:rsid w:val="7B70BE21"/>
    <w:rsid w:val="7B7B839E"/>
    <w:rsid w:val="7B9762AF"/>
    <w:rsid w:val="7BA9BAEB"/>
    <w:rsid w:val="7BE150D1"/>
    <w:rsid w:val="7BEC998C"/>
    <w:rsid w:val="7BEE5FF4"/>
    <w:rsid w:val="7BFC40CC"/>
    <w:rsid w:val="7C3F0B76"/>
    <w:rsid w:val="7C72EECC"/>
    <w:rsid w:val="7CA5EF67"/>
    <w:rsid w:val="7CD72FC4"/>
    <w:rsid w:val="7D35DFF1"/>
    <w:rsid w:val="7D3C83CB"/>
    <w:rsid w:val="7D3F4D80"/>
    <w:rsid w:val="7D8FF1D1"/>
    <w:rsid w:val="7D977D8F"/>
    <w:rsid w:val="7D9B3345"/>
    <w:rsid w:val="7DB4CEC1"/>
    <w:rsid w:val="7DF86A80"/>
    <w:rsid w:val="7E0C64B7"/>
    <w:rsid w:val="7E0FF8B5"/>
    <w:rsid w:val="7E219833"/>
    <w:rsid w:val="7E3701EA"/>
    <w:rsid w:val="7E4E6515"/>
    <w:rsid w:val="7E4F5FFE"/>
    <w:rsid w:val="7E5257C5"/>
    <w:rsid w:val="7E932933"/>
    <w:rsid w:val="7E9AB117"/>
    <w:rsid w:val="7EB470EC"/>
    <w:rsid w:val="7EC251C4"/>
    <w:rsid w:val="7ED13918"/>
    <w:rsid w:val="7F006FD5"/>
    <w:rsid w:val="7F08E5AC"/>
    <w:rsid w:val="7F7371AC"/>
    <w:rsid w:val="7F7BDA8C"/>
    <w:rsid w:val="7FACC66B"/>
    <w:rsid w:val="7FB28445"/>
    <w:rsid w:val="7FB586A1"/>
    <w:rsid w:val="7FC5EEC8"/>
    <w:rsid w:val="7FDA8A71"/>
    <w:rsid w:val="7FE95F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22D0EBB"/>
  <w15:chartTrackingRefBased/>
  <w15:docId w15:val="{24BD5DCD-B2C0-4456-A14B-F57E482F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EDD"/>
    <w:pPr>
      <w:spacing w:line="264" w:lineRule="auto"/>
    </w:pPr>
    <w:rPr>
      <w:rFonts w:cs="Calibri"/>
      <w:sz w:val="24"/>
      <w:szCs w:val="24"/>
    </w:rPr>
  </w:style>
  <w:style w:type="paragraph" w:styleId="Heading1">
    <w:name w:val="heading 1"/>
    <w:aliases w:val="~SectionHeading"/>
    <w:basedOn w:val="Normal"/>
    <w:next w:val="Normal"/>
    <w:link w:val="Heading1Char"/>
    <w:uiPriority w:val="9"/>
    <w:qFormat/>
    <w:rsid w:val="00C70780"/>
    <w:pPr>
      <w:keepNext/>
      <w:keepLines/>
      <w:numPr>
        <w:numId w:val="3"/>
      </w:numPr>
      <w:tabs>
        <w:tab w:val="left" w:pos="426"/>
      </w:tabs>
      <w:spacing w:before="120" w:line="240" w:lineRule="auto"/>
      <w:ind w:left="431" w:hanging="431"/>
      <w:outlineLvl w:val="0"/>
    </w:pPr>
    <w:rPr>
      <w:rFonts w:ascii="Calibri Light" w:eastAsia="SimSun" w:hAnsi="Calibri Light" w:cs="Times New Roman"/>
      <w:b/>
      <w:bCs/>
      <w:color w:val="002F5F"/>
      <w:sz w:val="32"/>
      <w:szCs w:val="32"/>
    </w:rPr>
  </w:style>
  <w:style w:type="paragraph" w:styleId="Heading2">
    <w:name w:val="heading 2"/>
    <w:aliases w:val="~SubHeading"/>
    <w:next w:val="Normal"/>
    <w:link w:val="Heading2Char"/>
    <w:uiPriority w:val="9"/>
    <w:unhideWhenUsed/>
    <w:qFormat/>
    <w:rsid w:val="00E73EDD"/>
    <w:pPr>
      <w:keepNext/>
      <w:numPr>
        <w:ilvl w:val="1"/>
        <w:numId w:val="3"/>
      </w:numPr>
      <w:spacing w:line="264" w:lineRule="auto"/>
      <w:outlineLvl w:val="1"/>
    </w:pPr>
    <w:rPr>
      <w:rFonts w:ascii="Calibri Light" w:eastAsia="Times New Roman" w:hAnsi="Calibri Light" w:cs="Calibri Light"/>
      <w:bCs/>
      <w:iCs/>
      <w:color w:val="002F5F"/>
      <w:sz w:val="28"/>
      <w:szCs w:val="28"/>
      <w:lang w:eastAsia="en-US"/>
    </w:rPr>
  </w:style>
  <w:style w:type="paragraph" w:styleId="Heading3">
    <w:name w:val="heading 3"/>
    <w:aliases w:val="~MinorSubHeading"/>
    <w:basedOn w:val="Normal"/>
    <w:next w:val="Normal"/>
    <w:link w:val="Heading3Char"/>
    <w:uiPriority w:val="9"/>
    <w:unhideWhenUsed/>
    <w:qFormat/>
    <w:rsid w:val="00E73EDD"/>
    <w:pPr>
      <w:keepNext/>
      <w:keepLines/>
      <w:numPr>
        <w:ilvl w:val="2"/>
        <w:numId w:val="3"/>
      </w:numPr>
      <w:spacing w:before="40" w:line="240" w:lineRule="auto"/>
      <w:outlineLvl w:val="2"/>
    </w:pPr>
    <w:rPr>
      <w:rFonts w:ascii="Calibri Light" w:eastAsia="SimSun" w:hAnsi="Calibri Light" w:cs="Times New Roman"/>
      <w:color w:val="44546A"/>
    </w:rPr>
  </w:style>
  <w:style w:type="paragraph" w:styleId="Heading4">
    <w:name w:val="heading 4"/>
    <w:aliases w:val="~Level4Heading"/>
    <w:basedOn w:val="Heading3"/>
    <w:next w:val="Normal"/>
    <w:link w:val="Heading4Char"/>
    <w:uiPriority w:val="9"/>
    <w:unhideWhenUsed/>
    <w:qFormat/>
    <w:rsid w:val="00E73EDD"/>
    <w:pPr>
      <w:numPr>
        <w:ilvl w:val="3"/>
      </w:numPr>
      <w:outlineLvl w:val="3"/>
    </w:pPr>
    <w:rPr>
      <w:i/>
      <w:iCs/>
    </w:rPr>
  </w:style>
  <w:style w:type="paragraph" w:styleId="Heading5">
    <w:name w:val="heading 5"/>
    <w:basedOn w:val="Normal"/>
    <w:next w:val="Normal"/>
    <w:link w:val="Heading5Char"/>
    <w:unhideWhenUsed/>
    <w:qFormat/>
    <w:rsid w:val="00823F58"/>
    <w:pPr>
      <w:keepNext/>
      <w:keepLines/>
      <w:spacing w:before="40"/>
      <w:ind w:left="1008" w:hanging="1008"/>
      <w:outlineLvl w:val="4"/>
    </w:pPr>
    <w:rPr>
      <w:rFonts w:ascii="Calibri Light" w:eastAsia="SimSun" w:hAnsi="Calibri Light" w:cs="Times New Roman"/>
      <w:color w:val="44546A"/>
    </w:rPr>
  </w:style>
  <w:style w:type="paragraph" w:styleId="Heading6">
    <w:name w:val="heading 6"/>
    <w:basedOn w:val="Normal"/>
    <w:next w:val="Normal"/>
    <w:link w:val="Heading6Char"/>
    <w:uiPriority w:val="9"/>
    <w:unhideWhenUsed/>
    <w:qFormat/>
    <w:rsid w:val="00E73EDD"/>
    <w:pPr>
      <w:keepNext/>
      <w:keepLines/>
      <w:numPr>
        <w:ilvl w:val="5"/>
        <w:numId w:val="3"/>
      </w:numPr>
      <w:spacing w:before="40"/>
      <w:outlineLvl w:val="5"/>
    </w:pPr>
    <w:rPr>
      <w:rFonts w:ascii="Calibri Light" w:eastAsia="SimSun" w:hAnsi="Calibri Light" w:cs="Times New Roman"/>
      <w:i/>
      <w:iCs/>
      <w:color w:val="44546A"/>
      <w:sz w:val="21"/>
      <w:szCs w:val="21"/>
    </w:rPr>
  </w:style>
  <w:style w:type="paragraph" w:styleId="Heading7">
    <w:name w:val="heading 7"/>
    <w:basedOn w:val="Normal"/>
    <w:next w:val="Normal"/>
    <w:link w:val="Heading7Char"/>
    <w:qFormat/>
    <w:rsid w:val="0018669A"/>
    <w:pPr>
      <w:spacing w:before="240" w:after="60" w:line="240" w:lineRule="auto"/>
      <w:ind w:left="1296" w:hanging="1296"/>
      <w:outlineLvl w:val="6"/>
    </w:pPr>
    <w:rPr>
      <w:rFonts w:eastAsia="Times New Roman" w:cs="Times New Roman"/>
      <w:lang w:eastAsia="en-GB"/>
    </w:rPr>
  </w:style>
  <w:style w:type="paragraph" w:styleId="Heading8">
    <w:name w:val="heading 8"/>
    <w:basedOn w:val="Normal"/>
    <w:next w:val="Normal"/>
    <w:link w:val="Heading8Char"/>
    <w:qFormat/>
    <w:rsid w:val="0018669A"/>
    <w:pPr>
      <w:spacing w:before="240" w:after="60" w:line="240" w:lineRule="auto"/>
      <w:ind w:left="1440" w:hanging="1440"/>
      <w:outlineLvl w:val="7"/>
    </w:pPr>
    <w:rPr>
      <w:rFonts w:eastAsia="Times New Roman" w:cs="Times New Roman"/>
      <w:i/>
      <w:iCs/>
      <w:lang w:eastAsia="en-GB"/>
    </w:rPr>
  </w:style>
  <w:style w:type="paragraph" w:styleId="Heading9">
    <w:name w:val="heading 9"/>
    <w:basedOn w:val="Normal"/>
    <w:next w:val="Normal"/>
    <w:link w:val="Heading9Char"/>
    <w:qFormat/>
    <w:rsid w:val="0018669A"/>
    <w:pPr>
      <w:spacing w:before="240" w:after="60" w:line="240" w:lineRule="auto"/>
      <w:ind w:left="1584" w:hanging="1584"/>
      <w:outlineLvl w:val="8"/>
    </w:pPr>
    <w:rPr>
      <w:rFonts w:ascii="Cambria" w:eastAsia="Times New Roman" w:hAnsi="Cambria"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E73EDD"/>
    <w:pPr>
      <w:numPr>
        <w:numId w:val="2"/>
      </w:numPr>
    </w:pPr>
  </w:style>
  <w:style w:type="character" w:customStyle="1" w:styleId="BulletChar">
    <w:name w:val="Bullet Char"/>
    <w:link w:val="Bullet"/>
    <w:rsid w:val="00E73EDD"/>
    <w:rPr>
      <w:rFonts w:cs="Calibri"/>
      <w:sz w:val="24"/>
      <w:szCs w:val="24"/>
    </w:rPr>
  </w:style>
  <w:style w:type="paragraph" w:customStyle="1" w:styleId="TableText">
    <w:name w:val="Table Text"/>
    <w:basedOn w:val="Normal"/>
    <w:link w:val="TableTextChar"/>
    <w:qFormat/>
    <w:rsid w:val="00E73EDD"/>
    <w:rPr>
      <w:sz w:val="22"/>
      <w:szCs w:val="22"/>
    </w:rPr>
  </w:style>
  <w:style w:type="character" w:customStyle="1" w:styleId="TableTextChar">
    <w:name w:val="Table Text Char"/>
    <w:link w:val="TableText"/>
    <w:rsid w:val="00E73EDD"/>
    <w:rPr>
      <w:rFonts w:cs="Calibri"/>
      <w:sz w:val="22"/>
      <w:szCs w:val="22"/>
    </w:rPr>
  </w:style>
  <w:style w:type="paragraph" w:customStyle="1" w:styleId="Issue">
    <w:name w:val="Issue"/>
    <w:basedOn w:val="Caption"/>
    <w:link w:val="IssueChar"/>
    <w:qFormat/>
    <w:rsid w:val="00E73EDD"/>
    <w:rPr>
      <w:color w:val="002F5F"/>
    </w:rPr>
  </w:style>
  <w:style w:type="character" w:customStyle="1" w:styleId="IssueChar">
    <w:name w:val="Issue Char"/>
    <w:link w:val="Issue"/>
    <w:rsid w:val="00E73EDD"/>
    <w:rPr>
      <w:rFonts w:cs="Calibri"/>
      <w:b/>
      <w:bCs/>
      <w:color w:val="002F5F"/>
      <w:spacing w:val="6"/>
      <w:sz w:val="24"/>
      <w:szCs w:val="24"/>
    </w:rPr>
  </w:style>
  <w:style w:type="paragraph" w:styleId="Caption">
    <w:name w:val="caption"/>
    <w:aliases w:val="Table Caption 1,Figure caption,Figure caption1 Char Char,Figure Source,Caption Char1 Char,Caption Char Char Char,Caption Char1,Caption Table...,Caption Char1 + 8 pt,Not B....,Caption Table,...,Caption 3,figure,Caption-FUSA,caption,Char,12,12+"/>
    <w:basedOn w:val="Normal"/>
    <w:next w:val="Normal"/>
    <w:link w:val="CaptionChar"/>
    <w:uiPriority w:val="1"/>
    <w:unhideWhenUsed/>
    <w:qFormat/>
    <w:rsid w:val="00E73EDD"/>
    <w:pPr>
      <w:spacing w:line="240" w:lineRule="auto"/>
    </w:pPr>
    <w:rPr>
      <w:b/>
      <w:bCs/>
      <w:color w:val="002060"/>
      <w:spacing w:val="6"/>
    </w:rPr>
  </w:style>
  <w:style w:type="paragraph" w:customStyle="1" w:styleId="TableHeading">
    <w:name w:val="Table Heading"/>
    <w:basedOn w:val="Normal"/>
    <w:link w:val="TableHeadingChar"/>
    <w:qFormat/>
    <w:rsid w:val="007F0507"/>
    <w:rPr>
      <w:b/>
      <w:bCs/>
      <w:sz w:val="22"/>
      <w:szCs w:val="22"/>
    </w:rPr>
  </w:style>
  <w:style w:type="character" w:customStyle="1" w:styleId="TableHeadingChar">
    <w:name w:val="Table Heading Char"/>
    <w:basedOn w:val="DefaultParagraphFont"/>
    <w:link w:val="TableHeading"/>
    <w:rsid w:val="007F0507"/>
    <w:rPr>
      <w:rFonts w:cs="Calibri"/>
      <w:b/>
      <w:bCs/>
      <w:sz w:val="22"/>
      <w:szCs w:val="22"/>
    </w:rPr>
  </w:style>
  <w:style w:type="character" w:customStyle="1" w:styleId="Heading1Char">
    <w:name w:val="Heading 1 Char"/>
    <w:aliases w:val="~SectionHeading Char"/>
    <w:link w:val="Heading1"/>
    <w:uiPriority w:val="9"/>
    <w:rsid w:val="00C70780"/>
    <w:rPr>
      <w:rFonts w:ascii="Calibri Light" w:eastAsia="SimSun" w:hAnsi="Calibri Light"/>
      <w:b/>
      <w:bCs/>
      <w:color w:val="002F5F"/>
      <w:sz w:val="32"/>
      <w:szCs w:val="32"/>
    </w:rPr>
  </w:style>
  <w:style w:type="character" w:customStyle="1" w:styleId="Heading2Char">
    <w:name w:val="Heading 2 Char"/>
    <w:aliases w:val="~SubHeading Char"/>
    <w:link w:val="Heading2"/>
    <w:uiPriority w:val="9"/>
    <w:rsid w:val="00E73EDD"/>
    <w:rPr>
      <w:rFonts w:ascii="Calibri Light" w:eastAsia="Times New Roman" w:hAnsi="Calibri Light" w:cs="Calibri Light"/>
      <w:bCs/>
      <w:iCs/>
      <w:color w:val="002F5F"/>
      <w:sz w:val="28"/>
      <w:szCs w:val="28"/>
      <w:lang w:eastAsia="en-US"/>
    </w:rPr>
  </w:style>
  <w:style w:type="character" w:customStyle="1" w:styleId="Heading3Char">
    <w:name w:val="Heading 3 Char"/>
    <w:aliases w:val="~MinorSubHeading Char"/>
    <w:link w:val="Heading3"/>
    <w:uiPriority w:val="3"/>
    <w:rsid w:val="00E73EDD"/>
    <w:rPr>
      <w:rFonts w:ascii="Calibri Light" w:eastAsia="SimSun" w:hAnsi="Calibri Light"/>
      <w:color w:val="44546A"/>
      <w:sz w:val="24"/>
      <w:szCs w:val="24"/>
    </w:rPr>
  </w:style>
  <w:style w:type="character" w:customStyle="1" w:styleId="Heading4Char">
    <w:name w:val="Heading 4 Char"/>
    <w:aliases w:val="~Level4Heading Char"/>
    <w:link w:val="Heading4"/>
    <w:rsid w:val="00E73EDD"/>
    <w:rPr>
      <w:rFonts w:ascii="Calibri Light" w:eastAsia="SimSun" w:hAnsi="Calibri Light"/>
      <w:i/>
      <w:iCs/>
      <w:color w:val="44546A"/>
      <w:sz w:val="24"/>
      <w:szCs w:val="24"/>
    </w:rPr>
  </w:style>
  <w:style w:type="character" w:customStyle="1" w:styleId="Heading5Char">
    <w:name w:val="Heading 5 Char"/>
    <w:link w:val="Heading5"/>
    <w:rsid w:val="008C1DF9"/>
    <w:rPr>
      <w:rFonts w:ascii="Calibri Light" w:eastAsia="SimSun" w:hAnsi="Calibri Light"/>
      <w:color w:val="44546A"/>
      <w:sz w:val="24"/>
      <w:szCs w:val="24"/>
    </w:rPr>
  </w:style>
  <w:style w:type="character" w:customStyle="1" w:styleId="Heading6Char">
    <w:name w:val="Heading 6 Char"/>
    <w:link w:val="Heading6"/>
    <w:rsid w:val="00E73EDD"/>
    <w:rPr>
      <w:rFonts w:ascii="Calibri Light" w:eastAsia="SimSun" w:hAnsi="Calibri Light"/>
      <w:i/>
      <w:iCs/>
      <w:color w:val="44546A"/>
      <w:sz w:val="21"/>
      <w:szCs w:val="21"/>
    </w:rPr>
  </w:style>
  <w:style w:type="character" w:customStyle="1" w:styleId="CaptionChar">
    <w:name w:val="Caption Char"/>
    <w:aliases w:val="Table Caption 1 Char,Figure caption Char,Figure caption1 Char Char Char,Figure Source Char,Caption Char1 Char Char,Caption Char Char Char Char,Caption Char1 Char1,Caption Table... Char,Caption Char1 + 8 pt Char,Not B.... Char,... Char"/>
    <w:link w:val="Caption"/>
    <w:uiPriority w:val="1"/>
    <w:rsid w:val="00E73EDD"/>
    <w:rPr>
      <w:rFonts w:cs="Calibri"/>
      <w:b/>
      <w:bCs/>
      <w:color w:val="002060"/>
      <w:spacing w:val="6"/>
      <w:sz w:val="24"/>
      <w:szCs w:val="24"/>
    </w:rPr>
  </w:style>
  <w:style w:type="paragraph" w:styleId="Title">
    <w:name w:val="Title"/>
    <w:basedOn w:val="Normal"/>
    <w:next w:val="Normal"/>
    <w:link w:val="TitleChar"/>
    <w:qFormat/>
    <w:rsid w:val="00E73EDD"/>
    <w:pPr>
      <w:spacing w:line="240" w:lineRule="auto"/>
      <w:contextualSpacing/>
      <w:jc w:val="center"/>
    </w:pPr>
    <w:rPr>
      <w:rFonts w:ascii="Calibri Light" w:eastAsia="SimSun" w:hAnsi="Calibri Light" w:cs="Times New Roman"/>
      <w:color w:val="002F5F"/>
      <w:spacing w:val="-10"/>
      <w:sz w:val="56"/>
      <w:szCs w:val="56"/>
    </w:rPr>
  </w:style>
  <w:style w:type="character" w:customStyle="1" w:styleId="TitleChar">
    <w:name w:val="Title Char"/>
    <w:link w:val="Title"/>
    <w:rsid w:val="00E73EDD"/>
    <w:rPr>
      <w:rFonts w:ascii="Calibri Light" w:eastAsia="SimSun" w:hAnsi="Calibri Light"/>
      <w:color w:val="002F5F"/>
      <w:spacing w:val="-10"/>
      <w:sz w:val="56"/>
      <w:szCs w:val="56"/>
    </w:rPr>
  </w:style>
  <w:style w:type="paragraph" w:styleId="Subtitle">
    <w:name w:val="Subtitle"/>
    <w:basedOn w:val="Heading1"/>
    <w:next w:val="Normal"/>
    <w:link w:val="SubtitleChar"/>
    <w:uiPriority w:val="11"/>
    <w:qFormat/>
    <w:rsid w:val="00E73EDD"/>
    <w:pPr>
      <w:numPr>
        <w:numId w:val="0"/>
      </w:numPr>
      <w:ind w:left="2804"/>
    </w:pPr>
    <w:rPr>
      <w:sz w:val="28"/>
      <w:szCs w:val="28"/>
    </w:rPr>
  </w:style>
  <w:style w:type="character" w:customStyle="1" w:styleId="SubtitleChar">
    <w:name w:val="Subtitle Char"/>
    <w:link w:val="Subtitle"/>
    <w:uiPriority w:val="11"/>
    <w:rsid w:val="00E73EDD"/>
    <w:rPr>
      <w:rFonts w:ascii="Calibri Light" w:eastAsia="SimSun" w:hAnsi="Calibri Light"/>
      <w:b/>
      <w:bCs/>
      <w:color w:val="002F5F"/>
      <w:sz w:val="28"/>
      <w:szCs w:val="28"/>
    </w:rPr>
  </w:style>
  <w:style w:type="paragraph" w:styleId="ListParagraph">
    <w:name w:val="List Paragraph"/>
    <w:basedOn w:val="Normal"/>
    <w:uiPriority w:val="34"/>
    <w:qFormat/>
    <w:rsid w:val="00E73EDD"/>
    <w:pPr>
      <w:ind w:left="720"/>
      <w:contextualSpacing/>
    </w:pPr>
  </w:style>
  <w:style w:type="paragraph" w:styleId="Quote">
    <w:name w:val="Quote"/>
    <w:basedOn w:val="Normal"/>
    <w:next w:val="Normal"/>
    <w:link w:val="QuoteChar"/>
    <w:uiPriority w:val="29"/>
    <w:qFormat/>
    <w:rsid w:val="00E73EDD"/>
    <w:pPr>
      <w:spacing w:before="160"/>
      <w:ind w:left="720" w:right="720"/>
    </w:pPr>
    <w:rPr>
      <w:i/>
      <w:iCs/>
      <w:color w:val="002F5F"/>
    </w:rPr>
  </w:style>
  <w:style w:type="character" w:customStyle="1" w:styleId="QuoteChar">
    <w:name w:val="Quote Char"/>
    <w:link w:val="Quote"/>
    <w:uiPriority w:val="29"/>
    <w:rsid w:val="00E73EDD"/>
    <w:rPr>
      <w:rFonts w:cs="Calibri"/>
      <w:i/>
      <w:iCs/>
      <w:color w:val="002F5F"/>
      <w:sz w:val="24"/>
      <w:szCs w:val="24"/>
    </w:rPr>
  </w:style>
  <w:style w:type="character" w:styleId="CommentReference">
    <w:name w:val="annotation reference"/>
    <w:basedOn w:val="DefaultParagraphFont"/>
    <w:unhideWhenUsed/>
    <w:rsid w:val="00E73EDD"/>
    <w:rPr>
      <w:sz w:val="16"/>
      <w:szCs w:val="16"/>
    </w:rPr>
  </w:style>
  <w:style w:type="paragraph" w:styleId="CommentText">
    <w:name w:val="annotation text"/>
    <w:basedOn w:val="Normal"/>
    <w:link w:val="CommentTextChar"/>
    <w:uiPriority w:val="99"/>
    <w:unhideWhenUsed/>
    <w:rsid w:val="00E73EDD"/>
    <w:pPr>
      <w:spacing w:line="240" w:lineRule="auto"/>
    </w:pPr>
    <w:rPr>
      <w:sz w:val="20"/>
      <w:szCs w:val="20"/>
    </w:rPr>
  </w:style>
  <w:style w:type="character" w:customStyle="1" w:styleId="CommentTextChar">
    <w:name w:val="Comment Text Char"/>
    <w:basedOn w:val="DefaultParagraphFont"/>
    <w:link w:val="CommentText"/>
    <w:uiPriority w:val="99"/>
    <w:rsid w:val="00E73EDD"/>
    <w:rPr>
      <w:rFonts w:cs="Calibri"/>
    </w:rPr>
  </w:style>
  <w:style w:type="paragraph" w:styleId="CommentSubject">
    <w:name w:val="annotation subject"/>
    <w:basedOn w:val="CommentText"/>
    <w:next w:val="CommentText"/>
    <w:link w:val="CommentSubjectChar"/>
    <w:uiPriority w:val="99"/>
    <w:semiHidden/>
    <w:unhideWhenUsed/>
    <w:rsid w:val="00E73EDD"/>
    <w:rPr>
      <w:b/>
      <w:bCs/>
    </w:rPr>
  </w:style>
  <w:style w:type="character" w:customStyle="1" w:styleId="CommentSubjectChar">
    <w:name w:val="Comment Subject Char"/>
    <w:basedOn w:val="CommentTextChar"/>
    <w:link w:val="CommentSubject"/>
    <w:uiPriority w:val="99"/>
    <w:semiHidden/>
    <w:rsid w:val="00E73EDD"/>
    <w:rPr>
      <w:rFonts w:cs="Calibri"/>
      <w:b/>
      <w:bCs/>
    </w:rPr>
  </w:style>
  <w:style w:type="character" w:customStyle="1" w:styleId="markedcontent">
    <w:name w:val="markedcontent"/>
    <w:basedOn w:val="DefaultParagraphFont"/>
    <w:rsid w:val="00E73EDD"/>
  </w:style>
  <w:style w:type="table" w:styleId="TableGrid">
    <w:name w:val="Table Grid"/>
    <w:basedOn w:val="TableNormal"/>
    <w:uiPriority w:val="39"/>
    <w:rsid w:val="00E73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3596"/>
    <w:rPr>
      <w:rFonts w:cs="Calibri"/>
      <w:sz w:val="24"/>
      <w:szCs w:val="24"/>
    </w:rPr>
  </w:style>
  <w:style w:type="character" w:styleId="Hyperlink">
    <w:name w:val="Hyperlink"/>
    <w:basedOn w:val="DefaultParagraphFont"/>
    <w:uiPriority w:val="99"/>
    <w:unhideWhenUsed/>
    <w:rsid w:val="007F0507"/>
    <w:rPr>
      <w:color w:val="0563C1" w:themeColor="hyperlink"/>
      <w:u w:val="single"/>
    </w:rPr>
  </w:style>
  <w:style w:type="character" w:styleId="UnresolvedMention">
    <w:name w:val="Unresolved Mention"/>
    <w:basedOn w:val="DefaultParagraphFont"/>
    <w:uiPriority w:val="99"/>
    <w:unhideWhenUsed/>
    <w:rsid w:val="007F0507"/>
    <w:rPr>
      <w:color w:val="605E5C"/>
      <w:shd w:val="clear" w:color="auto" w:fill="E1DFDD"/>
    </w:rPr>
  </w:style>
  <w:style w:type="paragraph" w:styleId="Header">
    <w:name w:val="header"/>
    <w:basedOn w:val="Normal"/>
    <w:link w:val="HeaderChar"/>
    <w:uiPriority w:val="99"/>
    <w:unhideWhenUsed/>
    <w:rsid w:val="00DB2A92"/>
    <w:pPr>
      <w:tabs>
        <w:tab w:val="center" w:pos="4513"/>
        <w:tab w:val="right" w:pos="9026"/>
      </w:tabs>
      <w:spacing w:line="240" w:lineRule="auto"/>
    </w:pPr>
  </w:style>
  <w:style w:type="character" w:customStyle="1" w:styleId="HeaderChar">
    <w:name w:val="Header Char"/>
    <w:basedOn w:val="DefaultParagraphFont"/>
    <w:link w:val="Header"/>
    <w:uiPriority w:val="99"/>
    <w:rsid w:val="00DB2A92"/>
    <w:rPr>
      <w:rFonts w:cs="Calibri"/>
      <w:sz w:val="24"/>
      <w:szCs w:val="24"/>
    </w:rPr>
  </w:style>
  <w:style w:type="paragraph" w:styleId="Footer">
    <w:name w:val="footer"/>
    <w:basedOn w:val="Normal"/>
    <w:link w:val="FooterChar"/>
    <w:unhideWhenUsed/>
    <w:rsid w:val="00DB2A92"/>
    <w:pPr>
      <w:tabs>
        <w:tab w:val="center" w:pos="4513"/>
        <w:tab w:val="right" w:pos="9026"/>
      </w:tabs>
      <w:spacing w:line="240" w:lineRule="auto"/>
    </w:pPr>
  </w:style>
  <w:style w:type="character" w:customStyle="1" w:styleId="FooterChar">
    <w:name w:val="Footer Char"/>
    <w:basedOn w:val="DefaultParagraphFont"/>
    <w:link w:val="Footer"/>
    <w:uiPriority w:val="99"/>
    <w:rsid w:val="00DB2A92"/>
    <w:rPr>
      <w:rFonts w:cs="Calibri"/>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524822"/>
    <w:rPr>
      <w:color w:val="954F72" w:themeColor="followedHyperlink"/>
      <w:u w:val="single"/>
    </w:rPr>
  </w:style>
  <w:style w:type="paragraph" w:customStyle="1" w:styleId="EndNoteBibliographyTitle">
    <w:name w:val="EndNote Bibliography Title"/>
    <w:basedOn w:val="Normal"/>
    <w:link w:val="EndNoteBibliographyTitleChar"/>
    <w:rsid w:val="00C44F6B"/>
    <w:pPr>
      <w:jc w:val="center"/>
    </w:pPr>
    <w:rPr>
      <w:noProof/>
    </w:rPr>
  </w:style>
  <w:style w:type="character" w:customStyle="1" w:styleId="EndNoteBibliographyTitleChar">
    <w:name w:val="EndNote Bibliography Title Char"/>
    <w:basedOn w:val="DefaultParagraphFont"/>
    <w:link w:val="EndNoteBibliographyTitle"/>
    <w:rsid w:val="00C44F6B"/>
    <w:rPr>
      <w:rFonts w:cs="Calibri"/>
      <w:noProof/>
      <w:sz w:val="24"/>
      <w:szCs w:val="24"/>
    </w:rPr>
  </w:style>
  <w:style w:type="paragraph" w:customStyle="1" w:styleId="EndNoteBibliography">
    <w:name w:val="EndNote Bibliography"/>
    <w:basedOn w:val="Normal"/>
    <w:link w:val="EndNoteBibliographyChar"/>
    <w:rsid w:val="00C44F6B"/>
    <w:pPr>
      <w:spacing w:line="240" w:lineRule="auto"/>
    </w:pPr>
    <w:rPr>
      <w:noProof/>
    </w:rPr>
  </w:style>
  <w:style w:type="character" w:customStyle="1" w:styleId="EndNoteBibliographyChar">
    <w:name w:val="EndNote Bibliography Char"/>
    <w:basedOn w:val="DefaultParagraphFont"/>
    <w:link w:val="EndNoteBibliography"/>
    <w:rsid w:val="00C44F6B"/>
    <w:rPr>
      <w:rFonts w:cs="Calibri"/>
      <w:noProof/>
      <w:sz w:val="24"/>
      <w:szCs w:val="24"/>
    </w:rPr>
  </w:style>
  <w:style w:type="paragraph" w:customStyle="1" w:styleId="Default">
    <w:name w:val="Default"/>
    <w:rsid w:val="005A2A08"/>
    <w:pPr>
      <w:autoSpaceDE w:val="0"/>
      <w:autoSpaceDN w:val="0"/>
      <w:adjustRightInd w:val="0"/>
    </w:pPr>
    <w:rPr>
      <w:rFonts w:cs="Calibri"/>
      <w:color w:val="000000"/>
      <w:sz w:val="24"/>
      <w:szCs w:val="24"/>
    </w:rPr>
  </w:style>
  <w:style w:type="character" w:customStyle="1" w:styleId="Heading7Char">
    <w:name w:val="Heading 7 Char"/>
    <w:basedOn w:val="DefaultParagraphFont"/>
    <w:link w:val="Heading7"/>
    <w:rsid w:val="0018669A"/>
    <w:rPr>
      <w:rFonts w:eastAsia="Times New Roman"/>
      <w:sz w:val="24"/>
      <w:szCs w:val="24"/>
      <w:lang w:eastAsia="en-GB"/>
    </w:rPr>
  </w:style>
  <w:style w:type="character" w:customStyle="1" w:styleId="Heading8Char">
    <w:name w:val="Heading 8 Char"/>
    <w:basedOn w:val="DefaultParagraphFont"/>
    <w:link w:val="Heading8"/>
    <w:rsid w:val="0018669A"/>
    <w:rPr>
      <w:rFonts w:eastAsia="Times New Roman"/>
      <w:i/>
      <w:iCs/>
      <w:sz w:val="24"/>
      <w:szCs w:val="24"/>
      <w:lang w:eastAsia="en-GB"/>
    </w:rPr>
  </w:style>
  <w:style w:type="character" w:customStyle="1" w:styleId="Heading9Char">
    <w:name w:val="Heading 9 Char"/>
    <w:basedOn w:val="DefaultParagraphFont"/>
    <w:link w:val="Heading9"/>
    <w:rsid w:val="0018669A"/>
    <w:rPr>
      <w:rFonts w:ascii="Cambria" w:eastAsia="Times New Roman" w:hAnsi="Cambria"/>
      <w:sz w:val="22"/>
      <w:szCs w:val="22"/>
      <w:lang w:eastAsia="en-GB"/>
    </w:rPr>
  </w:style>
  <w:style w:type="paragraph" w:customStyle="1" w:styleId="Paragraph">
    <w:name w:val="Paragraph"/>
    <w:basedOn w:val="Normal"/>
    <w:next w:val="Paragraphnonumbers"/>
    <w:uiPriority w:val="4"/>
    <w:qFormat/>
    <w:rsid w:val="0018669A"/>
    <w:pPr>
      <w:spacing w:before="360" w:after="240" w:line="276" w:lineRule="auto"/>
      <w:ind w:left="720" w:hanging="720"/>
    </w:pPr>
    <w:rPr>
      <w:rFonts w:ascii="Arial" w:eastAsia="Times New Roman" w:hAnsi="Arial" w:cs="Times New Roman"/>
      <w:i/>
      <w:lang w:eastAsia="en-GB"/>
    </w:rPr>
  </w:style>
  <w:style w:type="paragraph" w:customStyle="1" w:styleId="Paragraphnonumbers">
    <w:name w:val="Paragraph no numbers"/>
    <w:basedOn w:val="Normal"/>
    <w:uiPriority w:val="99"/>
    <w:qFormat/>
    <w:rsid w:val="0018669A"/>
    <w:pPr>
      <w:spacing w:before="240" w:after="240" w:line="276" w:lineRule="auto"/>
    </w:pPr>
    <w:rPr>
      <w:rFonts w:ascii="Arial" w:eastAsia="Times New Roman" w:hAnsi="Arial" w:cs="Times New Roman"/>
      <w:lang w:eastAsia="en-GB"/>
    </w:rPr>
  </w:style>
  <w:style w:type="numbering" w:customStyle="1" w:styleId="Subheading1">
    <w:name w:val="Subheading 1"/>
    <w:basedOn w:val="NoList"/>
    <w:rsid w:val="0018669A"/>
    <w:pPr>
      <w:numPr>
        <w:numId w:val="4"/>
      </w:numPr>
    </w:pPr>
  </w:style>
  <w:style w:type="paragraph" w:styleId="NormalWeb">
    <w:name w:val="Normal (Web)"/>
    <w:basedOn w:val="Normal"/>
    <w:uiPriority w:val="99"/>
    <w:unhideWhenUsed/>
    <w:rsid w:val="009B1E39"/>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9B1E39"/>
    <w:rPr>
      <w:b/>
      <w:bCs/>
    </w:rPr>
  </w:style>
  <w:style w:type="character" w:customStyle="1" w:styleId="cf01">
    <w:name w:val="cf01"/>
    <w:basedOn w:val="DefaultParagraphFont"/>
    <w:rsid w:val="00A10DDC"/>
    <w:rPr>
      <w:rFonts w:ascii="Segoe UI" w:hAnsi="Segoe UI" w:cs="Segoe UI" w:hint="default"/>
      <w:sz w:val="18"/>
      <w:szCs w:val="18"/>
    </w:rPr>
  </w:style>
  <w:style w:type="paragraph" w:styleId="EndnoteText">
    <w:name w:val="endnote text"/>
    <w:basedOn w:val="Normal"/>
    <w:link w:val="EndnoteTextChar"/>
    <w:uiPriority w:val="99"/>
    <w:semiHidden/>
    <w:unhideWhenUsed/>
    <w:rsid w:val="00A10DDC"/>
    <w:pPr>
      <w:spacing w:line="240" w:lineRule="auto"/>
    </w:pPr>
    <w:rPr>
      <w:sz w:val="20"/>
      <w:szCs w:val="20"/>
    </w:rPr>
  </w:style>
  <w:style w:type="character" w:customStyle="1" w:styleId="EndnoteTextChar">
    <w:name w:val="Endnote Text Char"/>
    <w:basedOn w:val="DefaultParagraphFont"/>
    <w:link w:val="EndnoteText"/>
    <w:uiPriority w:val="99"/>
    <w:semiHidden/>
    <w:rsid w:val="00A10DDC"/>
    <w:rPr>
      <w:rFonts w:cs="Calibri"/>
    </w:rPr>
  </w:style>
  <w:style w:type="character" w:styleId="EndnoteReference">
    <w:name w:val="endnote reference"/>
    <w:basedOn w:val="DefaultParagraphFont"/>
    <w:uiPriority w:val="99"/>
    <w:semiHidden/>
    <w:unhideWhenUsed/>
    <w:rsid w:val="00A10DDC"/>
    <w:rPr>
      <w:vertAlign w:val="superscript"/>
    </w:rPr>
  </w:style>
  <w:style w:type="paragraph" w:customStyle="1" w:styleId="MTDisplayEquation">
    <w:name w:val="MTDisplayEquation"/>
    <w:basedOn w:val="Normal"/>
    <w:next w:val="Normal"/>
    <w:link w:val="MTDisplayEquationChar"/>
    <w:rsid w:val="00AA2699"/>
    <w:pPr>
      <w:tabs>
        <w:tab w:val="center" w:pos="4520"/>
        <w:tab w:val="right" w:pos="9020"/>
      </w:tabs>
    </w:pPr>
    <w:rPr>
      <w:lang w:eastAsia="en-US"/>
    </w:rPr>
  </w:style>
  <w:style w:type="character" w:customStyle="1" w:styleId="MTDisplayEquationChar">
    <w:name w:val="MTDisplayEquation Char"/>
    <w:basedOn w:val="DefaultParagraphFont"/>
    <w:link w:val="MTDisplayEquation"/>
    <w:rsid w:val="00AA2699"/>
    <w:rPr>
      <w:rFonts w:cs="Calibri"/>
      <w:sz w:val="24"/>
      <w:szCs w:val="24"/>
      <w:lang w:eastAsia="en-US"/>
    </w:rPr>
  </w:style>
  <w:style w:type="paragraph" w:styleId="BodyText2">
    <w:name w:val="Body Text 2"/>
    <w:basedOn w:val="BodyText"/>
    <w:link w:val="BodyText2Char"/>
    <w:rsid w:val="008B08B6"/>
    <w:pPr>
      <w:spacing w:before="120" w:line="240" w:lineRule="auto"/>
    </w:pPr>
    <w:rPr>
      <w:rFonts w:ascii="Arial" w:eastAsia="Times New Roman" w:hAnsi="Arial" w:cs="Times New Roman"/>
      <w:szCs w:val="20"/>
      <w:lang w:val="x-none" w:eastAsia="en-US"/>
    </w:rPr>
  </w:style>
  <w:style w:type="character" w:customStyle="1" w:styleId="BodyText2Char">
    <w:name w:val="Body Text 2 Char"/>
    <w:basedOn w:val="DefaultParagraphFont"/>
    <w:link w:val="BodyText2"/>
    <w:rsid w:val="008B08B6"/>
    <w:rPr>
      <w:rFonts w:ascii="Arial" w:eastAsia="Times New Roman" w:hAnsi="Arial"/>
      <w:sz w:val="24"/>
      <w:lang w:val="x-none" w:eastAsia="en-US"/>
    </w:rPr>
  </w:style>
  <w:style w:type="paragraph" w:styleId="BodyText">
    <w:name w:val="Body Text"/>
    <w:basedOn w:val="Normal"/>
    <w:link w:val="BodyTextChar"/>
    <w:uiPriority w:val="99"/>
    <w:unhideWhenUsed/>
    <w:rsid w:val="008B08B6"/>
    <w:pPr>
      <w:spacing w:after="120"/>
    </w:pPr>
  </w:style>
  <w:style w:type="character" w:customStyle="1" w:styleId="BodyTextChar">
    <w:name w:val="Body Text Char"/>
    <w:basedOn w:val="DefaultParagraphFont"/>
    <w:link w:val="BodyText"/>
    <w:uiPriority w:val="99"/>
    <w:rsid w:val="008B08B6"/>
    <w:rPr>
      <w:rFonts w:cs="Calibri"/>
      <w:sz w:val="24"/>
      <w:szCs w:val="24"/>
    </w:rPr>
  </w:style>
  <w:style w:type="paragraph" w:customStyle="1" w:styleId="Tablebullet">
    <w:name w:val="Table bullet"/>
    <w:basedOn w:val="Normal"/>
    <w:qFormat/>
    <w:rsid w:val="009C072A"/>
    <w:pPr>
      <w:keepNext/>
      <w:numPr>
        <w:numId w:val="9"/>
      </w:numPr>
      <w:spacing w:after="60" w:line="240" w:lineRule="auto"/>
    </w:pPr>
    <w:rPr>
      <w:rFonts w:ascii="Arial" w:eastAsia="Times New Roman" w:hAnsi="Arial" w:cs="Times New Roman"/>
      <w:sz w:val="22"/>
      <w:lang w:eastAsia="en-US"/>
    </w:rPr>
  </w:style>
  <w:style w:type="paragraph" w:customStyle="1" w:styleId="pf0">
    <w:name w:val="pf0"/>
    <w:basedOn w:val="Normal"/>
    <w:rsid w:val="00064B01"/>
    <w:pPr>
      <w:spacing w:before="100" w:beforeAutospacing="1" w:after="100" w:afterAutospacing="1" w:line="240" w:lineRule="auto"/>
    </w:pPr>
    <w:rPr>
      <w:rFonts w:ascii="Times New Roman" w:eastAsia="Times New Roman" w:hAnsi="Times New Roman" w:cs="Times New Roman"/>
      <w:lang w:eastAsia="en-GB"/>
    </w:rPr>
  </w:style>
  <w:style w:type="table" w:styleId="PlainTable1">
    <w:name w:val="Plain Table 1"/>
    <w:basedOn w:val="TableNormal"/>
    <w:uiPriority w:val="41"/>
    <w:rsid w:val="006C380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CEnormalsinglespacing">
    <w:name w:val="NICE normal single spacing"/>
    <w:basedOn w:val="Normal"/>
    <w:rsid w:val="002E7620"/>
    <w:pPr>
      <w:spacing w:after="240" w:line="240" w:lineRule="auto"/>
    </w:pPr>
    <w:rPr>
      <w:rFonts w:ascii="Arial" w:eastAsia="Times New Roman" w:hAnsi="Arial" w:cs="Times New Roman"/>
      <w:lang w:eastAsia="en-US"/>
    </w:rPr>
  </w:style>
  <w:style w:type="table" w:styleId="TableGridLight">
    <w:name w:val="Grid Table Light"/>
    <w:basedOn w:val="TableNormal"/>
    <w:uiPriority w:val="40"/>
    <w:rsid w:val="002E7620"/>
    <w:rPr>
      <w:rFonts w:ascii="Times New Roman" w:eastAsia="Times New Roman" w:hAnsi="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FB4DA7"/>
  </w:style>
  <w:style w:type="character" w:customStyle="1" w:styleId="eop">
    <w:name w:val="eop"/>
    <w:basedOn w:val="DefaultParagraphFont"/>
    <w:rsid w:val="00FB4DA7"/>
  </w:style>
  <w:style w:type="paragraph" w:customStyle="1" w:styleId="pf1">
    <w:name w:val="pf1"/>
    <w:basedOn w:val="Normal"/>
    <w:rsid w:val="005F197B"/>
    <w:pPr>
      <w:spacing w:before="100" w:beforeAutospacing="1" w:after="100" w:afterAutospacing="1" w:line="240" w:lineRule="auto"/>
      <w:ind w:left="360"/>
    </w:pPr>
    <w:rPr>
      <w:rFonts w:ascii="Times New Roman" w:eastAsia="Times New Roman" w:hAnsi="Times New Roman" w:cs="Times New Roman"/>
    </w:rPr>
  </w:style>
  <w:style w:type="character" w:customStyle="1" w:styleId="cf21">
    <w:name w:val="cf21"/>
    <w:basedOn w:val="DefaultParagraphFont"/>
    <w:rsid w:val="005F197B"/>
    <w:rPr>
      <w:rFonts w:ascii="Segoe UI" w:hAnsi="Segoe UI" w:cs="Segoe UI" w:hint="default"/>
      <w:sz w:val="18"/>
      <w:szCs w:val="18"/>
      <w:shd w:val="clear" w:color="auto" w:fill="FFFFFF"/>
    </w:rPr>
  </w:style>
  <w:style w:type="table" w:styleId="GridTable3-Accent3">
    <w:name w:val="Grid Table 3 Accent 3"/>
    <w:basedOn w:val="TableNormal"/>
    <w:uiPriority w:val="48"/>
    <w:rsid w:val="000B1BD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apple-converted-space">
    <w:name w:val="apple-converted-space"/>
    <w:basedOn w:val="DefaultParagraphFont"/>
    <w:rsid w:val="002E0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5106">
      <w:bodyDiv w:val="1"/>
      <w:marLeft w:val="0"/>
      <w:marRight w:val="0"/>
      <w:marTop w:val="0"/>
      <w:marBottom w:val="0"/>
      <w:divBdr>
        <w:top w:val="none" w:sz="0" w:space="0" w:color="auto"/>
        <w:left w:val="none" w:sz="0" w:space="0" w:color="auto"/>
        <w:bottom w:val="none" w:sz="0" w:space="0" w:color="auto"/>
        <w:right w:val="none" w:sz="0" w:space="0" w:color="auto"/>
      </w:divBdr>
      <w:divsChild>
        <w:div w:id="1567909578">
          <w:marLeft w:val="0"/>
          <w:marRight w:val="0"/>
          <w:marTop w:val="0"/>
          <w:marBottom w:val="0"/>
          <w:divBdr>
            <w:top w:val="none" w:sz="0" w:space="0" w:color="auto"/>
            <w:left w:val="none" w:sz="0" w:space="0" w:color="auto"/>
            <w:bottom w:val="none" w:sz="0" w:space="0" w:color="auto"/>
            <w:right w:val="none" w:sz="0" w:space="0" w:color="auto"/>
          </w:divBdr>
        </w:div>
      </w:divsChild>
    </w:div>
    <w:div w:id="48042213">
      <w:bodyDiv w:val="1"/>
      <w:marLeft w:val="0"/>
      <w:marRight w:val="0"/>
      <w:marTop w:val="0"/>
      <w:marBottom w:val="0"/>
      <w:divBdr>
        <w:top w:val="none" w:sz="0" w:space="0" w:color="auto"/>
        <w:left w:val="none" w:sz="0" w:space="0" w:color="auto"/>
        <w:bottom w:val="none" w:sz="0" w:space="0" w:color="auto"/>
        <w:right w:val="none" w:sz="0" w:space="0" w:color="auto"/>
      </w:divBdr>
    </w:div>
    <w:div w:id="156500429">
      <w:bodyDiv w:val="1"/>
      <w:marLeft w:val="0"/>
      <w:marRight w:val="0"/>
      <w:marTop w:val="0"/>
      <w:marBottom w:val="0"/>
      <w:divBdr>
        <w:top w:val="none" w:sz="0" w:space="0" w:color="auto"/>
        <w:left w:val="none" w:sz="0" w:space="0" w:color="auto"/>
        <w:bottom w:val="none" w:sz="0" w:space="0" w:color="auto"/>
        <w:right w:val="none" w:sz="0" w:space="0" w:color="auto"/>
      </w:divBdr>
    </w:div>
    <w:div w:id="181477324">
      <w:bodyDiv w:val="1"/>
      <w:marLeft w:val="0"/>
      <w:marRight w:val="0"/>
      <w:marTop w:val="0"/>
      <w:marBottom w:val="0"/>
      <w:divBdr>
        <w:top w:val="none" w:sz="0" w:space="0" w:color="auto"/>
        <w:left w:val="none" w:sz="0" w:space="0" w:color="auto"/>
        <w:bottom w:val="none" w:sz="0" w:space="0" w:color="auto"/>
        <w:right w:val="none" w:sz="0" w:space="0" w:color="auto"/>
      </w:divBdr>
    </w:div>
    <w:div w:id="189877459">
      <w:bodyDiv w:val="1"/>
      <w:marLeft w:val="0"/>
      <w:marRight w:val="0"/>
      <w:marTop w:val="0"/>
      <w:marBottom w:val="0"/>
      <w:divBdr>
        <w:top w:val="none" w:sz="0" w:space="0" w:color="auto"/>
        <w:left w:val="none" w:sz="0" w:space="0" w:color="auto"/>
        <w:bottom w:val="none" w:sz="0" w:space="0" w:color="auto"/>
        <w:right w:val="none" w:sz="0" w:space="0" w:color="auto"/>
      </w:divBdr>
      <w:divsChild>
        <w:div w:id="45960651">
          <w:marLeft w:val="1526"/>
          <w:marRight w:val="0"/>
          <w:marTop w:val="100"/>
          <w:marBottom w:val="0"/>
          <w:divBdr>
            <w:top w:val="none" w:sz="0" w:space="0" w:color="auto"/>
            <w:left w:val="none" w:sz="0" w:space="0" w:color="auto"/>
            <w:bottom w:val="none" w:sz="0" w:space="0" w:color="auto"/>
            <w:right w:val="none" w:sz="0" w:space="0" w:color="auto"/>
          </w:divBdr>
        </w:div>
        <w:div w:id="164833042">
          <w:marLeft w:val="1526"/>
          <w:marRight w:val="0"/>
          <w:marTop w:val="100"/>
          <w:marBottom w:val="0"/>
          <w:divBdr>
            <w:top w:val="none" w:sz="0" w:space="0" w:color="auto"/>
            <w:left w:val="none" w:sz="0" w:space="0" w:color="auto"/>
            <w:bottom w:val="none" w:sz="0" w:space="0" w:color="auto"/>
            <w:right w:val="none" w:sz="0" w:space="0" w:color="auto"/>
          </w:divBdr>
        </w:div>
        <w:div w:id="372728175">
          <w:marLeft w:val="1526"/>
          <w:marRight w:val="0"/>
          <w:marTop w:val="100"/>
          <w:marBottom w:val="0"/>
          <w:divBdr>
            <w:top w:val="none" w:sz="0" w:space="0" w:color="auto"/>
            <w:left w:val="none" w:sz="0" w:space="0" w:color="auto"/>
            <w:bottom w:val="none" w:sz="0" w:space="0" w:color="auto"/>
            <w:right w:val="none" w:sz="0" w:space="0" w:color="auto"/>
          </w:divBdr>
        </w:div>
        <w:div w:id="622615462">
          <w:marLeft w:val="1526"/>
          <w:marRight w:val="0"/>
          <w:marTop w:val="100"/>
          <w:marBottom w:val="0"/>
          <w:divBdr>
            <w:top w:val="none" w:sz="0" w:space="0" w:color="auto"/>
            <w:left w:val="none" w:sz="0" w:space="0" w:color="auto"/>
            <w:bottom w:val="none" w:sz="0" w:space="0" w:color="auto"/>
            <w:right w:val="none" w:sz="0" w:space="0" w:color="auto"/>
          </w:divBdr>
        </w:div>
        <w:div w:id="865368406">
          <w:marLeft w:val="1526"/>
          <w:marRight w:val="0"/>
          <w:marTop w:val="100"/>
          <w:marBottom w:val="0"/>
          <w:divBdr>
            <w:top w:val="none" w:sz="0" w:space="0" w:color="auto"/>
            <w:left w:val="none" w:sz="0" w:space="0" w:color="auto"/>
            <w:bottom w:val="none" w:sz="0" w:space="0" w:color="auto"/>
            <w:right w:val="none" w:sz="0" w:space="0" w:color="auto"/>
          </w:divBdr>
        </w:div>
        <w:div w:id="879629251">
          <w:marLeft w:val="1526"/>
          <w:marRight w:val="0"/>
          <w:marTop w:val="100"/>
          <w:marBottom w:val="0"/>
          <w:divBdr>
            <w:top w:val="none" w:sz="0" w:space="0" w:color="auto"/>
            <w:left w:val="none" w:sz="0" w:space="0" w:color="auto"/>
            <w:bottom w:val="none" w:sz="0" w:space="0" w:color="auto"/>
            <w:right w:val="none" w:sz="0" w:space="0" w:color="auto"/>
          </w:divBdr>
        </w:div>
        <w:div w:id="907151409">
          <w:marLeft w:val="1526"/>
          <w:marRight w:val="0"/>
          <w:marTop w:val="100"/>
          <w:marBottom w:val="0"/>
          <w:divBdr>
            <w:top w:val="none" w:sz="0" w:space="0" w:color="auto"/>
            <w:left w:val="none" w:sz="0" w:space="0" w:color="auto"/>
            <w:bottom w:val="none" w:sz="0" w:space="0" w:color="auto"/>
            <w:right w:val="none" w:sz="0" w:space="0" w:color="auto"/>
          </w:divBdr>
        </w:div>
        <w:div w:id="1071586365">
          <w:marLeft w:val="1526"/>
          <w:marRight w:val="0"/>
          <w:marTop w:val="100"/>
          <w:marBottom w:val="0"/>
          <w:divBdr>
            <w:top w:val="none" w:sz="0" w:space="0" w:color="auto"/>
            <w:left w:val="none" w:sz="0" w:space="0" w:color="auto"/>
            <w:bottom w:val="none" w:sz="0" w:space="0" w:color="auto"/>
            <w:right w:val="none" w:sz="0" w:space="0" w:color="auto"/>
          </w:divBdr>
        </w:div>
        <w:div w:id="1225026631">
          <w:marLeft w:val="1526"/>
          <w:marRight w:val="0"/>
          <w:marTop w:val="100"/>
          <w:marBottom w:val="0"/>
          <w:divBdr>
            <w:top w:val="none" w:sz="0" w:space="0" w:color="auto"/>
            <w:left w:val="none" w:sz="0" w:space="0" w:color="auto"/>
            <w:bottom w:val="none" w:sz="0" w:space="0" w:color="auto"/>
            <w:right w:val="none" w:sz="0" w:space="0" w:color="auto"/>
          </w:divBdr>
        </w:div>
        <w:div w:id="1634096631">
          <w:marLeft w:val="1526"/>
          <w:marRight w:val="0"/>
          <w:marTop w:val="100"/>
          <w:marBottom w:val="0"/>
          <w:divBdr>
            <w:top w:val="none" w:sz="0" w:space="0" w:color="auto"/>
            <w:left w:val="none" w:sz="0" w:space="0" w:color="auto"/>
            <w:bottom w:val="none" w:sz="0" w:space="0" w:color="auto"/>
            <w:right w:val="none" w:sz="0" w:space="0" w:color="auto"/>
          </w:divBdr>
        </w:div>
        <w:div w:id="1899972397">
          <w:marLeft w:val="1526"/>
          <w:marRight w:val="0"/>
          <w:marTop w:val="100"/>
          <w:marBottom w:val="0"/>
          <w:divBdr>
            <w:top w:val="none" w:sz="0" w:space="0" w:color="auto"/>
            <w:left w:val="none" w:sz="0" w:space="0" w:color="auto"/>
            <w:bottom w:val="none" w:sz="0" w:space="0" w:color="auto"/>
            <w:right w:val="none" w:sz="0" w:space="0" w:color="auto"/>
          </w:divBdr>
        </w:div>
        <w:div w:id="2068137737">
          <w:marLeft w:val="1526"/>
          <w:marRight w:val="0"/>
          <w:marTop w:val="100"/>
          <w:marBottom w:val="0"/>
          <w:divBdr>
            <w:top w:val="none" w:sz="0" w:space="0" w:color="auto"/>
            <w:left w:val="none" w:sz="0" w:space="0" w:color="auto"/>
            <w:bottom w:val="none" w:sz="0" w:space="0" w:color="auto"/>
            <w:right w:val="none" w:sz="0" w:space="0" w:color="auto"/>
          </w:divBdr>
        </w:div>
      </w:divsChild>
    </w:div>
    <w:div w:id="193159722">
      <w:bodyDiv w:val="1"/>
      <w:marLeft w:val="0"/>
      <w:marRight w:val="0"/>
      <w:marTop w:val="0"/>
      <w:marBottom w:val="0"/>
      <w:divBdr>
        <w:top w:val="none" w:sz="0" w:space="0" w:color="auto"/>
        <w:left w:val="none" w:sz="0" w:space="0" w:color="auto"/>
        <w:bottom w:val="none" w:sz="0" w:space="0" w:color="auto"/>
        <w:right w:val="none" w:sz="0" w:space="0" w:color="auto"/>
      </w:divBdr>
    </w:div>
    <w:div w:id="253327019">
      <w:bodyDiv w:val="1"/>
      <w:marLeft w:val="0"/>
      <w:marRight w:val="0"/>
      <w:marTop w:val="0"/>
      <w:marBottom w:val="0"/>
      <w:divBdr>
        <w:top w:val="none" w:sz="0" w:space="0" w:color="auto"/>
        <w:left w:val="none" w:sz="0" w:space="0" w:color="auto"/>
        <w:bottom w:val="none" w:sz="0" w:space="0" w:color="auto"/>
        <w:right w:val="none" w:sz="0" w:space="0" w:color="auto"/>
      </w:divBdr>
    </w:div>
    <w:div w:id="269825609">
      <w:bodyDiv w:val="1"/>
      <w:marLeft w:val="0"/>
      <w:marRight w:val="0"/>
      <w:marTop w:val="0"/>
      <w:marBottom w:val="0"/>
      <w:divBdr>
        <w:top w:val="none" w:sz="0" w:space="0" w:color="auto"/>
        <w:left w:val="none" w:sz="0" w:space="0" w:color="auto"/>
        <w:bottom w:val="none" w:sz="0" w:space="0" w:color="auto"/>
        <w:right w:val="none" w:sz="0" w:space="0" w:color="auto"/>
      </w:divBdr>
    </w:div>
    <w:div w:id="400754662">
      <w:bodyDiv w:val="1"/>
      <w:marLeft w:val="0"/>
      <w:marRight w:val="0"/>
      <w:marTop w:val="0"/>
      <w:marBottom w:val="0"/>
      <w:divBdr>
        <w:top w:val="none" w:sz="0" w:space="0" w:color="auto"/>
        <w:left w:val="none" w:sz="0" w:space="0" w:color="auto"/>
        <w:bottom w:val="none" w:sz="0" w:space="0" w:color="auto"/>
        <w:right w:val="none" w:sz="0" w:space="0" w:color="auto"/>
      </w:divBdr>
    </w:div>
    <w:div w:id="401561609">
      <w:bodyDiv w:val="1"/>
      <w:marLeft w:val="0"/>
      <w:marRight w:val="0"/>
      <w:marTop w:val="0"/>
      <w:marBottom w:val="0"/>
      <w:divBdr>
        <w:top w:val="none" w:sz="0" w:space="0" w:color="auto"/>
        <w:left w:val="none" w:sz="0" w:space="0" w:color="auto"/>
        <w:bottom w:val="none" w:sz="0" w:space="0" w:color="auto"/>
        <w:right w:val="none" w:sz="0" w:space="0" w:color="auto"/>
      </w:divBdr>
    </w:div>
    <w:div w:id="402335124">
      <w:bodyDiv w:val="1"/>
      <w:marLeft w:val="0"/>
      <w:marRight w:val="0"/>
      <w:marTop w:val="0"/>
      <w:marBottom w:val="0"/>
      <w:divBdr>
        <w:top w:val="none" w:sz="0" w:space="0" w:color="auto"/>
        <w:left w:val="none" w:sz="0" w:space="0" w:color="auto"/>
        <w:bottom w:val="none" w:sz="0" w:space="0" w:color="auto"/>
        <w:right w:val="none" w:sz="0" w:space="0" w:color="auto"/>
      </w:divBdr>
      <w:divsChild>
        <w:div w:id="797993732">
          <w:marLeft w:val="0"/>
          <w:marRight w:val="0"/>
          <w:marTop w:val="0"/>
          <w:marBottom w:val="0"/>
          <w:divBdr>
            <w:top w:val="none" w:sz="0" w:space="0" w:color="auto"/>
            <w:left w:val="none" w:sz="0" w:space="0" w:color="auto"/>
            <w:bottom w:val="none" w:sz="0" w:space="0" w:color="auto"/>
            <w:right w:val="none" w:sz="0" w:space="0" w:color="auto"/>
          </w:divBdr>
        </w:div>
      </w:divsChild>
    </w:div>
    <w:div w:id="402489016">
      <w:bodyDiv w:val="1"/>
      <w:marLeft w:val="0"/>
      <w:marRight w:val="0"/>
      <w:marTop w:val="0"/>
      <w:marBottom w:val="0"/>
      <w:divBdr>
        <w:top w:val="none" w:sz="0" w:space="0" w:color="auto"/>
        <w:left w:val="none" w:sz="0" w:space="0" w:color="auto"/>
        <w:bottom w:val="none" w:sz="0" w:space="0" w:color="auto"/>
        <w:right w:val="none" w:sz="0" w:space="0" w:color="auto"/>
      </w:divBdr>
    </w:div>
    <w:div w:id="440225462">
      <w:bodyDiv w:val="1"/>
      <w:marLeft w:val="0"/>
      <w:marRight w:val="0"/>
      <w:marTop w:val="0"/>
      <w:marBottom w:val="0"/>
      <w:divBdr>
        <w:top w:val="none" w:sz="0" w:space="0" w:color="auto"/>
        <w:left w:val="none" w:sz="0" w:space="0" w:color="auto"/>
        <w:bottom w:val="none" w:sz="0" w:space="0" w:color="auto"/>
        <w:right w:val="none" w:sz="0" w:space="0" w:color="auto"/>
      </w:divBdr>
    </w:div>
    <w:div w:id="515462966">
      <w:bodyDiv w:val="1"/>
      <w:marLeft w:val="0"/>
      <w:marRight w:val="0"/>
      <w:marTop w:val="0"/>
      <w:marBottom w:val="0"/>
      <w:divBdr>
        <w:top w:val="none" w:sz="0" w:space="0" w:color="auto"/>
        <w:left w:val="none" w:sz="0" w:space="0" w:color="auto"/>
        <w:bottom w:val="none" w:sz="0" w:space="0" w:color="auto"/>
        <w:right w:val="none" w:sz="0" w:space="0" w:color="auto"/>
      </w:divBdr>
    </w:div>
    <w:div w:id="601189451">
      <w:bodyDiv w:val="1"/>
      <w:marLeft w:val="0"/>
      <w:marRight w:val="0"/>
      <w:marTop w:val="0"/>
      <w:marBottom w:val="0"/>
      <w:divBdr>
        <w:top w:val="none" w:sz="0" w:space="0" w:color="auto"/>
        <w:left w:val="none" w:sz="0" w:space="0" w:color="auto"/>
        <w:bottom w:val="none" w:sz="0" w:space="0" w:color="auto"/>
        <w:right w:val="none" w:sz="0" w:space="0" w:color="auto"/>
      </w:divBdr>
      <w:divsChild>
        <w:div w:id="1506243446">
          <w:marLeft w:val="0"/>
          <w:marRight w:val="0"/>
          <w:marTop w:val="0"/>
          <w:marBottom w:val="0"/>
          <w:divBdr>
            <w:top w:val="none" w:sz="0" w:space="0" w:color="auto"/>
            <w:left w:val="none" w:sz="0" w:space="0" w:color="auto"/>
            <w:bottom w:val="none" w:sz="0" w:space="0" w:color="auto"/>
            <w:right w:val="none" w:sz="0" w:space="0" w:color="auto"/>
          </w:divBdr>
        </w:div>
        <w:div w:id="1814908068">
          <w:marLeft w:val="0"/>
          <w:marRight w:val="0"/>
          <w:marTop w:val="0"/>
          <w:marBottom w:val="0"/>
          <w:divBdr>
            <w:top w:val="none" w:sz="0" w:space="0" w:color="auto"/>
            <w:left w:val="none" w:sz="0" w:space="0" w:color="auto"/>
            <w:bottom w:val="none" w:sz="0" w:space="0" w:color="auto"/>
            <w:right w:val="none" w:sz="0" w:space="0" w:color="auto"/>
          </w:divBdr>
        </w:div>
      </w:divsChild>
    </w:div>
    <w:div w:id="614870024">
      <w:bodyDiv w:val="1"/>
      <w:marLeft w:val="0"/>
      <w:marRight w:val="0"/>
      <w:marTop w:val="0"/>
      <w:marBottom w:val="0"/>
      <w:divBdr>
        <w:top w:val="none" w:sz="0" w:space="0" w:color="auto"/>
        <w:left w:val="none" w:sz="0" w:space="0" w:color="auto"/>
        <w:bottom w:val="none" w:sz="0" w:space="0" w:color="auto"/>
        <w:right w:val="none" w:sz="0" w:space="0" w:color="auto"/>
      </w:divBdr>
    </w:div>
    <w:div w:id="615330244">
      <w:bodyDiv w:val="1"/>
      <w:marLeft w:val="0"/>
      <w:marRight w:val="0"/>
      <w:marTop w:val="0"/>
      <w:marBottom w:val="0"/>
      <w:divBdr>
        <w:top w:val="none" w:sz="0" w:space="0" w:color="auto"/>
        <w:left w:val="none" w:sz="0" w:space="0" w:color="auto"/>
        <w:bottom w:val="none" w:sz="0" w:space="0" w:color="auto"/>
        <w:right w:val="none" w:sz="0" w:space="0" w:color="auto"/>
      </w:divBdr>
    </w:div>
    <w:div w:id="615596919">
      <w:bodyDiv w:val="1"/>
      <w:marLeft w:val="0"/>
      <w:marRight w:val="0"/>
      <w:marTop w:val="0"/>
      <w:marBottom w:val="0"/>
      <w:divBdr>
        <w:top w:val="none" w:sz="0" w:space="0" w:color="auto"/>
        <w:left w:val="none" w:sz="0" w:space="0" w:color="auto"/>
        <w:bottom w:val="none" w:sz="0" w:space="0" w:color="auto"/>
        <w:right w:val="none" w:sz="0" w:space="0" w:color="auto"/>
      </w:divBdr>
      <w:divsChild>
        <w:div w:id="137577588">
          <w:marLeft w:val="0"/>
          <w:marRight w:val="0"/>
          <w:marTop w:val="0"/>
          <w:marBottom w:val="0"/>
          <w:divBdr>
            <w:top w:val="none" w:sz="0" w:space="0" w:color="auto"/>
            <w:left w:val="none" w:sz="0" w:space="0" w:color="auto"/>
            <w:bottom w:val="none" w:sz="0" w:space="0" w:color="auto"/>
            <w:right w:val="none" w:sz="0" w:space="0" w:color="auto"/>
          </w:divBdr>
          <w:divsChild>
            <w:div w:id="698239321">
              <w:marLeft w:val="0"/>
              <w:marRight w:val="0"/>
              <w:marTop w:val="0"/>
              <w:marBottom w:val="0"/>
              <w:divBdr>
                <w:top w:val="none" w:sz="0" w:space="0" w:color="auto"/>
                <w:left w:val="none" w:sz="0" w:space="0" w:color="auto"/>
                <w:bottom w:val="none" w:sz="0" w:space="0" w:color="auto"/>
                <w:right w:val="none" w:sz="0" w:space="0" w:color="auto"/>
              </w:divBdr>
            </w:div>
          </w:divsChild>
        </w:div>
        <w:div w:id="725445457">
          <w:marLeft w:val="0"/>
          <w:marRight w:val="0"/>
          <w:marTop w:val="0"/>
          <w:marBottom w:val="0"/>
          <w:divBdr>
            <w:top w:val="none" w:sz="0" w:space="0" w:color="auto"/>
            <w:left w:val="none" w:sz="0" w:space="0" w:color="auto"/>
            <w:bottom w:val="none" w:sz="0" w:space="0" w:color="auto"/>
            <w:right w:val="none" w:sz="0" w:space="0" w:color="auto"/>
          </w:divBdr>
          <w:divsChild>
            <w:div w:id="17935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4381">
      <w:bodyDiv w:val="1"/>
      <w:marLeft w:val="0"/>
      <w:marRight w:val="0"/>
      <w:marTop w:val="0"/>
      <w:marBottom w:val="0"/>
      <w:divBdr>
        <w:top w:val="none" w:sz="0" w:space="0" w:color="auto"/>
        <w:left w:val="none" w:sz="0" w:space="0" w:color="auto"/>
        <w:bottom w:val="none" w:sz="0" w:space="0" w:color="auto"/>
        <w:right w:val="none" w:sz="0" w:space="0" w:color="auto"/>
      </w:divBdr>
    </w:div>
    <w:div w:id="916861060">
      <w:bodyDiv w:val="1"/>
      <w:marLeft w:val="0"/>
      <w:marRight w:val="0"/>
      <w:marTop w:val="0"/>
      <w:marBottom w:val="0"/>
      <w:divBdr>
        <w:top w:val="none" w:sz="0" w:space="0" w:color="auto"/>
        <w:left w:val="none" w:sz="0" w:space="0" w:color="auto"/>
        <w:bottom w:val="none" w:sz="0" w:space="0" w:color="auto"/>
        <w:right w:val="none" w:sz="0" w:space="0" w:color="auto"/>
      </w:divBdr>
      <w:divsChild>
        <w:div w:id="213009004">
          <w:marLeft w:val="547"/>
          <w:marRight w:val="0"/>
          <w:marTop w:val="0"/>
          <w:marBottom w:val="0"/>
          <w:divBdr>
            <w:top w:val="none" w:sz="0" w:space="0" w:color="auto"/>
            <w:left w:val="none" w:sz="0" w:space="0" w:color="auto"/>
            <w:bottom w:val="none" w:sz="0" w:space="0" w:color="auto"/>
            <w:right w:val="none" w:sz="0" w:space="0" w:color="auto"/>
          </w:divBdr>
        </w:div>
        <w:div w:id="329332728">
          <w:marLeft w:val="547"/>
          <w:marRight w:val="0"/>
          <w:marTop w:val="0"/>
          <w:marBottom w:val="0"/>
          <w:divBdr>
            <w:top w:val="none" w:sz="0" w:space="0" w:color="auto"/>
            <w:left w:val="none" w:sz="0" w:space="0" w:color="auto"/>
            <w:bottom w:val="none" w:sz="0" w:space="0" w:color="auto"/>
            <w:right w:val="none" w:sz="0" w:space="0" w:color="auto"/>
          </w:divBdr>
        </w:div>
        <w:div w:id="716902534">
          <w:marLeft w:val="547"/>
          <w:marRight w:val="0"/>
          <w:marTop w:val="0"/>
          <w:marBottom w:val="0"/>
          <w:divBdr>
            <w:top w:val="none" w:sz="0" w:space="0" w:color="auto"/>
            <w:left w:val="none" w:sz="0" w:space="0" w:color="auto"/>
            <w:bottom w:val="none" w:sz="0" w:space="0" w:color="auto"/>
            <w:right w:val="none" w:sz="0" w:space="0" w:color="auto"/>
          </w:divBdr>
        </w:div>
        <w:div w:id="1345665667">
          <w:marLeft w:val="547"/>
          <w:marRight w:val="0"/>
          <w:marTop w:val="0"/>
          <w:marBottom w:val="0"/>
          <w:divBdr>
            <w:top w:val="none" w:sz="0" w:space="0" w:color="auto"/>
            <w:left w:val="none" w:sz="0" w:space="0" w:color="auto"/>
            <w:bottom w:val="none" w:sz="0" w:space="0" w:color="auto"/>
            <w:right w:val="none" w:sz="0" w:space="0" w:color="auto"/>
          </w:divBdr>
        </w:div>
        <w:div w:id="1357388528">
          <w:marLeft w:val="547"/>
          <w:marRight w:val="0"/>
          <w:marTop w:val="0"/>
          <w:marBottom w:val="0"/>
          <w:divBdr>
            <w:top w:val="none" w:sz="0" w:space="0" w:color="auto"/>
            <w:left w:val="none" w:sz="0" w:space="0" w:color="auto"/>
            <w:bottom w:val="none" w:sz="0" w:space="0" w:color="auto"/>
            <w:right w:val="none" w:sz="0" w:space="0" w:color="auto"/>
          </w:divBdr>
        </w:div>
        <w:div w:id="1423338359">
          <w:marLeft w:val="547"/>
          <w:marRight w:val="0"/>
          <w:marTop w:val="0"/>
          <w:marBottom w:val="0"/>
          <w:divBdr>
            <w:top w:val="none" w:sz="0" w:space="0" w:color="auto"/>
            <w:left w:val="none" w:sz="0" w:space="0" w:color="auto"/>
            <w:bottom w:val="none" w:sz="0" w:space="0" w:color="auto"/>
            <w:right w:val="none" w:sz="0" w:space="0" w:color="auto"/>
          </w:divBdr>
        </w:div>
        <w:div w:id="1771007389">
          <w:marLeft w:val="547"/>
          <w:marRight w:val="0"/>
          <w:marTop w:val="0"/>
          <w:marBottom w:val="0"/>
          <w:divBdr>
            <w:top w:val="none" w:sz="0" w:space="0" w:color="auto"/>
            <w:left w:val="none" w:sz="0" w:space="0" w:color="auto"/>
            <w:bottom w:val="none" w:sz="0" w:space="0" w:color="auto"/>
            <w:right w:val="none" w:sz="0" w:space="0" w:color="auto"/>
          </w:divBdr>
        </w:div>
        <w:div w:id="1913587224">
          <w:marLeft w:val="547"/>
          <w:marRight w:val="0"/>
          <w:marTop w:val="0"/>
          <w:marBottom w:val="0"/>
          <w:divBdr>
            <w:top w:val="none" w:sz="0" w:space="0" w:color="auto"/>
            <w:left w:val="none" w:sz="0" w:space="0" w:color="auto"/>
            <w:bottom w:val="none" w:sz="0" w:space="0" w:color="auto"/>
            <w:right w:val="none" w:sz="0" w:space="0" w:color="auto"/>
          </w:divBdr>
        </w:div>
      </w:divsChild>
    </w:div>
    <w:div w:id="928808040">
      <w:bodyDiv w:val="1"/>
      <w:marLeft w:val="0"/>
      <w:marRight w:val="0"/>
      <w:marTop w:val="0"/>
      <w:marBottom w:val="0"/>
      <w:divBdr>
        <w:top w:val="none" w:sz="0" w:space="0" w:color="auto"/>
        <w:left w:val="none" w:sz="0" w:space="0" w:color="auto"/>
        <w:bottom w:val="none" w:sz="0" w:space="0" w:color="auto"/>
        <w:right w:val="none" w:sz="0" w:space="0" w:color="auto"/>
      </w:divBdr>
    </w:div>
    <w:div w:id="1004240406">
      <w:bodyDiv w:val="1"/>
      <w:marLeft w:val="0"/>
      <w:marRight w:val="0"/>
      <w:marTop w:val="0"/>
      <w:marBottom w:val="0"/>
      <w:divBdr>
        <w:top w:val="none" w:sz="0" w:space="0" w:color="auto"/>
        <w:left w:val="none" w:sz="0" w:space="0" w:color="auto"/>
        <w:bottom w:val="none" w:sz="0" w:space="0" w:color="auto"/>
        <w:right w:val="none" w:sz="0" w:space="0" w:color="auto"/>
      </w:divBdr>
    </w:div>
    <w:div w:id="1018313754">
      <w:bodyDiv w:val="1"/>
      <w:marLeft w:val="0"/>
      <w:marRight w:val="0"/>
      <w:marTop w:val="0"/>
      <w:marBottom w:val="0"/>
      <w:divBdr>
        <w:top w:val="none" w:sz="0" w:space="0" w:color="auto"/>
        <w:left w:val="none" w:sz="0" w:space="0" w:color="auto"/>
        <w:bottom w:val="none" w:sz="0" w:space="0" w:color="auto"/>
        <w:right w:val="none" w:sz="0" w:space="0" w:color="auto"/>
      </w:divBdr>
    </w:div>
    <w:div w:id="1026101338">
      <w:bodyDiv w:val="1"/>
      <w:marLeft w:val="0"/>
      <w:marRight w:val="0"/>
      <w:marTop w:val="0"/>
      <w:marBottom w:val="0"/>
      <w:divBdr>
        <w:top w:val="none" w:sz="0" w:space="0" w:color="auto"/>
        <w:left w:val="none" w:sz="0" w:space="0" w:color="auto"/>
        <w:bottom w:val="none" w:sz="0" w:space="0" w:color="auto"/>
        <w:right w:val="none" w:sz="0" w:space="0" w:color="auto"/>
      </w:divBdr>
    </w:div>
    <w:div w:id="1071654342">
      <w:bodyDiv w:val="1"/>
      <w:marLeft w:val="0"/>
      <w:marRight w:val="0"/>
      <w:marTop w:val="0"/>
      <w:marBottom w:val="0"/>
      <w:divBdr>
        <w:top w:val="none" w:sz="0" w:space="0" w:color="auto"/>
        <w:left w:val="none" w:sz="0" w:space="0" w:color="auto"/>
        <w:bottom w:val="none" w:sz="0" w:space="0" w:color="auto"/>
        <w:right w:val="none" w:sz="0" w:space="0" w:color="auto"/>
      </w:divBdr>
    </w:div>
    <w:div w:id="1084836817">
      <w:bodyDiv w:val="1"/>
      <w:marLeft w:val="0"/>
      <w:marRight w:val="0"/>
      <w:marTop w:val="0"/>
      <w:marBottom w:val="0"/>
      <w:divBdr>
        <w:top w:val="none" w:sz="0" w:space="0" w:color="auto"/>
        <w:left w:val="none" w:sz="0" w:space="0" w:color="auto"/>
        <w:bottom w:val="none" w:sz="0" w:space="0" w:color="auto"/>
        <w:right w:val="none" w:sz="0" w:space="0" w:color="auto"/>
      </w:divBdr>
    </w:div>
    <w:div w:id="1232039456">
      <w:bodyDiv w:val="1"/>
      <w:marLeft w:val="0"/>
      <w:marRight w:val="0"/>
      <w:marTop w:val="0"/>
      <w:marBottom w:val="0"/>
      <w:divBdr>
        <w:top w:val="none" w:sz="0" w:space="0" w:color="auto"/>
        <w:left w:val="none" w:sz="0" w:space="0" w:color="auto"/>
        <w:bottom w:val="none" w:sz="0" w:space="0" w:color="auto"/>
        <w:right w:val="none" w:sz="0" w:space="0" w:color="auto"/>
      </w:divBdr>
      <w:divsChild>
        <w:div w:id="375013536">
          <w:marLeft w:val="0"/>
          <w:marRight w:val="0"/>
          <w:marTop w:val="0"/>
          <w:marBottom w:val="0"/>
          <w:divBdr>
            <w:top w:val="none" w:sz="0" w:space="0" w:color="auto"/>
            <w:left w:val="none" w:sz="0" w:space="0" w:color="auto"/>
            <w:bottom w:val="none" w:sz="0" w:space="0" w:color="auto"/>
            <w:right w:val="none" w:sz="0" w:space="0" w:color="auto"/>
          </w:divBdr>
        </w:div>
        <w:div w:id="1755007085">
          <w:marLeft w:val="0"/>
          <w:marRight w:val="0"/>
          <w:marTop w:val="0"/>
          <w:marBottom w:val="0"/>
          <w:divBdr>
            <w:top w:val="none" w:sz="0" w:space="0" w:color="auto"/>
            <w:left w:val="none" w:sz="0" w:space="0" w:color="auto"/>
            <w:bottom w:val="none" w:sz="0" w:space="0" w:color="auto"/>
            <w:right w:val="none" w:sz="0" w:space="0" w:color="auto"/>
          </w:divBdr>
        </w:div>
      </w:divsChild>
    </w:div>
    <w:div w:id="1403522111">
      <w:bodyDiv w:val="1"/>
      <w:marLeft w:val="0"/>
      <w:marRight w:val="0"/>
      <w:marTop w:val="0"/>
      <w:marBottom w:val="0"/>
      <w:divBdr>
        <w:top w:val="none" w:sz="0" w:space="0" w:color="auto"/>
        <w:left w:val="none" w:sz="0" w:space="0" w:color="auto"/>
        <w:bottom w:val="none" w:sz="0" w:space="0" w:color="auto"/>
        <w:right w:val="none" w:sz="0" w:space="0" w:color="auto"/>
      </w:divBdr>
    </w:div>
    <w:div w:id="1483233614">
      <w:bodyDiv w:val="1"/>
      <w:marLeft w:val="0"/>
      <w:marRight w:val="0"/>
      <w:marTop w:val="0"/>
      <w:marBottom w:val="0"/>
      <w:divBdr>
        <w:top w:val="none" w:sz="0" w:space="0" w:color="auto"/>
        <w:left w:val="none" w:sz="0" w:space="0" w:color="auto"/>
        <w:bottom w:val="none" w:sz="0" w:space="0" w:color="auto"/>
        <w:right w:val="none" w:sz="0" w:space="0" w:color="auto"/>
      </w:divBdr>
    </w:div>
    <w:div w:id="1489202491">
      <w:bodyDiv w:val="1"/>
      <w:marLeft w:val="0"/>
      <w:marRight w:val="0"/>
      <w:marTop w:val="0"/>
      <w:marBottom w:val="0"/>
      <w:divBdr>
        <w:top w:val="none" w:sz="0" w:space="0" w:color="auto"/>
        <w:left w:val="none" w:sz="0" w:space="0" w:color="auto"/>
        <w:bottom w:val="none" w:sz="0" w:space="0" w:color="auto"/>
        <w:right w:val="none" w:sz="0" w:space="0" w:color="auto"/>
      </w:divBdr>
    </w:div>
    <w:div w:id="1543590982">
      <w:bodyDiv w:val="1"/>
      <w:marLeft w:val="0"/>
      <w:marRight w:val="0"/>
      <w:marTop w:val="0"/>
      <w:marBottom w:val="0"/>
      <w:divBdr>
        <w:top w:val="none" w:sz="0" w:space="0" w:color="auto"/>
        <w:left w:val="none" w:sz="0" w:space="0" w:color="auto"/>
        <w:bottom w:val="none" w:sz="0" w:space="0" w:color="auto"/>
        <w:right w:val="none" w:sz="0" w:space="0" w:color="auto"/>
      </w:divBdr>
    </w:div>
    <w:div w:id="1565405684">
      <w:bodyDiv w:val="1"/>
      <w:marLeft w:val="0"/>
      <w:marRight w:val="0"/>
      <w:marTop w:val="0"/>
      <w:marBottom w:val="0"/>
      <w:divBdr>
        <w:top w:val="none" w:sz="0" w:space="0" w:color="auto"/>
        <w:left w:val="none" w:sz="0" w:space="0" w:color="auto"/>
        <w:bottom w:val="none" w:sz="0" w:space="0" w:color="auto"/>
        <w:right w:val="none" w:sz="0" w:space="0" w:color="auto"/>
      </w:divBdr>
    </w:div>
    <w:div w:id="1580289785">
      <w:bodyDiv w:val="1"/>
      <w:marLeft w:val="0"/>
      <w:marRight w:val="0"/>
      <w:marTop w:val="0"/>
      <w:marBottom w:val="0"/>
      <w:divBdr>
        <w:top w:val="none" w:sz="0" w:space="0" w:color="auto"/>
        <w:left w:val="none" w:sz="0" w:space="0" w:color="auto"/>
        <w:bottom w:val="none" w:sz="0" w:space="0" w:color="auto"/>
        <w:right w:val="none" w:sz="0" w:space="0" w:color="auto"/>
      </w:divBdr>
    </w:div>
    <w:div w:id="1628121979">
      <w:bodyDiv w:val="1"/>
      <w:marLeft w:val="0"/>
      <w:marRight w:val="0"/>
      <w:marTop w:val="0"/>
      <w:marBottom w:val="0"/>
      <w:divBdr>
        <w:top w:val="none" w:sz="0" w:space="0" w:color="auto"/>
        <w:left w:val="none" w:sz="0" w:space="0" w:color="auto"/>
        <w:bottom w:val="none" w:sz="0" w:space="0" w:color="auto"/>
        <w:right w:val="none" w:sz="0" w:space="0" w:color="auto"/>
      </w:divBdr>
      <w:divsChild>
        <w:div w:id="278798507">
          <w:marLeft w:val="0"/>
          <w:marRight w:val="0"/>
          <w:marTop w:val="0"/>
          <w:marBottom w:val="0"/>
          <w:divBdr>
            <w:top w:val="none" w:sz="0" w:space="0" w:color="auto"/>
            <w:left w:val="none" w:sz="0" w:space="0" w:color="auto"/>
            <w:bottom w:val="none" w:sz="0" w:space="0" w:color="auto"/>
            <w:right w:val="none" w:sz="0" w:space="0" w:color="auto"/>
          </w:divBdr>
        </w:div>
        <w:div w:id="288632679">
          <w:marLeft w:val="0"/>
          <w:marRight w:val="0"/>
          <w:marTop w:val="0"/>
          <w:marBottom w:val="0"/>
          <w:divBdr>
            <w:top w:val="none" w:sz="0" w:space="0" w:color="auto"/>
            <w:left w:val="none" w:sz="0" w:space="0" w:color="auto"/>
            <w:bottom w:val="none" w:sz="0" w:space="0" w:color="auto"/>
            <w:right w:val="none" w:sz="0" w:space="0" w:color="auto"/>
          </w:divBdr>
        </w:div>
        <w:div w:id="313603352">
          <w:marLeft w:val="0"/>
          <w:marRight w:val="0"/>
          <w:marTop w:val="0"/>
          <w:marBottom w:val="0"/>
          <w:divBdr>
            <w:top w:val="none" w:sz="0" w:space="0" w:color="auto"/>
            <w:left w:val="none" w:sz="0" w:space="0" w:color="auto"/>
            <w:bottom w:val="none" w:sz="0" w:space="0" w:color="auto"/>
            <w:right w:val="none" w:sz="0" w:space="0" w:color="auto"/>
          </w:divBdr>
        </w:div>
        <w:div w:id="384793290">
          <w:marLeft w:val="0"/>
          <w:marRight w:val="0"/>
          <w:marTop w:val="0"/>
          <w:marBottom w:val="0"/>
          <w:divBdr>
            <w:top w:val="none" w:sz="0" w:space="0" w:color="auto"/>
            <w:left w:val="none" w:sz="0" w:space="0" w:color="auto"/>
            <w:bottom w:val="none" w:sz="0" w:space="0" w:color="auto"/>
            <w:right w:val="none" w:sz="0" w:space="0" w:color="auto"/>
          </w:divBdr>
        </w:div>
        <w:div w:id="717708510">
          <w:marLeft w:val="0"/>
          <w:marRight w:val="0"/>
          <w:marTop w:val="0"/>
          <w:marBottom w:val="0"/>
          <w:divBdr>
            <w:top w:val="none" w:sz="0" w:space="0" w:color="auto"/>
            <w:left w:val="none" w:sz="0" w:space="0" w:color="auto"/>
            <w:bottom w:val="none" w:sz="0" w:space="0" w:color="auto"/>
            <w:right w:val="none" w:sz="0" w:space="0" w:color="auto"/>
          </w:divBdr>
        </w:div>
        <w:div w:id="867762542">
          <w:marLeft w:val="0"/>
          <w:marRight w:val="0"/>
          <w:marTop w:val="0"/>
          <w:marBottom w:val="0"/>
          <w:divBdr>
            <w:top w:val="none" w:sz="0" w:space="0" w:color="auto"/>
            <w:left w:val="none" w:sz="0" w:space="0" w:color="auto"/>
            <w:bottom w:val="none" w:sz="0" w:space="0" w:color="auto"/>
            <w:right w:val="none" w:sz="0" w:space="0" w:color="auto"/>
          </w:divBdr>
        </w:div>
        <w:div w:id="970138097">
          <w:marLeft w:val="0"/>
          <w:marRight w:val="0"/>
          <w:marTop w:val="0"/>
          <w:marBottom w:val="0"/>
          <w:divBdr>
            <w:top w:val="none" w:sz="0" w:space="0" w:color="auto"/>
            <w:left w:val="none" w:sz="0" w:space="0" w:color="auto"/>
            <w:bottom w:val="none" w:sz="0" w:space="0" w:color="auto"/>
            <w:right w:val="none" w:sz="0" w:space="0" w:color="auto"/>
          </w:divBdr>
        </w:div>
        <w:div w:id="1036545086">
          <w:marLeft w:val="0"/>
          <w:marRight w:val="0"/>
          <w:marTop w:val="0"/>
          <w:marBottom w:val="0"/>
          <w:divBdr>
            <w:top w:val="none" w:sz="0" w:space="0" w:color="auto"/>
            <w:left w:val="none" w:sz="0" w:space="0" w:color="auto"/>
            <w:bottom w:val="none" w:sz="0" w:space="0" w:color="auto"/>
            <w:right w:val="none" w:sz="0" w:space="0" w:color="auto"/>
          </w:divBdr>
        </w:div>
        <w:div w:id="1186333309">
          <w:marLeft w:val="0"/>
          <w:marRight w:val="0"/>
          <w:marTop w:val="0"/>
          <w:marBottom w:val="0"/>
          <w:divBdr>
            <w:top w:val="none" w:sz="0" w:space="0" w:color="auto"/>
            <w:left w:val="none" w:sz="0" w:space="0" w:color="auto"/>
            <w:bottom w:val="none" w:sz="0" w:space="0" w:color="auto"/>
            <w:right w:val="none" w:sz="0" w:space="0" w:color="auto"/>
          </w:divBdr>
        </w:div>
        <w:div w:id="1219171851">
          <w:marLeft w:val="0"/>
          <w:marRight w:val="0"/>
          <w:marTop w:val="0"/>
          <w:marBottom w:val="0"/>
          <w:divBdr>
            <w:top w:val="none" w:sz="0" w:space="0" w:color="auto"/>
            <w:left w:val="none" w:sz="0" w:space="0" w:color="auto"/>
            <w:bottom w:val="none" w:sz="0" w:space="0" w:color="auto"/>
            <w:right w:val="none" w:sz="0" w:space="0" w:color="auto"/>
          </w:divBdr>
        </w:div>
        <w:div w:id="1239562834">
          <w:marLeft w:val="0"/>
          <w:marRight w:val="0"/>
          <w:marTop w:val="0"/>
          <w:marBottom w:val="0"/>
          <w:divBdr>
            <w:top w:val="none" w:sz="0" w:space="0" w:color="auto"/>
            <w:left w:val="none" w:sz="0" w:space="0" w:color="auto"/>
            <w:bottom w:val="none" w:sz="0" w:space="0" w:color="auto"/>
            <w:right w:val="none" w:sz="0" w:space="0" w:color="auto"/>
          </w:divBdr>
        </w:div>
        <w:div w:id="1348217381">
          <w:marLeft w:val="0"/>
          <w:marRight w:val="0"/>
          <w:marTop w:val="0"/>
          <w:marBottom w:val="0"/>
          <w:divBdr>
            <w:top w:val="none" w:sz="0" w:space="0" w:color="auto"/>
            <w:left w:val="none" w:sz="0" w:space="0" w:color="auto"/>
            <w:bottom w:val="none" w:sz="0" w:space="0" w:color="auto"/>
            <w:right w:val="none" w:sz="0" w:space="0" w:color="auto"/>
          </w:divBdr>
        </w:div>
        <w:div w:id="1395005420">
          <w:marLeft w:val="0"/>
          <w:marRight w:val="0"/>
          <w:marTop w:val="0"/>
          <w:marBottom w:val="0"/>
          <w:divBdr>
            <w:top w:val="none" w:sz="0" w:space="0" w:color="auto"/>
            <w:left w:val="none" w:sz="0" w:space="0" w:color="auto"/>
            <w:bottom w:val="none" w:sz="0" w:space="0" w:color="auto"/>
            <w:right w:val="none" w:sz="0" w:space="0" w:color="auto"/>
          </w:divBdr>
        </w:div>
        <w:div w:id="1403529371">
          <w:marLeft w:val="0"/>
          <w:marRight w:val="0"/>
          <w:marTop w:val="0"/>
          <w:marBottom w:val="0"/>
          <w:divBdr>
            <w:top w:val="none" w:sz="0" w:space="0" w:color="auto"/>
            <w:left w:val="none" w:sz="0" w:space="0" w:color="auto"/>
            <w:bottom w:val="none" w:sz="0" w:space="0" w:color="auto"/>
            <w:right w:val="none" w:sz="0" w:space="0" w:color="auto"/>
          </w:divBdr>
        </w:div>
        <w:div w:id="1667439934">
          <w:marLeft w:val="0"/>
          <w:marRight w:val="0"/>
          <w:marTop w:val="0"/>
          <w:marBottom w:val="0"/>
          <w:divBdr>
            <w:top w:val="none" w:sz="0" w:space="0" w:color="auto"/>
            <w:left w:val="none" w:sz="0" w:space="0" w:color="auto"/>
            <w:bottom w:val="none" w:sz="0" w:space="0" w:color="auto"/>
            <w:right w:val="none" w:sz="0" w:space="0" w:color="auto"/>
          </w:divBdr>
        </w:div>
        <w:div w:id="1909345124">
          <w:marLeft w:val="0"/>
          <w:marRight w:val="0"/>
          <w:marTop w:val="0"/>
          <w:marBottom w:val="0"/>
          <w:divBdr>
            <w:top w:val="none" w:sz="0" w:space="0" w:color="auto"/>
            <w:left w:val="none" w:sz="0" w:space="0" w:color="auto"/>
            <w:bottom w:val="none" w:sz="0" w:space="0" w:color="auto"/>
            <w:right w:val="none" w:sz="0" w:space="0" w:color="auto"/>
          </w:divBdr>
        </w:div>
        <w:div w:id="1956985767">
          <w:marLeft w:val="0"/>
          <w:marRight w:val="0"/>
          <w:marTop w:val="0"/>
          <w:marBottom w:val="0"/>
          <w:divBdr>
            <w:top w:val="none" w:sz="0" w:space="0" w:color="auto"/>
            <w:left w:val="none" w:sz="0" w:space="0" w:color="auto"/>
            <w:bottom w:val="none" w:sz="0" w:space="0" w:color="auto"/>
            <w:right w:val="none" w:sz="0" w:space="0" w:color="auto"/>
          </w:divBdr>
        </w:div>
        <w:div w:id="2028481693">
          <w:marLeft w:val="0"/>
          <w:marRight w:val="0"/>
          <w:marTop w:val="0"/>
          <w:marBottom w:val="0"/>
          <w:divBdr>
            <w:top w:val="none" w:sz="0" w:space="0" w:color="auto"/>
            <w:left w:val="none" w:sz="0" w:space="0" w:color="auto"/>
            <w:bottom w:val="none" w:sz="0" w:space="0" w:color="auto"/>
            <w:right w:val="none" w:sz="0" w:space="0" w:color="auto"/>
          </w:divBdr>
        </w:div>
      </w:divsChild>
    </w:div>
    <w:div w:id="1714118345">
      <w:bodyDiv w:val="1"/>
      <w:marLeft w:val="0"/>
      <w:marRight w:val="0"/>
      <w:marTop w:val="0"/>
      <w:marBottom w:val="0"/>
      <w:divBdr>
        <w:top w:val="none" w:sz="0" w:space="0" w:color="auto"/>
        <w:left w:val="none" w:sz="0" w:space="0" w:color="auto"/>
        <w:bottom w:val="none" w:sz="0" w:space="0" w:color="auto"/>
        <w:right w:val="none" w:sz="0" w:space="0" w:color="auto"/>
      </w:divBdr>
    </w:div>
    <w:div w:id="1761637184">
      <w:bodyDiv w:val="1"/>
      <w:marLeft w:val="0"/>
      <w:marRight w:val="0"/>
      <w:marTop w:val="0"/>
      <w:marBottom w:val="0"/>
      <w:divBdr>
        <w:top w:val="none" w:sz="0" w:space="0" w:color="auto"/>
        <w:left w:val="none" w:sz="0" w:space="0" w:color="auto"/>
        <w:bottom w:val="none" w:sz="0" w:space="0" w:color="auto"/>
        <w:right w:val="none" w:sz="0" w:space="0" w:color="auto"/>
      </w:divBdr>
    </w:div>
    <w:div w:id="1878421337">
      <w:bodyDiv w:val="1"/>
      <w:marLeft w:val="0"/>
      <w:marRight w:val="0"/>
      <w:marTop w:val="0"/>
      <w:marBottom w:val="0"/>
      <w:divBdr>
        <w:top w:val="none" w:sz="0" w:space="0" w:color="auto"/>
        <w:left w:val="none" w:sz="0" w:space="0" w:color="auto"/>
        <w:bottom w:val="none" w:sz="0" w:space="0" w:color="auto"/>
        <w:right w:val="none" w:sz="0" w:space="0" w:color="auto"/>
      </w:divBdr>
    </w:div>
    <w:div w:id="1960718305">
      <w:bodyDiv w:val="1"/>
      <w:marLeft w:val="0"/>
      <w:marRight w:val="0"/>
      <w:marTop w:val="0"/>
      <w:marBottom w:val="0"/>
      <w:divBdr>
        <w:top w:val="none" w:sz="0" w:space="0" w:color="auto"/>
        <w:left w:val="none" w:sz="0" w:space="0" w:color="auto"/>
        <w:bottom w:val="none" w:sz="0" w:space="0" w:color="auto"/>
        <w:right w:val="none" w:sz="0" w:space="0" w:color="auto"/>
      </w:divBdr>
      <w:divsChild>
        <w:div w:id="1083377317">
          <w:marLeft w:val="0"/>
          <w:marRight w:val="0"/>
          <w:marTop w:val="0"/>
          <w:marBottom w:val="0"/>
          <w:divBdr>
            <w:top w:val="none" w:sz="0" w:space="0" w:color="auto"/>
            <w:left w:val="none" w:sz="0" w:space="0" w:color="auto"/>
            <w:bottom w:val="none" w:sz="0" w:space="0" w:color="auto"/>
            <w:right w:val="none" w:sz="0" w:space="0" w:color="auto"/>
          </w:divBdr>
        </w:div>
      </w:divsChild>
    </w:div>
    <w:div w:id="2104916827">
      <w:bodyDiv w:val="1"/>
      <w:marLeft w:val="0"/>
      <w:marRight w:val="0"/>
      <w:marTop w:val="0"/>
      <w:marBottom w:val="0"/>
      <w:divBdr>
        <w:top w:val="none" w:sz="0" w:space="0" w:color="auto"/>
        <w:left w:val="none" w:sz="0" w:space="0" w:color="auto"/>
        <w:bottom w:val="none" w:sz="0" w:space="0" w:color="auto"/>
        <w:right w:val="none" w:sz="0" w:space="0" w:color="auto"/>
      </w:divBdr>
      <w:divsChild>
        <w:div w:id="9182557">
          <w:marLeft w:val="0"/>
          <w:marRight w:val="0"/>
          <w:marTop w:val="0"/>
          <w:marBottom w:val="0"/>
          <w:divBdr>
            <w:top w:val="single" w:sz="2" w:space="0" w:color="E3E3E3"/>
            <w:left w:val="single" w:sz="2" w:space="0" w:color="E3E3E3"/>
            <w:bottom w:val="single" w:sz="2" w:space="0" w:color="E3E3E3"/>
            <w:right w:val="single" w:sz="2" w:space="0" w:color="E3E3E3"/>
          </w:divBdr>
          <w:divsChild>
            <w:div w:id="845680047">
              <w:marLeft w:val="0"/>
              <w:marRight w:val="0"/>
              <w:marTop w:val="100"/>
              <w:marBottom w:val="100"/>
              <w:divBdr>
                <w:top w:val="single" w:sz="2" w:space="0" w:color="E3E3E3"/>
                <w:left w:val="single" w:sz="2" w:space="0" w:color="E3E3E3"/>
                <w:bottom w:val="single" w:sz="2" w:space="0" w:color="E3E3E3"/>
                <w:right w:val="single" w:sz="2" w:space="0" w:color="E3E3E3"/>
              </w:divBdr>
              <w:divsChild>
                <w:div w:id="462116124">
                  <w:marLeft w:val="0"/>
                  <w:marRight w:val="0"/>
                  <w:marTop w:val="0"/>
                  <w:marBottom w:val="0"/>
                  <w:divBdr>
                    <w:top w:val="single" w:sz="2" w:space="0" w:color="E3E3E3"/>
                    <w:left w:val="single" w:sz="2" w:space="0" w:color="E3E3E3"/>
                    <w:bottom w:val="single" w:sz="2" w:space="0" w:color="E3E3E3"/>
                    <w:right w:val="single" w:sz="2" w:space="0" w:color="E3E3E3"/>
                  </w:divBdr>
                  <w:divsChild>
                    <w:div w:id="145905457">
                      <w:marLeft w:val="0"/>
                      <w:marRight w:val="0"/>
                      <w:marTop w:val="0"/>
                      <w:marBottom w:val="0"/>
                      <w:divBdr>
                        <w:top w:val="single" w:sz="2" w:space="0" w:color="E3E3E3"/>
                        <w:left w:val="single" w:sz="2" w:space="0" w:color="E3E3E3"/>
                        <w:bottom w:val="single" w:sz="2" w:space="0" w:color="E3E3E3"/>
                        <w:right w:val="single" w:sz="2" w:space="0" w:color="E3E3E3"/>
                      </w:divBdr>
                      <w:divsChild>
                        <w:div w:id="420027648">
                          <w:marLeft w:val="0"/>
                          <w:marRight w:val="0"/>
                          <w:marTop w:val="0"/>
                          <w:marBottom w:val="0"/>
                          <w:divBdr>
                            <w:top w:val="single" w:sz="2" w:space="0" w:color="E3E3E3"/>
                            <w:left w:val="single" w:sz="2" w:space="0" w:color="E3E3E3"/>
                            <w:bottom w:val="single" w:sz="2" w:space="0" w:color="E3E3E3"/>
                            <w:right w:val="single" w:sz="2" w:space="0" w:color="E3E3E3"/>
                          </w:divBdr>
                          <w:divsChild>
                            <w:div w:id="635377329">
                              <w:marLeft w:val="0"/>
                              <w:marRight w:val="0"/>
                              <w:marTop w:val="0"/>
                              <w:marBottom w:val="0"/>
                              <w:divBdr>
                                <w:top w:val="single" w:sz="2" w:space="0" w:color="E3E3E3"/>
                                <w:left w:val="single" w:sz="2" w:space="0" w:color="E3E3E3"/>
                                <w:bottom w:val="single" w:sz="2" w:space="0" w:color="E3E3E3"/>
                                <w:right w:val="single" w:sz="2" w:space="0" w:color="E3E3E3"/>
                              </w:divBdr>
                              <w:divsChild>
                                <w:div w:id="403912529">
                                  <w:marLeft w:val="0"/>
                                  <w:marRight w:val="0"/>
                                  <w:marTop w:val="0"/>
                                  <w:marBottom w:val="0"/>
                                  <w:divBdr>
                                    <w:top w:val="single" w:sz="2" w:space="0" w:color="E3E3E3"/>
                                    <w:left w:val="single" w:sz="2" w:space="0" w:color="E3E3E3"/>
                                    <w:bottom w:val="single" w:sz="2" w:space="0" w:color="E3E3E3"/>
                                    <w:right w:val="single" w:sz="2" w:space="0" w:color="E3E3E3"/>
                                  </w:divBdr>
                                  <w:divsChild>
                                    <w:div w:id="3874625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58836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42237978">
                      <w:marLeft w:val="0"/>
                      <w:marRight w:val="0"/>
                      <w:marTop w:val="0"/>
                      <w:marBottom w:val="0"/>
                      <w:divBdr>
                        <w:top w:val="single" w:sz="2" w:space="0" w:color="E3E3E3"/>
                        <w:left w:val="single" w:sz="2" w:space="0" w:color="E3E3E3"/>
                        <w:bottom w:val="single" w:sz="2" w:space="0" w:color="E3E3E3"/>
                        <w:right w:val="single" w:sz="2" w:space="0" w:color="E3E3E3"/>
                      </w:divBdr>
                      <w:divsChild>
                        <w:div w:id="1324771060">
                          <w:marLeft w:val="0"/>
                          <w:marRight w:val="0"/>
                          <w:marTop w:val="0"/>
                          <w:marBottom w:val="0"/>
                          <w:divBdr>
                            <w:top w:val="single" w:sz="2" w:space="0" w:color="E3E3E3"/>
                            <w:left w:val="single" w:sz="2" w:space="0" w:color="E3E3E3"/>
                            <w:bottom w:val="single" w:sz="2" w:space="0" w:color="E3E3E3"/>
                            <w:right w:val="single" w:sz="2" w:space="0" w:color="E3E3E3"/>
                          </w:divBdr>
                          <w:divsChild>
                            <w:div w:id="1133791279">
                              <w:marLeft w:val="0"/>
                              <w:marRight w:val="0"/>
                              <w:marTop w:val="0"/>
                              <w:marBottom w:val="0"/>
                              <w:divBdr>
                                <w:top w:val="single" w:sz="2" w:space="0" w:color="E3E3E3"/>
                                <w:left w:val="single" w:sz="2" w:space="0" w:color="E3E3E3"/>
                                <w:bottom w:val="single" w:sz="2" w:space="0" w:color="E3E3E3"/>
                                <w:right w:val="single" w:sz="2" w:space="0" w:color="E3E3E3"/>
                              </w:divBdr>
                              <w:divsChild>
                                <w:div w:id="1512647895">
                                  <w:marLeft w:val="0"/>
                                  <w:marRight w:val="0"/>
                                  <w:marTop w:val="0"/>
                                  <w:marBottom w:val="0"/>
                                  <w:divBdr>
                                    <w:top w:val="single" w:sz="2" w:space="0" w:color="E3E3E3"/>
                                    <w:left w:val="single" w:sz="2" w:space="0" w:color="E3E3E3"/>
                                    <w:bottom w:val="single" w:sz="2" w:space="0" w:color="E3E3E3"/>
                                    <w:right w:val="single" w:sz="2" w:space="0" w:color="E3E3E3"/>
                                  </w:divBdr>
                                  <w:divsChild>
                                    <w:div w:id="17453732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273321">
          <w:marLeft w:val="0"/>
          <w:marRight w:val="0"/>
          <w:marTop w:val="0"/>
          <w:marBottom w:val="0"/>
          <w:divBdr>
            <w:top w:val="single" w:sz="2" w:space="0" w:color="E3E3E3"/>
            <w:left w:val="single" w:sz="2" w:space="0" w:color="E3E3E3"/>
            <w:bottom w:val="single" w:sz="2" w:space="0" w:color="E3E3E3"/>
            <w:right w:val="single" w:sz="2" w:space="0" w:color="E3E3E3"/>
          </w:divBdr>
          <w:divsChild>
            <w:div w:id="10873130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159433">
                  <w:marLeft w:val="0"/>
                  <w:marRight w:val="0"/>
                  <w:marTop w:val="0"/>
                  <w:marBottom w:val="0"/>
                  <w:divBdr>
                    <w:top w:val="single" w:sz="2" w:space="0" w:color="E3E3E3"/>
                    <w:left w:val="single" w:sz="2" w:space="0" w:color="E3E3E3"/>
                    <w:bottom w:val="single" w:sz="2" w:space="0" w:color="E3E3E3"/>
                    <w:right w:val="single" w:sz="2" w:space="0" w:color="E3E3E3"/>
                  </w:divBdr>
                  <w:divsChild>
                    <w:div w:id="1210145407">
                      <w:marLeft w:val="0"/>
                      <w:marRight w:val="0"/>
                      <w:marTop w:val="0"/>
                      <w:marBottom w:val="0"/>
                      <w:divBdr>
                        <w:top w:val="single" w:sz="2" w:space="0" w:color="E3E3E3"/>
                        <w:left w:val="single" w:sz="2" w:space="0" w:color="E3E3E3"/>
                        <w:bottom w:val="single" w:sz="2" w:space="0" w:color="E3E3E3"/>
                        <w:right w:val="single" w:sz="2" w:space="0" w:color="E3E3E3"/>
                      </w:divBdr>
                      <w:divsChild>
                        <w:div w:id="5596749">
                          <w:marLeft w:val="0"/>
                          <w:marRight w:val="0"/>
                          <w:marTop w:val="0"/>
                          <w:marBottom w:val="0"/>
                          <w:divBdr>
                            <w:top w:val="single" w:sz="2" w:space="0" w:color="E3E3E3"/>
                            <w:left w:val="single" w:sz="2" w:space="0" w:color="E3E3E3"/>
                            <w:bottom w:val="single" w:sz="2" w:space="0" w:color="E3E3E3"/>
                            <w:right w:val="single" w:sz="2" w:space="0" w:color="E3E3E3"/>
                          </w:divBdr>
                          <w:divsChild>
                            <w:div w:id="1136222345">
                              <w:marLeft w:val="0"/>
                              <w:marRight w:val="0"/>
                              <w:marTop w:val="0"/>
                              <w:marBottom w:val="0"/>
                              <w:divBdr>
                                <w:top w:val="single" w:sz="2" w:space="0" w:color="E3E3E3"/>
                                <w:left w:val="single" w:sz="2" w:space="0" w:color="E3E3E3"/>
                                <w:bottom w:val="single" w:sz="2" w:space="0" w:color="E3E3E3"/>
                                <w:right w:val="single" w:sz="2" w:space="0" w:color="E3E3E3"/>
                              </w:divBdr>
                              <w:divsChild>
                                <w:div w:id="1771468049">
                                  <w:marLeft w:val="0"/>
                                  <w:marRight w:val="0"/>
                                  <w:marTop w:val="0"/>
                                  <w:marBottom w:val="0"/>
                                  <w:divBdr>
                                    <w:top w:val="single" w:sz="2" w:space="0" w:color="E3E3E3"/>
                                    <w:left w:val="single" w:sz="2" w:space="0" w:color="E3E3E3"/>
                                    <w:bottom w:val="single" w:sz="2" w:space="0" w:color="E3E3E3"/>
                                    <w:right w:val="single" w:sz="2" w:space="0" w:color="E3E3E3"/>
                                  </w:divBdr>
                                  <w:divsChild>
                                    <w:div w:id="1879976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346820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29850661">
                      <w:marLeft w:val="0"/>
                      <w:marRight w:val="0"/>
                      <w:marTop w:val="0"/>
                      <w:marBottom w:val="0"/>
                      <w:divBdr>
                        <w:top w:val="single" w:sz="2" w:space="0" w:color="E3E3E3"/>
                        <w:left w:val="single" w:sz="2" w:space="0" w:color="E3E3E3"/>
                        <w:bottom w:val="single" w:sz="2" w:space="0" w:color="E3E3E3"/>
                        <w:right w:val="single" w:sz="2" w:space="0" w:color="E3E3E3"/>
                      </w:divBdr>
                      <w:divsChild>
                        <w:div w:id="559945545">
                          <w:marLeft w:val="0"/>
                          <w:marRight w:val="0"/>
                          <w:marTop w:val="0"/>
                          <w:marBottom w:val="0"/>
                          <w:divBdr>
                            <w:top w:val="single" w:sz="2" w:space="0" w:color="E3E3E3"/>
                            <w:left w:val="single" w:sz="2" w:space="0" w:color="E3E3E3"/>
                            <w:bottom w:val="single" w:sz="2" w:space="0" w:color="E3E3E3"/>
                            <w:right w:val="single" w:sz="2" w:space="0" w:color="E3E3E3"/>
                          </w:divBdr>
                          <w:divsChild>
                            <w:div w:id="1394809545">
                              <w:marLeft w:val="0"/>
                              <w:marRight w:val="0"/>
                              <w:marTop w:val="0"/>
                              <w:marBottom w:val="0"/>
                              <w:divBdr>
                                <w:top w:val="single" w:sz="2" w:space="0" w:color="E3E3E3"/>
                                <w:left w:val="single" w:sz="2" w:space="0" w:color="E3E3E3"/>
                                <w:bottom w:val="single" w:sz="2" w:space="0" w:color="E3E3E3"/>
                                <w:right w:val="single" w:sz="2" w:space="0" w:color="E3E3E3"/>
                              </w:divBdr>
                              <w:divsChild>
                                <w:div w:id="1627854785">
                                  <w:marLeft w:val="0"/>
                                  <w:marRight w:val="0"/>
                                  <w:marTop w:val="0"/>
                                  <w:marBottom w:val="0"/>
                                  <w:divBdr>
                                    <w:top w:val="single" w:sz="2" w:space="0" w:color="E3E3E3"/>
                                    <w:left w:val="single" w:sz="2" w:space="0" w:color="E3E3E3"/>
                                    <w:bottom w:val="single" w:sz="2" w:space="0" w:color="E3E3E3"/>
                                    <w:right w:val="single" w:sz="2" w:space="0" w:color="E3E3E3"/>
                                  </w:divBdr>
                                  <w:divsChild>
                                    <w:div w:id="13302131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8870813">
          <w:marLeft w:val="0"/>
          <w:marRight w:val="0"/>
          <w:marTop w:val="0"/>
          <w:marBottom w:val="0"/>
          <w:divBdr>
            <w:top w:val="single" w:sz="2" w:space="0" w:color="E3E3E3"/>
            <w:left w:val="single" w:sz="2" w:space="0" w:color="E3E3E3"/>
            <w:bottom w:val="single" w:sz="2" w:space="0" w:color="E3E3E3"/>
            <w:right w:val="single" w:sz="2" w:space="0" w:color="E3E3E3"/>
          </w:divBdr>
          <w:divsChild>
            <w:div w:id="996424758">
              <w:marLeft w:val="0"/>
              <w:marRight w:val="0"/>
              <w:marTop w:val="100"/>
              <w:marBottom w:val="100"/>
              <w:divBdr>
                <w:top w:val="single" w:sz="2" w:space="0" w:color="E3E3E3"/>
                <w:left w:val="single" w:sz="2" w:space="0" w:color="E3E3E3"/>
                <w:bottom w:val="single" w:sz="2" w:space="0" w:color="E3E3E3"/>
                <w:right w:val="single" w:sz="2" w:space="0" w:color="E3E3E3"/>
              </w:divBdr>
              <w:divsChild>
                <w:div w:id="1158573065">
                  <w:marLeft w:val="0"/>
                  <w:marRight w:val="0"/>
                  <w:marTop w:val="0"/>
                  <w:marBottom w:val="0"/>
                  <w:divBdr>
                    <w:top w:val="single" w:sz="2" w:space="0" w:color="E3E3E3"/>
                    <w:left w:val="single" w:sz="2" w:space="0" w:color="E3E3E3"/>
                    <w:bottom w:val="single" w:sz="2" w:space="0" w:color="E3E3E3"/>
                    <w:right w:val="single" w:sz="2" w:space="0" w:color="E3E3E3"/>
                  </w:divBdr>
                  <w:divsChild>
                    <w:div w:id="1129473476">
                      <w:marLeft w:val="0"/>
                      <w:marRight w:val="0"/>
                      <w:marTop w:val="0"/>
                      <w:marBottom w:val="0"/>
                      <w:divBdr>
                        <w:top w:val="single" w:sz="2" w:space="0" w:color="E3E3E3"/>
                        <w:left w:val="single" w:sz="2" w:space="0" w:color="E3E3E3"/>
                        <w:bottom w:val="single" w:sz="2" w:space="0" w:color="E3E3E3"/>
                        <w:right w:val="single" w:sz="2" w:space="0" w:color="E3E3E3"/>
                      </w:divBdr>
                      <w:divsChild>
                        <w:div w:id="187958488">
                          <w:marLeft w:val="0"/>
                          <w:marRight w:val="0"/>
                          <w:marTop w:val="0"/>
                          <w:marBottom w:val="0"/>
                          <w:divBdr>
                            <w:top w:val="single" w:sz="2" w:space="0" w:color="E3E3E3"/>
                            <w:left w:val="single" w:sz="2" w:space="0" w:color="E3E3E3"/>
                            <w:bottom w:val="single" w:sz="2" w:space="0" w:color="E3E3E3"/>
                            <w:right w:val="single" w:sz="2" w:space="0" w:color="E3E3E3"/>
                          </w:divBdr>
                        </w:div>
                        <w:div w:id="977994090">
                          <w:marLeft w:val="0"/>
                          <w:marRight w:val="0"/>
                          <w:marTop w:val="0"/>
                          <w:marBottom w:val="0"/>
                          <w:divBdr>
                            <w:top w:val="single" w:sz="2" w:space="0" w:color="E3E3E3"/>
                            <w:left w:val="single" w:sz="2" w:space="0" w:color="E3E3E3"/>
                            <w:bottom w:val="single" w:sz="2" w:space="0" w:color="E3E3E3"/>
                            <w:right w:val="single" w:sz="2" w:space="0" w:color="E3E3E3"/>
                          </w:divBdr>
                          <w:divsChild>
                            <w:div w:id="1582834278">
                              <w:marLeft w:val="0"/>
                              <w:marRight w:val="0"/>
                              <w:marTop w:val="0"/>
                              <w:marBottom w:val="0"/>
                              <w:divBdr>
                                <w:top w:val="single" w:sz="2" w:space="0" w:color="E3E3E3"/>
                                <w:left w:val="single" w:sz="2" w:space="0" w:color="E3E3E3"/>
                                <w:bottom w:val="single" w:sz="2" w:space="0" w:color="E3E3E3"/>
                                <w:right w:val="single" w:sz="2" w:space="0" w:color="E3E3E3"/>
                              </w:divBdr>
                              <w:divsChild>
                                <w:div w:id="676226064">
                                  <w:marLeft w:val="0"/>
                                  <w:marRight w:val="0"/>
                                  <w:marTop w:val="0"/>
                                  <w:marBottom w:val="0"/>
                                  <w:divBdr>
                                    <w:top w:val="single" w:sz="2" w:space="0" w:color="E3E3E3"/>
                                    <w:left w:val="single" w:sz="2" w:space="0" w:color="E3E3E3"/>
                                    <w:bottom w:val="single" w:sz="2" w:space="0" w:color="E3E3E3"/>
                                    <w:right w:val="single" w:sz="2" w:space="0" w:color="E3E3E3"/>
                                  </w:divBdr>
                                  <w:divsChild>
                                    <w:div w:id="1651396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71007121">
                      <w:marLeft w:val="0"/>
                      <w:marRight w:val="0"/>
                      <w:marTop w:val="0"/>
                      <w:marBottom w:val="0"/>
                      <w:divBdr>
                        <w:top w:val="single" w:sz="2" w:space="0" w:color="E3E3E3"/>
                        <w:left w:val="single" w:sz="2" w:space="0" w:color="E3E3E3"/>
                        <w:bottom w:val="single" w:sz="2" w:space="0" w:color="E3E3E3"/>
                        <w:right w:val="single" w:sz="2" w:space="0" w:color="E3E3E3"/>
                      </w:divBdr>
                      <w:divsChild>
                        <w:div w:id="1957983887">
                          <w:marLeft w:val="0"/>
                          <w:marRight w:val="0"/>
                          <w:marTop w:val="0"/>
                          <w:marBottom w:val="0"/>
                          <w:divBdr>
                            <w:top w:val="single" w:sz="2" w:space="0" w:color="E3E3E3"/>
                            <w:left w:val="single" w:sz="2" w:space="0" w:color="E3E3E3"/>
                            <w:bottom w:val="single" w:sz="2" w:space="0" w:color="E3E3E3"/>
                            <w:right w:val="single" w:sz="2" w:space="0" w:color="E3E3E3"/>
                          </w:divBdr>
                          <w:divsChild>
                            <w:div w:id="482890884">
                              <w:marLeft w:val="0"/>
                              <w:marRight w:val="0"/>
                              <w:marTop w:val="0"/>
                              <w:marBottom w:val="0"/>
                              <w:divBdr>
                                <w:top w:val="single" w:sz="2" w:space="0" w:color="E3E3E3"/>
                                <w:left w:val="single" w:sz="2" w:space="0" w:color="E3E3E3"/>
                                <w:bottom w:val="single" w:sz="2" w:space="0" w:color="E3E3E3"/>
                                <w:right w:val="single" w:sz="2" w:space="0" w:color="E3E3E3"/>
                              </w:divBdr>
                              <w:divsChild>
                                <w:div w:id="1166702704">
                                  <w:marLeft w:val="0"/>
                                  <w:marRight w:val="0"/>
                                  <w:marTop w:val="0"/>
                                  <w:marBottom w:val="0"/>
                                  <w:divBdr>
                                    <w:top w:val="single" w:sz="2" w:space="0" w:color="E3E3E3"/>
                                    <w:left w:val="single" w:sz="2" w:space="0" w:color="E3E3E3"/>
                                    <w:bottom w:val="single" w:sz="2" w:space="0" w:color="E3E3E3"/>
                                    <w:right w:val="single" w:sz="2" w:space="0" w:color="E3E3E3"/>
                                  </w:divBdr>
                                  <w:divsChild>
                                    <w:div w:id="12594107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8001069">
          <w:marLeft w:val="0"/>
          <w:marRight w:val="0"/>
          <w:marTop w:val="0"/>
          <w:marBottom w:val="0"/>
          <w:divBdr>
            <w:top w:val="single" w:sz="2" w:space="0" w:color="E3E3E3"/>
            <w:left w:val="single" w:sz="2" w:space="0" w:color="E3E3E3"/>
            <w:bottom w:val="single" w:sz="2" w:space="0" w:color="E3E3E3"/>
            <w:right w:val="single" w:sz="2" w:space="0" w:color="E3E3E3"/>
          </w:divBdr>
          <w:divsChild>
            <w:div w:id="1338265656">
              <w:marLeft w:val="0"/>
              <w:marRight w:val="0"/>
              <w:marTop w:val="100"/>
              <w:marBottom w:val="100"/>
              <w:divBdr>
                <w:top w:val="single" w:sz="2" w:space="0" w:color="E3E3E3"/>
                <w:left w:val="single" w:sz="2" w:space="0" w:color="E3E3E3"/>
                <w:bottom w:val="single" w:sz="2" w:space="0" w:color="E3E3E3"/>
                <w:right w:val="single" w:sz="2" w:space="0" w:color="E3E3E3"/>
              </w:divBdr>
              <w:divsChild>
                <w:div w:id="1741096375">
                  <w:marLeft w:val="0"/>
                  <w:marRight w:val="0"/>
                  <w:marTop w:val="0"/>
                  <w:marBottom w:val="0"/>
                  <w:divBdr>
                    <w:top w:val="single" w:sz="2" w:space="0" w:color="E3E3E3"/>
                    <w:left w:val="single" w:sz="2" w:space="0" w:color="E3E3E3"/>
                    <w:bottom w:val="single" w:sz="2" w:space="0" w:color="E3E3E3"/>
                    <w:right w:val="single" w:sz="2" w:space="0" w:color="E3E3E3"/>
                  </w:divBdr>
                  <w:divsChild>
                    <w:div w:id="637609319">
                      <w:marLeft w:val="0"/>
                      <w:marRight w:val="0"/>
                      <w:marTop w:val="0"/>
                      <w:marBottom w:val="0"/>
                      <w:divBdr>
                        <w:top w:val="single" w:sz="2" w:space="0" w:color="E3E3E3"/>
                        <w:left w:val="single" w:sz="2" w:space="0" w:color="E3E3E3"/>
                        <w:bottom w:val="single" w:sz="2" w:space="0" w:color="E3E3E3"/>
                        <w:right w:val="single" w:sz="2" w:space="0" w:color="E3E3E3"/>
                      </w:divBdr>
                      <w:divsChild>
                        <w:div w:id="88695492">
                          <w:marLeft w:val="0"/>
                          <w:marRight w:val="0"/>
                          <w:marTop w:val="0"/>
                          <w:marBottom w:val="0"/>
                          <w:divBdr>
                            <w:top w:val="single" w:sz="2" w:space="0" w:color="E3E3E3"/>
                            <w:left w:val="single" w:sz="2" w:space="0" w:color="E3E3E3"/>
                            <w:bottom w:val="single" w:sz="2" w:space="0" w:color="E3E3E3"/>
                            <w:right w:val="single" w:sz="2" w:space="0" w:color="E3E3E3"/>
                          </w:divBdr>
                          <w:divsChild>
                            <w:div w:id="451025078">
                              <w:marLeft w:val="0"/>
                              <w:marRight w:val="0"/>
                              <w:marTop w:val="0"/>
                              <w:marBottom w:val="0"/>
                              <w:divBdr>
                                <w:top w:val="single" w:sz="2" w:space="0" w:color="E3E3E3"/>
                                <w:left w:val="single" w:sz="2" w:space="0" w:color="E3E3E3"/>
                                <w:bottom w:val="single" w:sz="2" w:space="0" w:color="E3E3E3"/>
                                <w:right w:val="single" w:sz="2" w:space="0" w:color="E3E3E3"/>
                              </w:divBdr>
                              <w:divsChild>
                                <w:div w:id="179975095">
                                  <w:marLeft w:val="0"/>
                                  <w:marRight w:val="0"/>
                                  <w:marTop w:val="0"/>
                                  <w:marBottom w:val="0"/>
                                  <w:divBdr>
                                    <w:top w:val="single" w:sz="2" w:space="0" w:color="E3E3E3"/>
                                    <w:left w:val="single" w:sz="2" w:space="0" w:color="E3E3E3"/>
                                    <w:bottom w:val="single" w:sz="2" w:space="0" w:color="E3E3E3"/>
                                    <w:right w:val="single" w:sz="2" w:space="0" w:color="E3E3E3"/>
                                  </w:divBdr>
                                  <w:divsChild>
                                    <w:div w:id="18327148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63453439">
                      <w:marLeft w:val="0"/>
                      <w:marRight w:val="0"/>
                      <w:marTop w:val="0"/>
                      <w:marBottom w:val="0"/>
                      <w:divBdr>
                        <w:top w:val="single" w:sz="2" w:space="0" w:color="E3E3E3"/>
                        <w:left w:val="single" w:sz="2" w:space="0" w:color="E3E3E3"/>
                        <w:bottom w:val="single" w:sz="2" w:space="0" w:color="E3E3E3"/>
                        <w:right w:val="single" w:sz="2" w:space="0" w:color="E3E3E3"/>
                      </w:divBdr>
                      <w:divsChild>
                        <w:div w:id="587925112">
                          <w:marLeft w:val="0"/>
                          <w:marRight w:val="0"/>
                          <w:marTop w:val="0"/>
                          <w:marBottom w:val="0"/>
                          <w:divBdr>
                            <w:top w:val="single" w:sz="2" w:space="0" w:color="E3E3E3"/>
                            <w:left w:val="single" w:sz="2" w:space="0" w:color="E3E3E3"/>
                            <w:bottom w:val="single" w:sz="2" w:space="0" w:color="E3E3E3"/>
                            <w:right w:val="single" w:sz="2" w:space="0" w:color="E3E3E3"/>
                          </w:divBdr>
                          <w:divsChild>
                            <w:div w:id="2138864553">
                              <w:marLeft w:val="0"/>
                              <w:marRight w:val="0"/>
                              <w:marTop w:val="0"/>
                              <w:marBottom w:val="0"/>
                              <w:divBdr>
                                <w:top w:val="single" w:sz="2" w:space="0" w:color="E3E3E3"/>
                                <w:left w:val="single" w:sz="2" w:space="0" w:color="E3E3E3"/>
                                <w:bottom w:val="single" w:sz="2" w:space="0" w:color="E3E3E3"/>
                                <w:right w:val="single" w:sz="2" w:space="0" w:color="E3E3E3"/>
                              </w:divBdr>
                              <w:divsChild>
                                <w:div w:id="340788444">
                                  <w:marLeft w:val="0"/>
                                  <w:marRight w:val="0"/>
                                  <w:marTop w:val="0"/>
                                  <w:marBottom w:val="0"/>
                                  <w:divBdr>
                                    <w:top w:val="single" w:sz="2" w:space="0" w:color="E3E3E3"/>
                                    <w:left w:val="single" w:sz="2" w:space="0" w:color="E3E3E3"/>
                                    <w:bottom w:val="single" w:sz="2" w:space="0" w:color="E3E3E3"/>
                                    <w:right w:val="single" w:sz="2" w:space="0" w:color="E3E3E3"/>
                                  </w:divBdr>
                                  <w:divsChild>
                                    <w:div w:id="1487864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192443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4863732">
          <w:marLeft w:val="0"/>
          <w:marRight w:val="0"/>
          <w:marTop w:val="0"/>
          <w:marBottom w:val="0"/>
          <w:divBdr>
            <w:top w:val="single" w:sz="2" w:space="0" w:color="E3E3E3"/>
            <w:left w:val="single" w:sz="2" w:space="0" w:color="E3E3E3"/>
            <w:bottom w:val="single" w:sz="2" w:space="0" w:color="E3E3E3"/>
            <w:right w:val="single" w:sz="2" w:space="0" w:color="E3E3E3"/>
          </w:divBdr>
          <w:divsChild>
            <w:div w:id="178475100">
              <w:marLeft w:val="0"/>
              <w:marRight w:val="0"/>
              <w:marTop w:val="100"/>
              <w:marBottom w:val="100"/>
              <w:divBdr>
                <w:top w:val="single" w:sz="2" w:space="0" w:color="E3E3E3"/>
                <w:left w:val="single" w:sz="2" w:space="0" w:color="E3E3E3"/>
                <w:bottom w:val="single" w:sz="2" w:space="0" w:color="E3E3E3"/>
                <w:right w:val="single" w:sz="2" w:space="0" w:color="E3E3E3"/>
              </w:divBdr>
              <w:divsChild>
                <w:div w:id="1682925592">
                  <w:marLeft w:val="0"/>
                  <w:marRight w:val="0"/>
                  <w:marTop w:val="0"/>
                  <w:marBottom w:val="0"/>
                  <w:divBdr>
                    <w:top w:val="single" w:sz="2" w:space="0" w:color="E3E3E3"/>
                    <w:left w:val="single" w:sz="2" w:space="0" w:color="E3E3E3"/>
                    <w:bottom w:val="single" w:sz="2" w:space="0" w:color="E3E3E3"/>
                    <w:right w:val="single" w:sz="2" w:space="0" w:color="E3E3E3"/>
                  </w:divBdr>
                  <w:divsChild>
                    <w:div w:id="72628284">
                      <w:marLeft w:val="0"/>
                      <w:marRight w:val="0"/>
                      <w:marTop w:val="0"/>
                      <w:marBottom w:val="0"/>
                      <w:divBdr>
                        <w:top w:val="single" w:sz="2" w:space="0" w:color="E3E3E3"/>
                        <w:left w:val="single" w:sz="2" w:space="0" w:color="E3E3E3"/>
                        <w:bottom w:val="single" w:sz="2" w:space="0" w:color="E3E3E3"/>
                        <w:right w:val="single" w:sz="2" w:space="0" w:color="E3E3E3"/>
                      </w:divBdr>
                      <w:divsChild>
                        <w:div w:id="648286052">
                          <w:marLeft w:val="0"/>
                          <w:marRight w:val="0"/>
                          <w:marTop w:val="0"/>
                          <w:marBottom w:val="0"/>
                          <w:divBdr>
                            <w:top w:val="single" w:sz="2" w:space="0" w:color="E3E3E3"/>
                            <w:left w:val="single" w:sz="2" w:space="0" w:color="E3E3E3"/>
                            <w:bottom w:val="single" w:sz="2" w:space="0" w:color="E3E3E3"/>
                            <w:right w:val="single" w:sz="2" w:space="0" w:color="E3E3E3"/>
                          </w:divBdr>
                        </w:div>
                        <w:div w:id="1888712215">
                          <w:marLeft w:val="0"/>
                          <w:marRight w:val="0"/>
                          <w:marTop w:val="0"/>
                          <w:marBottom w:val="0"/>
                          <w:divBdr>
                            <w:top w:val="single" w:sz="2" w:space="0" w:color="E3E3E3"/>
                            <w:left w:val="single" w:sz="2" w:space="0" w:color="E3E3E3"/>
                            <w:bottom w:val="single" w:sz="2" w:space="0" w:color="E3E3E3"/>
                            <w:right w:val="single" w:sz="2" w:space="0" w:color="E3E3E3"/>
                          </w:divBdr>
                          <w:divsChild>
                            <w:div w:id="266625898">
                              <w:marLeft w:val="0"/>
                              <w:marRight w:val="0"/>
                              <w:marTop w:val="0"/>
                              <w:marBottom w:val="0"/>
                              <w:divBdr>
                                <w:top w:val="single" w:sz="2" w:space="0" w:color="E3E3E3"/>
                                <w:left w:val="single" w:sz="2" w:space="0" w:color="E3E3E3"/>
                                <w:bottom w:val="single" w:sz="2" w:space="0" w:color="E3E3E3"/>
                                <w:right w:val="single" w:sz="2" w:space="0" w:color="E3E3E3"/>
                              </w:divBdr>
                              <w:divsChild>
                                <w:div w:id="928005281">
                                  <w:marLeft w:val="0"/>
                                  <w:marRight w:val="0"/>
                                  <w:marTop w:val="0"/>
                                  <w:marBottom w:val="0"/>
                                  <w:divBdr>
                                    <w:top w:val="single" w:sz="2" w:space="0" w:color="E3E3E3"/>
                                    <w:left w:val="single" w:sz="2" w:space="0" w:color="E3E3E3"/>
                                    <w:bottom w:val="single" w:sz="2" w:space="0" w:color="E3E3E3"/>
                                    <w:right w:val="single" w:sz="2" w:space="0" w:color="E3E3E3"/>
                                  </w:divBdr>
                                  <w:divsChild>
                                    <w:div w:id="2353628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5376131">
                      <w:marLeft w:val="0"/>
                      <w:marRight w:val="0"/>
                      <w:marTop w:val="0"/>
                      <w:marBottom w:val="0"/>
                      <w:divBdr>
                        <w:top w:val="single" w:sz="2" w:space="0" w:color="E3E3E3"/>
                        <w:left w:val="single" w:sz="2" w:space="0" w:color="E3E3E3"/>
                        <w:bottom w:val="single" w:sz="2" w:space="0" w:color="E3E3E3"/>
                        <w:right w:val="single" w:sz="2" w:space="0" w:color="E3E3E3"/>
                      </w:divBdr>
                      <w:divsChild>
                        <w:div w:id="542404512">
                          <w:marLeft w:val="0"/>
                          <w:marRight w:val="0"/>
                          <w:marTop w:val="0"/>
                          <w:marBottom w:val="0"/>
                          <w:divBdr>
                            <w:top w:val="single" w:sz="2" w:space="0" w:color="E3E3E3"/>
                            <w:left w:val="single" w:sz="2" w:space="0" w:color="E3E3E3"/>
                            <w:bottom w:val="single" w:sz="2" w:space="0" w:color="E3E3E3"/>
                            <w:right w:val="single" w:sz="2" w:space="0" w:color="E3E3E3"/>
                          </w:divBdr>
                          <w:divsChild>
                            <w:div w:id="1378049738">
                              <w:marLeft w:val="0"/>
                              <w:marRight w:val="0"/>
                              <w:marTop w:val="0"/>
                              <w:marBottom w:val="0"/>
                              <w:divBdr>
                                <w:top w:val="single" w:sz="2" w:space="0" w:color="E3E3E3"/>
                                <w:left w:val="single" w:sz="2" w:space="0" w:color="E3E3E3"/>
                                <w:bottom w:val="single" w:sz="2" w:space="0" w:color="E3E3E3"/>
                                <w:right w:val="single" w:sz="2" w:space="0" w:color="E3E3E3"/>
                              </w:divBdr>
                              <w:divsChild>
                                <w:div w:id="1677997532">
                                  <w:marLeft w:val="0"/>
                                  <w:marRight w:val="0"/>
                                  <w:marTop w:val="0"/>
                                  <w:marBottom w:val="0"/>
                                  <w:divBdr>
                                    <w:top w:val="single" w:sz="2" w:space="0" w:color="E3E3E3"/>
                                    <w:left w:val="single" w:sz="2" w:space="0" w:color="E3E3E3"/>
                                    <w:bottom w:val="single" w:sz="2" w:space="0" w:color="E3E3E3"/>
                                    <w:right w:val="single" w:sz="2" w:space="0" w:color="E3E3E3"/>
                                  </w:divBdr>
                                  <w:divsChild>
                                    <w:div w:id="1637861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1222477">
          <w:marLeft w:val="0"/>
          <w:marRight w:val="0"/>
          <w:marTop w:val="0"/>
          <w:marBottom w:val="0"/>
          <w:divBdr>
            <w:top w:val="single" w:sz="2" w:space="0" w:color="E3E3E3"/>
            <w:left w:val="single" w:sz="2" w:space="0" w:color="E3E3E3"/>
            <w:bottom w:val="single" w:sz="2" w:space="0" w:color="E3E3E3"/>
            <w:right w:val="single" w:sz="2" w:space="0" w:color="E3E3E3"/>
          </w:divBdr>
          <w:divsChild>
            <w:div w:id="1832715875">
              <w:marLeft w:val="0"/>
              <w:marRight w:val="0"/>
              <w:marTop w:val="100"/>
              <w:marBottom w:val="100"/>
              <w:divBdr>
                <w:top w:val="single" w:sz="2" w:space="0" w:color="E3E3E3"/>
                <w:left w:val="single" w:sz="2" w:space="0" w:color="E3E3E3"/>
                <w:bottom w:val="single" w:sz="2" w:space="0" w:color="E3E3E3"/>
                <w:right w:val="single" w:sz="2" w:space="0" w:color="E3E3E3"/>
              </w:divBdr>
              <w:divsChild>
                <w:div w:id="57168157">
                  <w:marLeft w:val="0"/>
                  <w:marRight w:val="0"/>
                  <w:marTop w:val="0"/>
                  <w:marBottom w:val="0"/>
                  <w:divBdr>
                    <w:top w:val="single" w:sz="2" w:space="0" w:color="E3E3E3"/>
                    <w:left w:val="single" w:sz="2" w:space="0" w:color="E3E3E3"/>
                    <w:bottom w:val="single" w:sz="2" w:space="0" w:color="E3E3E3"/>
                    <w:right w:val="single" w:sz="2" w:space="0" w:color="E3E3E3"/>
                  </w:divBdr>
                  <w:divsChild>
                    <w:div w:id="1080295568">
                      <w:marLeft w:val="0"/>
                      <w:marRight w:val="0"/>
                      <w:marTop w:val="0"/>
                      <w:marBottom w:val="0"/>
                      <w:divBdr>
                        <w:top w:val="single" w:sz="2" w:space="0" w:color="E3E3E3"/>
                        <w:left w:val="single" w:sz="2" w:space="0" w:color="E3E3E3"/>
                        <w:bottom w:val="single" w:sz="2" w:space="0" w:color="E3E3E3"/>
                        <w:right w:val="single" w:sz="2" w:space="0" w:color="E3E3E3"/>
                      </w:divBdr>
                      <w:divsChild>
                        <w:div w:id="1695426838">
                          <w:marLeft w:val="0"/>
                          <w:marRight w:val="0"/>
                          <w:marTop w:val="0"/>
                          <w:marBottom w:val="0"/>
                          <w:divBdr>
                            <w:top w:val="single" w:sz="2" w:space="0" w:color="E3E3E3"/>
                            <w:left w:val="single" w:sz="2" w:space="0" w:color="E3E3E3"/>
                            <w:bottom w:val="single" w:sz="2" w:space="0" w:color="E3E3E3"/>
                            <w:right w:val="single" w:sz="2" w:space="0" w:color="E3E3E3"/>
                          </w:divBdr>
                          <w:divsChild>
                            <w:div w:id="1731726823">
                              <w:marLeft w:val="0"/>
                              <w:marRight w:val="0"/>
                              <w:marTop w:val="0"/>
                              <w:marBottom w:val="0"/>
                              <w:divBdr>
                                <w:top w:val="single" w:sz="2" w:space="0" w:color="E3E3E3"/>
                                <w:left w:val="single" w:sz="2" w:space="0" w:color="E3E3E3"/>
                                <w:bottom w:val="single" w:sz="2" w:space="0" w:color="E3E3E3"/>
                                <w:right w:val="single" w:sz="2" w:space="0" w:color="E3E3E3"/>
                              </w:divBdr>
                              <w:divsChild>
                                <w:div w:id="1688023443">
                                  <w:marLeft w:val="0"/>
                                  <w:marRight w:val="0"/>
                                  <w:marTop w:val="0"/>
                                  <w:marBottom w:val="0"/>
                                  <w:divBdr>
                                    <w:top w:val="single" w:sz="2" w:space="0" w:color="E3E3E3"/>
                                    <w:left w:val="single" w:sz="2" w:space="0" w:color="E3E3E3"/>
                                    <w:bottom w:val="single" w:sz="2" w:space="0" w:color="E3E3E3"/>
                                    <w:right w:val="single" w:sz="2" w:space="0" w:color="E3E3E3"/>
                                  </w:divBdr>
                                  <w:divsChild>
                                    <w:div w:id="19210175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9020404">
                      <w:marLeft w:val="0"/>
                      <w:marRight w:val="0"/>
                      <w:marTop w:val="0"/>
                      <w:marBottom w:val="0"/>
                      <w:divBdr>
                        <w:top w:val="single" w:sz="2" w:space="0" w:color="E3E3E3"/>
                        <w:left w:val="single" w:sz="2" w:space="0" w:color="E3E3E3"/>
                        <w:bottom w:val="single" w:sz="2" w:space="0" w:color="E3E3E3"/>
                        <w:right w:val="single" w:sz="2" w:space="0" w:color="E3E3E3"/>
                      </w:divBdr>
                      <w:divsChild>
                        <w:div w:id="5324553">
                          <w:marLeft w:val="0"/>
                          <w:marRight w:val="0"/>
                          <w:marTop w:val="0"/>
                          <w:marBottom w:val="0"/>
                          <w:divBdr>
                            <w:top w:val="single" w:sz="2" w:space="0" w:color="E3E3E3"/>
                            <w:left w:val="single" w:sz="2" w:space="0" w:color="E3E3E3"/>
                            <w:bottom w:val="single" w:sz="2" w:space="0" w:color="E3E3E3"/>
                            <w:right w:val="single" w:sz="2" w:space="0" w:color="E3E3E3"/>
                          </w:divBdr>
                          <w:divsChild>
                            <w:div w:id="1923099251">
                              <w:marLeft w:val="0"/>
                              <w:marRight w:val="0"/>
                              <w:marTop w:val="0"/>
                              <w:marBottom w:val="0"/>
                              <w:divBdr>
                                <w:top w:val="single" w:sz="2" w:space="0" w:color="E3E3E3"/>
                                <w:left w:val="single" w:sz="2" w:space="0" w:color="E3E3E3"/>
                                <w:bottom w:val="single" w:sz="2" w:space="0" w:color="E3E3E3"/>
                                <w:right w:val="single" w:sz="2" w:space="0" w:color="E3E3E3"/>
                              </w:divBdr>
                              <w:divsChild>
                                <w:div w:id="1271007959">
                                  <w:marLeft w:val="0"/>
                                  <w:marRight w:val="0"/>
                                  <w:marTop w:val="0"/>
                                  <w:marBottom w:val="0"/>
                                  <w:divBdr>
                                    <w:top w:val="single" w:sz="2" w:space="0" w:color="E3E3E3"/>
                                    <w:left w:val="single" w:sz="2" w:space="0" w:color="E3E3E3"/>
                                    <w:bottom w:val="single" w:sz="2" w:space="0" w:color="E3E3E3"/>
                                    <w:right w:val="single" w:sz="2" w:space="0" w:color="E3E3E3"/>
                                  </w:divBdr>
                                  <w:divsChild>
                                    <w:div w:id="678508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502361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3113157">
          <w:marLeft w:val="0"/>
          <w:marRight w:val="0"/>
          <w:marTop w:val="0"/>
          <w:marBottom w:val="0"/>
          <w:divBdr>
            <w:top w:val="single" w:sz="2" w:space="0" w:color="E3E3E3"/>
            <w:left w:val="single" w:sz="2" w:space="0" w:color="E3E3E3"/>
            <w:bottom w:val="single" w:sz="2" w:space="0" w:color="E3E3E3"/>
            <w:right w:val="single" w:sz="2" w:space="0" w:color="E3E3E3"/>
          </w:divBdr>
          <w:divsChild>
            <w:div w:id="274792551">
              <w:marLeft w:val="0"/>
              <w:marRight w:val="0"/>
              <w:marTop w:val="100"/>
              <w:marBottom w:val="100"/>
              <w:divBdr>
                <w:top w:val="single" w:sz="2" w:space="0" w:color="E3E3E3"/>
                <w:left w:val="single" w:sz="2" w:space="0" w:color="E3E3E3"/>
                <w:bottom w:val="single" w:sz="2" w:space="0" w:color="E3E3E3"/>
                <w:right w:val="single" w:sz="2" w:space="0" w:color="E3E3E3"/>
              </w:divBdr>
              <w:divsChild>
                <w:div w:id="1927575194">
                  <w:marLeft w:val="0"/>
                  <w:marRight w:val="0"/>
                  <w:marTop w:val="0"/>
                  <w:marBottom w:val="0"/>
                  <w:divBdr>
                    <w:top w:val="single" w:sz="2" w:space="0" w:color="E3E3E3"/>
                    <w:left w:val="single" w:sz="2" w:space="0" w:color="E3E3E3"/>
                    <w:bottom w:val="single" w:sz="2" w:space="0" w:color="E3E3E3"/>
                    <w:right w:val="single" w:sz="2" w:space="0" w:color="E3E3E3"/>
                  </w:divBdr>
                  <w:divsChild>
                    <w:div w:id="222327103">
                      <w:marLeft w:val="0"/>
                      <w:marRight w:val="0"/>
                      <w:marTop w:val="0"/>
                      <w:marBottom w:val="0"/>
                      <w:divBdr>
                        <w:top w:val="single" w:sz="2" w:space="0" w:color="E3E3E3"/>
                        <w:left w:val="single" w:sz="2" w:space="0" w:color="E3E3E3"/>
                        <w:bottom w:val="single" w:sz="2" w:space="0" w:color="E3E3E3"/>
                        <w:right w:val="single" w:sz="2" w:space="0" w:color="E3E3E3"/>
                      </w:divBdr>
                      <w:divsChild>
                        <w:div w:id="152533815">
                          <w:marLeft w:val="0"/>
                          <w:marRight w:val="0"/>
                          <w:marTop w:val="0"/>
                          <w:marBottom w:val="0"/>
                          <w:divBdr>
                            <w:top w:val="single" w:sz="2" w:space="0" w:color="E3E3E3"/>
                            <w:left w:val="single" w:sz="2" w:space="0" w:color="E3E3E3"/>
                            <w:bottom w:val="single" w:sz="2" w:space="0" w:color="E3E3E3"/>
                            <w:right w:val="single" w:sz="2" w:space="0" w:color="E3E3E3"/>
                          </w:divBdr>
                          <w:divsChild>
                            <w:div w:id="955139057">
                              <w:marLeft w:val="0"/>
                              <w:marRight w:val="0"/>
                              <w:marTop w:val="0"/>
                              <w:marBottom w:val="0"/>
                              <w:divBdr>
                                <w:top w:val="single" w:sz="2" w:space="0" w:color="E3E3E3"/>
                                <w:left w:val="single" w:sz="2" w:space="0" w:color="E3E3E3"/>
                                <w:bottom w:val="single" w:sz="2" w:space="0" w:color="E3E3E3"/>
                                <w:right w:val="single" w:sz="2" w:space="0" w:color="E3E3E3"/>
                              </w:divBdr>
                              <w:divsChild>
                                <w:div w:id="911307612">
                                  <w:marLeft w:val="0"/>
                                  <w:marRight w:val="0"/>
                                  <w:marTop w:val="0"/>
                                  <w:marBottom w:val="0"/>
                                  <w:divBdr>
                                    <w:top w:val="single" w:sz="2" w:space="0" w:color="E3E3E3"/>
                                    <w:left w:val="single" w:sz="2" w:space="0" w:color="E3E3E3"/>
                                    <w:bottom w:val="single" w:sz="2" w:space="0" w:color="E3E3E3"/>
                                    <w:right w:val="single" w:sz="2" w:space="0" w:color="E3E3E3"/>
                                  </w:divBdr>
                                  <w:divsChild>
                                    <w:div w:id="3648656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22670826">
                      <w:marLeft w:val="0"/>
                      <w:marRight w:val="0"/>
                      <w:marTop w:val="0"/>
                      <w:marBottom w:val="0"/>
                      <w:divBdr>
                        <w:top w:val="single" w:sz="2" w:space="0" w:color="E3E3E3"/>
                        <w:left w:val="single" w:sz="2" w:space="0" w:color="E3E3E3"/>
                        <w:bottom w:val="single" w:sz="2" w:space="0" w:color="E3E3E3"/>
                        <w:right w:val="single" w:sz="2" w:space="0" w:color="E3E3E3"/>
                      </w:divBdr>
                      <w:divsChild>
                        <w:div w:id="605356201">
                          <w:marLeft w:val="0"/>
                          <w:marRight w:val="0"/>
                          <w:marTop w:val="0"/>
                          <w:marBottom w:val="0"/>
                          <w:divBdr>
                            <w:top w:val="single" w:sz="2" w:space="0" w:color="E3E3E3"/>
                            <w:left w:val="single" w:sz="2" w:space="0" w:color="E3E3E3"/>
                            <w:bottom w:val="single" w:sz="2" w:space="0" w:color="E3E3E3"/>
                            <w:right w:val="single" w:sz="2" w:space="0" w:color="E3E3E3"/>
                          </w:divBdr>
                        </w:div>
                        <w:div w:id="1492866198">
                          <w:marLeft w:val="0"/>
                          <w:marRight w:val="0"/>
                          <w:marTop w:val="0"/>
                          <w:marBottom w:val="0"/>
                          <w:divBdr>
                            <w:top w:val="single" w:sz="2" w:space="0" w:color="E3E3E3"/>
                            <w:left w:val="single" w:sz="2" w:space="0" w:color="E3E3E3"/>
                            <w:bottom w:val="single" w:sz="2" w:space="0" w:color="E3E3E3"/>
                            <w:right w:val="single" w:sz="2" w:space="0" w:color="E3E3E3"/>
                          </w:divBdr>
                          <w:divsChild>
                            <w:div w:id="1091123590">
                              <w:marLeft w:val="0"/>
                              <w:marRight w:val="0"/>
                              <w:marTop w:val="0"/>
                              <w:marBottom w:val="0"/>
                              <w:divBdr>
                                <w:top w:val="single" w:sz="2" w:space="0" w:color="E3E3E3"/>
                                <w:left w:val="single" w:sz="2" w:space="0" w:color="E3E3E3"/>
                                <w:bottom w:val="single" w:sz="2" w:space="0" w:color="E3E3E3"/>
                                <w:right w:val="single" w:sz="2" w:space="0" w:color="E3E3E3"/>
                              </w:divBdr>
                              <w:divsChild>
                                <w:div w:id="1674458027">
                                  <w:marLeft w:val="0"/>
                                  <w:marRight w:val="0"/>
                                  <w:marTop w:val="0"/>
                                  <w:marBottom w:val="0"/>
                                  <w:divBdr>
                                    <w:top w:val="single" w:sz="2" w:space="0" w:color="E3E3E3"/>
                                    <w:left w:val="single" w:sz="2" w:space="0" w:color="E3E3E3"/>
                                    <w:bottom w:val="single" w:sz="2" w:space="0" w:color="E3E3E3"/>
                                    <w:right w:val="single" w:sz="2" w:space="0" w:color="E3E3E3"/>
                                  </w:divBdr>
                                  <w:divsChild>
                                    <w:div w:id="626005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8382053">
          <w:marLeft w:val="0"/>
          <w:marRight w:val="0"/>
          <w:marTop w:val="0"/>
          <w:marBottom w:val="0"/>
          <w:divBdr>
            <w:top w:val="single" w:sz="2" w:space="0" w:color="E3E3E3"/>
            <w:left w:val="single" w:sz="2" w:space="0" w:color="E3E3E3"/>
            <w:bottom w:val="single" w:sz="2" w:space="0" w:color="E3E3E3"/>
            <w:right w:val="single" w:sz="2" w:space="0" w:color="E3E3E3"/>
          </w:divBdr>
          <w:divsChild>
            <w:div w:id="633995631">
              <w:marLeft w:val="0"/>
              <w:marRight w:val="0"/>
              <w:marTop w:val="100"/>
              <w:marBottom w:val="100"/>
              <w:divBdr>
                <w:top w:val="single" w:sz="2" w:space="0" w:color="E3E3E3"/>
                <w:left w:val="single" w:sz="2" w:space="0" w:color="E3E3E3"/>
                <w:bottom w:val="single" w:sz="2" w:space="0" w:color="E3E3E3"/>
                <w:right w:val="single" w:sz="2" w:space="0" w:color="E3E3E3"/>
              </w:divBdr>
              <w:divsChild>
                <w:div w:id="697700761">
                  <w:marLeft w:val="0"/>
                  <w:marRight w:val="0"/>
                  <w:marTop w:val="0"/>
                  <w:marBottom w:val="0"/>
                  <w:divBdr>
                    <w:top w:val="single" w:sz="2" w:space="0" w:color="E3E3E3"/>
                    <w:left w:val="single" w:sz="2" w:space="0" w:color="E3E3E3"/>
                    <w:bottom w:val="single" w:sz="2" w:space="0" w:color="E3E3E3"/>
                    <w:right w:val="single" w:sz="2" w:space="0" w:color="E3E3E3"/>
                  </w:divBdr>
                  <w:divsChild>
                    <w:div w:id="1704748012">
                      <w:marLeft w:val="0"/>
                      <w:marRight w:val="0"/>
                      <w:marTop w:val="0"/>
                      <w:marBottom w:val="0"/>
                      <w:divBdr>
                        <w:top w:val="single" w:sz="2" w:space="0" w:color="E3E3E3"/>
                        <w:left w:val="single" w:sz="2" w:space="0" w:color="E3E3E3"/>
                        <w:bottom w:val="single" w:sz="2" w:space="0" w:color="E3E3E3"/>
                        <w:right w:val="single" w:sz="2" w:space="0" w:color="E3E3E3"/>
                      </w:divBdr>
                      <w:divsChild>
                        <w:div w:id="597758316">
                          <w:marLeft w:val="0"/>
                          <w:marRight w:val="0"/>
                          <w:marTop w:val="0"/>
                          <w:marBottom w:val="0"/>
                          <w:divBdr>
                            <w:top w:val="single" w:sz="2" w:space="0" w:color="E3E3E3"/>
                            <w:left w:val="single" w:sz="2" w:space="0" w:color="E3E3E3"/>
                            <w:bottom w:val="single" w:sz="2" w:space="0" w:color="E3E3E3"/>
                            <w:right w:val="single" w:sz="2" w:space="0" w:color="E3E3E3"/>
                          </w:divBdr>
                          <w:divsChild>
                            <w:div w:id="1033001968">
                              <w:marLeft w:val="0"/>
                              <w:marRight w:val="0"/>
                              <w:marTop w:val="0"/>
                              <w:marBottom w:val="0"/>
                              <w:divBdr>
                                <w:top w:val="single" w:sz="2" w:space="0" w:color="E3E3E3"/>
                                <w:left w:val="single" w:sz="2" w:space="0" w:color="E3E3E3"/>
                                <w:bottom w:val="single" w:sz="2" w:space="0" w:color="E3E3E3"/>
                                <w:right w:val="single" w:sz="2" w:space="0" w:color="E3E3E3"/>
                              </w:divBdr>
                              <w:divsChild>
                                <w:div w:id="254363861">
                                  <w:marLeft w:val="0"/>
                                  <w:marRight w:val="0"/>
                                  <w:marTop w:val="0"/>
                                  <w:marBottom w:val="0"/>
                                  <w:divBdr>
                                    <w:top w:val="single" w:sz="2" w:space="0" w:color="E3E3E3"/>
                                    <w:left w:val="single" w:sz="2" w:space="0" w:color="E3E3E3"/>
                                    <w:bottom w:val="single" w:sz="2" w:space="0" w:color="E3E3E3"/>
                                    <w:right w:val="single" w:sz="2" w:space="0" w:color="E3E3E3"/>
                                  </w:divBdr>
                                  <w:divsChild>
                                    <w:div w:id="1527671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0054162">
                      <w:marLeft w:val="0"/>
                      <w:marRight w:val="0"/>
                      <w:marTop w:val="0"/>
                      <w:marBottom w:val="0"/>
                      <w:divBdr>
                        <w:top w:val="single" w:sz="2" w:space="0" w:color="E3E3E3"/>
                        <w:left w:val="single" w:sz="2" w:space="0" w:color="E3E3E3"/>
                        <w:bottom w:val="single" w:sz="2" w:space="0" w:color="E3E3E3"/>
                        <w:right w:val="single" w:sz="2" w:space="0" w:color="E3E3E3"/>
                      </w:divBdr>
                      <w:divsChild>
                        <w:div w:id="135420722">
                          <w:marLeft w:val="0"/>
                          <w:marRight w:val="0"/>
                          <w:marTop w:val="0"/>
                          <w:marBottom w:val="0"/>
                          <w:divBdr>
                            <w:top w:val="single" w:sz="2" w:space="0" w:color="E3E3E3"/>
                            <w:left w:val="single" w:sz="2" w:space="0" w:color="E3E3E3"/>
                            <w:bottom w:val="single" w:sz="2" w:space="0" w:color="E3E3E3"/>
                            <w:right w:val="single" w:sz="2" w:space="0" w:color="E3E3E3"/>
                          </w:divBdr>
                        </w:div>
                        <w:div w:id="374282084">
                          <w:marLeft w:val="0"/>
                          <w:marRight w:val="0"/>
                          <w:marTop w:val="0"/>
                          <w:marBottom w:val="0"/>
                          <w:divBdr>
                            <w:top w:val="single" w:sz="2" w:space="0" w:color="E3E3E3"/>
                            <w:left w:val="single" w:sz="2" w:space="0" w:color="E3E3E3"/>
                            <w:bottom w:val="single" w:sz="2" w:space="0" w:color="E3E3E3"/>
                            <w:right w:val="single" w:sz="2" w:space="0" w:color="E3E3E3"/>
                          </w:divBdr>
                          <w:divsChild>
                            <w:div w:id="1257134327">
                              <w:marLeft w:val="0"/>
                              <w:marRight w:val="0"/>
                              <w:marTop w:val="0"/>
                              <w:marBottom w:val="0"/>
                              <w:divBdr>
                                <w:top w:val="single" w:sz="2" w:space="0" w:color="E3E3E3"/>
                                <w:left w:val="single" w:sz="2" w:space="0" w:color="E3E3E3"/>
                                <w:bottom w:val="single" w:sz="2" w:space="0" w:color="E3E3E3"/>
                                <w:right w:val="single" w:sz="2" w:space="0" w:color="E3E3E3"/>
                              </w:divBdr>
                              <w:divsChild>
                                <w:div w:id="185557154">
                                  <w:marLeft w:val="0"/>
                                  <w:marRight w:val="0"/>
                                  <w:marTop w:val="0"/>
                                  <w:marBottom w:val="0"/>
                                  <w:divBdr>
                                    <w:top w:val="single" w:sz="2" w:space="0" w:color="E3E3E3"/>
                                    <w:left w:val="single" w:sz="2" w:space="0" w:color="E3E3E3"/>
                                    <w:bottom w:val="single" w:sz="2" w:space="0" w:color="E3E3E3"/>
                                    <w:right w:val="single" w:sz="2" w:space="0" w:color="E3E3E3"/>
                                  </w:divBdr>
                                  <w:divsChild>
                                    <w:div w:id="1017731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1168168">
          <w:marLeft w:val="0"/>
          <w:marRight w:val="0"/>
          <w:marTop w:val="0"/>
          <w:marBottom w:val="0"/>
          <w:divBdr>
            <w:top w:val="single" w:sz="2" w:space="0" w:color="E3E3E3"/>
            <w:left w:val="single" w:sz="2" w:space="0" w:color="E3E3E3"/>
            <w:bottom w:val="single" w:sz="2" w:space="0" w:color="E3E3E3"/>
            <w:right w:val="single" w:sz="2" w:space="0" w:color="E3E3E3"/>
          </w:divBdr>
          <w:divsChild>
            <w:div w:id="1230387364">
              <w:marLeft w:val="0"/>
              <w:marRight w:val="0"/>
              <w:marTop w:val="100"/>
              <w:marBottom w:val="100"/>
              <w:divBdr>
                <w:top w:val="single" w:sz="2" w:space="0" w:color="E3E3E3"/>
                <w:left w:val="single" w:sz="2" w:space="0" w:color="E3E3E3"/>
                <w:bottom w:val="single" w:sz="2" w:space="0" w:color="E3E3E3"/>
                <w:right w:val="single" w:sz="2" w:space="0" w:color="E3E3E3"/>
              </w:divBdr>
              <w:divsChild>
                <w:div w:id="1722828860">
                  <w:marLeft w:val="0"/>
                  <w:marRight w:val="0"/>
                  <w:marTop w:val="0"/>
                  <w:marBottom w:val="0"/>
                  <w:divBdr>
                    <w:top w:val="single" w:sz="2" w:space="0" w:color="E3E3E3"/>
                    <w:left w:val="single" w:sz="2" w:space="0" w:color="E3E3E3"/>
                    <w:bottom w:val="single" w:sz="2" w:space="0" w:color="E3E3E3"/>
                    <w:right w:val="single" w:sz="2" w:space="0" w:color="E3E3E3"/>
                  </w:divBdr>
                  <w:divsChild>
                    <w:div w:id="1612396564">
                      <w:marLeft w:val="0"/>
                      <w:marRight w:val="0"/>
                      <w:marTop w:val="0"/>
                      <w:marBottom w:val="0"/>
                      <w:divBdr>
                        <w:top w:val="single" w:sz="2" w:space="0" w:color="E3E3E3"/>
                        <w:left w:val="single" w:sz="2" w:space="0" w:color="E3E3E3"/>
                        <w:bottom w:val="single" w:sz="2" w:space="0" w:color="E3E3E3"/>
                        <w:right w:val="single" w:sz="2" w:space="0" w:color="E3E3E3"/>
                      </w:divBdr>
                      <w:divsChild>
                        <w:div w:id="840579465">
                          <w:marLeft w:val="0"/>
                          <w:marRight w:val="0"/>
                          <w:marTop w:val="0"/>
                          <w:marBottom w:val="0"/>
                          <w:divBdr>
                            <w:top w:val="single" w:sz="2" w:space="0" w:color="E3E3E3"/>
                            <w:left w:val="single" w:sz="2" w:space="0" w:color="E3E3E3"/>
                            <w:bottom w:val="single" w:sz="2" w:space="0" w:color="E3E3E3"/>
                            <w:right w:val="single" w:sz="2" w:space="0" w:color="E3E3E3"/>
                          </w:divBdr>
                          <w:divsChild>
                            <w:div w:id="2130970719">
                              <w:marLeft w:val="0"/>
                              <w:marRight w:val="0"/>
                              <w:marTop w:val="0"/>
                              <w:marBottom w:val="0"/>
                              <w:divBdr>
                                <w:top w:val="single" w:sz="2" w:space="0" w:color="E3E3E3"/>
                                <w:left w:val="single" w:sz="2" w:space="0" w:color="E3E3E3"/>
                                <w:bottom w:val="single" w:sz="2" w:space="0" w:color="E3E3E3"/>
                                <w:right w:val="single" w:sz="2" w:space="0" w:color="E3E3E3"/>
                              </w:divBdr>
                              <w:divsChild>
                                <w:div w:id="1204638352">
                                  <w:marLeft w:val="0"/>
                                  <w:marRight w:val="0"/>
                                  <w:marTop w:val="0"/>
                                  <w:marBottom w:val="0"/>
                                  <w:divBdr>
                                    <w:top w:val="single" w:sz="2" w:space="0" w:color="E3E3E3"/>
                                    <w:left w:val="single" w:sz="2" w:space="0" w:color="E3E3E3"/>
                                    <w:bottom w:val="single" w:sz="2" w:space="0" w:color="E3E3E3"/>
                                    <w:right w:val="single" w:sz="2" w:space="0" w:color="E3E3E3"/>
                                  </w:divBdr>
                                  <w:divsChild>
                                    <w:div w:id="6569549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9332272">
                      <w:marLeft w:val="0"/>
                      <w:marRight w:val="0"/>
                      <w:marTop w:val="0"/>
                      <w:marBottom w:val="0"/>
                      <w:divBdr>
                        <w:top w:val="single" w:sz="2" w:space="0" w:color="E3E3E3"/>
                        <w:left w:val="single" w:sz="2" w:space="0" w:color="E3E3E3"/>
                        <w:bottom w:val="single" w:sz="2" w:space="0" w:color="E3E3E3"/>
                        <w:right w:val="single" w:sz="2" w:space="0" w:color="E3E3E3"/>
                      </w:divBdr>
                      <w:divsChild>
                        <w:div w:id="725102988">
                          <w:marLeft w:val="0"/>
                          <w:marRight w:val="0"/>
                          <w:marTop w:val="0"/>
                          <w:marBottom w:val="0"/>
                          <w:divBdr>
                            <w:top w:val="single" w:sz="2" w:space="0" w:color="E3E3E3"/>
                            <w:left w:val="single" w:sz="2" w:space="0" w:color="E3E3E3"/>
                            <w:bottom w:val="single" w:sz="2" w:space="0" w:color="E3E3E3"/>
                            <w:right w:val="single" w:sz="2" w:space="0" w:color="E3E3E3"/>
                          </w:divBdr>
                          <w:divsChild>
                            <w:div w:id="1716197599">
                              <w:marLeft w:val="0"/>
                              <w:marRight w:val="0"/>
                              <w:marTop w:val="0"/>
                              <w:marBottom w:val="0"/>
                              <w:divBdr>
                                <w:top w:val="single" w:sz="2" w:space="0" w:color="E3E3E3"/>
                                <w:left w:val="single" w:sz="2" w:space="0" w:color="E3E3E3"/>
                                <w:bottom w:val="single" w:sz="2" w:space="0" w:color="E3E3E3"/>
                                <w:right w:val="single" w:sz="2" w:space="0" w:color="E3E3E3"/>
                              </w:divBdr>
                              <w:divsChild>
                                <w:div w:id="1088431606">
                                  <w:marLeft w:val="0"/>
                                  <w:marRight w:val="0"/>
                                  <w:marTop w:val="0"/>
                                  <w:marBottom w:val="0"/>
                                  <w:divBdr>
                                    <w:top w:val="single" w:sz="2" w:space="0" w:color="E3E3E3"/>
                                    <w:left w:val="single" w:sz="2" w:space="0" w:color="E3E3E3"/>
                                    <w:bottom w:val="single" w:sz="2" w:space="0" w:color="E3E3E3"/>
                                    <w:right w:val="single" w:sz="2" w:space="0" w:color="E3E3E3"/>
                                  </w:divBdr>
                                  <w:divsChild>
                                    <w:div w:id="3828283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971388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8941617">
          <w:marLeft w:val="0"/>
          <w:marRight w:val="0"/>
          <w:marTop w:val="0"/>
          <w:marBottom w:val="0"/>
          <w:divBdr>
            <w:top w:val="single" w:sz="2" w:space="0" w:color="E3E3E3"/>
            <w:left w:val="single" w:sz="2" w:space="0" w:color="E3E3E3"/>
            <w:bottom w:val="single" w:sz="2" w:space="0" w:color="E3E3E3"/>
            <w:right w:val="single" w:sz="2" w:space="0" w:color="E3E3E3"/>
          </w:divBdr>
          <w:divsChild>
            <w:div w:id="1120684614">
              <w:marLeft w:val="0"/>
              <w:marRight w:val="0"/>
              <w:marTop w:val="100"/>
              <w:marBottom w:val="100"/>
              <w:divBdr>
                <w:top w:val="single" w:sz="2" w:space="0" w:color="E3E3E3"/>
                <w:left w:val="single" w:sz="2" w:space="0" w:color="E3E3E3"/>
                <w:bottom w:val="single" w:sz="2" w:space="0" w:color="E3E3E3"/>
                <w:right w:val="single" w:sz="2" w:space="0" w:color="E3E3E3"/>
              </w:divBdr>
              <w:divsChild>
                <w:div w:id="226378605">
                  <w:marLeft w:val="0"/>
                  <w:marRight w:val="0"/>
                  <w:marTop w:val="0"/>
                  <w:marBottom w:val="0"/>
                  <w:divBdr>
                    <w:top w:val="single" w:sz="2" w:space="0" w:color="E3E3E3"/>
                    <w:left w:val="single" w:sz="2" w:space="0" w:color="E3E3E3"/>
                    <w:bottom w:val="single" w:sz="2" w:space="0" w:color="E3E3E3"/>
                    <w:right w:val="single" w:sz="2" w:space="0" w:color="E3E3E3"/>
                  </w:divBdr>
                  <w:divsChild>
                    <w:div w:id="1197621806">
                      <w:marLeft w:val="0"/>
                      <w:marRight w:val="0"/>
                      <w:marTop w:val="0"/>
                      <w:marBottom w:val="0"/>
                      <w:divBdr>
                        <w:top w:val="single" w:sz="2" w:space="0" w:color="E3E3E3"/>
                        <w:left w:val="single" w:sz="2" w:space="0" w:color="E3E3E3"/>
                        <w:bottom w:val="single" w:sz="2" w:space="0" w:color="E3E3E3"/>
                        <w:right w:val="single" w:sz="2" w:space="0" w:color="E3E3E3"/>
                      </w:divBdr>
                      <w:divsChild>
                        <w:div w:id="1543707726">
                          <w:marLeft w:val="0"/>
                          <w:marRight w:val="0"/>
                          <w:marTop w:val="0"/>
                          <w:marBottom w:val="0"/>
                          <w:divBdr>
                            <w:top w:val="single" w:sz="2" w:space="0" w:color="E3E3E3"/>
                            <w:left w:val="single" w:sz="2" w:space="0" w:color="E3E3E3"/>
                            <w:bottom w:val="single" w:sz="2" w:space="0" w:color="E3E3E3"/>
                            <w:right w:val="single" w:sz="2" w:space="0" w:color="E3E3E3"/>
                          </w:divBdr>
                        </w:div>
                        <w:div w:id="1688215289">
                          <w:marLeft w:val="0"/>
                          <w:marRight w:val="0"/>
                          <w:marTop w:val="0"/>
                          <w:marBottom w:val="0"/>
                          <w:divBdr>
                            <w:top w:val="single" w:sz="2" w:space="0" w:color="E3E3E3"/>
                            <w:left w:val="single" w:sz="2" w:space="0" w:color="E3E3E3"/>
                            <w:bottom w:val="single" w:sz="2" w:space="0" w:color="E3E3E3"/>
                            <w:right w:val="single" w:sz="2" w:space="0" w:color="E3E3E3"/>
                          </w:divBdr>
                          <w:divsChild>
                            <w:div w:id="1068335039">
                              <w:marLeft w:val="0"/>
                              <w:marRight w:val="0"/>
                              <w:marTop w:val="0"/>
                              <w:marBottom w:val="0"/>
                              <w:divBdr>
                                <w:top w:val="single" w:sz="2" w:space="0" w:color="E3E3E3"/>
                                <w:left w:val="single" w:sz="2" w:space="0" w:color="E3E3E3"/>
                                <w:bottom w:val="single" w:sz="2" w:space="0" w:color="E3E3E3"/>
                                <w:right w:val="single" w:sz="2" w:space="0" w:color="E3E3E3"/>
                              </w:divBdr>
                              <w:divsChild>
                                <w:div w:id="18702084">
                                  <w:marLeft w:val="0"/>
                                  <w:marRight w:val="0"/>
                                  <w:marTop w:val="0"/>
                                  <w:marBottom w:val="0"/>
                                  <w:divBdr>
                                    <w:top w:val="single" w:sz="2" w:space="0" w:color="E3E3E3"/>
                                    <w:left w:val="single" w:sz="2" w:space="0" w:color="E3E3E3"/>
                                    <w:bottom w:val="single" w:sz="2" w:space="0" w:color="E3E3E3"/>
                                    <w:right w:val="single" w:sz="2" w:space="0" w:color="E3E3E3"/>
                                  </w:divBdr>
                                  <w:divsChild>
                                    <w:div w:id="18373044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44870909">
                      <w:marLeft w:val="0"/>
                      <w:marRight w:val="0"/>
                      <w:marTop w:val="0"/>
                      <w:marBottom w:val="0"/>
                      <w:divBdr>
                        <w:top w:val="single" w:sz="2" w:space="0" w:color="E3E3E3"/>
                        <w:left w:val="single" w:sz="2" w:space="0" w:color="E3E3E3"/>
                        <w:bottom w:val="single" w:sz="2" w:space="0" w:color="E3E3E3"/>
                        <w:right w:val="single" w:sz="2" w:space="0" w:color="E3E3E3"/>
                      </w:divBdr>
                      <w:divsChild>
                        <w:div w:id="1939752940">
                          <w:marLeft w:val="0"/>
                          <w:marRight w:val="0"/>
                          <w:marTop w:val="0"/>
                          <w:marBottom w:val="0"/>
                          <w:divBdr>
                            <w:top w:val="single" w:sz="2" w:space="0" w:color="E3E3E3"/>
                            <w:left w:val="single" w:sz="2" w:space="0" w:color="E3E3E3"/>
                            <w:bottom w:val="single" w:sz="2" w:space="0" w:color="E3E3E3"/>
                            <w:right w:val="single" w:sz="2" w:space="0" w:color="E3E3E3"/>
                          </w:divBdr>
                          <w:divsChild>
                            <w:div w:id="1068192059">
                              <w:marLeft w:val="0"/>
                              <w:marRight w:val="0"/>
                              <w:marTop w:val="0"/>
                              <w:marBottom w:val="0"/>
                              <w:divBdr>
                                <w:top w:val="single" w:sz="2" w:space="0" w:color="E3E3E3"/>
                                <w:left w:val="single" w:sz="2" w:space="0" w:color="E3E3E3"/>
                                <w:bottom w:val="single" w:sz="2" w:space="0" w:color="E3E3E3"/>
                                <w:right w:val="single" w:sz="2" w:space="0" w:color="E3E3E3"/>
                              </w:divBdr>
                              <w:divsChild>
                                <w:div w:id="738554749">
                                  <w:marLeft w:val="0"/>
                                  <w:marRight w:val="0"/>
                                  <w:marTop w:val="0"/>
                                  <w:marBottom w:val="0"/>
                                  <w:divBdr>
                                    <w:top w:val="single" w:sz="2" w:space="0" w:color="E3E3E3"/>
                                    <w:left w:val="single" w:sz="2" w:space="0" w:color="E3E3E3"/>
                                    <w:bottom w:val="single" w:sz="2" w:space="0" w:color="E3E3E3"/>
                                    <w:right w:val="single" w:sz="2" w:space="0" w:color="E3E3E3"/>
                                  </w:divBdr>
                                  <w:divsChild>
                                    <w:div w:id="20434309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6801057">
          <w:marLeft w:val="0"/>
          <w:marRight w:val="0"/>
          <w:marTop w:val="0"/>
          <w:marBottom w:val="0"/>
          <w:divBdr>
            <w:top w:val="single" w:sz="2" w:space="0" w:color="E3E3E3"/>
            <w:left w:val="single" w:sz="2" w:space="0" w:color="E3E3E3"/>
            <w:bottom w:val="single" w:sz="2" w:space="0" w:color="E3E3E3"/>
            <w:right w:val="single" w:sz="2" w:space="0" w:color="E3E3E3"/>
          </w:divBdr>
          <w:divsChild>
            <w:div w:id="297034445">
              <w:marLeft w:val="0"/>
              <w:marRight w:val="0"/>
              <w:marTop w:val="100"/>
              <w:marBottom w:val="100"/>
              <w:divBdr>
                <w:top w:val="single" w:sz="2" w:space="0" w:color="E3E3E3"/>
                <w:left w:val="single" w:sz="2" w:space="0" w:color="E3E3E3"/>
                <w:bottom w:val="single" w:sz="2" w:space="0" w:color="E3E3E3"/>
                <w:right w:val="single" w:sz="2" w:space="0" w:color="E3E3E3"/>
              </w:divBdr>
              <w:divsChild>
                <w:div w:id="1266427223">
                  <w:marLeft w:val="0"/>
                  <w:marRight w:val="0"/>
                  <w:marTop w:val="0"/>
                  <w:marBottom w:val="0"/>
                  <w:divBdr>
                    <w:top w:val="single" w:sz="2" w:space="0" w:color="E3E3E3"/>
                    <w:left w:val="single" w:sz="2" w:space="0" w:color="E3E3E3"/>
                    <w:bottom w:val="single" w:sz="2" w:space="0" w:color="E3E3E3"/>
                    <w:right w:val="single" w:sz="2" w:space="0" w:color="E3E3E3"/>
                  </w:divBdr>
                  <w:divsChild>
                    <w:div w:id="471992292">
                      <w:marLeft w:val="0"/>
                      <w:marRight w:val="0"/>
                      <w:marTop w:val="0"/>
                      <w:marBottom w:val="0"/>
                      <w:divBdr>
                        <w:top w:val="single" w:sz="2" w:space="0" w:color="E3E3E3"/>
                        <w:left w:val="single" w:sz="2" w:space="0" w:color="E3E3E3"/>
                        <w:bottom w:val="single" w:sz="2" w:space="0" w:color="E3E3E3"/>
                        <w:right w:val="single" w:sz="2" w:space="0" w:color="E3E3E3"/>
                      </w:divBdr>
                      <w:divsChild>
                        <w:div w:id="694427684">
                          <w:marLeft w:val="0"/>
                          <w:marRight w:val="0"/>
                          <w:marTop w:val="0"/>
                          <w:marBottom w:val="0"/>
                          <w:divBdr>
                            <w:top w:val="single" w:sz="2" w:space="0" w:color="E3E3E3"/>
                            <w:left w:val="single" w:sz="2" w:space="0" w:color="E3E3E3"/>
                            <w:bottom w:val="single" w:sz="2" w:space="0" w:color="E3E3E3"/>
                            <w:right w:val="single" w:sz="2" w:space="0" w:color="E3E3E3"/>
                          </w:divBdr>
                          <w:divsChild>
                            <w:div w:id="155609954">
                              <w:marLeft w:val="0"/>
                              <w:marRight w:val="0"/>
                              <w:marTop w:val="0"/>
                              <w:marBottom w:val="0"/>
                              <w:divBdr>
                                <w:top w:val="single" w:sz="2" w:space="0" w:color="E3E3E3"/>
                                <w:left w:val="single" w:sz="2" w:space="0" w:color="E3E3E3"/>
                                <w:bottom w:val="single" w:sz="2" w:space="0" w:color="E3E3E3"/>
                                <w:right w:val="single" w:sz="2" w:space="0" w:color="E3E3E3"/>
                              </w:divBdr>
                              <w:divsChild>
                                <w:div w:id="1359355226">
                                  <w:marLeft w:val="0"/>
                                  <w:marRight w:val="0"/>
                                  <w:marTop w:val="0"/>
                                  <w:marBottom w:val="0"/>
                                  <w:divBdr>
                                    <w:top w:val="single" w:sz="2" w:space="0" w:color="E3E3E3"/>
                                    <w:left w:val="single" w:sz="2" w:space="0" w:color="E3E3E3"/>
                                    <w:bottom w:val="single" w:sz="2" w:space="0" w:color="E3E3E3"/>
                                    <w:right w:val="single" w:sz="2" w:space="0" w:color="E3E3E3"/>
                                  </w:divBdr>
                                  <w:divsChild>
                                    <w:div w:id="4479400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138164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67587794">
                      <w:marLeft w:val="0"/>
                      <w:marRight w:val="0"/>
                      <w:marTop w:val="0"/>
                      <w:marBottom w:val="0"/>
                      <w:divBdr>
                        <w:top w:val="single" w:sz="2" w:space="0" w:color="E3E3E3"/>
                        <w:left w:val="single" w:sz="2" w:space="0" w:color="E3E3E3"/>
                        <w:bottom w:val="single" w:sz="2" w:space="0" w:color="E3E3E3"/>
                        <w:right w:val="single" w:sz="2" w:space="0" w:color="E3E3E3"/>
                      </w:divBdr>
                      <w:divsChild>
                        <w:div w:id="1464343897">
                          <w:marLeft w:val="0"/>
                          <w:marRight w:val="0"/>
                          <w:marTop w:val="0"/>
                          <w:marBottom w:val="0"/>
                          <w:divBdr>
                            <w:top w:val="single" w:sz="2" w:space="0" w:color="E3E3E3"/>
                            <w:left w:val="single" w:sz="2" w:space="0" w:color="E3E3E3"/>
                            <w:bottom w:val="single" w:sz="2" w:space="0" w:color="E3E3E3"/>
                            <w:right w:val="single" w:sz="2" w:space="0" w:color="E3E3E3"/>
                          </w:divBdr>
                          <w:divsChild>
                            <w:div w:id="785201278">
                              <w:marLeft w:val="0"/>
                              <w:marRight w:val="0"/>
                              <w:marTop w:val="0"/>
                              <w:marBottom w:val="0"/>
                              <w:divBdr>
                                <w:top w:val="single" w:sz="2" w:space="0" w:color="E3E3E3"/>
                                <w:left w:val="single" w:sz="2" w:space="0" w:color="E3E3E3"/>
                                <w:bottom w:val="single" w:sz="2" w:space="0" w:color="E3E3E3"/>
                                <w:right w:val="single" w:sz="2" w:space="0" w:color="E3E3E3"/>
                              </w:divBdr>
                              <w:divsChild>
                                <w:div w:id="183637618">
                                  <w:marLeft w:val="0"/>
                                  <w:marRight w:val="0"/>
                                  <w:marTop w:val="0"/>
                                  <w:marBottom w:val="0"/>
                                  <w:divBdr>
                                    <w:top w:val="single" w:sz="2" w:space="0" w:color="E3E3E3"/>
                                    <w:left w:val="single" w:sz="2" w:space="0" w:color="E3E3E3"/>
                                    <w:bottom w:val="single" w:sz="2" w:space="0" w:color="E3E3E3"/>
                                    <w:right w:val="single" w:sz="2" w:space="0" w:color="E3E3E3"/>
                                  </w:divBdr>
                                  <w:divsChild>
                                    <w:div w:id="1058564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9272227">
          <w:marLeft w:val="0"/>
          <w:marRight w:val="0"/>
          <w:marTop w:val="0"/>
          <w:marBottom w:val="0"/>
          <w:divBdr>
            <w:top w:val="single" w:sz="2" w:space="0" w:color="E3E3E3"/>
            <w:left w:val="single" w:sz="2" w:space="0" w:color="E3E3E3"/>
            <w:bottom w:val="single" w:sz="2" w:space="0" w:color="E3E3E3"/>
            <w:right w:val="single" w:sz="2" w:space="0" w:color="E3E3E3"/>
          </w:divBdr>
          <w:divsChild>
            <w:div w:id="1705399205">
              <w:marLeft w:val="0"/>
              <w:marRight w:val="0"/>
              <w:marTop w:val="100"/>
              <w:marBottom w:val="100"/>
              <w:divBdr>
                <w:top w:val="single" w:sz="2" w:space="0" w:color="E3E3E3"/>
                <w:left w:val="single" w:sz="2" w:space="0" w:color="E3E3E3"/>
                <w:bottom w:val="single" w:sz="2" w:space="0" w:color="E3E3E3"/>
                <w:right w:val="single" w:sz="2" w:space="0" w:color="E3E3E3"/>
              </w:divBdr>
              <w:divsChild>
                <w:div w:id="1775396430">
                  <w:marLeft w:val="0"/>
                  <w:marRight w:val="0"/>
                  <w:marTop w:val="0"/>
                  <w:marBottom w:val="0"/>
                  <w:divBdr>
                    <w:top w:val="single" w:sz="2" w:space="0" w:color="E3E3E3"/>
                    <w:left w:val="single" w:sz="2" w:space="0" w:color="E3E3E3"/>
                    <w:bottom w:val="single" w:sz="2" w:space="0" w:color="E3E3E3"/>
                    <w:right w:val="single" w:sz="2" w:space="0" w:color="E3E3E3"/>
                  </w:divBdr>
                  <w:divsChild>
                    <w:div w:id="870336363">
                      <w:marLeft w:val="0"/>
                      <w:marRight w:val="0"/>
                      <w:marTop w:val="0"/>
                      <w:marBottom w:val="0"/>
                      <w:divBdr>
                        <w:top w:val="single" w:sz="2" w:space="0" w:color="E3E3E3"/>
                        <w:left w:val="single" w:sz="2" w:space="0" w:color="E3E3E3"/>
                        <w:bottom w:val="single" w:sz="2" w:space="0" w:color="E3E3E3"/>
                        <w:right w:val="single" w:sz="2" w:space="0" w:color="E3E3E3"/>
                      </w:divBdr>
                      <w:divsChild>
                        <w:div w:id="566378116">
                          <w:marLeft w:val="0"/>
                          <w:marRight w:val="0"/>
                          <w:marTop w:val="0"/>
                          <w:marBottom w:val="0"/>
                          <w:divBdr>
                            <w:top w:val="single" w:sz="2" w:space="0" w:color="E3E3E3"/>
                            <w:left w:val="single" w:sz="2" w:space="0" w:color="E3E3E3"/>
                            <w:bottom w:val="single" w:sz="2" w:space="0" w:color="E3E3E3"/>
                            <w:right w:val="single" w:sz="2" w:space="0" w:color="E3E3E3"/>
                          </w:divBdr>
                        </w:div>
                        <w:div w:id="1994946826">
                          <w:marLeft w:val="0"/>
                          <w:marRight w:val="0"/>
                          <w:marTop w:val="0"/>
                          <w:marBottom w:val="0"/>
                          <w:divBdr>
                            <w:top w:val="single" w:sz="2" w:space="0" w:color="E3E3E3"/>
                            <w:left w:val="single" w:sz="2" w:space="0" w:color="E3E3E3"/>
                            <w:bottom w:val="single" w:sz="2" w:space="0" w:color="E3E3E3"/>
                            <w:right w:val="single" w:sz="2" w:space="0" w:color="E3E3E3"/>
                          </w:divBdr>
                          <w:divsChild>
                            <w:div w:id="359162870">
                              <w:marLeft w:val="0"/>
                              <w:marRight w:val="0"/>
                              <w:marTop w:val="0"/>
                              <w:marBottom w:val="0"/>
                              <w:divBdr>
                                <w:top w:val="single" w:sz="2" w:space="0" w:color="E3E3E3"/>
                                <w:left w:val="single" w:sz="2" w:space="0" w:color="E3E3E3"/>
                                <w:bottom w:val="single" w:sz="2" w:space="0" w:color="E3E3E3"/>
                                <w:right w:val="single" w:sz="2" w:space="0" w:color="E3E3E3"/>
                              </w:divBdr>
                              <w:divsChild>
                                <w:div w:id="607279891">
                                  <w:marLeft w:val="0"/>
                                  <w:marRight w:val="0"/>
                                  <w:marTop w:val="0"/>
                                  <w:marBottom w:val="0"/>
                                  <w:divBdr>
                                    <w:top w:val="single" w:sz="2" w:space="0" w:color="E3E3E3"/>
                                    <w:left w:val="single" w:sz="2" w:space="0" w:color="E3E3E3"/>
                                    <w:bottom w:val="single" w:sz="2" w:space="0" w:color="E3E3E3"/>
                                    <w:right w:val="single" w:sz="2" w:space="0" w:color="E3E3E3"/>
                                  </w:divBdr>
                                  <w:divsChild>
                                    <w:div w:id="17509998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7951971">
                      <w:marLeft w:val="0"/>
                      <w:marRight w:val="0"/>
                      <w:marTop w:val="0"/>
                      <w:marBottom w:val="0"/>
                      <w:divBdr>
                        <w:top w:val="single" w:sz="2" w:space="0" w:color="E3E3E3"/>
                        <w:left w:val="single" w:sz="2" w:space="0" w:color="E3E3E3"/>
                        <w:bottom w:val="single" w:sz="2" w:space="0" w:color="E3E3E3"/>
                        <w:right w:val="single" w:sz="2" w:space="0" w:color="E3E3E3"/>
                      </w:divBdr>
                      <w:divsChild>
                        <w:div w:id="2091929760">
                          <w:marLeft w:val="0"/>
                          <w:marRight w:val="0"/>
                          <w:marTop w:val="0"/>
                          <w:marBottom w:val="0"/>
                          <w:divBdr>
                            <w:top w:val="single" w:sz="2" w:space="0" w:color="E3E3E3"/>
                            <w:left w:val="single" w:sz="2" w:space="0" w:color="E3E3E3"/>
                            <w:bottom w:val="single" w:sz="2" w:space="0" w:color="E3E3E3"/>
                            <w:right w:val="single" w:sz="2" w:space="0" w:color="E3E3E3"/>
                          </w:divBdr>
                          <w:divsChild>
                            <w:div w:id="1637374308">
                              <w:marLeft w:val="0"/>
                              <w:marRight w:val="0"/>
                              <w:marTop w:val="0"/>
                              <w:marBottom w:val="0"/>
                              <w:divBdr>
                                <w:top w:val="single" w:sz="2" w:space="0" w:color="E3E3E3"/>
                                <w:left w:val="single" w:sz="2" w:space="0" w:color="E3E3E3"/>
                                <w:bottom w:val="single" w:sz="2" w:space="0" w:color="E3E3E3"/>
                                <w:right w:val="single" w:sz="2" w:space="0" w:color="E3E3E3"/>
                              </w:divBdr>
                              <w:divsChild>
                                <w:div w:id="2078279593">
                                  <w:marLeft w:val="0"/>
                                  <w:marRight w:val="0"/>
                                  <w:marTop w:val="0"/>
                                  <w:marBottom w:val="0"/>
                                  <w:divBdr>
                                    <w:top w:val="single" w:sz="2" w:space="0" w:color="E3E3E3"/>
                                    <w:left w:val="single" w:sz="2" w:space="0" w:color="E3E3E3"/>
                                    <w:bottom w:val="single" w:sz="2" w:space="0" w:color="E3E3E3"/>
                                    <w:right w:val="single" w:sz="2" w:space="0" w:color="E3E3E3"/>
                                  </w:divBdr>
                                  <w:divsChild>
                                    <w:div w:id="13203812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4561933">
          <w:marLeft w:val="0"/>
          <w:marRight w:val="0"/>
          <w:marTop w:val="0"/>
          <w:marBottom w:val="0"/>
          <w:divBdr>
            <w:top w:val="single" w:sz="2" w:space="0" w:color="E3E3E3"/>
            <w:left w:val="single" w:sz="2" w:space="0" w:color="E3E3E3"/>
            <w:bottom w:val="single" w:sz="2" w:space="0" w:color="E3E3E3"/>
            <w:right w:val="single" w:sz="2" w:space="0" w:color="E3E3E3"/>
          </w:divBdr>
          <w:divsChild>
            <w:div w:id="748306633">
              <w:marLeft w:val="0"/>
              <w:marRight w:val="0"/>
              <w:marTop w:val="100"/>
              <w:marBottom w:val="100"/>
              <w:divBdr>
                <w:top w:val="single" w:sz="2" w:space="0" w:color="E3E3E3"/>
                <w:left w:val="single" w:sz="2" w:space="0" w:color="E3E3E3"/>
                <w:bottom w:val="single" w:sz="2" w:space="0" w:color="E3E3E3"/>
                <w:right w:val="single" w:sz="2" w:space="0" w:color="E3E3E3"/>
              </w:divBdr>
              <w:divsChild>
                <w:div w:id="1928687191">
                  <w:marLeft w:val="0"/>
                  <w:marRight w:val="0"/>
                  <w:marTop w:val="0"/>
                  <w:marBottom w:val="0"/>
                  <w:divBdr>
                    <w:top w:val="single" w:sz="2" w:space="0" w:color="E3E3E3"/>
                    <w:left w:val="single" w:sz="2" w:space="0" w:color="E3E3E3"/>
                    <w:bottom w:val="single" w:sz="2" w:space="0" w:color="E3E3E3"/>
                    <w:right w:val="single" w:sz="2" w:space="0" w:color="E3E3E3"/>
                  </w:divBdr>
                  <w:divsChild>
                    <w:div w:id="1612669415">
                      <w:marLeft w:val="0"/>
                      <w:marRight w:val="0"/>
                      <w:marTop w:val="0"/>
                      <w:marBottom w:val="0"/>
                      <w:divBdr>
                        <w:top w:val="single" w:sz="2" w:space="0" w:color="E3E3E3"/>
                        <w:left w:val="single" w:sz="2" w:space="0" w:color="E3E3E3"/>
                        <w:bottom w:val="single" w:sz="2" w:space="0" w:color="E3E3E3"/>
                        <w:right w:val="single" w:sz="2" w:space="0" w:color="E3E3E3"/>
                      </w:divBdr>
                      <w:divsChild>
                        <w:div w:id="933394630">
                          <w:marLeft w:val="0"/>
                          <w:marRight w:val="0"/>
                          <w:marTop w:val="0"/>
                          <w:marBottom w:val="0"/>
                          <w:divBdr>
                            <w:top w:val="single" w:sz="2" w:space="0" w:color="E3E3E3"/>
                            <w:left w:val="single" w:sz="2" w:space="0" w:color="E3E3E3"/>
                            <w:bottom w:val="single" w:sz="2" w:space="0" w:color="E3E3E3"/>
                            <w:right w:val="single" w:sz="2" w:space="0" w:color="E3E3E3"/>
                          </w:divBdr>
                          <w:divsChild>
                            <w:div w:id="631594956">
                              <w:marLeft w:val="0"/>
                              <w:marRight w:val="0"/>
                              <w:marTop w:val="0"/>
                              <w:marBottom w:val="0"/>
                              <w:divBdr>
                                <w:top w:val="single" w:sz="2" w:space="0" w:color="E3E3E3"/>
                                <w:left w:val="single" w:sz="2" w:space="0" w:color="E3E3E3"/>
                                <w:bottom w:val="single" w:sz="2" w:space="0" w:color="E3E3E3"/>
                                <w:right w:val="single" w:sz="2" w:space="0" w:color="E3E3E3"/>
                              </w:divBdr>
                              <w:divsChild>
                                <w:div w:id="311757305">
                                  <w:marLeft w:val="0"/>
                                  <w:marRight w:val="0"/>
                                  <w:marTop w:val="0"/>
                                  <w:marBottom w:val="0"/>
                                  <w:divBdr>
                                    <w:top w:val="single" w:sz="2" w:space="0" w:color="E3E3E3"/>
                                    <w:left w:val="single" w:sz="2" w:space="0" w:color="E3E3E3"/>
                                    <w:bottom w:val="single" w:sz="2" w:space="0" w:color="E3E3E3"/>
                                    <w:right w:val="single" w:sz="2" w:space="0" w:color="E3E3E3"/>
                                  </w:divBdr>
                                  <w:divsChild>
                                    <w:div w:id="1417439653">
                                      <w:marLeft w:val="0"/>
                                      <w:marRight w:val="0"/>
                                      <w:marTop w:val="0"/>
                                      <w:marBottom w:val="0"/>
                                      <w:divBdr>
                                        <w:top w:val="single" w:sz="2" w:space="0" w:color="E3E3E3"/>
                                        <w:left w:val="single" w:sz="2" w:space="0" w:color="E3E3E3"/>
                                        <w:bottom w:val="single" w:sz="2" w:space="0" w:color="E3E3E3"/>
                                        <w:right w:val="single" w:sz="2" w:space="0" w:color="E3E3E3"/>
                                      </w:divBdr>
                                      <w:divsChild>
                                        <w:div w:id="805202620">
                                          <w:marLeft w:val="0"/>
                                          <w:marRight w:val="0"/>
                                          <w:marTop w:val="0"/>
                                          <w:marBottom w:val="0"/>
                                          <w:divBdr>
                                            <w:top w:val="single" w:sz="2" w:space="0" w:color="E3E3E3"/>
                                            <w:left w:val="single" w:sz="2" w:space="0" w:color="E3E3E3"/>
                                            <w:bottom w:val="single" w:sz="2" w:space="0" w:color="E3E3E3"/>
                                            <w:right w:val="single" w:sz="2" w:space="0" w:color="E3E3E3"/>
                                          </w:divBdr>
                                          <w:divsChild>
                                            <w:div w:id="297540489">
                                              <w:marLeft w:val="0"/>
                                              <w:marRight w:val="0"/>
                                              <w:marTop w:val="0"/>
                                              <w:marBottom w:val="0"/>
                                              <w:divBdr>
                                                <w:top w:val="single" w:sz="2" w:space="0" w:color="E3E3E3"/>
                                                <w:left w:val="single" w:sz="2" w:space="0" w:color="E3E3E3"/>
                                                <w:bottom w:val="single" w:sz="2" w:space="0" w:color="E3E3E3"/>
                                                <w:right w:val="single" w:sz="2" w:space="0" w:color="E3E3E3"/>
                                              </w:divBdr>
                                            </w:div>
                                            <w:div w:id="16396015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230265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59346400">
                      <w:marLeft w:val="0"/>
                      <w:marRight w:val="0"/>
                      <w:marTop w:val="0"/>
                      <w:marBottom w:val="0"/>
                      <w:divBdr>
                        <w:top w:val="single" w:sz="2" w:space="0" w:color="E3E3E3"/>
                        <w:left w:val="single" w:sz="2" w:space="0" w:color="E3E3E3"/>
                        <w:bottom w:val="single" w:sz="2" w:space="0" w:color="E3E3E3"/>
                        <w:right w:val="single" w:sz="2" w:space="0" w:color="E3E3E3"/>
                      </w:divBdr>
                      <w:divsChild>
                        <w:div w:id="509687411">
                          <w:marLeft w:val="0"/>
                          <w:marRight w:val="0"/>
                          <w:marTop w:val="0"/>
                          <w:marBottom w:val="0"/>
                          <w:divBdr>
                            <w:top w:val="single" w:sz="2" w:space="0" w:color="E3E3E3"/>
                            <w:left w:val="single" w:sz="2" w:space="0" w:color="E3E3E3"/>
                            <w:bottom w:val="single" w:sz="2" w:space="0" w:color="E3E3E3"/>
                            <w:right w:val="single" w:sz="2" w:space="0" w:color="E3E3E3"/>
                          </w:divBdr>
                          <w:divsChild>
                            <w:div w:id="128019678">
                              <w:marLeft w:val="0"/>
                              <w:marRight w:val="0"/>
                              <w:marTop w:val="0"/>
                              <w:marBottom w:val="0"/>
                              <w:divBdr>
                                <w:top w:val="single" w:sz="2" w:space="0" w:color="E3E3E3"/>
                                <w:left w:val="single" w:sz="2" w:space="0" w:color="E3E3E3"/>
                                <w:bottom w:val="single" w:sz="2" w:space="0" w:color="E3E3E3"/>
                                <w:right w:val="single" w:sz="2" w:space="0" w:color="E3E3E3"/>
                              </w:divBdr>
                              <w:divsChild>
                                <w:div w:id="2011370608">
                                  <w:marLeft w:val="0"/>
                                  <w:marRight w:val="0"/>
                                  <w:marTop w:val="0"/>
                                  <w:marBottom w:val="0"/>
                                  <w:divBdr>
                                    <w:top w:val="single" w:sz="2" w:space="0" w:color="E3E3E3"/>
                                    <w:left w:val="single" w:sz="2" w:space="0" w:color="E3E3E3"/>
                                    <w:bottom w:val="single" w:sz="2" w:space="0" w:color="E3E3E3"/>
                                    <w:right w:val="single" w:sz="2" w:space="0" w:color="E3E3E3"/>
                                  </w:divBdr>
                                  <w:divsChild>
                                    <w:div w:id="6534905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0320213">
          <w:marLeft w:val="0"/>
          <w:marRight w:val="0"/>
          <w:marTop w:val="0"/>
          <w:marBottom w:val="0"/>
          <w:divBdr>
            <w:top w:val="single" w:sz="2" w:space="0" w:color="E3E3E3"/>
            <w:left w:val="single" w:sz="2" w:space="0" w:color="E3E3E3"/>
            <w:bottom w:val="single" w:sz="2" w:space="0" w:color="E3E3E3"/>
            <w:right w:val="single" w:sz="2" w:space="0" w:color="E3E3E3"/>
          </w:divBdr>
          <w:divsChild>
            <w:div w:id="88473844">
              <w:marLeft w:val="0"/>
              <w:marRight w:val="0"/>
              <w:marTop w:val="100"/>
              <w:marBottom w:val="100"/>
              <w:divBdr>
                <w:top w:val="single" w:sz="2" w:space="0" w:color="E3E3E3"/>
                <w:left w:val="single" w:sz="2" w:space="0" w:color="E3E3E3"/>
                <w:bottom w:val="single" w:sz="2" w:space="0" w:color="E3E3E3"/>
                <w:right w:val="single" w:sz="2" w:space="0" w:color="E3E3E3"/>
              </w:divBdr>
              <w:divsChild>
                <w:div w:id="2094274882">
                  <w:marLeft w:val="0"/>
                  <w:marRight w:val="0"/>
                  <w:marTop w:val="0"/>
                  <w:marBottom w:val="0"/>
                  <w:divBdr>
                    <w:top w:val="single" w:sz="2" w:space="0" w:color="E3E3E3"/>
                    <w:left w:val="single" w:sz="2" w:space="0" w:color="E3E3E3"/>
                    <w:bottom w:val="single" w:sz="2" w:space="0" w:color="E3E3E3"/>
                    <w:right w:val="single" w:sz="2" w:space="0" w:color="E3E3E3"/>
                  </w:divBdr>
                  <w:divsChild>
                    <w:div w:id="163664518">
                      <w:marLeft w:val="0"/>
                      <w:marRight w:val="0"/>
                      <w:marTop w:val="0"/>
                      <w:marBottom w:val="0"/>
                      <w:divBdr>
                        <w:top w:val="single" w:sz="2" w:space="0" w:color="E3E3E3"/>
                        <w:left w:val="single" w:sz="2" w:space="0" w:color="E3E3E3"/>
                        <w:bottom w:val="single" w:sz="2" w:space="0" w:color="E3E3E3"/>
                        <w:right w:val="single" w:sz="2" w:space="0" w:color="E3E3E3"/>
                      </w:divBdr>
                      <w:divsChild>
                        <w:div w:id="262417323">
                          <w:marLeft w:val="0"/>
                          <w:marRight w:val="0"/>
                          <w:marTop w:val="0"/>
                          <w:marBottom w:val="0"/>
                          <w:divBdr>
                            <w:top w:val="single" w:sz="2" w:space="0" w:color="E3E3E3"/>
                            <w:left w:val="single" w:sz="2" w:space="0" w:color="E3E3E3"/>
                            <w:bottom w:val="single" w:sz="2" w:space="0" w:color="E3E3E3"/>
                            <w:right w:val="single" w:sz="2" w:space="0" w:color="E3E3E3"/>
                          </w:divBdr>
                        </w:div>
                        <w:div w:id="587815122">
                          <w:marLeft w:val="0"/>
                          <w:marRight w:val="0"/>
                          <w:marTop w:val="0"/>
                          <w:marBottom w:val="0"/>
                          <w:divBdr>
                            <w:top w:val="single" w:sz="2" w:space="0" w:color="E3E3E3"/>
                            <w:left w:val="single" w:sz="2" w:space="0" w:color="E3E3E3"/>
                            <w:bottom w:val="single" w:sz="2" w:space="0" w:color="E3E3E3"/>
                            <w:right w:val="single" w:sz="2" w:space="0" w:color="E3E3E3"/>
                          </w:divBdr>
                          <w:divsChild>
                            <w:div w:id="1597400229">
                              <w:marLeft w:val="0"/>
                              <w:marRight w:val="0"/>
                              <w:marTop w:val="0"/>
                              <w:marBottom w:val="0"/>
                              <w:divBdr>
                                <w:top w:val="single" w:sz="2" w:space="0" w:color="E3E3E3"/>
                                <w:left w:val="single" w:sz="2" w:space="0" w:color="E3E3E3"/>
                                <w:bottom w:val="single" w:sz="2" w:space="0" w:color="E3E3E3"/>
                                <w:right w:val="single" w:sz="2" w:space="0" w:color="E3E3E3"/>
                              </w:divBdr>
                              <w:divsChild>
                                <w:div w:id="1451245745">
                                  <w:marLeft w:val="0"/>
                                  <w:marRight w:val="0"/>
                                  <w:marTop w:val="0"/>
                                  <w:marBottom w:val="0"/>
                                  <w:divBdr>
                                    <w:top w:val="single" w:sz="2" w:space="0" w:color="E3E3E3"/>
                                    <w:left w:val="single" w:sz="2" w:space="0" w:color="E3E3E3"/>
                                    <w:bottom w:val="single" w:sz="2" w:space="0" w:color="E3E3E3"/>
                                    <w:right w:val="single" w:sz="2" w:space="0" w:color="E3E3E3"/>
                                  </w:divBdr>
                                  <w:divsChild>
                                    <w:div w:id="2118595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14916904">
                      <w:marLeft w:val="0"/>
                      <w:marRight w:val="0"/>
                      <w:marTop w:val="0"/>
                      <w:marBottom w:val="0"/>
                      <w:divBdr>
                        <w:top w:val="single" w:sz="2" w:space="0" w:color="E3E3E3"/>
                        <w:left w:val="single" w:sz="2" w:space="0" w:color="E3E3E3"/>
                        <w:bottom w:val="single" w:sz="2" w:space="0" w:color="E3E3E3"/>
                        <w:right w:val="single" w:sz="2" w:space="0" w:color="E3E3E3"/>
                      </w:divBdr>
                      <w:divsChild>
                        <w:div w:id="1789229476">
                          <w:marLeft w:val="0"/>
                          <w:marRight w:val="0"/>
                          <w:marTop w:val="0"/>
                          <w:marBottom w:val="0"/>
                          <w:divBdr>
                            <w:top w:val="single" w:sz="2" w:space="0" w:color="E3E3E3"/>
                            <w:left w:val="single" w:sz="2" w:space="0" w:color="E3E3E3"/>
                            <w:bottom w:val="single" w:sz="2" w:space="0" w:color="E3E3E3"/>
                            <w:right w:val="single" w:sz="2" w:space="0" w:color="E3E3E3"/>
                          </w:divBdr>
                          <w:divsChild>
                            <w:div w:id="1324167147">
                              <w:marLeft w:val="0"/>
                              <w:marRight w:val="0"/>
                              <w:marTop w:val="0"/>
                              <w:marBottom w:val="0"/>
                              <w:divBdr>
                                <w:top w:val="single" w:sz="2" w:space="0" w:color="E3E3E3"/>
                                <w:left w:val="single" w:sz="2" w:space="0" w:color="E3E3E3"/>
                                <w:bottom w:val="single" w:sz="2" w:space="0" w:color="E3E3E3"/>
                                <w:right w:val="single" w:sz="2" w:space="0" w:color="E3E3E3"/>
                              </w:divBdr>
                              <w:divsChild>
                                <w:div w:id="1914120137">
                                  <w:marLeft w:val="0"/>
                                  <w:marRight w:val="0"/>
                                  <w:marTop w:val="0"/>
                                  <w:marBottom w:val="0"/>
                                  <w:divBdr>
                                    <w:top w:val="single" w:sz="2" w:space="0" w:color="E3E3E3"/>
                                    <w:left w:val="single" w:sz="2" w:space="0" w:color="E3E3E3"/>
                                    <w:bottom w:val="single" w:sz="2" w:space="0" w:color="E3E3E3"/>
                                    <w:right w:val="single" w:sz="2" w:space="0" w:color="E3E3E3"/>
                                  </w:divBdr>
                                  <w:divsChild>
                                    <w:div w:id="57291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9515764">
          <w:marLeft w:val="0"/>
          <w:marRight w:val="0"/>
          <w:marTop w:val="0"/>
          <w:marBottom w:val="0"/>
          <w:divBdr>
            <w:top w:val="single" w:sz="2" w:space="0" w:color="E3E3E3"/>
            <w:left w:val="single" w:sz="2" w:space="0" w:color="E3E3E3"/>
            <w:bottom w:val="single" w:sz="2" w:space="0" w:color="E3E3E3"/>
            <w:right w:val="single" w:sz="2" w:space="0" w:color="E3E3E3"/>
          </w:divBdr>
          <w:divsChild>
            <w:div w:id="1784689381">
              <w:marLeft w:val="0"/>
              <w:marRight w:val="0"/>
              <w:marTop w:val="100"/>
              <w:marBottom w:val="100"/>
              <w:divBdr>
                <w:top w:val="single" w:sz="2" w:space="0" w:color="E3E3E3"/>
                <w:left w:val="single" w:sz="2" w:space="0" w:color="E3E3E3"/>
                <w:bottom w:val="single" w:sz="2" w:space="0" w:color="E3E3E3"/>
                <w:right w:val="single" w:sz="2" w:space="0" w:color="E3E3E3"/>
              </w:divBdr>
              <w:divsChild>
                <w:div w:id="963075271">
                  <w:marLeft w:val="0"/>
                  <w:marRight w:val="0"/>
                  <w:marTop w:val="0"/>
                  <w:marBottom w:val="0"/>
                  <w:divBdr>
                    <w:top w:val="single" w:sz="2" w:space="0" w:color="E3E3E3"/>
                    <w:left w:val="single" w:sz="2" w:space="0" w:color="E3E3E3"/>
                    <w:bottom w:val="single" w:sz="2" w:space="0" w:color="E3E3E3"/>
                    <w:right w:val="single" w:sz="2" w:space="0" w:color="E3E3E3"/>
                  </w:divBdr>
                  <w:divsChild>
                    <w:div w:id="149903965">
                      <w:marLeft w:val="0"/>
                      <w:marRight w:val="0"/>
                      <w:marTop w:val="0"/>
                      <w:marBottom w:val="0"/>
                      <w:divBdr>
                        <w:top w:val="single" w:sz="2" w:space="0" w:color="E3E3E3"/>
                        <w:left w:val="single" w:sz="2" w:space="0" w:color="E3E3E3"/>
                        <w:bottom w:val="single" w:sz="2" w:space="0" w:color="E3E3E3"/>
                        <w:right w:val="single" w:sz="2" w:space="0" w:color="E3E3E3"/>
                      </w:divBdr>
                      <w:divsChild>
                        <w:div w:id="446120011">
                          <w:marLeft w:val="0"/>
                          <w:marRight w:val="0"/>
                          <w:marTop w:val="0"/>
                          <w:marBottom w:val="0"/>
                          <w:divBdr>
                            <w:top w:val="single" w:sz="2" w:space="0" w:color="E3E3E3"/>
                            <w:left w:val="single" w:sz="2" w:space="0" w:color="E3E3E3"/>
                            <w:bottom w:val="single" w:sz="2" w:space="0" w:color="E3E3E3"/>
                            <w:right w:val="single" w:sz="2" w:space="0" w:color="E3E3E3"/>
                          </w:divBdr>
                          <w:divsChild>
                            <w:div w:id="1039012375">
                              <w:marLeft w:val="0"/>
                              <w:marRight w:val="0"/>
                              <w:marTop w:val="0"/>
                              <w:marBottom w:val="0"/>
                              <w:divBdr>
                                <w:top w:val="single" w:sz="2" w:space="0" w:color="E3E3E3"/>
                                <w:left w:val="single" w:sz="2" w:space="0" w:color="E3E3E3"/>
                                <w:bottom w:val="single" w:sz="2" w:space="0" w:color="E3E3E3"/>
                                <w:right w:val="single" w:sz="2" w:space="0" w:color="E3E3E3"/>
                              </w:divBdr>
                              <w:divsChild>
                                <w:div w:id="561450513">
                                  <w:marLeft w:val="0"/>
                                  <w:marRight w:val="0"/>
                                  <w:marTop w:val="0"/>
                                  <w:marBottom w:val="0"/>
                                  <w:divBdr>
                                    <w:top w:val="single" w:sz="2" w:space="0" w:color="E3E3E3"/>
                                    <w:left w:val="single" w:sz="2" w:space="0" w:color="E3E3E3"/>
                                    <w:bottom w:val="single" w:sz="2" w:space="0" w:color="E3E3E3"/>
                                    <w:right w:val="single" w:sz="2" w:space="0" w:color="E3E3E3"/>
                                  </w:divBdr>
                                  <w:divsChild>
                                    <w:div w:id="2010668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059262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46706019">
                      <w:marLeft w:val="0"/>
                      <w:marRight w:val="0"/>
                      <w:marTop w:val="0"/>
                      <w:marBottom w:val="0"/>
                      <w:divBdr>
                        <w:top w:val="single" w:sz="2" w:space="0" w:color="E3E3E3"/>
                        <w:left w:val="single" w:sz="2" w:space="0" w:color="E3E3E3"/>
                        <w:bottom w:val="single" w:sz="2" w:space="0" w:color="E3E3E3"/>
                        <w:right w:val="single" w:sz="2" w:space="0" w:color="E3E3E3"/>
                      </w:divBdr>
                      <w:divsChild>
                        <w:div w:id="1838423598">
                          <w:marLeft w:val="0"/>
                          <w:marRight w:val="0"/>
                          <w:marTop w:val="0"/>
                          <w:marBottom w:val="0"/>
                          <w:divBdr>
                            <w:top w:val="single" w:sz="2" w:space="0" w:color="E3E3E3"/>
                            <w:left w:val="single" w:sz="2" w:space="0" w:color="E3E3E3"/>
                            <w:bottom w:val="single" w:sz="2" w:space="0" w:color="E3E3E3"/>
                            <w:right w:val="single" w:sz="2" w:space="0" w:color="E3E3E3"/>
                          </w:divBdr>
                          <w:divsChild>
                            <w:div w:id="1866287075">
                              <w:marLeft w:val="0"/>
                              <w:marRight w:val="0"/>
                              <w:marTop w:val="0"/>
                              <w:marBottom w:val="0"/>
                              <w:divBdr>
                                <w:top w:val="single" w:sz="2" w:space="0" w:color="E3E3E3"/>
                                <w:left w:val="single" w:sz="2" w:space="0" w:color="E3E3E3"/>
                                <w:bottom w:val="single" w:sz="2" w:space="0" w:color="E3E3E3"/>
                                <w:right w:val="single" w:sz="2" w:space="0" w:color="E3E3E3"/>
                              </w:divBdr>
                              <w:divsChild>
                                <w:div w:id="1115977432">
                                  <w:marLeft w:val="0"/>
                                  <w:marRight w:val="0"/>
                                  <w:marTop w:val="0"/>
                                  <w:marBottom w:val="0"/>
                                  <w:divBdr>
                                    <w:top w:val="single" w:sz="2" w:space="0" w:color="E3E3E3"/>
                                    <w:left w:val="single" w:sz="2" w:space="0" w:color="E3E3E3"/>
                                    <w:bottom w:val="single" w:sz="2" w:space="0" w:color="E3E3E3"/>
                                    <w:right w:val="single" w:sz="2" w:space="0" w:color="E3E3E3"/>
                                  </w:divBdr>
                                  <w:divsChild>
                                    <w:div w:id="130460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1967679">
          <w:marLeft w:val="0"/>
          <w:marRight w:val="0"/>
          <w:marTop w:val="0"/>
          <w:marBottom w:val="0"/>
          <w:divBdr>
            <w:top w:val="single" w:sz="2" w:space="0" w:color="E3E3E3"/>
            <w:left w:val="single" w:sz="2" w:space="0" w:color="E3E3E3"/>
            <w:bottom w:val="single" w:sz="2" w:space="0" w:color="E3E3E3"/>
            <w:right w:val="single" w:sz="2" w:space="0" w:color="E3E3E3"/>
          </w:divBdr>
          <w:divsChild>
            <w:div w:id="1412894611">
              <w:marLeft w:val="0"/>
              <w:marRight w:val="0"/>
              <w:marTop w:val="100"/>
              <w:marBottom w:val="100"/>
              <w:divBdr>
                <w:top w:val="single" w:sz="2" w:space="0" w:color="E3E3E3"/>
                <w:left w:val="single" w:sz="2" w:space="0" w:color="E3E3E3"/>
                <w:bottom w:val="single" w:sz="2" w:space="0" w:color="E3E3E3"/>
                <w:right w:val="single" w:sz="2" w:space="0" w:color="E3E3E3"/>
              </w:divBdr>
              <w:divsChild>
                <w:div w:id="1535267094">
                  <w:marLeft w:val="0"/>
                  <w:marRight w:val="0"/>
                  <w:marTop w:val="0"/>
                  <w:marBottom w:val="0"/>
                  <w:divBdr>
                    <w:top w:val="single" w:sz="2" w:space="0" w:color="E3E3E3"/>
                    <w:left w:val="single" w:sz="2" w:space="0" w:color="E3E3E3"/>
                    <w:bottom w:val="single" w:sz="2" w:space="0" w:color="E3E3E3"/>
                    <w:right w:val="single" w:sz="2" w:space="0" w:color="E3E3E3"/>
                  </w:divBdr>
                  <w:divsChild>
                    <w:div w:id="250509943">
                      <w:marLeft w:val="0"/>
                      <w:marRight w:val="0"/>
                      <w:marTop w:val="0"/>
                      <w:marBottom w:val="0"/>
                      <w:divBdr>
                        <w:top w:val="single" w:sz="2" w:space="0" w:color="E3E3E3"/>
                        <w:left w:val="single" w:sz="2" w:space="0" w:color="E3E3E3"/>
                        <w:bottom w:val="single" w:sz="2" w:space="0" w:color="E3E3E3"/>
                        <w:right w:val="single" w:sz="2" w:space="0" w:color="E3E3E3"/>
                      </w:divBdr>
                      <w:divsChild>
                        <w:div w:id="278488859">
                          <w:marLeft w:val="0"/>
                          <w:marRight w:val="0"/>
                          <w:marTop w:val="0"/>
                          <w:marBottom w:val="0"/>
                          <w:divBdr>
                            <w:top w:val="single" w:sz="2" w:space="0" w:color="E3E3E3"/>
                            <w:left w:val="single" w:sz="2" w:space="0" w:color="E3E3E3"/>
                            <w:bottom w:val="single" w:sz="2" w:space="0" w:color="E3E3E3"/>
                            <w:right w:val="single" w:sz="2" w:space="0" w:color="E3E3E3"/>
                          </w:divBdr>
                          <w:divsChild>
                            <w:div w:id="2027710829">
                              <w:marLeft w:val="0"/>
                              <w:marRight w:val="0"/>
                              <w:marTop w:val="0"/>
                              <w:marBottom w:val="0"/>
                              <w:divBdr>
                                <w:top w:val="single" w:sz="2" w:space="0" w:color="E3E3E3"/>
                                <w:left w:val="single" w:sz="2" w:space="0" w:color="E3E3E3"/>
                                <w:bottom w:val="single" w:sz="2" w:space="0" w:color="E3E3E3"/>
                                <w:right w:val="single" w:sz="2" w:space="0" w:color="E3E3E3"/>
                              </w:divBdr>
                              <w:divsChild>
                                <w:div w:id="1712532566">
                                  <w:marLeft w:val="0"/>
                                  <w:marRight w:val="0"/>
                                  <w:marTop w:val="0"/>
                                  <w:marBottom w:val="0"/>
                                  <w:divBdr>
                                    <w:top w:val="single" w:sz="2" w:space="0" w:color="E3E3E3"/>
                                    <w:left w:val="single" w:sz="2" w:space="0" w:color="E3E3E3"/>
                                    <w:bottom w:val="single" w:sz="2" w:space="0" w:color="E3E3E3"/>
                                    <w:right w:val="single" w:sz="2" w:space="0" w:color="E3E3E3"/>
                                  </w:divBdr>
                                  <w:divsChild>
                                    <w:div w:id="3870775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442115">
                      <w:marLeft w:val="0"/>
                      <w:marRight w:val="0"/>
                      <w:marTop w:val="0"/>
                      <w:marBottom w:val="0"/>
                      <w:divBdr>
                        <w:top w:val="single" w:sz="2" w:space="0" w:color="E3E3E3"/>
                        <w:left w:val="single" w:sz="2" w:space="0" w:color="E3E3E3"/>
                        <w:bottom w:val="single" w:sz="2" w:space="0" w:color="E3E3E3"/>
                        <w:right w:val="single" w:sz="2" w:space="0" w:color="E3E3E3"/>
                      </w:divBdr>
                      <w:divsChild>
                        <w:div w:id="1573197874">
                          <w:marLeft w:val="0"/>
                          <w:marRight w:val="0"/>
                          <w:marTop w:val="0"/>
                          <w:marBottom w:val="0"/>
                          <w:divBdr>
                            <w:top w:val="single" w:sz="2" w:space="0" w:color="E3E3E3"/>
                            <w:left w:val="single" w:sz="2" w:space="0" w:color="E3E3E3"/>
                            <w:bottom w:val="single" w:sz="2" w:space="0" w:color="E3E3E3"/>
                            <w:right w:val="single" w:sz="2" w:space="0" w:color="E3E3E3"/>
                          </w:divBdr>
                        </w:div>
                        <w:div w:id="1647011700">
                          <w:marLeft w:val="0"/>
                          <w:marRight w:val="0"/>
                          <w:marTop w:val="0"/>
                          <w:marBottom w:val="0"/>
                          <w:divBdr>
                            <w:top w:val="single" w:sz="2" w:space="0" w:color="E3E3E3"/>
                            <w:left w:val="single" w:sz="2" w:space="0" w:color="E3E3E3"/>
                            <w:bottom w:val="single" w:sz="2" w:space="0" w:color="E3E3E3"/>
                            <w:right w:val="single" w:sz="2" w:space="0" w:color="E3E3E3"/>
                          </w:divBdr>
                          <w:divsChild>
                            <w:div w:id="233009322">
                              <w:marLeft w:val="0"/>
                              <w:marRight w:val="0"/>
                              <w:marTop w:val="0"/>
                              <w:marBottom w:val="0"/>
                              <w:divBdr>
                                <w:top w:val="single" w:sz="2" w:space="0" w:color="E3E3E3"/>
                                <w:left w:val="single" w:sz="2" w:space="0" w:color="E3E3E3"/>
                                <w:bottom w:val="single" w:sz="2" w:space="0" w:color="E3E3E3"/>
                                <w:right w:val="single" w:sz="2" w:space="0" w:color="E3E3E3"/>
                              </w:divBdr>
                              <w:divsChild>
                                <w:div w:id="1331984763">
                                  <w:marLeft w:val="0"/>
                                  <w:marRight w:val="0"/>
                                  <w:marTop w:val="0"/>
                                  <w:marBottom w:val="0"/>
                                  <w:divBdr>
                                    <w:top w:val="single" w:sz="2" w:space="0" w:color="E3E3E3"/>
                                    <w:left w:val="single" w:sz="2" w:space="0" w:color="E3E3E3"/>
                                    <w:bottom w:val="single" w:sz="2" w:space="0" w:color="E3E3E3"/>
                                    <w:right w:val="single" w:sz="2" w:space="0" w:color="E3E3E3"/>
                                  </w:divBdr>
                                  <w:divsChild>
                                    <w:div w:id="10012015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36676820">
          <w:marLeft w:val="0"/>
          <w:marRight w:val="0"/>
          <w:marTop w:val="0"/>
          <w:marBottom w:val="0"/>
          <w:divBdr>
            <w:top w:val="single" w:sz="2" w:space="0" w:color="E3E3E3"/>
            <w:left w:val="single" w:sz="2" w:space="0" w:color="E3E3E3"/>
            <w:bottom w:val="single" w:sz="2" w:space="0" w:color="E3E3E3"/>
            <w:right w:val="single" w:sz="2" w:space="0" w:color="E3E3E3"/>
          </w:divBdr>
          <w:divsChild>
            <w:div w:id="817307450">
              <w:marLeft w:val="0"/>
              <w:marRight w:val="0"/>
              <w:marTop w:val="100"/>
              <w:marBottom w:val="100"/>
              <w:divBdr>
                <w:top w:val="single" w:sz="2" w:space="0" w:color="E3E3E3"/>
                <w:left w:val="single" w:sz="2" w:space="0" w:color="E3E3E3"/>
                <w:bottom w:val="single" w:sz="2" w:space="0" w:color="E3E3E3"/>
                <w:right w:val="single" w:sz="2" w:space="0" w:color="E3E3E3"/>
              </w:divBdr>
              <w:divsChild>
                <w:div w:id="226066199">
                  <w:marLeft w:val="0"/>
                  <w:marRight w:val="0"/>
                  <w:marTop w:val="0"/>
                  <w:marBottom w:val="0"/>
                  <w:divBdr>
                    <w:top w:val="single" w:sz="2" w:space="0" w:color="E3E3E3"/>
                    <w:left w:val="single" w:sz="2" w:space="0" w:color="E3E3E3"/>
                    <w:bottom w:val="single" w:sz="2" w:space="0" w:color="E3E3E3"/>
                    <w:right w:val="single" w:sz="2" w:space="0" w:color="E3E3E3"/>
                  </w:divBdr>
                  <w:divsChild>
                    <w:div w:id="386805581">
                      <w:marLeft w:val="0"/>
                      <w:marRight w:val="0"/>
                      <w:marTop w:val="0"/>
                      <w:marBottom w:val="0"/>
                      <w:divBdr>
                        <w:top w:val="single" w:sz="2" w:space="0" w:color="E3E3E3"/>
                        <w:left w:val="single" w:sz="2" w:space="0" w:color="E3E3E3"/>
                        <w:bottom w:val="single" w:sz="2" w:space="0" w:color="E3E3E3"/>
                        <w:right w:val="single" w:sz="2" w:space="0" w:color="E3E3E3"/>
                      </w:divBdr>
                      <w:divsChild>
                        <w:div w:id="25447019">
                          <w:marLeft w:val="0"/>
                          <w:marRight w:val="0"/>
                          <w:marTop w:val="0"/>
                          <w:marBottom w:val="0"/>
                          <w:divBdr>
                            <w:top w:val="single" w:sz="2" w:space="0" w:color="E3E3E3"/>
                            <w:left w:val="single" w:sz="2" w:space="0" w:color="E3E3E3"/>
                            <w:bottom w:val="single" w:sz="2" w:space="0" w:color="E3E3E3"/>
                            <w:right w:val="single" w:sz="2" w:space="0" w:color="E3E3E3"/>
                          </w:divBdr>
                          <w:divsChild>
                            <w:div w:id="100496365">
                              <w:marLeft w:val="0"/>
                              <w:marRight w:val="0"/>
                              <w:marTop w:val="0"/>
                              <w:marBottom w:val="0"/>
                              <w:divBdr>
                                <w:top w:val="single" w:sz="2" w:space="0" w:color="E3E3E3"/>
                                <w:left w:val="single" w:sz="2" w:space="0" w:color="E3E3E3"/>
                                <w:bottom w:val="single" w:sz="2" w:space="0" w:color="E3E3E3"/>
                                <w:right w:val="single" w:sz="2" w:space="0" w:color="E3E3E3"/>
                              </w:divBdr>
                              <w:divsChild>
                                <w:div w:id="216164289">
                                  <w:marLeft w:val="0"/>
                                  <w:marRight w:val="0"/>
                                  <w:marTop w:val="0"/>
                                  <w:marBottom w:val="0"/>
                                  <w:divBdr>
                                    <w:top w:val="single" w:sz="2" w:space="0" w:color="E3E3E3"/>
                                    <w:left w:val="single" w:sz="2" w:space="0" w:color="E3E3E3"/>
                                    <w:bottom w:val="single" w:sz="2" w:space="0" w:color="E3E3E3"/>
                                    <w:right w:val="single" w:sz="2" w:space="0" w:color="E3E3E3"/>
                                  </w:divBdr>
                                  <w:divsChild>
                                    <w:div w:id="11613090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94983509">
                      <w:marLeft w:val="0"/>
                      <w:marRight w:val="0"/>
                      <w:marTop w:val="0"/>
                      <w:marBottom w:val="0"/>
                      <w:divBdr>
                        <w:top w:val="single" w:sz="2" w:space="0" w:color="E3E3E3"/>
                        <w:left w:val="single" w:sz="2" w:space="0" w:color="E3E3E3"/>
                        <w:bottom w:val="single" w:sz="2" w:space="0" w:color="E3E3E3"/>
                        <w:right w:val="single" w:sz="2" w:space="0" w:color="E3E3E3"/>
                      </w:divBdr>
                      <w:divsChild>
                        <w:div w:id="760375075">
                          <w:marLeft w:val="0"/>
                          <w:marRight w:val="0"/>
                          <w:marTop w:val="0"/>
                          <w:marBottom w:val="0"/>
                          <w:divBdr>
                            <w:top w:val="single" w:sz="2" w:space="0" w:color="E3E3E3"/>
                            <w:left w:val="single" w:sz="2" w:space="0" w:color="E3E3E3"/>
                            <w:bottom w:val="single" w:sz="2" w:space="0" w:color="E3E3E3"/>
                            <w:right w:val="single" w:sz="2" w:space="0" w:color="E3E3E3"/>
                          </w:divBdr>
                          <w:divsChild>
                            <w:div w:id="1456488981">
                              <w:marLeft w:val="0"/>
                              <w:marRight w:val="0"/>
                              <w:marTop w:val="0"/>
                              <w:marBottom w:val="0"/>
                              <w:divBdr>
                                <w:top w:val="single" w:sz="2" w:space="0" w:color="E3E3E3"/>
                                <w:left w:val="single" w:sz="2" w:space="0" w:color="E3E3E3"/>
                                <w:bottom w:val="single" w:sz="2" w:space="0" w:color="E3E3E3"/>
                                <w:right w:val="single" w:sz="2" w:space="0" w:color="E3E3E3"/>
                              </w:divBdr>
                              <w:divsChild>
                                <w:div w:id="904335240">
                                  <w:marLeft w:val="0"/>
                                  <w:marRight w:val="0"/>
                                  <w:marTop w:val="0"/>
                                  <w:marBottom w:val="0"/>
                                  <w:divBdr>
                                    <w:top w:val="single" w:sz="2" w:space="0" w:color="E3E3E3"/>
                                    <w:left w:val="single" w:sz="2" w:space="0" w:color="E3E3E3"/>
                                    <w:bottom w:val="single" w:sz="2" w:space="0" w:color="E3E3E3"/>
                                    <w:right w:val="single" w:sz="2" w:space="0" w:color="E3E3E3"/>
                                  </w:divBdr>
                                  <w:divsChild>
                                    <w:div w:id="7451498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17192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39173056">
          <w:marLeft w:val="0"/>
          <w:marRight w:val="0"/>
          <w:marTop w:val="0"/>
          <w:marBottom w:val="0"/>
          <w:divBdr>
            <w:top w:val="single" w:sz="2" w:space="0" w:color="E3E3E3"/>
            <w:left w:val="single" w:sz="2" w:space="0" w:color="E3E3E3"/>
            <w:bottom w:val="single" w:sz="2" w:space="0" w:color="E3E3E3"/>
            <w:right w:val="single" w:sz="2" w:space="0" w:color="E3E3E3"/>
          </w:divBdr>
          <w:divsChild>
            <w:div w:id="856967427">
              <w:marLeft w:val="0"/>
              <w:marRight w:val="0"/>
              <w:marTop w:val="100"/>
              <w:marBottom w:val="100"/>
              <w:divBdr>
                <w:top w:val="single" w:sz="2" w:space="0" w:color="E3E3E3"/>
                <w:left w:val="single" w:sz="2" w:space="0" w:color="E3E3E3"/>
                <w:bottom w:val="single" w:sz="2" w:space="0" w:color="E3E3E3"/>
                <w:right w:val="single" w:sz="2" w:space="0" w:color="E3E3E3"/>
              </w:divBdr>
              <w:divsChild>
                <w:div w:id="2122140348">
                  <w:marLeft w:val="0"/>
                  <w:marRight w:val="0"/>
                  <w:marTop w:val="0"/>
                  <w:marBottom w:val="0"/>
                  <w:divBdr>
                    <w:top w:val="single" w:sz="2" w:space="0" w:color="E3E3E3"/>
                    <w:left w:val="single" w:sz="2" w:space="0" w:color="E3E3E3"/>
                    <w:bottom w:val="single" w:sz="2" w:space="0" w:color="E3E3E3"/>
                    <w:right w:val="single" w:sz="2" w:space="0" w:color="E3E3E3"/>
                  </w:divBdr>
                  <w:divsChild>
                    <w:div w:id="1467311982">
                      <w:marLeft w:val="0"/>
                      <w:marRight w:val="0"/>
                      <w:marTop w:val="0"/>
                      <w:marBottom w:val="0"/>
                      <w:divBdr>
                        <w:top w:val="single" w:sz="2" w:space="0" w:color="E3E3E3"/>
                        <w:left w:val="single" w:sz="2" w:space="0" w:color="E3E3E3"/>
                        <w:bottom w:val="single" w:sz="2" w:space="0" w:color="E3E3E3"/>
                        <w:right w:val="single" w:sz="2" w:space="0" w:color="E3E3E3"/>
                      </w:divBdr>
                      <w:divsChild>
                        <w:div w:id="932519467">
                          <w:marLeft w:val="0"/>
                          <w:marRight w:val="0"/>
                          <w:marTop w:val="0"/>
                          <w:marBottom w:val="0"/>
                          <w:divBdr>
                            <w:top w:val="single" w:sz="2" w:space="0" w:color="E3E3E3"/>
                            <w:left w:val="single" w:sz="2" w:space="0" w:color="E3E3E3"/>
                            <w:bottom w:val="single" w:sz="2" w:space="0" w:color="E3E3E3"/>
                            <w:right w:val="single" w:sz="2" w:space="0" w:color="E3E3E3"/>
                          </w:divBdr>
                          <w:divsChild>
                            <w:div w:id="168984413">
                              <w:marLeft w:val="0"/>
                              <w:marRight w:val="0"/>
                              <w:marTop w:val="0"/>
                              <w:marBottom w:val="0"/>
                              <w:divBdr>
                                <w:top w:val="single" w:sz="2" w:space="0" w:color="E3E3E3"/>
                                <w:left w:val="single" w:sz="2" w:space="0" w:color="E3E3E3"/>
                                <w:bottom w:val="single" w:sz="2" w:space="0" w:color="E3E3E3"/>
                                <w:right w:val="single" w:sz="2" w:space="0" w:color="E3E3E3"/>
                              </w:divBdr>
                              <w:divsChild>
                                <w:div w:id="1708527651">
                                  <w:marLeft w:val="0"/>
                                  <w:marRight w:val="0"/>
                                  <w:marTop w:val="0"/>
                                  <w:marBottom w:val="0"/>
                                  <w:divBdr>
                                    <w:top w:val="single" w:sz="2" w:space="0" w:color="E3E3E3"/>
                                    <w:left w:val="single" w:sz="2" w:space="0" w:color="E3E3E3"/>
                                    <w:bottom w:val="single" w:sz="2" w:space="0" w:color="E3E3E3"/>
                                    <w:right w:val="single" w:sz="2" w:space="0" w:color="E3E3E3"/>
                                  </w:divBdr>
                                  <w:divsChild>
                                    <w:div w:id="510847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449537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35939418">
                      <w:marLeft w:val="0"/>
                      <w:marRight w:val="0"/>
                      <w:marTop w:val="0"/>
                      <w:marBottom w:val="0"/>
                      <w:divBdr>
                        <w:top w:val="single" w:sz="2" w:space="0" w:color="E3E3E3"/>
                        <w:left w:val="single" w:sz="2" w:space="0" w:color="E3E3E3"/>
                        <w:bottom w:val="single" w:sz="2" w:space="0" w:color="E3E3E3"/>
                        <w:right w:val="single" w:sz="2" w:space="0" w:color="E3E3E3"/>
                      </w:divBdr>
                      <w:divsChild>
                        <w:div w:id="19163136">
                          <w:marLeft w:val="0"/>
                          <w:marRight w:val="0"/>
                          <w:marTop w:val="0"/>
                          <w:marBottom w:val="0"/>
                          <w:divBdr>
                            <w:top w:val="single" w:sz="2" w:space="0" w:color="E3E3E3"/>
                            <w:left w:val="single" w:sz="2" w:space="0" w:color="E3E3E3"/>
                            <w:bottom w:val="single" w:sz="2" w:space="0" w:color="E3E3E3"/>
                            <w:right w:val="single" w:sz="2" w:space="0" w:color="E3E3E3"/>
                          </w:divBdr>
                          <w:divsChild>
                            <w:div w:id="625352116">
                              <w:marLeft w:val="0"/>
                              <w:marRight w:val="0"/>
                              <w:marTop w:val="0"/>
                              <w:marBottom w:val="0"/>
                              <w:divBdr>
                                <w:top w:val="single" w:sz="2" w:space="0" w:color="E3E3E3"/>
                                <w:left w:val="single" w:sz="2" w:space="0" w:color="E3E3E3"/>
                                <w:bottom w:val="single" w:sz="2" w:space="0" w:color="E3E3E3"/>
                                <w:right w:val="single" w:sz="2" w:space="0" w:color="E3E3E3"/>
                              </w:divBdr>
                              <w:divsChild>
                                <w:div w:id="2003503759">
                                  <w:marLeft w:val="0"/>
                                  <w:marRight w:val="0"/>
                                  <w:marTop w:val="0"/>
                                  <w:marBottom w:val="0"/>
                                  <w:divBdr>
                                    <w:top w:val="single" w:sz="2" w:space="0" w:color="E3E3E3"/>
                                    <w:left w:val="single" w:sz="2" w:space="0" w:color="E3E3E3"/>
                                    <w:bottom w:val="single" w:sz="2" w:space="0" w:color="E3E3E3"/>
                                    <w:right w:val="single" w:sz="2" w:space="0" w:color="E3E3E3"/>
                                  </w:divBdr>
                                  <w:divsChild>
                                    <w:div w:id="39283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42180481">
          <w:marLeft w:val="0"/>
          <w:marRight w:val="0"/>
          <w:marTop w:val="0"/>
          <w:marBottom w:val="0"/>
          <w:divBdr>
            <w:top w:val="single" w:sz="2" w:space="0" w:color="E3E3E3"/>
            <w:left w:val="single" w:sz="2" w:space="0" w:color="E3E3E3"/>
            <w:bottom w:val="single" w:sz="2" w:space="0" w:color="E3E3E3"/>
            <w:right w:val="single" w:sz="2" w:space="0" w:color="E3E3E3"/>
          </w:divBdr>
          <w:divsChild>
            <w:div w:id="416366970">
              <w:marLeft w:val="0"/>
              <w:marRight w:val="0"/>
              <w:marTop w:val="100"/>
              <w:marBottom w:val="100"/>
              <w:divBdr>
                <w:top w:val="single" w:sz="2" w:space="0" w:color="E3E3E3"/>
                <w:left w:val="single" w:sz="2" w:space="0" w:color="E3E3E3"/>
                <w:bottom w:val="single" w:sz="2" w:space="0" w:color="E3E3E3"/>
                <w:right w:val="single" w:sz="2" w:space="0" w:color="E3E3E3"/>
              </w:divBdr>
              <w:divsChild>
                <w:div w:id="1727413780">
                  <w:marLeft w:val="0"/>
                  <w:marRight w:val="0"/>
                  <w:marTop w:val="0"/>
                  <w:marBottom w:val="0"/>
                  <w:divBdr>
                    <w:top w:val="single" w:sz="2" w:space="0" w:color="E3E3E3"/>
                    <w:left w:val="single" w:sz="2" w:space="0" w:color="E3E3E3"/>
                    <w:bottom w:val="single" w:sz="2" w:space="0" w:color="E3E3E3"/>
                    <w:right w:val="single" w:sz="2" w:space="0" w:color="E3E3E3"/>
                  </w:divBdr>
                  <w:divsChild>
                    <w:div w:id="88045098">
                      <w:marLeft w:val="0"/>
                      <w:marRight w:val="0"/>
                      <w:marTop w:val="0"/>
                      <w:marBottom w:val="0"/>
                      <w:divBdr>
                        <w:top w:val="single" w:sz="2" w:space="0" w:color="E3E3E3"/>
                        <w:left w:val="single" w:sz="2" w:space="0" w:color="E3E3E3"/>
                        <w:bottom w:val="single" w:sz="2" w:space="0" w:color="E3E3E3"/>
                        <w:right w:val="single" w:sz="2" w:space="0" w:color="E3E3E3"/>
                      </w:divBdr>
                      <w:divsChild>
                        <w:div w:id="1145320543">
                          <w:marLeft w:val="0"/>
                          <w:marRight w:val="0"/>
                          <w:marTop w:val="0"/>
                          <w:marBottom w:val="0"/>
                          <w:divBdr>
                            <w:top w:val="single" w:sz="2" w:space="0" w:color="E3E3E3"/>
                            <w:left w:val="single" w:sz="2" w:space="0" w:color="E3E3E3"/>
                            <w:bottom w:val="single" w:sz="2" w:space="0" w:color="E3E3E3"/>
                            <w:right w:val="single" w:sz="2" w:space="0" w:color="E3E3E3"/>
                          </w:divBdr>
                        </w:div>
                        <w:div w:id="1766924260">
                          <w:marLeft w:val="0"/>
                          <w:marRight w:val="0"/>
                          <w:marTop w:val="0"/>
                          <w:marBottom w:val="0"/>
                          <w:divBdr>
                            <w:top w:val="single" w:sz="2" w:space="0" w:color="E3E3E3"/>
                            <w:left w:val="single" w:sz="2" w:space="0" w:color="E3E3E3"/>
                            <w:bottom w:val="single" w:sz="2" w:space="0" w:color="E3E3E3"/>
                            <w:right w:val="single" w:sz="2" w:space="0" w:color="E3E3E3"/>
                          </w:divBdr>
                          <w:divsChild>
                            <w:div w:id="1700275005">
                              <w:marLeft w:val="0"/>
                              <w:marRight w:val="0"/>
                              <w:marTop w:val="0"/>
                              <w:marBottom w:val="0"/>
                              <w:divBdr>
                                <w:top w:val="single" w:sz="2" w:space="0" w:color="E3E3E3"/>
                                <w:left w:val="single" w:sz="2" w:space="0" w:color="E3E3E3"/>
                                <w:bottom w:val="single" w:sz="2" w:space="0" w:color="E3E3E3"/>
                                <w:right w:val="single" w:sz="2" w:space="0" w:color="E3E3E3"/>
                              </w:divBdr>
                              <w:divsChild>
                                <w:div w:id="549461370">
                                  <w:marLeft w:val="0"/>
                                  <w:marRight w:val="0"/>
                                  <w:marTop w:val="0"/>
                                  <w:marBottom w:val="0"/>
                                  <w:divBdr>
                                    <w:top w:val="single" w:sz="2" w:space="0" w:color="E3E3E3"/>
                                    <w:left w:val="single" w:sz="2" w:space="0" w:color="E3E3E3"/>
                                    <w:bottom w:val="single" w:sz="2" w:space="0" w:color="E3E3E3"/>
                                    <w:right w:val="single" w:sz="2" w:space="0" w:color="E3E3E3"/>
                                  </w:divBdr>
                                  <w:divsChild>
                                    <w:div w:id="1700081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48614605">
                      <w:marLeft w:val="0"/>
                      <w:marRight w:val="0"/>
                      <w:marTop w:val="0"/>
                      <w:marBottom w:val="0"/>
                      <w:divBdr>
                        <w:top w:val="single" w:sz="2" w:space="0" w:color="E3E3E3"/>
                        <w:left w:val="single" w:sz="2" w:space="0" w:color="E3E3E3"/>
                        <w:bottom w:val="single" w:sz="2" w:space="0" w:color="E3E3E3"/>
                        <w:right w:val="single" w:sz="2" w:space="0" w:color="E3E3E3"/>
                      </w:divBdr>
                      <w:divsChild>
                        <w:div w:id="467937682">
                          <w:marLeft w:val="0"/>
                          <w:marRight w:val="0"/>
                          <w:marTop w:val="0"/>
                          <w:marBottom w:val="0"/>
                          <w:divBdr>
                            <w:top w:val="single" w:sz="2" w:space="0" w:color="E3E3E3"/>
                            <w:left w:val="single" w:sz="2" w:space="0" w:color="E3E3E3"/>
                            <w:bottom w:val="single" w:sz="2" w:space="0" w:color="E3E3E3"/>
                            <w:right w:val="single" w:sz="2" w:space="0" w:color="E3E3E3"/>
                          </w:divBdr>
                          <w:divsChild>
                            <w:div w:id="856581138">
                              <w:marLeft w:val="0"/>
                              <w:marRight w:val="0"/>
                              <w:marTop w:val="0"/>
                              <w:marBottom w:val="0"/>
                              <w:divBdr>
                                <w:top w:val="single" w:sz="2" w:space="0" w:color="E3E3E3"/>
                                <w:left w:val="single" w:sz="2" w:space="0" w:color="E3E3E3"/>
                                <w:bottom w:val="single" w:sz="2" w:space="0" w:color="E3E3E3"/>
                                <w:right w:val="single" w:sz="2" w:space="0" w:color="E3E3E3"/>
                              </w:divBdr>
                              <w:divsChild>
                                <w:div w:id="84424209">
                                  <w:marLeft w:val="0"/>
                                  <w:marRight w:val="0"/>
                                  <w:marTop w:val="0"/>
                                  <w:marBottom w:val="0"/>
                                  <w:divBdr>
                                    <w:top w:val="single" w:sz="2" w:space="0" w:color="E3E3E3"/>
                                    <w:left w:val="single" w:sz="2" w:space="0" w:color="E3E3E3"/>
                                    <w:bottom w:val="single" w:sz="2" w:space="0" w:color="E3E3E3"/>
                                    <w:right w:val="single" w:sz="2" w:space="0" w:color="E3E3E3"/>
                                  </w:divBdr>
                                  <w:divsChild>
                                    <w:div w:id="18095930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68319594">
          <w:marLeft w:val="0"/>
          <w:marRight w:val="0"/>
          <w:marTop w:val="0"/>
          <w:marBottom w:val="0"/>
          <w:divBdr>
            <w:top w:val="single" w:sz="2" w:space="0" w:color="E3E3E3"/>
            <w:left w:val="single" w:sz="2" w:space="0" w:color="E3E3E3"/>
            <w:bottom w:val="single" w:sz="2" w:space="0" w:color="E3E3E3"/>
            <w:right w:val="single" w:sz="2" w:space="0" w:color="E3E3E3"/>
          </w:divBdr>
          <w:divsChild>
            <w:div w:id="204218384">
              <w:marLeft w:val="0"/>
              <w:marRight w:val="0"/>
              <w:marTop w:val="100"/>
              <w:marBottom w:val="100"/>
              <w:divBdr>
                <w:top w:val="single" w:sz="2" w:space="0" w:color="E3E3E3"/>
                <w:left w:val="single" w:sz="2" w:space="0" w:color="E3E3E3"/>
                <w:bottom w:val="single" w:sz="2" w:space="0" w:color="E3E3E3"/>
                <w:right w:val="single" w:sz="2" w:space="0" w:color="E3E3E3"/>
              </w:divBdr>
              <w:divsChild>
                <w:div w:id="1885437791">
                  <w:marLeft w:val="0"/>
                  <w:marRight w:val="0"/>
                  <w:marTop w:val="0"/>
                  <w:marBottom w:val="0"/>
                  <w:divBdr>
                    <w:top w:val="single" w:sz="2" w:space="0" w:color="E3E3E3"/>
                    <w:left w:val="single" w:sz="2" w:space="0" w:color="E3E3E3"/>
                    <w:bottom w:val="single" w:sz="2" w:space="0" w:color="E3E3E3"/>
                    <w:right w:val="single" w:sz="2" w:space="0" w:color="E3E3E3"/>
                  </w:divBdr>
                  <w:divsChild>
                    <w:div w:id="1779376482">
                      <w:marLeft w:val="0"/>
                      <w:marRight w:val="0"/>
                      <w:marTop w:val="0"/>
                      <w:marBottom w:val="0"/>
                      <w:divBdr>
                        <w:top w:val="single" w:sz="2" w:space="0" w:color="E3E3E3"/>
                        <w:left w:val="single" w:sz="2" w:space="0" w:color="E3E3E3"/>
                        <w:bottom w:val="single" w:sz="2" w:space="0" w:color="E3E3E3"/>
                        <w:right w:val="single" w:sz="2" w:space="0" w:color="E3E3E3"/>
                      </w:divBdr>
                      <w:divsChild>
                        <w:div w:id="805049952">
                          <w:marLeft w:val="0"/>
                          <w:marRight w:val="0"/>
                          <w:marTop w:val="0"/>
                          <w:marBottom w:val="0"/>
                          <w:divBdr>
                            <w:top w:val="single" w:sz="2" w:space="0" w:color="E3E3E3"/>
                            <w:left w:val="single" w:sz="2" w:space="0" w:color="E3E3E3"/>
                            <w:bottom w:val="single" w:sz="2" w:space="0" w:color="E3E3E3"/>
                            <w:right w:val="single" w:sz="2" w:space="0" w:color="E3E3E3"/>
                          </w:divBdr>
                          <w:divsChild>
                            <w:div w:id="1026057678">
                              <w:marLeft w:val="0"/>
                              <w:marRight w:val="0"/>
                              <w:marTop w:val="0"/>
                              <w:marBottom w:val="0"/>
                              <w:divBdr>
                                <w:top w:val="single" w:sz="2" w:space="0" w:color="E3E3E3"/>
                                <w:left w:val="single" w:sz="2" w:space="0" w:color="E3E3E3"/>
                                <w:bottom w:val="single" w:sz="2" w:space="0" w:color="E3E3E3"/>
                                <w:right w:val="single" w:sz="2" w:space="0" w:color="E3E3E3"/>
                              </w:divBdr>
                              <w:divsChild>
                                <w:div w:id="1411778876">
                                  <w:marLeft w:val="0"/>
                                  <w:marRight w:val="0"/>
                                  <w:marTop w:val="0"/>
                                  <w:marBottom w:val="0"/>
                                  <w:divBdr>
                                    <w:top w:val="single" w:sz="2" w:space="0" w:color="E3E3E3"/>
                                    <w:left w:val="single" w:sz="2" w:space="0" w:color="E3E3E3"/>
                                    <w:bottom w:val="single" w:sz="2" w:space="0" w:color="E3E3E3"/>
                                    <w:right w:val="single" w:sz="2" w:space="0" w:color="E3E3E3"/>
                                  </w:divBdr>
                                  <w:divsChild>
                                    <w:div w:id="24045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6545504">
                      <w:marLeft w:val="0"/>
                      <w:marRight w:val="0"/>
                      <w:marTop w:val="0"/>
                      <w:marBottom w:val="0"/>
                      <w:divBdr>
                        <w:top w:val="single" w:sz="2" w:space="0" w:color="E3E3E3"/>
                        <w:left w:val="single" w:sz="2" w:space="0" w:color="E3E3E3"/>
                        <w:bottom w:val="single" w:sz="2" w:space="0" w:color="E3E3E3"/>
                        <w:right w:val="single" w:sz="2" w:space="0" w:color="E3E3E3"/>
                      </w:divBdr>
                      <w:divsChild>
                        <w:div w:id="1180463839">
                          <w:marLeft w:val="0"/>
                          <w:marRight w:val="0"/>
                          <w:marTop w:val="0"/>
                          <w:marBottom w:val="0"/>
                          <w:divBdr>
                            <w:top w:val="single" w:sz="2" w:space="0" w:color="E3E3E3"/>
                            <w:left w:val="single" w:sz="2" w:space="0" w:color="E3E3E3"/>
                            <w:bottom w:val="single" w:sz="2" w:space="0" w:color="E3E3E3"/>
                            <w:right w:val="single" w:sz="2" w:space="0" w:color="E3E3E3"/>
                          </w:divBdr>
                        </w:div>
                        <w:div w:id="2092580104">
                          <w:marLeft w:val="0"/>
                          <w:marRight w:val="0"/>
                          <w:marTop w:val="0"/>
                          <w:marBottom w:val="0"/>
                          <w:divBdr>
                            <w:top w:val="single" w:sz="2" w:space="0" w:color="E3E3E3"/>
                            <w:left w:val="single" w:sz="2" w:space="0" w:color="E3E3E3"/>
                            <w:bottom w:val="single" w:sz="2" w:space="0" w:color="E3E3E3"/>
                            <w:right w:val="single" w:sz="2" w:space="0" w:color="E3E3E3"/>
                          </w:divBdr>
                          <w:divsChild>
                            <w:div w:id="714156238">
                              <w:marLeft w:val="0"/>
                              <w:marRight w:val="0"/>
                              <w:marTop w:val="0"/>
                              <w:marBottom w:val="0"/>
                              <w:divBdr>
                                <w:top w:val="single" w:sz="2" w:space="0" w:color="E3E3E3"/>
                                <w:left w:val="single" w:sz="2" w:space="0" w:color="E3E3E3"/>
                                <w:bottom w:val="single" w:sz="2" w:space="0" w:color="E3E3E3"/>
                                <w:right w:val="single" w:sz="2" w:space="0" w:color="E3E3E3"/>
                              </w:divBdr>
                              <w:divsChild>
                                <w:div w:id="516889309">
                                  <w:marLeft w:val="0"/>
                                  <w:marRight w:val="0"/>
                                  <w:marTop w:val="0"/>
                                  <w:marBottom w:val="0"/>
                                  <w:divBdr>
                                    <w:top w:val="single" w:sz="2" w:space="0" w:color="E3E3E3"/>
                                    <w:left w:val="single" w:sz="2" w:space="0" w:color="E3E3E3"/>
                                    <w:bottom w:val="single" w:sz="2" w:space="0" w:color="E3E3E3"/>
                                    <w:right w:val="single" w:sz="2" w:space="0" w:color="E3E3E3"/>
                                  </w:divBdr>
                                  <w:divsChild>
                                    <w:div w:id="18541057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74794419">
          <w:marLeft w:val="0"/>
          <w:marRight w:val="0"/>
          <w:marTop w:val="0"/>
          <w:marBottom w:val="0"/>
          <w:divBdr>
            <w:top w:val="single" w:sz="2" w:space="0" w:color="E3E3E3"/>
            <w:left w:val="single" w:sz="2" w:space="0" w:color="E3E3E3"/>
            <w:bottom w:val="single" w:sz="2" w:space="0" w:color="E3E3E3"/>
            <w:right w:val="single" w:sz="2" w:space="0" w:color="E3E3E3"/>
          </w:divBdr>
          <w:divsChild>
            <w:div w:id="1159078197">
              <w:marLeft w:val="0"/>
              <w:marRight w:val="0"/>
              <w:marTop w:val="100"/>
              <w:marBottom w:val="100"/>
              <w:divBdr>
                <w:top w:val="single" w:sz="2" w:space="0" w:color="E3E3E3"/>
                <w:left w:val="single" w:sz="2" w:space="0" w:color="E3E3E3"/>
                <w:bottom w:val="single" w:sz="2" w:space="0" w:color="E3E3E3"/>
                <w:right w:val="single" w:sz="2" w:space="0" w:color="E3E3E3"/>
              </w:divBdr>
              <w:divsChild>
                <w:div w:id="316232288">
                  <w:marLeft w:val="0"/>
                  <w:marRight w:val="0"/>
                  <w:marTop w:val="0"/>
                  <w:marBottom w:val="0"/>
                  <w:divBdr>
                    <w:top w:val="single" w:sz="2" w:space="0" w:color="E3E3E3"/>
                    <w:left w:val="single" w:sz="2" w:space="0" w:color="E3E3E3"/>
                    <w:bottom w:val="single" w:sz="2" w:space="0" w:color="E3E3E3"/>
                    <w:right w:val="single" w:sz="2" w:space="0" w:color="E3E3E3"/>
                  </w:divBdr>
                  <w:divsChild>
                    <w:div w:id="586498376">
                      <w:marLeft w:val="0"/>
                      <w:marRight w:val="0"/>
                      <w:marTop w:val="0"/>
                      <w:marBottom w:val="0"/>
                      <w:divBdr>
                        <w:top w:val="single" w:sz="2" w:space="0" w:color="E3E3E3"/>
                        <w:left w:val="single" w:sz="2" w:space="0" w:color="E3E3E3"/>
                        <w:bottom w:val="single" w:sz="2" w:space="0" w:color="E3E3E3"/>
                        <w:right w:val="single" w:sz="2" w:space="0" w:color="E3E3E3"/>
                      </w:divBdr>
                      <w:divsChild>
                        <w:div w:id="860897118">
                          <w:marLeft w:val="0"/>
                          <w:marRight w:val="0"/>
                          <w:marTop w:val="0"/>
                          <w:marBottom w:val="0"/>
                          <w:divBdr>
                            <w:top w:val="single" w:sz="2" w:space="0" w:color="E3E3E3"/>
                            <w:left w:val="single" w:sz="2" w:space="0" w:color="E3E3E3"/>
                            <w:bottom w:val="single" w:sz="2" w:space="0" w:color="E3E3E3"/>
                            <w:right w:val="single" w:sz="2" w:space="0" w:color="E3E3E3"/>
                          </w:divBdr>
                        </w:div>
                        <w:div w:id="921060531">
                          <w:marLeft w:val="0"/>
                          <w:marRight w:val="0"/>
                          <w:marTop w:val="0"/>
                          <w:marBottom w:val="0"/>
                          <w:divBdr>
                            <w:top w:val="single" w:sz="2" w:space="0" w:color="E3E3E3"/>
                            <w:left w:val="single" w:sz="2" w:space="0" w:color="E3E3E3"/>
                            <w:bottom w:val="single" w:sz="2" w:space="0" w:color="E3E3E3"/>
                            <w:right w:val="single" w:sz="2" w:space="0" w:color="E3E3E3"/>
                          </w:divBdr>
                          <w:divsChild>
                            <w:div w:id="207648901">
                              <w:marLeft w:val="0"/>
                              <w:marRight w:val="0"/>
                              <w:marTop w:val="0"/>
                              <w:marBottom w:val="0"/>
                              <w:divBdr>
                                <w:top w:val="single" w:sz="2" w:space="0" w:color="E3E3E3"/>
                                <w:left w:val="single" w:sz="2" w:space="0" w:color="E3E3E3"/>
                                <w:bottom w:val="single" w:sz="2" w:space="0" w:color="E3E3E3"/>
                                <w:right w:val="single" w:sz="2" w:space="0" w:color="E3E3E3"/>
                              </w:divBdr>
                              <w:divsChild>
                                <w:div w:id="979001651">
                                  <w:marLeft w:val="0"/>
                                  <w:marRight w:val="0"/>
                                  <w:marTop w:val="0"/>
                                  <w:marBottom w:val="0"/>
                                  <w:divBdr>
                                    <w:top w:val="single" w:sz="2" w:space="0" w:color="E3E3E3"/>
                                    <w:left w:val="single" w:sz="2" w:space="0" w:color="E3E3E3"/>
                                    <w:bottom w:val="single" w:sz="2" w:space="0" w:color="E3E3E3"/>
                                    <w:right w:val="single" w:sz="2" w:space="0" w:color="E3E3E3"/>
                                  </w:divBdr>
                                  <w:divsChild>
                                    <w:div w:id="3510328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80637762">
                      <w:marLeft w:val="0"/>
                      <w:marRight w:val="0"/>
                      <w:marTop w:val="0"/>
                      <w:marBottom w:val="0"/>
                      <w:divBdr>
                        <w:top w:val="single" w:sz="2" w:space="0" w:color="E3E3E3"/>
                        <w:left w:val="single" w:sz="2" w:space="0" w:color="E3E3E3"/>
                        <w:bottom w:val="single" w:sz="2" w:space="0" w:color="E3E3E3"/>
                        <w:right w:val="single" w:sz="2" w:space="0" w:color="E3E3E3"/>
                      </w:divBdr>
                      <w:divsChild>
                        <w:div w:id="1876039863">
                          <w:marLeft w:val="0"/>
                          <w:marRight w:val="0"/>
                          <w:marTop w:val="0"/>
                          <w:marBottom w:val="0"/>
                          <w:divBdr>
                            <w:top w:val="single" w:sz="2" w:space="0" w:color="E3E3E3"/>
                            <w:left w:val="single" w:sz="2" w:space="0" w:color="E3E3E3"/>
                            <w:bottom w:val="single" w:sz="2" w:space="0" w:color="E3E3E3"/>
                            <w:right w:val="single" w:sz="2" w:space="0" w:color="E3E3E3"/>
                          </w:divBdr>
                          <w:divsChild>
                            <w:div w:id="1077824940">
                              <w:marLeft w:val="0"/>
                              <w:marRight w:val="0"/>
                              <w:marTop w:val="0"/>
                              <w:marBottom w:val="0"/>
                              <w:divBdr>
                                <w:top w:val="single" w:sz="2" w:space="0" w:color="E3E3E3"/>
                                <w:left w:val="single" w:sz="2" w:space="0" w:color="E3E3E3"/>
                                <w:bottom w:val="single" w:sz="2" w:space="0" w:color="E3E3E3"/>
                                <w:right w:val="single" w:sz="2" w:space="0" w:color="E3E3E3"/>
                              </w:divBdr>
                              <w:divsChild>
                                <w:div w:id="369260244">
                                  <w:marLeft w:val="0"/>
                                  <w:marRight w:val="0"/>
                                  <w:marTop w:val="0"/>
                                  <w:marBottom w:val="0"/>
                                  <w:divBdr>
                                    <w:top w:val="single" w:sz="2" w:space="0" w:color="E3E3E3"/>
                                    <w:left w:val="single" w:sz="2" w:space="0" w:color="E3E3E3"/>
                                    <w:bottom w:val="single" w:sz="2" w:space="0" w:color="E3E3E3"/>
                                    <w:right w:val="single" w:sz="2" w:space="0" w:color="E3E3E3"/>
                                  </w:divBdr>
                                  <w:divsChild>
                                    <w:div w:id="1012955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77417742">
          <w:marLeft w:val="0"/>
          <w:marRight w:val="0"/>
          <w:marTop w:val="0"/>
          <w:marBottom w:val="0"/>
          <w:divBdr>
            <w:top w:val="single" w:sz="2" w:space="0" w:color="E3E3E3"/>
            <w:left w:val="single" w:sz="2" w:space="0" w:color="E3E3E3"/>
            <w:bottom w:val="single" w:sz="2" w:space="0" w:color="E3E3E3"/>
            <w:right w:val="single" w:sz="2" w:space="0" w:color="E3E3E3"/>
          </w:divBdr>
          <w:divsChild>
            <w:div w:id="579683587">
              <w:marLeft w:val="0"/>
              <w:marRight w:val="0"/>
              <w:marTop w:val="100"/>
              <w:marBottom w:val="100"/>
              <w:divBdr>
                <w:top w:val="single" w:sz="2" w:space="0" w:color="E3E3E3"/>
                <w:left w:val="single" w:sz="2" w:space="0" w:color="E3E3E3"/>
                <w:bottom w:val="single" w:sz="2" w:space="0" w:color="E3E3E3"/>
                <w:right w:val="single" w:sz="2" w:space="0" w:color="E3E3E3"/>
              </w:divBdr>
              <w:divsChild>
                <w:div w:id="874197493">
                  <w:marLeft w:val="0"/>
                  <w:marRight w:val="0"/>
                  <w:marTop w:val="0"/>
                  <w:marBottom w:val="0"/>
                  <w:divBdr>
                    <w:top w:val="single" w:sz="2" w:space="0" w:color="E3E3E3"/>
                    <w:left w:val="single" w:sz="2" w:space="0" w:color="E3E3E3"/>
                    <w:bottom w:val="single" w:sz="2" w:space="0" w:color="E3E3E3"/>
                    <w:right w:val="single" w:sz="2" w:space="0" w:color="E3E3E3"/>
                  </w:divBdr>
                  <w:divsChild>
                    <w:div w:id="1253902071">
                      <w:marLeft w:val="0"/>
                      <w:marRight w:val="0"/>
                      <w:marTop w:val="0"/>
                      <w:marBottom w:val="0"/>
                      <w:divBdr>
                        <w:top w:val="single" w:sz="2" w:space="0" w:color="E3E3E3"/>
                        <w:left w:val="single" w:sz="2" w:space="0" w:color="E3E3E3"/>
                        <w:bottom w:val="single" w:sz="2" w:space="0" w:color="E3E3E3"/>
                        <w:right w:val="single" w:sz="2" w:space="0" w:color="E3E3E3"/>
                      </w:divBdr>
                      <w:divsChild>
                        <w:div w:id="1702893858">
                          <w:marLeft w:val="0"/>
                          <w:marRight w:val="0"/>
                          <w:marTop w:val="0"/>
                          <w:marBottom w:val="0"/>
                          <w:divBdr>
                            <w:top w:val="single" w:sz="2" w:space="0" w:color="E3E3E3"/>
                            <w:left w:val="single" w:sz="2" w:space="0" w:color="E3E3E3"/>
                            <w:bottom w:val="single" w:sz="2" w:space="0" w:color="E3E3E3"/>
                            <w:right w:val="single" w:sz="2" w:space="0" w:color="E3E3E3"/>
                          </w:divBdr>
                          <w:divsChild>
                            <w:div w:id="132522125">
                              <w:marLeft w:val="0"/>
                              <w:marRight w:val="0"/>
                              <w:marTop w:val="0"/>
                              <w:marBottom w:val="0"/>
                              <w:divBdr>
                                <w:top w:val="single" w:sz="2" w:space="0" w:color="E3E3E3"/>
                                <w:left w:val="single" w:sz="2" w:space="0" w:color="E3E3E3"/>
                                <w:bottom w:val="single" w:sz="2" w:space="0" w:color="E3E3E3"/>
                                <w:right w:val="single" w:sz="2" w:space="0" w:color="E3E3E3"/>
                              </w:divBdr>
                              <w:divsChild>
                                <w:div w:id="484664747">
                                  <w:marLeft w:val="0"/>
                                  <w:marRight w:val="0"/>
                                  <w:marTop w:val="0"/>
                                  <w:marBottom w:val="0"/>
                                  <w:divBdr>
                                    <w:top w:val="single" w:sz="2" w:space="0" w:color="E3E3E3"/>
                                    <w:left w:val="single" w:sz="2" w:space="0" w:color="E3E3E3"/>
                                    <w:bottom w:val="single" w:sz="2" w:space="0" w:color="E3E3E3"/>
                                    <w:right w:val="single" w:sz="2" w:space="0" w:color="E3E3E3"/>
                                  </w:divBdr>
                                  <w:divsChild>
                                    <w:div w:id="1774394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34164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2438242">
                      <w:marLeft w:val="0"/>
                      <w:marRight w:val="0"/>
                      <w:marTop w:val="0"/>
                      <w:marBottom w:val="0"/>
                      <w:divBdr>
                        <w:top w:val="single" w:sz="2" w:space="0" w:color="E3E3E3"/>
                        <w:left w:val="single" w:sz="2" w:space="0" w:color="E3E3E3"/>
                        <w:bottom w:val="single" w:sz="2" w:space="0" w:color="E3E3E3"/>
                        <w:right w:val="single" w:sz="2" w:space="0" w:color="E3E3E3"/>
                      </w:divBdr>
                      <w:divsChild>
                        <w:div w:id="2128161570">
                          <w:marLeft w:val="0"/>
                          <w:marRight w:val="0"/>
                          <w:marTop w:val="0"/>
                          <w:marBottom w:val="0"/>
                          <w:divBdr>
                            <w:top w:val="single" w:sz="2" w:space="0" w:color="E3E3E3"/>
                            <w:left w:val="single" w:sz="2" w:space="0" w:color="E3E3E3"/>
                            <w:bottom w:val="single" w:sz="2" w:space="0" w:color="E3E3E3"/>
                            <w:right w:val="single" w:sz="2" w:space="0" w:color="E3E3E3"/>
                          </w:divBdr>
                          <w:divsChild>
                            <w:div w:id="1017930485">
                              <w:marLeft w:val="0"/>
                              <w:marRight w:val="0"/>
                              <w:marTop w:val="0"/>
                              <w:marBottom w:val="0"/>
                              <w:divBdr>
                                <w:top w:val="single" w:sz="2" w:space="0" w:color="E3E3E3"/>
                                <w:left w:val="single" w:sz="2" w:space="0" w:color="E3E3E3"/>
                                <w:bottom w:val="single" w:sz="2" w:space="0" w:color="E3E3E3"/>
                                <w:right w:val="single" w:sz="2" w:space="0" w:color="E3E3E3"/>
                              </w:divBdr>
                              <w:divsChild>
                                <w:div w:id="1847557117">
                                  <w:marLeft w:val="0"/>
                                  <w:marRight w:val="0"/>
                                  <w:marTop w:val="0"/>
                                  <w:marBottom w:val="0"/>
                                  <w:divBdr>
                                    <w:top w:val="single" w:sz="2" w:space="0" w:color="E3E3E3"/>
                                    <w:left w:val="single" w:sz="2" w:space="0" w:color="E3E3E3"/>
                                    <w:bottom w:val="single" w:sz="2" w:space="0" w:color="E3E3E3"/>
                                    <w:right w:val="single" w:sz="2" w:space="0" w:color="E3E3E3"/>
                                  </w:divBdr>
                                  <w:divsChild>
                                    <w:div w:id="1732537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77808024">
          <w:marLeft w:val="0"/>
          <w:marRight w:val="0"/>
          <w:marTop w:val="0"/>
          <w:marBottom w:val="0"/>
          <w:divBdr>
            <w:top w:val="single" w:sz="2" w:space="0" w:color="E3E3E3"/>
            <w:left w:val="single" w:sz="2" w:space="0" w:color="E3E3E3"/>
            <w:bottom w:val="single" w:sz="2" w:space="0" w:color="E3E3E3"/>
            <w:right w:val="single" w:sz="2" w:space="0" w:color="E3E3E3"/>
          </w:divBdr>
          <w:divsChild>
            <w:div w:id="285166781">
              <w:marLeft w:val="0"/>
              <w:marRight w:val="0"/>
              <w:marTop w:val="100"/>
              <w:marBottom w:val="100"/>
              <w:divBdr>
                <w:top w:val="single" w:sz="2" w:space="0" w:color="E3E3E3"/>
                <w:left w:val="single" w:sz="2" w:space="0" w:color="E3E3E3"/>
                <w:bottom w:val="single" w:sz="2" w:space="0" w:color="E3E3E3"/>
                <w:right w:val="single" w:sz="2" w:space="0" w:color="E3E3E3"/>
              </w:divBdr>
              <w:divsChild>
                <w:div w:id="1630745497">
                  <w:marLeft w:val="0"/>
                  <w:marRight w:val="0"/>
                  <w:marTop w:val="0"/>
                  <w:marBottom w:val="0"/>
                  <w:divBdr>
                    <w:top w:val="single" w:sz="2" w:space="0" w:color="E3E3E3"/>
                    <w:left w:val="single" w:sz="2" w:space="0" w:color="E3E3E3"/>
                    <w:bottom w:val="single" w:sz="2" w:space="0" w:color="E3E3E3"/>
                    <w:right w:val="single" w:sz="2" w:space="0" w:color="E3E3E3"/>
                  </w:divBdr>
                  <w:divsChild>
                    <w:div w:id="684937827">
                      <w:marLeft w:val="0"/>
                      <w:marRight w:val="0"/>
                      <w:marTop w:val="0"/>
                      <w:marBottom w:val="0"/>
                      <w:divBdr>
                        <w:top w:val="single" w:sz="2" w:space="0" w:color="E3E3E3"/>
                        <w:left w:val="single" w:sz="2" w:space="0" w:color="E3E3E3"/>
                        <w:bottom w:val="single" w:sz="2" w:space="0" w:color="E3E3E3"/>
                        <w:right w:val="single" w:sz="2" w:space="0" w:color="E3E3E3"/>
                      </w:divBdr>
                      <w:divsChild>
                        <w:div w:id="2145736207">
                          <w:marLeft w:val="0"/>
                          <w:marRight w:val="0"/>
                          <w:marTop w:val="0"/>
                          <w:marBottom w:val="0"/>
                          <w:divBdr>
                            <w:top w:val="single" w:sz="2" w:space="0" w:color="E3E3E3"/>
                            <w:left w:val="single" w:sz="2" w:space="0" w:color="E3E3E3"/>
                            <w:bottom w:val="single" w:sz="2" w:space="0" w:color="E3E3E3"/>
                            <w:right w:val="single" w:sz="2" w:space="0" w:color="E3E3E3"/>
                          </w:divBdr>
                          <w:divsChild>
                            <w:div w:id="1747461559">
                              <w:marLeft w:val="0"/>
                              <w:marRight w:val="0"/>
                              <w:marTop w:val="0"/>
                              <w:marBottom w:val="0"/>
                              <w:divBdr>
                                <w:top w:val="single" w:sz="2" w:space="0" w:color="E3E3E3"/>
                                <w:left w:val="single" w:sz="2" w:space="0" w:color="E3E3E3"/>
                                <w:bottom w:val="single" w:sz="2" w:space="0" w:color="E3E3E3"/>
                                <w:right w:val="single" w:sz="2" w:space="0" w:color="E3E3E3"/>
                              </w:divBdr>
                              <w:divsChild>
                                <w:div w:id="120534926">
                                  <w:marLeft w:val="0"/>
                                  <w:marRight w:val="0"/>
                                  <w:marTop w:val="0"/>
                                  <w:marBottom w:val="0"/>
                                  <w:divBdr>
                                    <w:top w:val="single" w:sz="2" w:space="0" w:color="E3E3E3"/>
                                    <w:left w:val="single" w:sz="2" w:space="0" w:color="E3E3E3"/>
                                    <w:bottom w:val="single" w:sz="2" w:space="0" w:color="E3E3E3"/>
                                    <w:right w:val="single" w:sz="2" w:space="0" w:color="E3E3E3"/>
                                  </w:divBdr>
                                  <w:divsChild>
                                    <w:div w:id="20520675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25841399">
                      <w:marLeft w:val="0"/>
                      <w:marRight w:val="0"/>
                      <w:marTop w:val="0"/>
                      <w:marBottom w:val="0"/>
                      <w:divBdr>
                        <w:top w:val="single" w:sz="2" w:space="0" w:color="E3E3E3"/>
                        <w:left w:val="single" w:sz="2" w:space="0" w:color="E3E3E3"/>
                        <w:bottom w:val="single" w:sz="2" w:space="0" w:color="E3E3E3"/>
                        <w:right w:val="single" w:sz="2" w:space="0" w:color="E3E3E3"/>
                      </w:divBdr>
                      <w:divsChild>
                        <w:div w:id="943684698">
                          <w:marLeft w:val="0"/>
                          <w:marRight w:val="0"/>
                          <w:marTop w:val="0"/>
                          <w:marBottom w:val="0"/>
                          <w:divBdr>
                            <w:top w:val="single" w:sz="2" w:space="0" w:color="E3E3E3"/>
                            <w:left w:val="single" w:sz="2" w:space="0" w:color="E3E3E3"/>
                            <w:bottom w:val="single" w:sz="2" w:space="0" w:color="E3E3E3"/>
                            <w:right w:val="single" w:sz="2" w:space="0" w:color="E3E3E3"/>
                          </w:divBdr>
                        </w:div>
                        <w:div w:id="1660888083">
                          <w:marLeft w:val="0"/>
                          <w:marRight w:val="0"/>
                          <w:marTop w:val="0"/>
                          <w:marBottom w:val="0"/>
                          <w:divBdr>
                            <w:top w:val="single" w:sz="2" w:space="0" w:color="E3E3E3"/>
                            <w:left w:val="single" w:sz="2" w:space="0" w:color="E3E3E3"/>
                            <w:bottom w:val="single" w:sz="2" w:space="0" w:color="E3E3E3"/>
                            <w:right w:val="single" w:sz="2" w:space="0" w:color="E3E3E3"/>
                          </w:divBdr>
                          <w:divsChild>
                            <w:div w:id="1870215735">
                              <w:marLeft w:val="0"/>
                              <w:marRight w:val="0"/>
                              <w:marTop w:val="0"/>
                              <w:marBottom w:val="0"/>
                              <w:divBdr>
                                <w:top w:val="single" w:sz="2" w:space="0" w:color="E3E3E3"/>
                                <w:left w:val="single" w:sz="2" w:space="0" w:color="E3E3E3"/>
                                <w:bottom w:val="single" w:sz="2" w:space="0" w:color="E3E3E3"/>
                                <w:right w:val="single" w:sz="2" w:space="0" w:color="E3E3E3"/>
                              </w:divBdr>
                              <w:divsChild>
                                <w:div w:id="1467162652">
                                  <w:marLeft w:val="0"/>
                                  <w:marRight w:val="0"/>
                                  <w:marTop w:val="0"/>
                                  <w:marBottom w:val="0"/>
                                  <w:divBdr>
                                    <w:top w:val="single" w:sz="2" w:space="0" w:color="E3E3E3"/>
                                    <w:left w:val="single" w:sz="2" w:space="0" w:color="E3E3E3"/>
                                    <w:bottom w:val="single" w:sz="2" w:space="0" w:color="E3E3E3"/>
                                    <w:right w:val="single" w:sz="2" w:space="0" w:color="E3E3E3"/>
                                  </w:divBdr>
                                  <w:divsChild>
                                    <w:div w:id="1805385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82734887">
          <w:marLeft w:val="0"/>
          <w:marRight w:val="0"/>
          <w:marTop w:val="0"/>
          <w:marBottom w:val="0"/>
          <w:divBdr>
            <w:top w:val="single" w:sz="2" w:space="0" w:color="E3E3E3"/>
            <w:left w:val="single" w:sz="2" w:space="0" w:color="E3E3E3"/>
            <w:bottom w:val="single" w:sz="2" w:space="0" w:color="E3E3E3"/>
            <w:right w:val="single" w:sz="2" w:space="0" w:color="E3E3E3"/>
          </w:divBdr>
          <w:divsChild>
            <w:div w:id="1222250170">
              <w:marLeft w:val="0"/>
              <w:marRight w:val="0"/>
              <w:marTop w:val="100"/>
              <w:marBottom w:val="100"/>
              <w:divBdr>
                <w:top w:val="single" w:sz="2" w:space="0" w:color="E3E3E3"/>
                <w:left w:val="single" w:sz="2" w:space="0" w:color="E3E3E3"/>
                <w:bottom w:val="single" w:sz="2" w:space="0" w:color="E3E3E3"/>
                <w:right w:val="single" w:sz="2" w:space="0" w:color="E3E3E3"/>
              </w:divBdr>
              <w:divsChild>
                <w:div w:id="54209634">
                  <w:marLeft w:val="0"/>
                  <w:marRight w:val="0"/>
                  <w:marTop w:val="0"/>
                  <w:marBottom w:val="0"/>
                  <w:divBdr>
                    <w:top w:val="single" w:sz="2" w:space="0" w:color="E3E3E3"/>
                    <w:left w:val="single" w:sz="2" w:space="0" w:color="E3E3E3"/>
                    <w:bottom w:val="single" w:sz="2" w:space="0" w:color="E3E3E3"/>
                    <w:right w:val="single" w:sz="2" w:space="0" w:color="E3E3E3"/>
                  </w:divBdr>
                  <w:divsChild>
                    <w:div w:id="767698643">
                      <w:marLeft w:val="0"/>
                      <w:marRight w:val="0"/>
                      <w:marTop w:val="0"/>
                      <w:marBottom w:val="0"/>
                      <w:divBdr>
                        <w:top w:val="single" w:sz="2" w:space="0" w:color="E3E3E3"/>
                        <w:left w:val="single" w:sz="2" w:space="0" w:color="E3E3E3"/>
                        <w:bottom w:val="single" w:sz="2" w:space="0" w:color="E3E3E3"/>
                        <w:right w:val="single" w:sz="2" w:space="0" w:color="E3E3E3"/>
                      </w:divBdr>
                      <w:divsChild>
                        <w:div w:id="660616578">
                          <w:marLeft w:val="0"/>
                          <w:marRight w:val="0"/>
                          <w:marTop w:val="0"/>
                          <w:marBottom w:val="0"/>
                          <w:divBdr>
                            <w:top w:val="single" w:sz="2" w:space="0" w:color="E3E3E3"/>
                            <w:left w:val="single" w:sz="2" w:space="0" w:color="E3E3E3"/>
                            <w:bottom w:val="single" w:sz="2" w:space="0" w:color="E3E3E3"/>
                            <w:right w:val="single" w:sz="2" w:space="0" w:color="E3E3E3"/>
                          </w:divBdr>
                        </w:div>
                        <w:div w:id="2017465300">
                          <w:marLeft w:val="0"/>
                          <w:marRight w:val="0"/>
                          <w:marTop w:val="0"/>
                          <w:marBottom w:val="0"/>
                          <w:divBdr>
                            <w:top w:val="single" w:sz="2" w:space="0" w:color="E3E3E3"/>
                            <w:left w:val="single" w:sz="2" w:space="0" w:color="E3E3E3"/>
                            <w:bottom w:val="single" w:sz="2" w:space="0" w:color="E3E3E3"/>
                            <w:right w:val="single" w:sz="2" w:space="0" w:color="E3E3E3"/>
                          </w:divBdr>
                          <w:divsChild>
                            <w:div w:id="1615869502">
                              <w:marLeft w:val="0"/>
                              <w:marRight w:val="0"/>
                              <w:marTop w:val="0"/>
                              <w:marBottom w:val="0"/>
                              <w:divBdr>
                                <w:top w:val="single" w:sz="2" w:space="0" w:color="E3E3E3"/>
                                <w:left w:val="single" w:sz="2" w:space="0" w:color="E3E3E3"/>
                                <w:bottom w:val="single" w:sz="2" w:space="0" w:color="E3E3E3"/>
                                <w:right w:val="single" w:sz="2" w:space="0" w:color="E3E3E3"/>
                              </w:divBdr>
                              <w:divsChild>
                                <w:div w:id="1574781852">
                                  <w:marLeft w:val="0"/>
                                  <w:marRight w:val="0"/>
                                  <w:marTop w:val="0"/>
                                  <w:marBottom w:val="0"/>
                                  <w:divBdr>
                                    <w:top w:val="single" w:sz="2" w:space="0" w:color="E3E3E3"/>
                                    <w:left w:val="single" w:sz="2" w:space="0" w:color="E3E3E3"/>
                                    <w:bottom w:val="single" w:sz="2" w:space="0" w:color="E3E3E3"/>
                                    <w:right w:val="single" w:sz="2" w:space="0" w:color="E3E3E3"/>
                                  </w:divBdr>
                                  <w:divsChild>
                                    <w:div w:id="304236858">
                                      <w:marLeft w:val="0"/>
                                      <w:marRight w:val="0"/>
                                      <w:marTop w:val="0"/>
                                      <w:marBottom w:val="0"/>
                                      <w:divBdr>
                                        <w:top w:val="single" w:sz="2" w:space="0" w:color="E3E3E3"/>
                                        <w:left w:val="single" w:sz="2" w:space="0" w:color="E3E3E3"/>
                                        <w:bottom w:val="single" w:sz="2" w:space="0" w:color="E3E3E3"/>
                                        <w:right w:val="single" w:sz="2" w:space="0" w:color="E3E3E3"/>
                                      </w:divBdr>
                                      <w:divsChild>
                                        <w:div w:id="260601915">
                                          <w:marLeft w:val="0"/>
                                          <w:marRight w:val="0"/>
                                          <w:marTop w:val="0"/>
                                          <w:marBottom w:val="0"/>
                                          <w:divBdr>
                                            <w:top w:val="single" w:sz="2" w:space="0" w:color="E3E3E3"/>
                                            <w:left w:val="single" w:sz="2" w:space="0" w:color="E3E3E3"/>
                                            <w:bottom w:val="single" w:sz="2" w:space="0" w:color="E3E3E3"/>
                                            <w:right w:val="single" w:sz="2" w:space="0" w:color="E3E3E3"/>
                                          </w:divBdr>
                                          <w:divsChild>
                                            <w:div w:id="436870003">
                                              <w:marLeft w:val="0"/>
                                              <w:marRight w:val="0"/>
                                              <w:marTop w:val="0"/>
                                              <w:marBottom w:val="0"/>
                                              <w:divBdr>
                                                <w:top w:val="single" w:sz="2" w:space="0" w:color="E3E3E3"/>
                                                <w:left w:val="single" w:sz="2" w:space="0" w:color="E3E3E3"/>
                                                <w:bottom w:val="single" w:sz="2" w:space="0" w:color="E3E3E3"/>
                                                <w:right w:val="single" w:sz="2" w:space="0" w:color="E3E3E3"/>
                                              </w:divBdr>
                                            </w:div>
                                            <w:div w:id="20856858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92152217">
                                          <w:marLeft w:val="0"/>
                                          <w:marRight w:val="0"/>
                                          <w:marTop w:val="0"/>
                                          <w:marBottom w:val="0"/>
                                          <w:divBdr>
                                            <w:top w:val="single" w:sz="2" w:space="0" w:color="E3E3E3"/>
                                            <w:left w:val="single" w:sz="2" w:space="0" w:color="E3E3E3"/>
                                            <w:bottom w:val="single" w:sz="2" w:space="0" w:color="E3E3E3"/>
                                            <w:right w:val="single" w:sz="2" w:space="0" w:color="E3E3E3"/>
                                          </w:divBdr>
                                          <w:divsChild>
                                            <w:div w:id="949507131">
                                              <w:marLeft w:val="0"/>
                                              <w:marRight w:val="0"/>
                                              <w:marTop w:val="0"/>
                                              <w:marBottom w:val="0"/>
                                              <w:divBdr>
                                                <w:top w:val="single" w:sz="2" w:space="0" w:color="E3E3E3"/>
                                                <w:left w:val="single" w:sz="2" w:space="0" w:color="E3E3E3"/>
                                                <w:bottom w:val="single" w:sz="2" w:space="0" w:color="E3E3E3"/>
                                                <w:right w:val="single" w:sz="2" w:space="0" w:color="E3E3E3"/>
                                              </w:divBdr>
                                            </w:div>
                                            <w:div w:id="18189178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028098070">
                      <w:marLeft w:val="0"/>
                      <w:marRight w:val="0"/>
                      <w:marTop w:val="0"/>
                      <w:marBottom w:val="0"/>
                      <w:divBdr>
                        <w:top w:val="single" w:sz="2" w:space="0" w:color="E3E3E3"/>
                        <w:left w:val="single" w:sz="2" w:space="0" w:color="E3E3E3"/>
                        <w:bottom w:val="single" w:sz="2" w:space="0" w:color="E3E3E3"/>
                        <w:right w:val="single" w:sz="2" w:space="0" w:color="E3E3E3"/>
                      </w:divBdr>
                      <w:divsChild>
                        <w:div w:id="1716276299">
                          <w:marLeft w:val="0"/>
                          <w:marRight w:val="0"/>
                          <w:marTop w:val="0"/>
                          <w:marBottom w:val="0"/>
                          <w:divBdr>
                            <w:top w:val="single" w:sz="2" w:space="0" w:color="E3E3E3"/>
                            <w:left w:val="single" w:sz="2" w:space="0" w:color="E3E3E3"/>
                            <w:bottom w:val="single" w:sz="2" w:space="0" w:color="E3E3E3"/>
                            <w:right w:val="single" w:sz="2" w:space="0" w:color="E3E3E3"/>
                          </w:divBdr>
                          <w:divsChild>
                            <w:div w:id="246618590">
                              <w:marLeft w:val="0"/>
                              <w:marRight w:val="0"/>
                              <w:marTop w:val="0"/>
                              <w:marBottom w:val="0"/>
                              <w:divBdr>
                                <w:top w:val="single" w:sz="2" w:space="0" w:color="E3E3E3"/>
                                <w:left w:val="single" w:sz="2" w:space="0" w:color="E3E3E3"/>
                                <w:bottom w:val="single" w:sz="2" w:space="0" w:color="E3E3E3"/>
                                <w:right w:val="single" w:sz="2" w:space="0" w:color="E3E3E3"/>
                              </w:divBdr>
                              <w:divsChild>
                                <w:div w:id="1687444660">
                                  <w:marLeft w:val="0"/>
                                  <w:marRight w:val="0"/>
                                  <w:marTop w:val="0"/>
                                  <w:marBottom w:val="0"/>
                                  <w:divBdr>
                                    <w:top w:val="single" w:sz="2" w:space="0" w:color="E3E3E3"/>
                                    <w:left w:val="single" w:sz="2" w:space="0" w:color="E3E3E3"/>
                                    <w:bottom w:val="single" w:sz="2" w:space="0" w:color="E3E3E3"/>
                                    <w:right w:val="single" w:sz="2" w:space="0" w:color="E3E3E3"/>
                                  </w:divBdr>
                                  <w:divsChild>
                                    <w:div w:id="1728601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03510758">
          <w:marLeft w:val="0"/>
          <w:marRight w:val="0"/>
          <w:marTop w:val="0"/>
          <w:marBottom w:val="0"/>
          <w:divBdr>
            <w:top w:val="single" w:sz="2" w:space="0" w:color="E3E3E3"/>
            <w:left w:val="single" w:sz="2" w:space="0" w:color="E3E3E3"/>
            <w:bottom w:val="single" w:sz="2" w:space="0" w:color="E3E3E3"/>
            <w:right w:val="single" w:sz="2" w:space="0" w:color="E3E3E3"/>
          </w:divBdr>
          <w:divsChild>
            <w:div w:id="639653401">
              <w:marLeft w:val="0"/>
              <w:marRight w:val="0"/>
              <w:marTop w:val="100"/>
              <w:marBottom w:val="100"/>
              <w:divBdr>
                <w:top w:val="single" w:sz="2" w:space="0" w:color="E3E3E3"/>
                <w:left w:val="single" w:sz="2" w:space="0" w:color="E3E3E3"/>
                <w:bottom w:val="single" w:sz="2" w:space="0" w:color="E3E3E3"/>
                <w:right w:val="single" w:sz="2" w:space="0" w:color="E3E3E3"/>
              </w:divBdr>
              <w:divsChild>
                <w:div w:id="31614137">
                  <w:marLeft w:val="0"/>
                  <w:marRight w:val="0"/>
                  <w:marTop w:val="0"/>
                  <w:marBottom w:val="0"/>
                  <w:divBdr>
                    <w:top w:val="single" w:sz="2" w:space="0" w:color="E3E3E3"/>
                    <w:left w:val="single" w:sz="2" w:space="0" w:color="E3E3E3"/>
                    <w:bottom w:val="single" w:sz="2" w:space="0" w:color="E3E3E3"/>
                    <w:right w:val="single" w:sz="2" w:space="0" w:color="E3E3E3"/>
                  </w:divBdr>
                  <w:divsChild>
                    <w:div w:id="701856461">
                      <w:marLeft w:val="0"/>
                      <w:marRight w:val="0"/>
                      <w:marTop w:val="0"/>
                      <w:marBottom w:val="0"/>
                      <w:divBdr>
                        <w:top w:val="single" w:sz="2" w:space="0" w:color="E3E3E3"/>
                        <w:left w:val="single" w:sz="2" w:space="0" w:color="E3E3E3"/>
                        <w:bottom w:val="single" w:sz="2" w:space="0" w:color="E3E3E3"/>
                        <w:right w:val="single" w:sz="2" w:space="0" w:color="E3E3E3"/>
                      </w:divBdr>
                      <w:divsChild>
                        <w:div w:id="367687920">
                          <w:marLeft w:val="0"/>
                          <w:marRight w:val="0"/>
                          <w:marTop w:val="0"/>
                          <w:marBottom w:val="0"/>
                          <w:divBdr>
                            <w:top w:val="single" w:sz="2" w:space="0" w:color="E3E3E3"/>
                            <w:left w:val="single" w:sz="2" w:space="0" w:color="E3E3E3"/>
                            <w:bottom w:val="single" w:sz="2" w:space="0" w:color="E3E3E3"/>
                            <w:right w:val="single" w:sz="2" w:space="0" w:color="E3E3E3"/>
                          </w:divBdr>
                          <w:divsChild>
                            <w:div w:id="663819196">
                              <w:marLeft w:val="0"/>
                              <w:marRight w:val="0"/>
                              <w:marTop w:val="0"/>
                              <w:marBottom w:val="0"/>
                              <w:divBdr>
                                <w:top w:val="single" w:sz="2" w:space="0" w:color="E3E3E3"/>
                                <w:left w:val="single" w:sz="2" w:space="0" w:color="E3E3E3"/>
                                <w:bottom w:val="single" w:sz="2" w:space="0" w:color="E3E3E3"/>
                                <w:right w:val="single" w:sz="2" w:space="0" w:color="E3E3E3"/>
                              </w:divBdr>
                              <w:divsChild>
                                <w:div w:id="1402213221">
                                  <w:marLeft w:val="0"/>
                                  <w:marRight w:val="0"/>
                                  <w:marTop w:val="0"/>
                                  <w:marBottom w:val="0"/>
                                  <w:divBdr>
                                    <w:top w:val="single" w:sz="2" w:space="0" w:color="E3E3E3"/>
                                    <w:left w:val="single" w:sz="2" w:space="0" w:color="E3E3E3"/>
                                    <w:bottom w:val="single" w:sz="2" w:space="0" w:color="E3E3E3"/>
                                    <w:right w:val="single" w:sz="2" w:space="0" w:color="E3E3E3"/>
                                  </w:divBdr>
                                  <w:divsChild>
                                    <w:div w:id="14844678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9135919">
                      <w:marLeft w:val="0"/>
                      <w:marRight w:val="0"/>
                      <w:marTop w:val="0"/>
                      <w:marBottom w:val="0"/>
                      <w:divBdr>
                        <w:top w:val="single" w:sz="2" w:space="0" w:color="E3E3E3"/>
                        <w:left w:val="single" w:sz="2" w:space="0" w:color="E3E3E3"/>
                        <w:bottom w:val="single" w:sz="2" w:space="0" w:color="E3E3E3"/>
                        <w:right w:val="single" w:sz="2" w:space="0" w:color="E3E3E3"/>
                      </w:divBdr>
                      <w:divsChild>
                        <w:div w:id="499808458">
                          <w:marLeft w:val="0"/>
                          <w:marRight w:val="0"/>
                          <w:marTop w:val="0"/>
                          <w:marBottom w:val="0"/>
                          <w:divBdr>
                            <w:top w:val="single" w:sz="2" w:space="0" w:color="E3E3E3"/>
                            <w:left w:val="single" w:sz="2" w:space="0" w:color="E3E3E3"/>
                            <w:bottom w:val="single" w:sz="2" w:space="0" w:color="E3E3E3"/>
                            <w:right w:val="single" w:sz="2" w:space="0" w:color="E3E3E3"/>
                          </w:divBdr>
                          <w:divsChild>
                            <w:div w:id="855652276">
                              <w:marLeft w:val="0"/>
                              <w:marRight w:val="0"/>
                              <w:marTop w:val="0"/>
                              <w:marBottom w:val="0"/>
                              <w:divBdr>
                                <w:top w:val="single" w:sz="2" w:space="0" w:color="E3E3E3"/>
                                <w:left w:val="single" w:sz="2" w:space="0" w:color="E3E3E3"/>
                                <w:bottom w:val="single" w:sz="2" w:space="0" w:color="E3E3E3"/>
                                <w:right w:val="single" w:sz="2" w:space="0" w:color="E3E3E3"/>
                              </w:divBdr>
                              <w:divsChild>
                                <w:div w:id="1795176587">
                                  <w:marLeft w:val="0"/>
                                  <w:marRight w:val="0"/>
                                  <w:marTop w:val="0"/>
                                  <w:marBottom w:val="0"/>
                                  <w:divBdr>
                                    <w:top w:val="single" w:sz="2" w:space="0" w:color="E3E3E3"/>
                                    <w:left w:val="single" w:sz="2" w:space="0" w:color="E3E3E3"/>
                                    <w:bottom w:val="single" w:sz="2" w:space="0" w:color="E3E3E3"/>
                                    <w:right w:val="single" w:sz="2" w:space="0" w:color="E3E3E3"/>
                                  </w:divBdr>
                                  <w:divsChild>
                                    <w:div w:id="114519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031003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09284653">
          <w:marLeft w:val="0"/>
          <w:marRight w:val="0"/>
          <w:marTop w:val="0"/>
          <w:marBottom w:val="0"/>
          <w:divBdr>
            <w:top w:val="single" w:sz="2" w:space="0" w:color="E3E3E3"/>
            <w:left w:val="single" w:sz="2" w:space="0" w:color="E3E3E3"/>
            <w:bottom w:val="single" w:sz="2" w:space="0" w:color="E3E3E3"/>
            <w:right w:val="single" w:sz="2" w:space="0" w:color="E3E3E3"/>
          </w:divBdr>
          <w:divsChild>
            <w:div w:id="858470398">
              <w:marLeft w:val="0"/>
              <w:marRight w:val="0"/>
              <w:marTop w:val="100"/>
              <w:marBottom w:val="100"/>
              <w:divBdr>
                <w:top w:val="single" w:sz="2" w:space="0" w:color="E3E3E3"/>
                <w:left w:val="single" w:sz="2" w:space="0" w:color="E3E3E3"/>
                <w:bottom w:val="single" w:sz="2" w:space="0" w:color="E3E3E3"/>
                <w:right w:val="single" w:sz="2" w:space="0" w:color="E3E3E3"/>
              </w:divBdr>
              <w:divsChild>
                <w:div w:id="1231428444">
                  <w:marLeft w:val="0"/>
                  <w:marRight w:val="0"/>
                  <w:marTop w:val="0"/>
                  <w:marBottom w:val="0"/>
                  <w:divBdr>
                    <w:top w:val="single" w:sz="2" w:space="0" w:color="E3E3E3"/>
                    <w:left w:val="single" w:sz="2" w:space="0" w:color="E3E3E3"/>
                    <w:bottom w:val="single" w:sz="2" w:space="0" w:color="E3E3E3"/>
                    <w:right w:val="single" w:sz="2" w:space="0" w:color="E3E3E3"/>
                  </w:divBdr>
                  <w:divsChild>
                    <w:div w:id="443352777">
                      <w:marLeft w:val="0"/>
                      <w:marRight w:val="0"/>
                      <w:marTop w:val="0"/>
                      <w:marBottom w:val="0"/>
                      <w:divBdr>
                        <w:top w:val="single" w:sz="2" w:space="0" w:color="E3E3E3"/>
                        <w:left w:val="single" w:sz="2" w:space="0" w:color="E3E3E3"/>
                        <w:bottom w:val="single" w:sz="2" w:space="0" w:color="E3E3E3"/>
                        <w:right w:val="single" w:sz="2" w:space="0" w:color="E3E3E3"/>
                      </w:divBdr>
                      <w:divsChild>
                        <w:div w:id="744258049">
                          <w:marLeft w:val="0"/>
                          <w:marRight w:val="0"/>
                          <w:marTop w:val="0"/>
                          <w:marBottom w:val="0"/>
                          <w:divBdr>
                            <w:top w:val="single" w:sz="2" w:space="0" w:color="E3E3E3"/>
                            <w:left w:val="single" w:sz="2" w:space="0" w:color="E3E3E3"/>
                            <w:bottom w:val="single" w:sz="2" w:space="0" w:color="E3E3E3"/>
                            <w:right w:val="single" w:sz="2" w:space="0" w:color="E3E3E3"/>
                          </w:divBdr>
                          <w:divsChild>
                            <w:div w:id="1316377563">
                              <w:marLeft w:val="0"/>
                              <w:marRight w:val="0"/>
                              <w:marTop w:val="0"/>
                              <w:marBottom w:val="0"/>
                              <w:divBdr>
                                <w:top w:val="single" w:sz="2" w:space="0" w:color="E3E3E3"/>
                                <w:left w:val="single" w:sz="2" w:space="0" w:color="E3E3E3"/>
                                <w:bottom w:val="single" w:sz="2" w:space="0" w:color="E3E3E3"/>
                                <w:right w:val="single" w:sz="2" w:space="0" w:color="E3E3E3"/>
                              </w:divBdr>
                              <w:divsChild>
                                <w:div w:id="902063904">
                                  <w:marLeft w:val="0"/>
                                  <w:marRight w:val="0"/>
                                  <w:marTop w:val="0"/>
                                  <w:marBottom w:val="0"/>
                                  <w:divBdr>
                                    <w:top w:val="single" w:sz="2" w:space="0" w:color="E3E3E3"/>
                                    <w:left w:val="single" w:sz="2" w:space="0" w:color="E3E3E3"/>
                                    <w:bottom w:val="single" w:sz="2" w:space="0" w:color="E3E3E3"/>
                                    <w:right w:val="single" w:sz="2" w:space="0" w:color="E3E3E3"/>
                                  </w:divBdr>
                                  <w:divsChild>
                                    <w:div w:id="937711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13685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43287506">
                      <w:marLeft w:val="0"/>
                      <w:marRight w:val="0"/>
                      <w:marTop w:val="0"/>
                      <w:marBottom w:val="0"/>
                      <w:divBdr>
                        <w:top w:val="single" w:sz="2" w:space="0" w:color="E3E3E3"/>
                        <w:left w:val="single" w:sz="2" w:space="0" w:color="E3E3E3"/>
                        <w:bottom w:val="single" w:sz="2" w:space="0" w:color="E3E3E3"/>
                        <w:right w:val="single" w:sz="2" w:space="0" w:color="E3E3E3"/>
                      </w:divBdr>
                      <w:divsChild>
                        <w:div w:id="798766107">
                          <w:marLeft w:val="0"/>
                          <w:marRight w:val="0"/>
                          <w:marTop w:val="0"/>
                          <w:marBottom w:val="0"/>
                          <w:divBdr>
                            <w:top w:val="single" w:sz="2" w:space="0" w:color="E3E3E3"/>
                            <w:left w:val="single" w:sz="2" w:space="0" w:color="E3E3E3"/>
                            <w:bottom w:val="single" w:sz="2" w:space="0" w:color="E3E3E3"/>
                            <w:right w:val="single" w:sz="2" w:space="0" w:color="E3E3E3"/>
                          </w:divBdr>
                          <w:divsChild>
                            <w:div w:id="2012832482">
                              <w:marLeft w:val="0"/>
                              <w:marRight w:val="0"/>
                              <w:marTop w:val="0"/>
                              <w:marBottom w:val="0"/>
                              <w:divBdr>
                                <w:top w:val="single" w:sz="2" w:space="0" w:color="E3E3E3"/>
                                <w:left w:val="single" w:sz="2" w:space="0" w:color="E3E3E3"/>
                                <w:bottom w:val="single" w:sz="2" w:space="0" w:color="E3E3E3"/>
                                <w:right w:val="single" w:sz="2" w:space="0" w:color="E3E3E3"/>
                              </w:divBdr>
                              <w:divsChild>
                                <w:div w:id="63456447">
                                  <w:marLeft w:val="0"/>
                                  <w:marRight w:val="0"/>
                                  <w:marTop w:val="0"/>
                                  <w:marBottom w:val="0"/>
                                  <w:divBdr>
                                    <w:top w:val="single" w:sz="2" w:space="0" w:color="E3E3E3"/>
                                    <w:left w:val="single" w:sz="2" w:space="0" w:color="E3E3E3"/>
                                    <w:bottom w:val="single" w:sz="2" w:space="0" w:color="E3E3E3"/>
                                    <w:right w:val="single" w:sz="2" w:space="0" w:color="E3E3E3"/>
                                  </w:divBdr>
                                  <w:divsChild>
                                    <w:div w:id="5866198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09755300">
          <w:marLeft w:val="0"/>
          <w:marRight w:val="0"/>
          <w:marTop w:val="0"/>
          <w:marBottom w:val="0"/>
          <w:divBdr>
            <w:top w:val="single" w:sz="2" w:space="0" w:color="E3E3E3"/>
            <w:left w:val="single" w:sz="2" w:space="0" w:color="E3E3E3"/>
            <w:bottom w:val="single" w:sz="2" w:space="0" w:color="E3E3E3"/>
            <w:right w:val="single" w:sz="2" w:space="0" w:color="E3E3E3"/>
          </w:divBdr>
          <w:divsChild>
            <w:div w:id="929778757">
              <w:marLeft w:val="0"/>
              <w:marRight w:val="0"/>
              <w:marTop w:val="100"/>
              <w:marBottom w:val="100"/>
              <w:divBdr>
                <w:top w:val="single" w:sz="2" w:space="0" w:color="E3E3E3"/>
                <w:left w:val="single" w:sz="2" w:space="0" w:color="E3E3E3"/>
                <w:bottom w:val="single" w:sz="2" w:space="0" w:color="E3E3E3"/>
                <w:right w:val="single" w:sz="2" w:space="0" w:color="E3E3E3"/>
              </w:divBdr>
              <w:divsChild>
                <w:div w:id="1444963260">
                  <w:marLeft w:val="0"/>
                  <w:marRight w:val="0"/>
                  <w:marTop w:val="0"/>
                  <w:marBottom w:val="0"/>
                  <w:divBdr>
                    <w:top w:val="single" w:sz="2" w:space="0" w:color="E3E3E3"/>
                    <w:left w:val="single" w:sz="2" w:space="0" w:color="E3E3E3"/>
                    <w:bottom w:val="single" w:sz="2" w:space="0" w:color="E3E3E3"/>
                    <w:right w:val="single" w:sz="2" w:space="0" w:color="E3E3E3"/>
                  </w:divBdr>
                  <w:divsChild>
                    <w:div w:id="758065761">
                      <w:marLeft w:val="0"/>
                      <w:marRight w:val="0"/>
                      <w:marTop w:val="0"/>
                      <w:marBottom w:val="0"/>
                      <w:divBdr>
                        <w:top w:val="single" w:sz="2" w:space="0" w:color="E3E3E3"/>
                        <w:left w:val="single" w:sz="2" w:space="0" w:color="E3E3E3"/>
                        <w:bottom w:val="single" w:sz="2" w:space="0" w:color="E3E3E3"/>
                        <w:right w:val="single" w:sz="2" w:space="0" w:color="E3E3E3"/>
                      </w:divBdr>
                      <w:divsChild>
                        <w:div w:id="541796432">
                          <w:marLeft w:val="0"/>
                          <w:marRight w:val="0"/>
                          <w:marTop w:val="0"/>
                          <w:marBottom w:val="0"/>
                          <w:divBdr>
                            <w:top w:val="single" w:sz="2" w:space="0" w:color="E3E3E3"/>
                            <w:left w:val="single" w:sz="2" w:space="0" w:color="E3E3E3"/>
                            <w:bottom w:val="single" w:sz="2" w:space="0" w:color="E3E3E3"/>
                            <w:right w:val="single" w:sz="2" w:space="0" w:color="E3E3E3"/>
                          </w:divBdr>
                        </w:div>
                        <w:div w:id="863714006">
                          <w:marLeft w:val="0"/>
                          <w:marRight w:val="0"/>
                          <w:marTop w:val="0"/>
                          <w:marBottom w:val="0"/>
                          <w:divBdr>
                            <w:top w:val="single" w:sz="2" w:space="0" w:color="E3E3E3"/>
                            <w:left w:val="single" w:sz="2" w:space="0" w:color="E3E3E3"/>
                            <w:bottom w:val="single" w:sz="2" w:space="0" w:color="E3E3E3"/>
                            <w:right w:val="single" w:sz="2" w:space="0" w:color="E3E3E3"/>
                          </w:divBdr>
                          <w:divsChild>
                            <w:div w:id="1580559799">
                              <w:marLeft w:val="0"/>
                              <w:marRight w:val="0"/>
                              <w:marTop w:val="0"/>
                              <w:marBottom w:val="0"/>
                              <w:divBdr>
                                <w:top w:val="single" w:sz="2" w:space="0" w:color="E3E3E3"/>
                                <w:left w:val="single" w:sz="2" w:space="0" w:color="E3E3E3"/>
                                <w:bottom w:val="single" w:sz="2" w:space="0" w:color="E3E3E3"/>
                                <w:right w:val="single" w:sz="2" w:space="0" w:color="E3E3E3"/>
                              </w:divBdr>
                              <w:divsChild>
                                <w:div w:id="1731725842">
                                  <w:marLeft w:val="0"/>
                                  <w:marRight w:val="0"/>
                                  <w:marTop w:val="0"/>
                                  <w:marBottom w:val="0"/>
                                  <w:divBdr>
                                    <w:top w:val="single" w:sz="2" w:space="0" w:color="E3E3E3"/>
                                    <w:left w:val="single" w:sz="2" w:space="0" w:color="E3E3E3"/>
                                    <w:bottom w:val="single" w:sz="2" w:space="0" w:color="E3E3E3"/>
                                    <w:right w:val="single" w:sz="2" w:space="0" w:color="E3E3E3"/>
                                  </w:divBdr>
                                  <w:divsChild>
                                    <w:div w:id="5314549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78888684">
                      <w:marLeft w:val="0"/>
                      <w:marRight w:val="0"/>
                      <w:marTop w:val="0"/>
                      <w:marBottom w:val="0"/>
                      <w:divBdr>
                        <w:top w:val="single" w:sz="2" w:space="0" w:color="E3E3E3"/>
                        <w:left w:val="single" w:sz="2" w:space="0" w:color="E3E3E3"/>
                        <w:bottom w:val="single" w:sz="2" w:space="0" w:color="E3E3E3"/>
                        <w:right w:val="single" w:sz="2" w:space="0" w:color="E3E3E3"/>
                      </w:divBdr>
                      <w:divsChild>
                        <w:div w:id="603421059">
                          <w:marLeft w:val="0"/>
                          <w:marRight w:val="0"/>
                          <w:marTop w:val="0"/>
                          <w:marBottom w:val="0"/>
                          <w:divBdr>
                            <w:top w:val="single" w:sz="2" w:space="0" w:color="E3E3E3"/>
                            <w:left w:val="single" w:sz="2" w:space="0" w:color="E3E3E3"/>
                            <w:bottom w:val="single" w:sz="2" w:space="0" w:color="E3E3E3"/>
                            <w:right w:val="single" w:sz="2" w:space="0" w:color="E3E3E3"/>
                          </w:divBdr>
                          <w:divsChild>
                            <w:div w:id="1750036048">
                              <w:marLeft w:val="0"/>
                              <w:marRight w:val="0"/>
                              <w:marTop w:val="0"/>
                              <w:marBottom w:val="0"/>
                              <w:divBdr>
                                <w:top w:val="single" w:sz="2" w:space="0" w:color="E3E3E3"/>
                                <w:left w:val="single" w:sz="2" w:space="0" w:color="E3E3E3"/>
                                <w:bottom w:val="single" w:sz="2" w:space="0" w:color="E3E3E3"/>
                                <w:right w:val="single" w:sz="2" w:space="0" w:color="E3E3E3"/>
                              </w:divBdr>
                              <w:divsChild>
                                <w:div w:id="1260060828">
                                  <w:marLeft w:val="0"/>
                                  <w:marRight w:val="0"/>
                                  <w:marTop w:val="0"/>
                                  <w:marBottom w:val="0"/>
                                  <w:divBdr>
                                    <w:top w:val="single" w:sz="2" w:space="0" w:color="E3E3E3"/>
                                    <w:left w:val="single" w:sz="2" w:space="0" w:color="E3E3E3"/>
                                    <w:bottom w:val="single" w:sz="2" w:space="0" w:color="E3E3E3"/>
                                    <w:right w:val="single" w:sz="2" w:space="0" w:color="E3E3E3"/>
                                  </w:divBdr>
                                  <w:divsChild>
                                    <w:div w:id="2472310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23631858">
          <w:marLeft w:val="0"/>
          <w:marRight w:val="0"/>
          <w:marTop w:val="0"/>
          <w:marBottom w:val="0"/>
          <w:divBdr>
            <w:top w:val="single" w:sz="2" w:space="0" w:color="E3E3E3"/>
            <w:left w:val="single" w:sz="2" w:space="0" w:color="E3E3E3"/>
            <w:bottom w:val="single" w:sz="2" w:space="0" w:color="E3E3E3"/>
            <w:right w:val="single" w:sz="2" w:space="0" w:color="E3E3E3"/>
          </w:divBdr>
          <w:divsChild>
            <w:div w:id="740521522">
              <w:marLeft w:val="0"/>
              <w:marRight w:val="0"/>
              <w:marTop w:val="100"/>
              <w:marBottom w:val="100"/>
              <w:divBdr>
                <w:top w:val="single" w:sz="2" w:space="0" w:color="E3E3E3"/>
                <w:left w:val="single" w:sz="2" w:space="0" w:color="E3E3E3"/>
                <w:bottom w:val="single" w:sz="2" w:space="0" w:color="E3E3E3"/>
                <w:right w:val="single" w:sz="2" w:space="0" w:color="E3E3E3"/>
              </w:divBdr>
              <w:divsChild>
                <w:div w:id="1210653455">
                  <w:marLeft w:val="0"/>
                  <w:marRight w:val="0"/>
                  <w:marTop w:val="0"/>
                  <w:marBottom w:val="0"/>
                  <w:divBdr>
                    <w:top w:val="single" w:sz="2" w:space="0" w:color="E3E3E3"/>
                    <w:left w:val="single" w:sz="2" w:space="0" w:color="E3E3E3"/>
                    <w:bottom w:val="single" w:sz="2" w:space="0" w:color="E3E3E3"/>
                    <w:right w:val="single" w:sz="2" w:space="0" w:color="E3E3E3"/>
                  </w:divBdr>
                  <w:divsChild>
                    <w:div w:id="1383824708">
                      <w:marLeft w:val="0"/>
                      <w:marRight w:val="0"/>
                      <w:marTop w:val="0"/>
                      <w:marBottom w:val="0"/>
                      <w:divBdr>
                        <w:top w:val="single" w:sz="2" w:space="0" w:color="E3E3E3"/>
                        <w:left w:val="single" w:sz="2" w:space="0" w:color="E3E3E3"/>
                        <w:bottom w:val="single" w:sz="2" w:space="0" w:color="E3E3E3"/>
                        <w:right w:val="single" w:sz="2" w:space="0" w:color="E3E3E3"/>
                      </w:divBdr>
                      <w:divsChild>
                        <w:div w:id="720515782">
                          <w:marLeft w:val="0"/>
                          <w:marRight w:val="0"/>
                          <w:marTop w:val="0"/>
                          <w:marBottom w:val="0"/>
                          <w:divBdr>
                            <w:top w:val="single" w:sz="2" w:space="0" w:color="E3E3E3"/>
                            <w:left w:val="single" w:sz="2" w:space="0" w:color="E3E3E3"/>
                            <w:bottom w:val="single" w:sz="2" w:space="0" w:color="E3E3E3"/>
                            <w:right w:val="single" w:sz="2" w:space="0" w:color="E3E3E3"/>
                          </w:divBdr>
                        </w:div>
                        <w:div w:id="1389062801">
                          <w:marLeft w:val="0"/>
                          <w:marRight w:val="0"/>
                          <w:marTop w:val="0"/>
                          <w:marBottom w:val="0"/>
                          <w:divBdr>
                            <w:top w:val="single" w:sz="2" w:space="0" w:color="E3E3E3"/>
                            <w:left w:val="single" w:sz="2" w:space="0" w:color="E3E3E3"/>
                            <w:bottom w:val="single" w:sz="2" w:space="0" w:color="E3E3E3"/>
                            <w:right w:val="single" w:sz="2" w:space="0" w:color="E3E3E3"/>
                          </w:divBdr>
                          <w:divsChild>
                            <w:div w:id="324749319">
                              <w:marLeft w:val="0"/>
                              <w:marRight w:val="0"/>
                              <w:marTop w:val="0"/>
                              <w:marBottom w:val="0"/>
                              <w:divBdr>
                                <w:top w:val="single" w:sz="2" w:space="0" w:color="E3E3E3"/>
                                <w:left w:val="single" w:sz="2" w:space="0" w:color="E3E3E3"/>
                                <w:bottom w:val="single" w:sz="2" w:space="0" w:color="E3E3E3"/>
                                <w:right w:val="single" w:sz="2" w:space="0" w:color="E3E3E3"/>
                              </w:divBdr>
                              <w:divsChild>
                                <w:div w:id="55395196">
                                  <w:marLeft w:val="0"/>
                                  <w:marRight w:val="0"/>
                                  <w:marTop w:val="0"/>
                                  <w:marBottom w:val="0"/>
                                  <w:divBdr>
                                    <w:top w:val="single" w:sz="2" w:space="0" w:color="E3E3E3"/>
                                    <w:left w:val="single" w:sz="2" w:space="0" w:color="E3E3E3"/>
                                    <w:bottom w:val="single" w:sz="2" w:space="0" w:color="E3E3E3"/>
                                    <w:right w:val="single" w:sz="2" w:space="0" w:color="E3E3E3"/>
                                  </w:divBdr>
                                  <w:divsChild>
                                    <w:div w:id="1890680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87821595">
                      <w:marLeft w:val="0"/>
                      <w:marRight w:val="0"/>
                      <w:marTop w:val="0"/>
                      <w:marBottom w:val="0"/>
                      <w:divBdr>
                        <w:top w:val="single" w:sz="2" w:space="0" w:color="E3E3E3"/>
                        <w:left w:val="single" w:sz="2" w:space="0" w:color="E3E3E3"/>
                        <w:bottom w:val="single" w:sz="2" w:space="0" w:color="E3E3E3"/>
                        <w:right w:val="single" w:sz="2" w:space="0" w:color="E3E3E3"/>
                      </w:divBdr>
                      <w:divsChild>
                        <w:div w:id="857886070">
                          <w:marLeft w:val="0"/>
                          <w:marRight w:val="0"/>
                          <w:marTop w:val="0"/>
                          <w:marBottom w:val="0"/>
                          <w:divBdr>
                            <w:top w:val="single" w:sz="2" w:space="0" w:color="E3E3E3"/>
                            <w:left w:val="single" w:sz="2" w:space="0" w:color="E3E3E3"/>
                            <w:bottom w:val="single" w:sz="2" w:space="0" w:color="E3E3E3"/>
                            <w:right w:val="single" w:sz="2" w:space="0" w:color="E3E3E3"/>
                          </w:divBdr>
                          <w:divsChild>
                            <w:div w:id="1599362806">
                              <w:marLeft w:val="0"/>
                              <w:marRight w:val="0"/>
                              <w:marTop w:val="0"/>
                              <w:marBottom w:val="0"/>
                              <w:divBdr>
                                <w:top w:val="single" w:sz="2" w:space="0" w:color="E3E3E3"/>
                                <w:left w:val="single" w:sz="2" w:space="0" w:color="E3E3E3"/>
                                <w:bottom w:val="single" w:sz="2" w:space="0" w:color="E3E3E3"/>
                                <w:right w:val="single" w:sz="2" w:space="0" w:color="E3E3E3"/>
                              </w:divBdr>
                              <w:divsChild>
                                <w:div w:id="1793791460">
                                  <w:marLeft w:val="0"/>
                                  <w:marRight w:val="0"/>
                                  <w:marTop w:val="0"/>
                                  <w:marBottom w:val="0"/>
                                  <w:divBdr>
                                    <w:top w:val="single" w:sz="2" w:space="0" w:color="E3E3E3"/>
                                    <w:left w:val="single" w:sz="2" w:space="0" w:color="E3E3E3"/>
                                    <w:bottom w:val="single" w:sz="2" w:space="0" w:color="E3E3E3"/>
                                    <w:right w:val="single" w:sz="2" w:space="0" w:color="E3E3E3"/>
                                  </w:divBdr>
                                  <w:divsChild>
                                    <w:div w:id="291911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24817983">
          <w:marLeft w:val="0"/>
          <w:marRight w:val="0"/>
          <w:marTop w:val="0"/>
          <w:marBottom w:val="0"/>
          <w:divBdr>
            <w:top w:val="single" w:sz="2" w:space="0" w:color="E3E3E3"/>
            <w:left w:val="single" w:sz="2" w:space="0" w:color="E3E3E3"/>
            <w:bottom w:val="single" w:sz="2" w:space="0" w:color="E3E3E3"/>
            <w:right w:val="single" w:sz="2" w:space="0" w:color="E3E3E3"/>
          </w:divBdr>
          <w:divsChild>
            <w:div w:id="1010915882">
              <w:marLeft w:val="0"/>
              <w:marRight w:val="0"/>
              <w:marTop w:val="100"/>
              <w:marBottom w:val="100"/>
              <w:divBdr>
                <w:top w:val="single" w:sz="2" w:space="0" w:color="E3E3E3"/>
                <w:left w:val="single" w:sz="2" w:space="0" w:color="E3E3E3"/>
                <w:bottom w:val="single" w:sz="2" w:space="0" w:color="E3E3E3"/>
                <w:right w:val="single" w:sz="2" w:space="0" w:color="E3E3E3"/>
              </w:divBdr>
              <w:divsChild>
                <w:div w:id="2064667969">
                  <w:marLeft w:val="0"/>
                  <w:marRight w:val="0"/>
                  <w:marTop w:val="0"/>
                  <w:marBottom w:val="0"/>
                  <w:divBdr>
                    <w:top w:val="single" w:sz="2" w:space="0" w:color="E3E3E3"/>
                    <w:left w:val="single" w:sz="2" w:space="0" w:color="E3E3E3"/>
                    <w:bottom w:val="single" w:sz="2" w:space="0" w:color="E3E3E3"/>
                    <w:right w:val="single" w:sz="2" w:space="0" w:color="E3E3E3"/>
                  </w:divBdr>
                  <w:divsChild>
                    <w:div w:id="261031277">
                      <w:marLeft w:val="0"/>
                      <w:marRight w:val="0"/>
                      <w:marTop w:val="0"/>
                      <w:marBottom w:val="0"/>
                      <w:divBdr>
                        <w:top w:val="single" w:sz="2" w:space="0" w:color="E3E3E3"/>
                        <w:left w:val="single" w:sz="2" w:space="0" w:color="E3E3E3"/>
                        <w:bottom w:val="single" w:sz="2" w:space="0" w:color="E3E3E3"/>
                        <w:right w:val="single" w:sz="2" w:space="0" w:color="E3E3E3"/>
                      </w:divBdr>
                      <w:divsChild>
                        <w:div w:id="711687441">
                          <w:marLeft w:val="0"/>
                          <w:marRight w:val="0"/>
                          <w:marTop w:val="0"/>
                          <w:marBottom w:val="0"/>
                          <w:divBdr>
                            <w:top w:val="single" w:sz="2" w:space="0" w:color="E3E3E3"/>
                            <w:left w:val="single" w:sz="2" w:space="0" w:color="E3E3E3"/>
                            <w:bottom w:val="single" w:sz="2" w:space="0" w:color="E3E3E3"/>
                            <w:right w:val="single" w:sz="2" w:space="0" w:color="E3E3E3"/>
                          </w:divBdr>
                          <w:divsChild>
                            <w:div w:id="1333803660">
                              <w:marLeft w:val="0"/>
                              <w:marRight w:val="0"/>
                              <w:marTop w:val="0"/>
                              <w:marBottom w:val="0"/>
                              <w:divBdr>
                                <w:top w:val="single" w:sz="2" w:space="0" w:color="E3E3E3"/>
                                <w:left w:val="single" w:sz="2" w:space="0" w:color="E3E3E3"/>
                                <w:bottom w:val="single" w:sz="2" w:space="0" w:color="E3E3E3"/>
                                <w:right w:val="single" w:sz="2" w:space="0" w:color="E3E3E3"/>
                              </w:divBdr>
                              <w:divsChild>
                                <w:div w:id="481890247">
                                  <w:marLeft w:val="0"/>
                                  <w:marRight w:val="0"/>
                                  <w:marTop w:val="0"/>
                                  <w:marBottom w:val="0"/>
                                  <w:divBdr>
                                    <w:top w:val="single" w:sz="2" w:space="0" w:color="E3E3E3"/>
                                    <w:left w:val="single" w:sz="2" w:space="0" w:color="E3E3E3"/>
                                    <w:bottom w:val="single" w:sz="2" w:space="0" w:color="E3E3E3"/>
                                    <w:right w:val="single" w:sz="2" w:space="0" w:color="E3E3E3"/>
                                  </w:divBdr>
                                  <w:divsChild>
                                    <w:div w:id="13494078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74706493">
                      <w:marLeft w:val="0"/>
                      <w:marRight w:val="0"/>
                      <w:marTop w:val="0"/>
                      <w:marBottom w:val="0"/>
                      <w:divBdr>
                        <w:top w:val="single" w:sz="2" w:space="0" w:color="E3E3E3"/>
                        <w:left w:val="single" w:sz="2" w:space="0" w:color="E3E3E3"/>
                        <w:bottom w:val="single" w:sz="2" w:space="0" w:color="E3E3E3"/>
                        <w:right w:val="single" w:sz="2" w:space="0" w:color="E3E3E3"/>
                      </w:divBdr>
                      <w:divsChild>
                        <w:div w:id="833841963">
                          <w:marLeft w:val="0"/>
                          <w:marRight w:val="0"/>
                          <w:marTop w:val="0"/>
                          <w:marBottom w:val="0"/>
                          <w:divBdr>
                            <w:top w:val="single" w:sz="2" w:space="0" w:color="E3E3E3"/>
                            <w:left w:val="single" w:sz="2" w:space="0" w:color="E3E3E3"/>
                            <w:bottom w:val="single" w:sz="2" w:space="0" w:color="E3E3E3"/>
                            <w:right w:val="single" w:sz="2" w:space="0" w:color="E3E3E3"/>
                          </w:divBdr>
                        </w:div>
                        <w:div w:id="1507019305">
                          <w:marLeft w:val="0"/>
                          <w:marRight w:val="0"/>
                          <w:marTop w:val="0"/>
                          <w:marBottom w:val="0"/>
                          <w:divBdr>
                            <w:top w:val="single" w:sz="2" w:space="0" w:color="E3E3E3"/>
                            <w:left w:val="single" w:sz="2" w:space="0" w:color="E3E3E3"/>
                            <w:bottom w:val="single" w:sz="2" w:space="0" w:color="E3E3E3"/>
                            <w:right w:val="single" w:sz="2" w:space="0" w:color="E3E3E3"/>
                          </w:divBdr>
                          <w:divsChild>
                            <w:div w:id="1190218826">
                              <w:marLeft w:val="0"/>
                              <w:marRight w:val="0"/>
                              <w:marTop w:val="0"/>
                              <w:marBottom w:val="0"/>
                              <w:divBdr>
                                <w:top w:val="single" w:sz="2" w:space="0" w:color="E3E3E3"/>
                                <w:left w:val="single" w:sz="2" w:space="0" w:color="E3E3E3"/>
                                <w:bottom w:val="single" w:sz="2" w:space="0" w:color="E3E3E3"/>
                                <w:right w:val="single" w:sz="2" w:space="0" w:color="E3E3E3"/>
                              </w:divBdr>
                              <w:divsChild>
                                <w:div w:id="239026516">
                                  <w:marLeft w:val="0"/>
                                  <w:marRight w:val="0"/>
                                  <w:marTop w:val="0"/>
                                  <w:marBottom w:val="0"/>
                                  <w:divBdr>
                                    <w:top w:val="single" w:sz="2" w:space="0" w:color="E3E3E3"/>
                                    <w:left w:val="single" w:sz="2" w:space="0" w:color="E3E3E3"/>
                                    <w:bottom w:val="single" w:sz="2" w:space="0" w:color="E3E3E3"/>
                                    <w:right w:val="single" w:sz="2" w:space="0" w:color="E3E3E3"/>
                                  </w:divBdr>
                                  <w:divsChild>
                                    <w:div w:id="18470144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39506672">
          <w:marLeft w:val="0"/>
          <w:marRight w:val="0"/>
          <w:marTop w:val="0"/>
          <w:marBottom w:val="0"/>
          <w:divBdr>
            <w:top w:val="single" w:sz="2" w:space="0" w:color="E3E3E3"/>
            <w:left w:val="single" w:sz="2" w:space="0" w:color="E3E3E3"/>
            <w:bottom w:val="single" w:sz="2" w:space="0" w:color="E3E3E3"/>
            <w:right w:val="single" w:sz="2" w:space="0" w:color="E3E3E3"/>
          </w:divBdr>
          <w:divsChild>
            <w:div w:id="848522929">
              <w:marLeft w:val="0"/>
              <w:marRight w:val="0"/>
              <w:marTop w:val="100"/>
              <w:marBottom w:val="100"/>
              <w:divBdr>
                <w:top w:val="single" w:sz="2" w:space="0" w:color="E3E3E3"/>
                <w:left w:val="single" w:sz="2" w:space="0" w:color="E3E3E3"/>
                <w:bottom w:val="single" w:sz="2" w:space="0" w:color="E3E3E3"/>
                <w:right w:val="single" w:sz="2" w:space="0" w:color="E3E3E3"/>
              </w:divBdr>
              <w:divsChild>
                <w:div w:id="844445087">
                  <w:marLeft w:val="0"/>
                  <w:marRight w:val="0"/>
                  <w:marTop w:val="0"/>
                  <w:marBottom w:val="0"/>
                  <w:divBdr>
                    <w:top w:val="single" w:sz="2" w:space="0" w:color="E3E3E3"/>
                    <w:left w:val="single" w:sz="2" w:space="0" w:color="E3E3E3"/>
                    <w:bottom w:val="single" w:sz="2" w:space="0" w:color="E3E3E3"/>
                    <w:right w:val="single" w:sz="2" w:space="0" w:color="E3E3E3"/>
                  </w:divBdr>
                  <w:divsChild>
                    <w:div w:id="746070386">
                      <w:marLeft w:val="0"/>
                      <w:marRight w:val="0"/>
                      <w:marTop w:val="0"/>
                      <w:marBottom w:val="0"/>
                      <w:divBdr>
                        <w:top w:val="single" w:sz="2" w:space="0" w:color="E3E3E3"/>
                        <w:left w:val="single" w:sz="2" w:space="0" w:color="E3E3E3"/>
                        <w:bottom w:val="single" w:sz="2" w:space="0" w:color="E3E3E3"/>
                        <w:right w:val="single" w:sz="2" w:space="0" w:color="E3E3E3"/>
                      </w:divBdr>
                      <w:divsChild>
                        <w:div w:id="847332190">
                          <w:marLeft w:val="0"/>
                          <w:marRight w:val="0"/>
                          <w:marTop w:val="0"/>
                          <w:marBottom w:val="0"/>
                          <w:divBdr>
                            <w:top w:val="single" w:sz="2" w:space="0" w:color="E3E3E3"/>
                            <w:left w:val="single" w:sz="2" w:space="0" w:color="E3E3E3"/>
                            <w:bottom w:val="single" w:sz="2" w:space="0" w:color="E3E3E3"/>
                            <w:right w:val="single" w:sz="2" w:space="0" w:color="E3E3E3"/>
                          </w:divBdr>
                        </w:div>
                        <w:div w:id="941961390">
                          <w:marLeft w:val="0"/>
                          <w:marRight w:val="0"/>
                          <w:marTop w:val="0"/>
                          <w:marBottom w:val="0"/>
                          <w:divBdr>
                            <w:top w:val="single" w:sz="2" w:space="0" w:color="E3E3E3"/>
                            <w:left w:val="single" w:sz="2" w:space="0" w:color="E3E3E3"/>
                            <w:bottom w:val="single" w:sz="2" w:space="0" w:color="E3E3E3"/>
                            <w:right w:val="single" w:sz="2" w:space="0" w:color="E3E3E3"/>
                          </w:divBdr>
                          <w:divsChild>
                            <w:div w:id="844975237">
                              <w:marLeft w:val="0"/>
                              <w:marRight w:val="0"/>
                              <w:marTop w:val="0"/>
                              <w:marBottom w:val="0"/>
                              <w:divBdr>
                                <w:top w:val="single" w:sz="2" w:space="0" w:color="E3E3E3"/>
                                <w:left w:val="single" w:sz="2" w:space="0" w:color="E3E3E3"/>
                                <w:bottom w:val="single" w:sz="2" w:space="0" w:color="E3E3E3"/>
                                <w:right w:val="single" w:sz="2" w:space="0" w:color="E3E3E3"/>
                              </w:divBdr>
                              <w:divsChild>
                                <w:div w:id="714083714">
                                  <w:marLeft w:val="0"/>
                                  <w:marRight w:val="0"/>
                                  <w:marTop w:val="0"/>
                                  <w:marBottom w:val="0"/>
                                  <w:divBdr>
                                    <w:top w:val="single" w:sz="2" w:space="0" w:color="E3E3E3"/>
                                    <w:left w:val="single" w:sz="2" w:space="0" w:color="E3E3E3"/>
                                    <w:bottom w:val="single" w:sz="2" w:space="0" w:color="E3E3E3"/>
                                    <w:right w:val="single" w:sz="2" w:space="0" w:color="E3E3E3"/>
                                  </w:divBdr>
                                  <w:divsChild>
                                    <w:div w:id="3318810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6988359">
                      <w:marLeft w:val="0"/>
                      <w:marRight w:val="0"/>
                      <w:marTop w:val="0"/>
                      <w:marBottom w:val="0"/>
                      <w:divBdr>
                        <w:top w:val="single" w:sz="2" w:space="0" w:color="E3E3E3"/>
                        <w:left w:val="single" w:sz="2" w:space="0" w:color="E3E3E3"/>
                        <w:bottom w:val="single" w:sz="2" w:space="0" w:color="E3E3E3"/>
                        <w:right w:val="single" w:sz="2" w:space="0" w:color="E3E3E3"/>
                      </w:divBdr>
                      <w:divsChild>
                        <w:div w:id="175072751">
                          <w:marLeft w:val="0"/>
                          <w:marRight w:val="0"/>
                          <w:marTop w:val="0"/>
                          <w:marBottom w:val="0"/>
                          <w:divBdr>
                            <w:top w:val="single" w:sz="2" w:space="0" w:color="E3E3E3"/>
                            <w:left w:val="single" w:sz="2" w:space="0" w:color="E3E3E3"/>
                            <w:bottom w:val="single" w:sz="2" w:space="0" w:color="E3E3E3"/>
                            <w:right w:val="single" w:sz="2" w:space="0" w:color="E3E3E3"/>
                          </w:divBdr>
                          <w:divsChild>
                            <w:div w:id="1509172060">
                              <w:marLeft w:val="0"/>
                              <w:marRight w:val="0"/>
                              <w:marTop w:val="0"/>
                              <w:marBottom w:val="0"/>
                              <w:divBdr>
                                <w:top w:val="single" w:sz="2" w:space="0" w:color="E3E3E3"/>
                                <w:left w:val="single" w:sz="2" w:space="0" w:color="E3E3E3"/>
                                <w:bottom w:val="single" w:sz="2" w:space="0" w:color="E3E3E3"/>
                                <w:right w:val="single" w:sz="2" w:space="0" w:color="E3E3E3"/>
                              </w:divBdr>
                              <w:divsChild>
                                <w:div w:id="791366106">
                                  <w:marLeft w:val="0"/>
                                  <w:marRight w:val="0"/>
                                  <w:marTop w:val="0"/>
                                  <w:marBottom w:val="0"/>
                                  <w:divBdr>
                                    <w:top w:val="single" w:sz="2" w:space="0" w:color="E3E3E3"/>
                                    <w:left w:val="single" w:sz="2" w:space="0" w:color="E3E3E3"/>
                                    <w:bottom w:val="single" w:sz="2" w:space="0" w:color="E3E3E3"/>
                                    <w:right w:val="single" w:sz="2" w:space="0" w:color="E3E3E3"/>
                                  </w:divBdr>
                                  <w:divsChild>
                                    <w:div w:id="1629508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44023006">
          <w:marLeft w:val="0"/>
          <w:marRight w:val="0"/>
          <w:marTop w:val="0"/>
          <w:marBottom w:val="0"/>
          <w:divBdr>
            <w:top w:val="single" w:sz="2" w:space="0" w:color="E3E3E3"/>
            <w:left w:val="single" w:sz="2" w:space="0" w:color="E3E3E3"/>
            <w:bottom w:val="single" w:sz="2" w:space="0" w:color="E3E3E3"/>
            <w:right w:val="single" w:sz="2" w:space="0" w:color="E3E3E3"/>
          </w:divBdr>
          <w:divsChild>
            <w:div w:id="1768114402">
              <w:marLeft w:val="0"/>
              <w:marRight w:val="0"/>
              <w:marTop w:val="100"/>
              <w:marBottom w:val="100"/>
              <w:divBdr>
                <w:top w:val="single" w:sz="2" w:space="0" w:color="E3E3E3"/>
                <w:left w:val="single" w:sz="2" w:space="0" w:color="E3E3E3"/>
                <w:bottom w:val="single" w:sz="2" w:space="0" w:color="E3E3E3"/>
                <w:right w:val="single" w:sz="2" w:space="0" w:color="E3E3E3"/>
              </w:divBdr>
              <w:divsChild>
                <w:div w:id="633217703">
                  <w:marLeft w:val="0"/>
                  <w:marRight w:val="0"/>
                  <w:marTop w:val="0"/>
                  <w:marBottom w:val="0"/>
                  <w:divBdr>
                    <w:top w:val="single" w:sz="2" w:space="0" w:color="E3E3E3"/>
                    <w:left w:val="single" w:sz="2" w:space="0" w:color="E3E3E3"/>
                    <w:bottom w:val="single" w:sz="2" w:space="0" w:color="E3E3E3"/>
                    <w:right w:val="single" w:sz="2" w:space="0" w:color="E3E3E3"/>
                  </w:divBdr>
                  <w:divsChild>
                    <w:div w:id="626735983">
                      <w:marLeft w:val="0"/>
                      <w:marRight w:val="0"/>
                      <w:marTop w:val="0"/>
                      <w:marBottom w:val="0"/>
                      <w:divBdr>
                        <w:top w:val="single" w:sz="2" w:space="0" w:color="E3E3E3"/>
                        <w:left w:val="single" w:sz="2" w:space="0" w:color="E3E3E3"/>
                        <w:bottom w:val="single" w:sz="2" w:space="0" w:color="E3E3E3"/>
                        <w:right w:val="single" w:sz="2" w:space="0" w:color="E3E3E3"/>
                      </w:divBdr>
                      <w:divsChild>
                        <w:div w:id="1684670532">
                          <w:marLeft w:val="0"/>
                          <w:marRight w:val="0"/>
                          <w:marTop w:val="0"/>
                          <w:marBottom w:val="0"/>
                          <w:divBdr>
                            <w:top w:val="single" w:sz="2" w:space="0" w:color="E3E3E3"/>
                            <w:left w:val="single" w:sz="2" w:space="0" w:color="E3E3E3"/>
                            <w:bottom w:val="single" w:sz="2" w:space="0" w:color="E3E3E3"/>
                            <w:right w:val="single" w:sz="2" w:space="0" w:color="E3E3E3"/>
                          </w:divBdr>
                          <w:divsChild>
                            <w:div w:id="918633098">
                              <w:marLeft w:val="0"/>
                              <w:marRight w:val="0"/>
                              <w:marTop w:val="0"/>
                              <w:marBottom w:val="0"/>
                              <w:divBdr>
                                <w:top w:val="single" w:sz="2" w:space="0" w:color="E3E3E3"/>
                                <w:left w:val="single" w:sz="2" w:space="0" w:color="E3E3E3"/>
                                <w:bottom w:val="single" w:sz="2" w:space="0" w:color="E3E3E3"/>
                                <w:right w:val="single" w:sz="2" w:space="0" w:color="E3E3E3"/>
                              </w:divBdr>
                              <w:divsChild>
                                <w:div w:id="570234459">
                                  <w:marLeft w:val="0"/>
                                  <w:marRight w:val="0"/>
                                  <w:marTop w:val="0"/>
                                  <w:marBottom w:val="0"/>
                                  <w:divBdr>
                                    <w:top w:val="single" w:sz="2" w:space="0" w:color="E3E3E3"/>
                                    <w:left w:val="single" w:sz="2" w:space="0" w:color="E3E3E3"/>
                                    <w:bottom w:val="single" w:sz="2" w:space="0" w:color="E3E3E3"/>
                                    <w:right w:val="single" w:sz="2" w:space="0" w:color="E3E3E3"/>
                                  </w:divBdr>
                                  <w:divsChild>
                                    <w:div w:id="12057493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289988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30935116">
                      <w:marLeft w:val="0"/>
                      <w:marRight w:val="0"/>
                      <w:marTop w:val="0"/>
                      <w:marBottom w:val="0"/>
                      <w:divBdr>
                        <w:top w:val="single" w:sz="2" w:space="0" w:color="E3E3E3"/>
                        <w:left w:val="single" w:sz="2" w:space="0" w:color="E3E3E3"/>
                        <w:bottom w:val="single" w:sz="2" w:space="0" w:color="E3E3E3"/>
                        <w:right w:val="single" w:sz="2" w:space="0" w:color="E3E3E3"/>
                      </w:divBdr>
                      <w:divsChild>
                        <w:div w:id="411853410">
                          <w:marLeft w:val="0"/>
                          <w:marRight w:val="0"/>
                          <w:marTop w:val="0"/>
                          <w:marBottom w:val="0"/>
                          <w:divBdr>
                            <w:top w:val="single" w:sz="2" w:space="0" w:color="E3E3E3"/>
                            <w:left w:val="single" w:sz="2" w:space="0" w:color="E3E3E3"/>
                            <w:bottom w:val="single" w:sz="2" w:space="0" w:color="E3E3E3"/>
                            <w:right w:val="single" w:sz="2" w:space="0" w:color="E3E3E3"/>
                          </w:divBdr>
                          <w:divsChild>
                            <w:div w:id="67465955">
                              <w:marLeft w:val="0"/>
                              <w:marRight w:val="0"/>
                              <w:marTop w:val="0"/>
                              <w:marBottom w:val="0"/>
                              <w:divBdr>
                                <w:top w:val="single" w:sz="2" w:space="0" w:color="E3E3E3"/>
                                <w:left w:val="single" w:sz="2" w:space="0" w:color="E3E3E3"/>
                                <w:bottom w:val="single" w:sz="2" w:space="0" w:color="E3E3E3"/>
                                <w:right w:val="single" w:sz="2" w:space="0" w:color="E3E3E3"/>
                              </w:divBdr>
                              <w:divsChild>
                                <w:div w:id="281693890">
                                  <w:marLeft w:val="0"/>
                                  <w:marRight w:val="0"/>
                                  <w:marTop w:val="0"/>
                                  <w:marBottom w:val="0"/>
                                  <w:divBdr>
                                    <w:top w:val="single" w:sz="2" w:space="0" w:color="E3E3E3"/>
                                    <w:left w:val="single" w:sz="2" w:space="0" w:color="E3E3E3"/>
                                    <w:bottom w:val="single" w:sz="2" w:space="0" w:color="E3E3E3"/>
                                    <w:right w:val="single" w:sz="2" w:space="0" w:color="E3E3E3"/>
                                  </w:divBdr>
                                  <w:divsChild>
                                    <w:div w:id="862940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49993199">
          <w:marLeft w:val="0"/>
          <w:marRight w:val="0"/>
          <w:marTop w:val="0"/>
          <w:marBottom w:val="0"/>
          <w:divBdr>
            <w:top w:val="single" w:sz="2" w:space="0" w:color="E3E3E3"/>
            <w:left w:val="single" w:sz="2" w:space="0" w:color="E3E3E3"/>
            <w:bottom w:val="single" w:sz="2" w:space="0" w:color="E3E3E3"/>
            <w:right w:val="single" w:sz="2" w:space="0" w:color="E3E3E3"/>
          </w:divBdr>
          <w:divsChild>
            <w:div w:id="1612664888">
              <w:marLeft w:val="0"/>
              <w:marRight w:val="0"/>
              <w:marTop w:val="100"/>
              <w:marBottom w:val="100"/>
              <w:divBdr>
                <w:top w:val="single" w:sz="2" w:space="0" w:color="E3E3E3"/>
                <w:left w:val="single" w:sz="2" w:space="0" w:color="E3E3E3"/>
                <w:bottom w:val="single" w:sz="2" w:space="0" w:color="E3E3E3"/>
                <w:right w:val="single" w:sz="2" w:space="0" w:color="E3E3E3"/>
              </w:divBdr>
              <w:divsChild>
                <w:div w:id="1894340593">
                  <w:marLeft w:val="0"/>
                  <w:marRight w:val="0"/>
                  <w:marTop w:val="0"/>
                  <w:marBottom w:val="0"/>
                  <w:divBdr>
                    <w:top w:val="single" w:sz="2" w:space="0" w:color="E3E3E3"/>
                    <w:left w:val="single" w:sz="2" w:space="0" w:color="E3E3E3"/>
                    <w:bottom w:val="single" w:sz="2" w:space="0" w:color="E3E3E3"/>
                    <w:right w:val="single" w:sz="2" w:space="0" w:color="E3E3E3"/>
                  </w:divBdr>
                  <w:divsChild>
                    <w:div w:id="534971805">
                      <w:marLeft w:val="0"/>
                      <w:marRight w:val="0"/>
                      <w:marTop w:val="0"/>
                      <w:marBottom w:val="0"/>
                      <w:divBdr>
                        <w:top w:val="single" w:sz="2" w:space="0" w:color="E3E3E3"/>
                        <w:left w:val="single" w:sz="2" w:space="0" w:color="E3E3E3"/>
                        <w:bottom w:val="single" w:sz="2" w:space="0" w:color="E3E3E3"/>
                        <w:right w:val="single" w:sz="2" w:space="0" w:color="E3E3E3"/>
                      </w:divBdr>
                      <w:divsChild>
                        <w:div w:id="1244946957">
                          <w:marLeft w:val="0"/>
                          <w:marRight w:val="0"/>
                          <w:marTop w:val="0"/>
                          <w:marBottom w:val="0"/>
                          <w:divBdr>
                            <w:top w:val="single" w:sz="2" w:space="0" w:color="E3E3E3"/>
                            <w:left w:val="single" w:sz="2" w:space="0" w:color="E3E3E3"/>
                            <w:bottom w:val="single" w:sz="2" w:space="0" w:color="E3E3E3"/>
                            <w:right w:val="single" w:sz="2" w:space="0" w:color="E3E3E3"/>
                          </w:divBdr>
                          <w:divsChild>
                            <w:div w:id="336231238">
                              <w:marLeft w:val="0"/>
                              <w:marRight w:val="0"/>
                              <w:marTop w:val="0"/>
                              <w:marBottom w:val="0"/>
                              <w:divBdr>
                                <w:top w:val="single" w:sz="2" w:space="0" w:color="E3E3E3"/>
                                <w:left w:val="single" w:sz="2" w:space="0" w:color="E3E3E3"/>
                                <w:bottom w:val="single" w:sz="2" w:space="0" w:color="E3E3E3"/>
                                <w:right w:val="single" w:sz="2" w:space="0" w:color="E3E3E3"/>
                              </w:divBdr>
                              <w:divsChild>
                                <w:div w:id="1726222708">
                                  <w:marLeft w:val="0"/>
                                  <w:marRight w:val="0"/>
                                  <w:marTop w:val="0"/>
                                  <w:marBottom w:val="0"/>
                                  <w:divBdr>
                                    <w:top w:val="single" w:sz="2" w:space="0" w:color="E3E3E3"/>
                                    <w:left w:val="single" w:sz="2" w:space="0" w:color="E3E3E3"/>
                                    <w:bottom w:val="single" w:sz="2" w:space="0" w:color="E3E3E3"/>
                                    <w:right w:val="single" w:sz="2" w:space="0" w:color="E3E3E3"/>
                                  </w:divBdr>
                                  <w:divsChild>
                                    <w:div w:id="1555577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58929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26769535">
                      <w:marLeft w:val="0"/>
                      <w:marRight w:val="0"/>
                      <w:marTop w:val="0"/>
                      <w:marBottom w:val="0"/>
                      <w:divBdr>
                        <w:top w:val="single" w:sz="2" w:space="0" w:color="E3E3E3"/>
                        <w:left w:val="single" w:sz="2" w:space="0" w:color="E3E3E3"/>
                        <w:bottom w:val="single" w:sz="2" w:space="0" w:color="E3E3E3"/>
                        <w:right w:val="single" w:sz="2" w:space="0" w:color="E3E3E3"/>
                      </w:divBdr>
                      <w:divsChild>
                        <w:div w:id="1166165952">
                          <w:marLeft w:val="0"/>
                          <w:marRight w:val="0"/>
                          <w:marTop w:val="0"/>
                          <w:marBottom w:val="0"/>
                          <w:divBdr>
                            <w:top w:val="single" w:sz="2" w:space="0" w:color="E3E3E3"/>
                            <w:left w:val="single" w:sz="2" w:space="0" w:color="E3E3E3"/>
                            <w:bottom w:val="single" w:sz="2" w:space="0" w:color="E3E3E3"/>
                            <w:right w:val="single" w:sz="2" w:space="0" w:color="E3E3E3"/>
                          </w:divBdr>
                          <w:divsChild>
                            <w:div w:id="686567296">
                              <w:marLeft w:val="0"/>
                              <w:marRight w:val="0"/>
                              <w:marTop w:val="0"/>
                              <w:marBottom w:val="0"/>
                              <w:divBdr>
                                <w:top w:val="single" w:sz="2" w:space="0" w:color="E3E3E3"/>
                                <w:left w:val="single" w:sz="2" w:space="0" w:color="E3E3E3"/>
                                <w:bottom w:val="single" w:sz="2" w:space="0" w:color="E3E3E3"/>
                                <w:right w:val="single" w:sz="2" w:space="0" w:color="E3E3E3"/>
                              </w:divBdr>
                              <w:divsChild>
                                <w:div w:id="989481797">
                                  <w:marLeft w:val="0"/>
                                  <w:marRight w:val="0"/>
                                  <w:marTop w:val="0"/>
                                  <w:marBottom w:val="0"/>
                                  <w:divBdr>
                                    <w:top w:val="single" w:sz="2" w:space="0" w:color="E3E3E3"/>
                                    <w:left w:val="single" w:sz="2" w:space="0" w:color="E3E3E3"/>
                                    <w:bottom w:val="single" w:sz="2" w:space="0" w:color="E3E3E3"/>
                                    <w:right w:val="single" w:sz="2" w:space="0" w:color="E3E3E3"/>
                                  </w:divBdr>
                                  <w:divsChild>
                                    <w:div w:id="2134322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59279603">
          <w:marLeft w:val="0"/>
          <w:marRight w:val="0"/>
          <w:marTop w:val="0"/>
          <w:marBottom w:val="0"/>
          <w:divBdr>
            <w:top w:val="single" w:sz="2" w:space="0" w:color="E3E3E3"/>
            <w:left w:val="single" w:sz="2" w:space="0" w:color="E3E3E3"/>
            <w:bottom w:val="single" w:sz="2" w:space="0" w:color="E3E3E3"/>
            <w:right w:val="single" w:sz="2" w:space="0" w:color="E3E3E3"/>
          </w:divBdr>
          <w:divsChild>
            <w:div w:id="250312496">
              <w:marLeft w:val="0"/>
              <w:marRight w:val="0"/>
              <w:marTop w:val="100"/>
              <w:marBottom w:val="100"/>
              <w:divBdr>
                <w:top w:val="single" w:sz="2" w:space="0" w:color="E3E3E3"/>
                <w:left w:val="single" w:sz="2" w:space="0" w:color="E3E3E3"/>
                <w:bottom w:val="single" w:sz="2" w:space="0" w:color="E3E3E3"/>
                <w:right w:val="single" w:sz="2" w:space="0" w:color="E3E3E3"/>
              </w:divBdr>
              <w:divsChild>
                <w:div w:id="2100248858">
                  <w:marLeft w:val="0"/>
                  <w:marRight w:val="0"/>
                  <w:marTop w:val="0"/>
                  <w:marBottom w:val="0"/>
                  <w:divBdr>
                    <w:top w:val="single" w:sz="2" w:space="0" w:color="E3E3E3"/>
                    <w:left w:val="single" w:sz="2" w:space="0" w:color="E3E3E3"/>
                    <w:bottom w:val="single" w:sz="2" w:space="0" w:color="E3E3E3"/>
                    <w:right w:val="single" w:sz="2" w:space="0" w:color="E3E3E3"/>
                  </w:divBdr>
                  <w:divsChild>
                    <w:div w:id="78917265">
                      <w:marLeft w:val="0"/>
                      <w:marRight w:val="0"/>
                      <w:marTop w:val="0"/>
                      <w:marBottom w:val="0"/>
                      <w:divBdr>
                        <w:top w:val="single" w:sz="2" w:space="0" w:color="E3E3E3"/>
                        <w:left w:val="single" w:sz="2" w:space="0" w:color="E3E3E3"/>
                        <w:bottom w:val="single" w:sz="2" w:space="0" w:color="E3E3E3"/>
                        <w:right w:val="single" w:sz="2" w:space="0" w:color="E3E3E3"/>
                      </w:divBdr>
                      <w:divsChild>
                        <w:div w:id="1331980622">
                          <w:marLeft w:val="0"/>
                          <w:marRight w:val="0"/>
                          <w:marTop w:val="0"/>
                          <w:marBottom w:val="0"/>
                          <w:divBdr>
                            <w:top w:val="single" w:sz="2" w:space="0" w:color="E3E3E3"/>
                            <w:left w:val="single" w:sz="2" w:space="0" w:color="E3E3E3"/>
                            <w:bottom w:val="single" w:sz="2" w:space="0" w:color="E3E3E3"/>
                            <w:right w:val="single" w:sz="2" w:space="0" w:color="E3E3E3"/>
                          </w:divBdr>
                          <w:divsChild>
                            <w:div w:id="1662614262">
                              <w:marLeft w:val="0"/>
                              <w:marRight w:val="0"/>
                              <w:marTop w:val="0"/>
                              <w:marBottom w:val="0"/>
                              <w:divBdr>
                                <w:top w:val="single" w:sz="2" w:space="0" w:color="E3E3E3"/>
                                <w:left w:val="single" w:sz="2" w:space="0" w:color="E3E3E3"/>
                                <w:bottom w:val="single" w:sz="2" w:space="0" w:color="E3E3E3"/>
                                <w:right w:val="single" w:sz="2" w:space="0" w:color="E3E3E3"/>
                              </w:divBdr>
                              <w:divsChild>
                                <w:div w:id="302541360">
                                  <w:marLeft w:val="0"/>
                                  <w:marRight w:val="0"/>
                                  <w:marTop w:val="0"/>
                                  <w:marBottom w:val="0"/>
                                  <w:divBdr>
                                    <w:top w:val="single" w:sz="2" w:space="0" w:color="E3E3E3"/>
                                    <w:left w:val="single" w:sz="2" w:space="0" w:color="E3E3E3"/>
                                    <w:bottom w:val="single" w:sz="2" w:space="0" w:color="E3E3E3"/>
                                    <w:right w:val="single" w:sz="2" w:space="0" w:color="E3E3E3"/>
                                  </w:divBdr>
                                  <w:divsChild>
                                    <w:div w:id="11203402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449373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38015294">
                      <w:marLeft w:val="0"/>
                      <w:marRight w:val="0"/>
                      <w:marTop w:val="0"/>
                      <w:marBottom w:val="0"/>
                      <w:divBdr>
                        <w:top w:val="single" w:sz="2" w:space="0" w:color="E3E3E3"/>
                        <w:left w:val="single" w:sz="2" w:space="0" w:color="E3E3E3"/>
                        <w:bottom w:val="single" w:sz="2" w:space="0" w:color="E3E3E3"/>
                        <w:right w:val="single" w:sz="2" w:space="0" w:color="E3E3E3"/>
                      </w:divBdr>
                      <w:divsChild>
                        <w:div w:id="1504974601">
                          <w:marLeft w:val="0"/>
                          <w:marRight w:val="0"/>
                          <w:marTop w:val="0"/>
                          <w:marBottom w:val="0"/>
                          <w:divBdr>
                            <w:top w:val="single" w:sz="2" w:space="0" w:color="E3E3E3"/>
                            <w:left w:val="single" w:sz="2" w:space="0" w:color="E3E3E3"/>
                            <w:bottom w:val="single" w:sz="2" w:space="0" w:color="E3E3E3"/>
                            <w:right w:val="single" w:sz="2" w:space="0" w:color="E3E3E3"/>
                          </w:divBdr>
                          <w:divsChild>
                            <w:div w:id="1565294480">
                              <w:marLeft w:val="0"/>
                              <w:marRight w:val="0"/>
                              <w:marTop w:val="0"/>
                              <w:marBottom w:val="0"/>
                              <w:divBdr>
                                <w:top w:val="single" w:sz="2" w:space="0" w:color="E3E3E3"/>
                                <w:left w:val="single" w:sz="2" w:space="0" w:color="E3E3E3"/>
                                <w:bottom w:val="single" w:sz="2" w:space="0" w:color="E3E3E3"/>
                                <w:right w:val="single" w:sz="2" w:space="0" w:color="E3E3E3"/>
                              </w:divBdr>
                              <w:divsChild>
                                <w:div w:id="98450872">
                                  <w:marLeft w:val="0"/>
                                  <w:marRight w:val="0"/>
                                  <w:marTop w:val="0"/>
                                  <w:marBottom w:val="0"/>
                                  <w:divBdr>
                                    <w:top w:val="single" w:sz="2" w:space="0" w:color="E3E3E3"/>
                                    <w:left w:val="single" w:sz="2" w:space="0" w:color="E3E3E3"/>
                                    <w:bottom w:val="single" w:sz="2" w:space="0" w:color="E3E3E3"/>
                                    <w:right w:val="single" w:sz="2" w:space="0" w:color="E3E3E3"/>
                                  </w:divBdr>
                                  <w:divsChild>
                                    <w:div w:id="9980709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67334467">
          <w:marLeft w:val="0"/>
          <w:marRight w:val="0"/>
          <w:marTop w:val="0"/>
          <w:marBottom w:val="0"/>
          <w:divBdr>
            <w:top w:val="single" w:sz="2" w:space="0" w:color="E3E3E3"/>
            <w:left w:val="single" w:sz="2" w:space="0" w:color="E3E3E3"/>
            <w:bottom w:val="single" w:sz="2" w:space="0" w:color="E3E3E3"/>
            <w:right w:val="single" w:sz="2" w:space="0" w:color="E3E3E3"/>
          </w:divBdr>
          <w:divsChild>
            <w:div w:id="9259394">
              <w:marLeft w:val="0"/>
              <w:marRight w:val="0"/>
              <w:marTop w:val="100"/>
              <w:marBottom w:val="100"/>
              <w:divBdr>
                <w:top w:val="single" w:sz="2" w:space="0" w:color="E3E3E3"/>
                <w:left w:val="single" w:sz="2" w:space="0" w:color="E3E3E3"/>
                <w:bottom w:val="single" w:sz="2" w:space="0" w:color="E3E3E3"/>
                <w:right w:val="single" w:sz="2" w:space="0" w:color="E3E3E3"/>
              </w:divBdr>
              <w:divsChild>
                <w:div w:id="1883404039">
                  <w:marLeft w:val="0"/>
                  <w:marRight w:val="0"/>
                  <w:marTop w:val="0"/>
                  <w:marBottom w:val="0"/>
                  <w:divBdr>
                    <w:top w:val="single" w:sz="2" w:space="0" w:color="E3E3E3"/>
                    <w:left w:val="single" w:sz="2" w:space="0" w:color="E3E3E3"/>
                    <w:bottom w:val="single" w:sz="2" w:space="0" w:color="E3E3E3"/>
                    <w:right w:val="single" w:sz="2" w:space="0" w:color="E3E3E3"/>
                  </w:divBdr>
                  <w:divsChild>
                    <w:div w:id="1235621642">
                      <w:marLeft w:val="0"/>
                      <w:marRight w:val="0"/>
                      <w:marTop w:val="0"/>
                      <w:marBottom w:val="0"/>
                      <w:divBdr>
                        <w:top w:val="single" w:sz="2" w:space="0" w:color="E3E3E3"/>
                        <w:left w:val="single" w:sz="2" w:space="0" w:color="E3E3E3"/>
                        <w:bottom w:val="single" w:sz="2" w:space="0" w:color="E3E3E3"/>
                        <w:right w:val="single" w:sz="2" w:space="0" w:color="E3E3E3"/>
                      </w:divBdr>
                      <w:divsChild>
                        <w:div w:id="203254204">
                          <w:marLeft w:val="0"/>
                          <w:marRight w:val="0"/>
                          <w:marTop w:val="0"/>
                          <w:marBottom w:val="0"/>
                          <w:divBdr>
                            <w:top w:val="single" w:sz="2" w:space="0" w:color="E3E3E3"/>
                            <w:left w:val="single" w:sz="2" w:space="0" w:color="E3E3E3"/>
                            <w:bottom w:val="single" w:sz="2" w:space="0" w:color="E3E3E3"/>
                            <w:right w:val="single" w:sz="2" w:space="0" w:color="E3E3E3"/>
                          </w:divBdr>
                        </w:div>
                        <w:div w:id="377752352">
                          <w:marLeft w:val="0"/>
                          <w:marRight w:val="0"/>
                          <w:marTop w:val="0"/>
                          <w:marBottom w:val="0"/>
                          <w:divBdr>
                            <w:top w:val="single" w:sz="2" w:space="0" w:color="E3E3E3"/>
                            <w:left w:val="single" w:sz="2" w:space="0" w:color="E3E3E3"/>
                            <w:bottom w:val="single" w:sz="2" w:space="0" w:color="E3E3E3"/>
                            <w:right w:val="single" w:sz="2" w:space="0" w:color="E3E3E3"/>
                          </w:divBdr>
                          <w:divsChild>
                            <w:div w:id="1015957600">
                              <w:marLeft w:val="0"/>
                              <w:marRight w:val="0"/>
                              <w:marTop w:val="0"/>
                              <w:marBottom w:val="0"/>
                              <w:divBdr>
                                <w:top w:val="single" w:sz="2" w:space="0" w:color="E3E3E3"/>
                                <w:left w:val="single" w:sz="2" w:space="0" w:color="E3E3E3"/>
                                <w:bottom w:val="single" w:sz="2" w:space="0" w:color="E3E3E3"/>
                                <w:right w:val="single" w:sz="2" w:space="0" w:color="E3E3E3"/>
                              </w:divBdr>
                              <w:divsChild>
                                <w:div w:id="526916184">
                                  <w:marLeft w:val="0"/>
                                  <w:marRight w:val="0"/>
                                  <w:marTop w:val="0"/>
                                  <w:marBottom w:val="0"/>
                                  <w:divBdr>
                                    <w:top w:val="single" w:sz="2" w:space="0" w:color="E3E3E3"/>
                                    <w:left w:val="single" w:sz="2" w:space="0" w:color="E3E3E3"/>
                                    <w:bottom w:val="single" w:sz="2" w:space="0" w:color="E3E3E3"/>
                                    <w:right w:val="single" w:sz="2" w:space="0" w:color="E3E3E3"/>
                                  </w:divBdr>
                                  <w:divsChild>
                                    <w:div w:id="18310910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30469225">
                      <w:marLeft w:val="0"/>
                      <w:marRight w:val="0"/>
                      <w:marTop w:val="0"/>
                      <w:marBottom w:val="0"/>
                      <w:divBdr>
                        <w:top w:val="single" w:sz="2" w:space="0" w:color="E3E3E3"/>
                        <w:left w:val="single" w:sz="2" w:space="0" w:color="E3E3E3"/>
                        <w:bottom w:val="single" w:sz="2" w:space="0" w:color="E3E3E3"/>
                        <w:right w:val="single" w:sz="2" w:space="0" w:color="E3E3E3"/>
                      </w:divBdr>
                      <w:divsChild>
                        <w:div w:id="640690055">
                          <w:marLeft w:val="0"/>
                          <w:marRight w:val="0"/>
                          <w:marTop w:val="0"/>
                          <w:marBottom w:val="0"/>
                          <w:divBdr>
                            <w:top w:val="single" w:sz="2" w:space="0" w:color="E3E3E3"/>
                            <w:left w:val="single" w:sz="2" w:space="0" w:color="E3E3E3"/>
                            <w:bottom w:val="single" w:sz="2" w:space="0" w:color="E3E3E3"/>
                            <w:right w:val="single" w:sz="2" w:space="0" w:color="E3E3E3"/>
                          </w:divBdr>
                          <w:divsChild>
                            <w:div w:id="335378168">
                              <w:marLeft w:val="0"/>
                              <w:marRight w:val="0"/>
                              <w:marTop w:val="0"/>
                              <w:marBottom w:val="0"/>
                              <w:divBdr>
                                <w:top w:val="single" w:sz="2" w:space="0" w:color="E3E3E3"/>
                                <w:left w:val="single" w:sz="2" w:space="0" w:color="E3E3E3"/>
                                <w:bottom w:val="single" w:sz="2" w:space="0" w:color="E3E3E3"/>
                                <w:right w:val="single" w:sz="2" w:space="0" w:color="E3E3E3"/>
                              </w:divBdr>
                              <w:divsChild>
                                <w:div w:id="1050028">
                                  <w:marLeft w:val="0"/>
                                  <w:marRight w:val="0"/>
                                  <w:marTop w:val="0"/>
                                  <w:marBottom w:val="0"/>
                                  <w:divBdr>
                                    <w:top w:val="single" w:sz="2" w:space="0" w:color="E3E3E3"/>
                                    <w:left w:val="single" w:sz="2" w:space="0" w:color="E3E3E3"/>
                                    <w:bottom w:val="single" w:sz="2" w:space="0" w:color="E3E3E3"/>
                                    <w:right w:val="single" w:sz="2" w:space="0" w:color="E3E3E3"/>
                                  </w:divBdr>
                                  <w:divsChild>
                                    <w:div w:id="16047217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77752909">
          <w:marLeft w:val="0"/>
          <w:marRight w:val="0"/>
          <w:marTop w:val="0"/>
          <w:marBottom w:val="0"/>
          <w:divBdr>
            <w:top w:val="single" w:sz="2" w:space="0" w:color="E3E3E3"/>
            <w:left w:val="single" w:sz="2" w:space="0" w:color="E3E3E3"/>
            <w:bottom w:val="single" w:sz="2" w:space="0" w:color="E3E3E3"/>
            <w:right w:val="single" w:sz="2" w:space="0" w:color="E3E3E3"/>
          </w:divBdr>
          <w:divsChild>
            <w:div w:id="2049604580">
              <w:marLeft w:val="0"/>
              <w:marRight w:val="0"/>
              <w:marTop w:val="100"/>
              <w:marBottom w:val="100"/>
              <w:divBdr>
                <w:top w:val="single" w:sz="2" w:space="0" w:color="E3E3E3"/>
                <w:left w:val="single" w:sz="2" w:space="0" w:color="E3E3E3"/>
                <w:bottom w:val="single" w:sz="2" w:space="0" w:color="E3E3E3"/>
                <w:right w:val="single" w:sz="2" w:space="0" w:color="E3E3E3"/>
              </w:divBdr>
              <w:divsChild>
                <w:div w:id="489717408">
                  <w:marLeft w:val="0"/>
                  <w:marRight w:val="0"/>
                  <w:marTop w:val="0"/>
                  <w:marBottom w:val="0"/>
                  <w:divBdr>
                    <w:top w:val="single" w:sz="2" w:space="0" w:color="E3E3E3"/>
                    <w:left w:val="single" w:sz="2" w:space="0" w:color="E3E3E3"/>
                    <w:bottom w:val="single" w:sz="2" w:space="0" w:color="E3E3E3"/>
                    <w:right w:val="single" w:sz="2" w:space="0" w:color="E3E3E3"/>
                  </w:divBdr>
                  <w:divsChild>
                    <w:div w:id="246117078">
                      <w:marLeft w:val="0"/>
                      <w:marRight w:val="0"/>
                      <w:marTop w:val="0"/>
                      <w:marBottom w:val="0"/>
                      <w:divBdr>
                        <w:top w:val="single" w:sz="2" w:space="0" w:color="E3E3E3"/>
                        <w:left w:val="single" w:sz="2" w:space="0" w:color="E3E3E3"/>
                        <w:bottom w:val="single" w:sz="2" w:space="0" w:color="E3E3E3"/>
                        <w:right w:val="single" w:sz="2" w:space="0" w:color="E3E3E3"/>
                      </w:divBdr>
                      <w:divsChild>
                        <w:div w:id="1676957883">
                          <w:marLeft w:val="0"/>
                          <w:marRight w:val="0"/>
                          <w:marTop w:val="0"/>
                          <w:marBottom w:val="0"/>
                          <w:divBdr>
                            <w:top w:val="single" w:sz="2" w:space="0" w:color="E3E3E3"/>
                            <w:left w:val="single" w:sz="2" w:space="0" w:color="E3E3E3"/>
                            <w:bottom w:val="single" w:sz="2" w:space="0" w:color="E3E3E3"/>
                            <w:right w:val="single" w:sz="2" w:space="0" w:color="E3E3E3"/>
                          </w:divBdr>
                        </w:div>
                        <w:div w:id="2049596690">
                          <w:marLeft w:val="0"/>
                          <w:marRight w:val="0"/>
                          <w:marTop w:val="0"/>
                          <w:marBottom w:val="0"/>
                          <w:divBdr>
                            <w:top w:val="single" w:sz="2" w:space="0" w:color="E3E3E3"/>
                            <w:left w:val="single" w:sz="2" w:space="0" w:color="E3E3E3"/>
                            <w:bottom w:val="single" w:sz="2" w:space="0" w:color="E3E3E3"/>
                            <w:right w:val="single" w:sz="2" w:space="0" w:color="E3E3E3"/>
                          </w:divBdr>
                          <w:divsChild>
                            <w:div w:id="313066723">
                              <w:marLeft w:val="0"/>
                              <w:marRight w:val="0"/>
                              <w:marTop w:val="0"/>
                              <w:marBottom w:val="0"/>
                              <w:divBdr>
                                <w:top w:val="single" w:sz="2" w:space="0" w:color="E3E3E3"/>
                                <w:left w:val="single" w:sz="2" w:space="0" w:color="E3E3E3"/>
                                <w:bottom w:val="single" w:sz="2" w:space="0" w:color="E3E3E3"/>
                                <w:right w:val="single" w:sz="2" w:space="0" w:color="E3E3E3"/>
                              </w:divBdr>
                              <w:divsChild>
                                <w:div w:id="153910865">
                                  <w:marLeft w:val="0"/>
                                  <w:marRight w:val="0"/>
                                  <w:marTop w:val="0"/>
                                  <w:marBottom w:val="0"/>
                                  <w:divBdr>
                                    <w:top w:val="single" w:sz="2" w:space="0" w:color="E3E3E3"/>
                                    <w:left w:val="single" w:sz="2" w:space="0" w:color="E3E3E3"/>
                                    <w:bottom w:val="single" w:sz="2" w:space="0" w:color="E3E3E3"/>
                                    <w:right w:val="single" w:sz="2" w:space="0" w:color="E3E3E3"/>
                                  </w:divBdr>
                                  <w:divsChild>
                                    <w:div w:id="4642726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68598673">
                      <w:marLeft w:val="0"/>
                      <w:marRight w:val="0"/>
                      <w:marTop w:val="0"/>
                      <w:marBottom w:val="0"/>
                      <w:divBdr>
                        <w:top w:val="single" w:sz="2" w:space="0" w:color="E3E3E3"/>
                        <w:left w:val="single" w:sz="2" w:space="0" w:color="E3E3E3"/>
                        <w:bottom w:val="single" w:sz="2" w:space="0" w:color="E3E3E3"/>
                        <w:right w:val="single" w:sz="2" w:space="0" w:color="E3E3E3"/>
                      </w:divBdr>
                      <w:divsChild>
                        <w:div w:id="37974860">
                          <w:marLeft w:val="0"/>
                          <w:marRight w:val="0"/>
                          <w:marTop w:val="0"/>
                          <w:marBottom w:val="0"/>
                          <w:divBdr>
                            <w:top w:val="single" w:sz="2" w:space="0" w:color="E3E3E3"/>
                            <w:left w:val="single" w:sz="2" w:space="0" w:color="E3E3E3"/>
                            <w:bottom w:val="single" w:sz="2" w:space="0" w:color="E3E3E3"/>
                            <w:right w:val="single" w:sz="2" w:space="0" w:color="E3E3E3"/>
                          </w:divBdr>
                          <w:divsChild>
                            <w:div w:id="1330061231">
                              <w:marLeft w:val="0"/>
                              <w:marRight w:val="0"/>
                              <w:marTop w:val="0"/>
                              <w:marBottom w:val="0"/>
                              <w:divBdr>
                                <w:top w:val="single" w:sz="2" w:space="0" w:color="E3E3E3"/>
                                <w:left w:val="single" w:sz="2" w:space="0" w:color="E3E3E3"/>
                                <w:bottom w:val="single" w:sz="2" w:space="0" w:color="E3E3E3"/>
                                <w:right w:val="single" w:sz="2" w:space="0" w:color="E3E3E3"/>
                              </w:divBdr>
                              <w:divsChild>
                                <w:div w:id="1394961594">
                                  <w:marLeft w:val="0"/>
                                  <w:marRight w:val="0"/>
                                  <w:marTop w:val="0"/>
                                  <w:marBottom w:val="0"/>
                                  <w:divBdr>
                                    <w:top w:val="single" w:sz="2" w:space="0" w:color="E3E3E3"/>
                                    <w:left w:val="single" w:sz="2" w:space="0" w:color="E3E3E3"/>
                                    <w:bottom w:val="single" w:sz="2" w:space="0" w:color="E3E3E3"/>
                                    <w:right w:val="single" w:sz="2" w:space="0" w:color="E3E3E3"/>
                                  </w:divBdr>
                                  <w:divsChild>
                                    <w:div w:id="913710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93553403">
          <w:marLeft w:val="0"/>
          <w:marRight w:val="0"/>
          <w:marTop w:val="0"/>
          <w:marBottom w:val="0"/>
          <w:divBdr>
            <w:top w:val="single" w:sz="2" w:space="0" w:color="E3E3E3"/>
            <w:left w:val="single" w:sz="2" w:space="0" w:color="E3E3E3"/>
            <w:bottom w:val="single" w:sz="2" w:space="0" w:color="E3E3E3"/>
            <w:right w:val="single" w:sz="2" w:space="0" w:color="E3E3E3"/>
          </w:divBdr>
          <w:divsChild>
            <w:div w:id="1559591728">
              <w:marLeft w:val="0"/>
              <w:marRight w:val="0"/>
              <w:marTop w:val="100"/>
              <w:marBottom w:val="100"/>
              <w:divBdr>
                <w:top w:val="single" w:sz="2" w:space="0" w:color="E3E3E3"/>
                <w:left w:val="single" w:sz="2" w:space="0" w:color="E3E3E3"/>
                <w:bottom w:val="single" w:sz="2" w:space="0" w:color="E3E3E3"/>
                <w:right w:val="single" w:sz="2" w:space="0" w:color="E3E3E3"/>
              </w:divBdr>
              <w:divsChild>
                <w:div w:id="835725671">
                  <w:marLeft w:val="0"/>
                  <w:marRight w:val="0"/>
                  <w:marTop w:val="0"/>
                  <w:marBottom w:val="0"/>
                  <w:divBdr>
                    <w:top w:val="single" w:sz="2" w:space="0" w:color="E3E3E3"/>
                    <w:left w:val="single" w:sz="2" w:space="0" w:color="E3E3E3"/>
                    <w:bottom w:val="single" w:sz="2" w:space="0" w:color="E3E3E3"/>
                    <w:right w:val="single" w:sz="2" w:space="0" w:color="E3E3E3"/>
                  </w:divBdr>
                  <w:divsChild>
                    <w:div w:id="53505033">
                      <w:marLeft w:val="0"/>
                      <w:marRight w:val="0"/>
                      <w:marTop w:val="0"/>
                      <w:marBottom w:val="0"/>
                      <w:divBdr>
                        <w:top w:val="single" w:sz="2" w:space="0" w:color="E3E3E3"/>
                        <w:left w:val="single" w:sz="2" w:space="0" w:color="E3E3E3"/>
                        <w:bottom w:val="single" w:sz="2" w:space="0" w:color="E3E3E3"/>
                        <w:right w:val="single" w:sz="2" w:space="0" w:color="E3E3E3"/>
                      </w:divBdr>
                      <w:divsChild>
                        <w:div w:id="165445561">
                          <w:marLeft w:val="0"/>
                          <w:marRight w:val="0"/>
                          <w:marTop w:val="0"/>
                          <w:marBottom w:val="0"/>
                          <w:divBdr>
                            <w:top w:val="single" w:sz="2" w:space="0" w:color="E3E3E3"/>
                            <w:left w:val="single" w:sz="2" w:space="0" w:color="E3E3E3"/>
                            <w:bottom w:val="single" w:sz="2" w:space="0" w:color="E3E3E3"/>
                            <w:right w:val="single" w:sz="2" w:space="0" w:color="E3E3E3"/>
                          </w:divBdr>
                          <w:divsChild>
                            <w:div w:id="629172225">
                              <w:marLeft w:val="0"/>
                              <w:marRight w:val="0"/>
                              <w:marTop w:val="0"/>
                              <w:marBottom w:val="0"/>
                              <w:divBdr>
                                <w:top w:val="single" w:sz="2" w:space="0" w:color="E3E3E3"/>
                                <w:left w:val="single" w:sz="2" w:space="0" w:color="E3E3E3"/>
                                <w:bottom w:val="single" w:sz="2" w:space="0" w:color="E3E3E3"/>
                                <w:right w:val="single" w:sz="2" w:space="0" w:color="E3E3E3"/>
                              </w:divBdr>
                              <w:divsChild>
                                <w:div w:id="205801014">
                                  <w:marLeft w:val="0"/>
                                  <w:marRight w:val="0"/>
                                  <w:marTop w:val="0"/>
                                  <w:marBottom w:val="0"/>
                                  <w:divBdr>
                                    <w:top w:val="single" w:sz="2" w:space="0" w:color="E3E3E3"/>
                                    <w:left w:val="single" w:sz="2" w:space="0" w:color="E3E3E3"/>
                                    <w:bottom w:val="single" w:sz="2" w:space="0" w:color="E3E3E3"/>
                                    <w:right w:val="single" w:sz="2" w:space="0" w:color="E3E3E3"/>
                                  </w:divBdr>
                                  <w:divsChild>
                                    <w:div w:id="14180913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407883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97269910">
                      <w:marLeft w:val="0"/>
                      <w:marRight w:val="0"/>
                      <w:marTop w:val="0"/>
                      <w:marBottom w:val="0"/>
                      <w:divBdr>
                        <w:top w:val="single" w:sz="2" w:space="0" w:color="E3E3E3"/>
                        <w:left w:val="single" w:sz="2" w:space="0" w:color="E3E3E3"/>
                        <w:bottom w:val="single" w:sz="2" w:space="0" w:color="E3E3E3"/>
                        <w:right w:val="single" w:sz="2" w:space="0" w:color="E3E3E3"/>
                      </w:divBdr>
                      <w:divsChild>
                        <w:div w:id="2063211104">
                          <w:marLeft w:val="0"/>
                          <w:marRight w:val="0"/>
                          <w:marTop w:val="0"/>
                          <w:marBottom w:val="0"/>
                          <w:divBdr>
                            <w:top w:val="single" w:sz="2" w:space="0" w:color="E3E3E3"/>
                            <w:left w:val="single" w:sz="2" w:space="0" w:color="E3E3E3"/>
                            <w:bottom w:val="single" w:sz="2" w:space="0" w:color="E3E3E3"/>
                            <w:right w:val="single" w:sz="2" w:space="0" w:color="E3E3E3"/>
                          </w:divBdr>
                          <w:divsChild>
                            <w:div w:id="901059442">
                              <w:marLeft w:val="0"/>
                              <w:marRight w:val="0"/>
                              <w:marTop w:val="0"/>
                              <w:marBottom w:val="0"/>
                              <w:divBdr>
                                <w:top w:val="single" w:sz="2" w:space="0" w:color="E3E3E3"/>
                                <w:left w:val="single" w:sz="2" w:space="0" w:color="E3E3E3"/>
                                <w:bottom w:val="single" w:sz="2" w:space="0" w:color="E3E3E3"/>
                                <w:right w:val="single" w:sz="2" w:space="0" w:color="E3E3E3"/>
                              </w:divBdr>
                              <w:divsChild>
                                <w:div w:id="1664235989">
                                  <w:marLeft w:val="0"/>
                                  <w:marRight w:val="0"/>
                                  <w:marTop w:val="0"/>
                                  <w:marBottom w:val="0"/>
                                  <w:divBdr>
                                    <w:top w:val="single" w:sz="2" w:space="0" w:color="E3E3E3"/>
                                    <w:left w:val="single" w:sz="2" w:space="0" w:color="E3E3E3"/>
                                    <w:bottom w:val="single" w:sz="2" w:space="0" w:color="E3E3E3"/>
                                    <w:right w:val="single" w:sz="2" w:space="0" w:color="E3E3E3"/>
                                  </w:divBdr>
                                  <w:divsChild>
                                    <w:div w:id="485559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96321123">
          <w:marLeft w:val="0"/>
          <w:marRight w:val="0"/>
          <w:marTop w:val="0"/>
          <w:marBottom w:val="0"/>
          <w:divBdr>
            <w:top w:val="single" w:sz="2" w:space="0" w:color="E3E3E3"/>
            <w:left w:val="single" w:sz="2" w:space="0" w:color="E3E3E3"/>
            <w:bottom w:val="single" w:sz="2" w:space="0" w:color="E3E3E3"/>
            <w:right w:val="single" w:sz="2" w:space="0" w:color="E3E3E3"/>
          </w:divBdr>
          <w:divsChild>
            <w:div w:id="129398336">
              <w:marLeft w:val="0"/>
              <w:marRight w:val="0"/>
              <w:marTop w:val="100"/>
              <w:marBottom w:val="100"/>
              <w:divBdr>
                <w:top w:val="single" w:sz="2" w:space="0" w:color="E3E3E3"/>
                <w:left w:val="single" w:sz="2" w:space="0" w:color="E3E3E3"/>
                <w:bottom w:val="single" w:sz="2" w:space="0" w:color="E3E3E3"/>
                <w:right w:val="single" w:sz="2" w:space="0" w:color="E3E3E3"/>
              </w:divBdr>
              <w:divsChild>
                <w:div w:id="1246185761">
                  <w:marLeft w:val="0"/>
                  <w:marRight w:val="0"/>
                  <w:marTop w:val="0"/>
                  <w:marBottom w:val="0"/>
                  <w:divBdr>
                    <w:top w:val="single" w:sz="2" w:space="0" w:color="E3E3E3"/>
                    <w:left w:val="single" w:sz="2" w:space="0" w:color="E3E3E3"/>
                    <w:bottom w:val="single" w:sz="2" w:space="0" w:color="E3E3E3"/>
                    <w:right w:val="single" w:sz="2" w:space="0" w:color="E3E3E3"/>
                  </w:divBdr>
                  <w:divsChild>
                    <w:div w:id="1099832598">
                      <w:marLeft w:val="0"/>
                      <w:marRight w:val="0"/>
                      <w:marTop w:val="0"/>
                      <w:marBottom w:val="0"/>
                      <w:divBdr>
                        <w:top w:val="single" w:sz="2" w:space="0" w:color="E3E3E3"/>
                        <w:left w:val="single" w:sz="2" w:space="0" w:color="E3E3E3"/>
                        <w:bottom w:val="single" w:sz="2" w:space="0" w:color="E3E3E3"/>
                        <w:right w:val="single" w:sz="2" w:space="0" w:color="E3E3E3"/>
                      </w:divBdr>
                      <w:divsChild>
                        <w:div w:id="1612055097">
                          <w:marLeft w:val="0"/>
                          <w:marRight w:val="0"/>
                          <w:marTop w:val="0"/>
                          <w:marBottom w:val="0"/>
                          <w:divBdr>
                            <w:top w:val="single" w:sz="2" w:space="0" w:color="E3E3E3"/>
                            <w:left w:val="single" w:sz="2" w:space="0" w:color="E3E3E3"/>
                            <w:bottom w:val="single" w:sz="2" w:space="0" w:color="E3E3E3"/>
                            <w:right w:val="single" w:sz="2" w:space="0" w:color="E3E3E3"/>
                          </w:divBdr>
                          <w:divsChild>
                            <w:div w:id="1653675502">
                              <w:marLeft w:val="0"/>
                              <w:marRight w:val="0"/>
                              <w:marTop w:val="0"/>
                              <w:marBottom w:val="0"/>
                              <w:divBdr>
                                <w:top w:val="single" w:sz="2" w:space="0" w:color="E3E3E3"/>
                                <w:left w:val="single" w:sz="2" w:space="0" w:color="E3E3E3"/>
                                <w:bottom w:val="single" w:sz="2" w:space="0" w:color="E3E3E3"/>
                                <w:right w:val="single" w:sz="2" w:space="0" w:color="E3E3E3"/>
                              </w:divBdr>
                              <w:divsChild>
                                <w:div w:id="918902085">
                                  <w:marLeft w:val="0"/>
                                  <w:marRight w:val="0"/>
                                  <w:marTop w:val="0"/>
                                  <w:marBottom w:val="0"/>
                                  <w:divBdr>
                                    <w:top w:val="single" w:sz="2" w:space="0" w:color="E3E3E3"/>
                                    <w:left w:val="single" w:sz="2" w:space="0" w:color="E3E3E3"/>
                                    <w:bottom w:val="single" w:sz="2" w:space="0" w:color="E3E3E3"/>
                                    <w:right w:val="single" w:sz="2" w:space="0" w:color="E3E3E3"/>
                                  </w:divBdr>
                                  <w:divsChild>
                                    <w:div w:id="15419415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1834361">
                      <w:marLeft w:val="0"/>
                      <w:marRight w:val="0"/>
                      <w:marTop w:val="0"/>
                      <w:marBottom w:val="0"/>
                      <w:divBdr>
                        <w:top w:val="single" w:sz="2" w:space="0" w:color="E3E3E3"/>
                        <w:left w:val="single" w:sz="2" w:space="0" w:color="E3E3E3"/>
                        <w:bottom w:val="single" w:sz="2" w:space="0" w:color="E3E3E3"/>
                        <w:right w:val="single" w:sz="2" w:space="0" w:color="E3E3E3"/>
                      </w:divBdr>
                      <w:divsChild>
                        <w:div w:id="1004623277">
                          <w:marLeft w:val="0"/>
                          <w:marRight w:val="0"/>
                          <w:marTop w:val="0"/>
                          <w:marBottom w:val="0"/>
                          <w:divBdr>
                            <w:top w:val="single" w:sz="2" w:space="0" w:color="E3E3E3"/>
                            <w:left w:val="single" w:sz="2" w:space="0" w:color="E3E3E3"/>
                            <w:bottom w:val="single" w:sz="2" w:space="0" w:color="E3E3E3"/>
                            <w:right w:val="single" w:sz="2" w:space="0" w:color="E3E3E3"/>
                          </w:divBdr>
                          <w:divsChild>
                            <w:div w:id="1310670393">
                              <w:marLeft w:val="0"/>
                              <w:marRight w:val="0"/>
                              <w:marTop w:val="0"/>
                              <w:marBottom w:val="0"/>
                              <w:divBdr>
                                <w:top w:val="single" w:sz="2" w:space="0" w:color="E3E3E3"/>
                                <w:left w:val="single" w:sz="2" w:space="0" w:color="E3E3E3"/>
                                <w:bottom w:val="single" w:sz="2" w:space="0" w:color="E3E3E3"/>
                                <w:right w:val="single" w:sz="2" w:space="0" w:color="E3E3E3"/>
                              </w:divBdr>
                              <w:divsChild>
                                <w:div w:id="411707410">
                                  <w:marLeft w:val="0"/>
                                  <w:marRight w:val="0"/>
                                  <w:marTop w:val="0"/>
                                  <w:marBottom w:val="0"/>
                                  <w:divBdr>
                                    <w:top w:val="single" w:sz="2" w:space="0" w:color="E3E3E3"/>
                                    <w:left w:val="single" w:sz="2" w:space="0" w:color="E3E3E3"/>
                                    <w:bottom w:val="single" w:sz="2" w:space="0" w:color="E3E3E3"/>
                                    <w:right w:val="single" w:sz="2" w:space="0" w:color="E3E3E3"/>
                                  </w:divBdr>
                                  <w:divsChild>
                                    <w:div w:id="10900036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153368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14254088">
          <w:marLeft w:val="0"/>
          <w:marRight w:val="0"/>
          <w:marTop w:val="0"/>
          <w:marBottom w:val="0"/>
          <w:divBdr>
            <w:top w:val="single" w:sz="2" w:space="0" w:color="E3E3E3"/>
            <w:left w:val="single" w:sz="2" w:space="0" w:color="E3E3E3"/>
            <w:bottom w:val="single" w:sz="2" w:space="0" w:color="E3E3E3"/>
            <w:right w:val="single" w:sz="2" w:space="0" w:color="E3E3E3"/>
          </w:divBdr>
          <w:divsChild>
            <w:div w:id="1632252465">
              <w:marLeft w:val="0"/>
              <w:marRight w:val="0"/>
              <w:marTop w:val="100"/>
              <w:marBottom w:val="100"/>
              <w:divBdr>
                <w:top w:val="single" w:sz="2" w:space="0" w:color="E3E3E3"/>
                <w:left w:val="single" w:sz="2" w:space="0" w:color="E3E3E3"/>
                <w:bottom w:val="single" w:sz="2" w:space="0" w:color="E3E3E3"/>
                <w:right w:val="single" w:sz="2" w:space="0" w:color="E3E3E3"/>
              </w:divBdr>
              <w:divsChild>
                <w:div w:id="706106316">
                  <w:marLeft w:val="0"/>
                  <w:marRight w:val="0"/>
                  <w:marTop w:val="0"/>
                  <w:marBottom w:val="0"/>
                  <w:divBdr>
                    <w:top w:val="single" w:sz="2" w:space="0" w:color="E3E3E3"/>
                    <w:left w:val="single" w:sz="2" w:space="0" w:color="E3E3E3"/>
                    <w:bottom w:val="single" w:sz="2" w:space="0" w:color="E3E3E3"/>
                    <w:right w:val="single" w:sz="2" w:space="0" w:color="E3E3E3"/>
                  </w:divBdr>
                  <w:divsChild>
                    <w:div w:id="294139051">
                      <w:marLeft w:val="0"/>
                      <w:marRight w:val="0"/>
                      <w:marTop w:val="0"/>
                      <w:marBottom w:val="0"/>
                      <w:divBdr>
                        <w:top w:val="single" w:sz="2" w:space="0" w:color="E3E3E3"/>
                        <w:left w:val="single" w:sz="2" w:space="0" w:color="E3E3E3"/>
                        <w:bottom w:val="single" w:sz="2" w:space="0" w:color="E3E3E3"/>
                        <w:right w:val="single" w:sz="2" w:space="0" w:color="E3E3E3"/>
                      </w:divBdr>
                      <w:divsChild>
                        <w:div w:id="1084914310">
                          <w:marLeft w:val="0"/>
                          <w:marRight w:val="0"/>
                          <w:marTop w:val="0"/>
                          <w:marBottom w:val="0"/>
                          <w:divBdr>
                            <w:top w:val="single" w:sz="2" w:space="0" w:color="E3E3E3"/>
                            <w:left w:val="single" w:sz="2" w:space="0" w:color="E3E3E3"/>
                            <w:bottom w:val="single" w:sz="2" w:space="0" w:color="E3E3E3"/>
                            <w:right w:val="single" w:sz="2" w:space="0" w:color="E3E3E3"/>
                          </w:divBdr>
                          <w:divsChild>
                            <w:div w:id="1047024541">
                              <w:marLeft w:val="0"/>
                              <w:marRight w:val="0"/>
                              <w:marTop w:val="0"/>
                              <w:marBottom w:val="0"/>
                              <w:divBdr>
                                <w:top w:val="single" w:sz="2" w:space="0" w:color="E3E3E3"/>
                                <w:left w:val="single" w:sz="2" w:space="0" w:color="E3E3E3"/>
                                <w:bottom w:val="single" w:sz="2" w:space="0" w:color="E3E3E3"/>
                                <w:right w:val="single" w:sz="2" w:space="0" w:color="E3E3E3"/>
                              </w:divBdr>
                              <w:divsChild>
                                <w:div w:id="1452942233">
                                  <w:marLeft w:val="0"/>
                                  <w:marRight w:val="0"/>
                                  <w:marTop w:val="0"/>
                                  <w:marBottom w:val="0"/>
                                  <w:divBdr>
                                    <w:top w:val="single" w:sz="2" w:space="0" w:color="E3E3E3"/>
                                    <w:left w:val="single" w:sz="2" w:space="0" w:color="E3E3E3"/>
                                    <w:bottom w:val="single" w:sz="2" w:space="0" w:color="E3E3E3"/>
                                    <w:right w:val="single" w:sz="2" w:space="0" w:color="E3E3E3"/>
                                  </w:divBdr>
                                  <w:divsChild>
                                    <w:div w:id="1316028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97328705">
                      <w:marLeft w:val="0"/>
                      <w:marRight w:val="0"/>
                      <w:marTop w:val="0"/>
                      <w:marBottom w:val="0"/>
                      <w:divBdr>
                        <w:top w:val="single" w:sz="2" w:space="0" w:color="E3E3E3"/>
                        <w:left w:val="single" w:sz="2" w:space="0" w:color="E3E3E3"/>
                        <w:bottom w:val="single" w:sz="2" w:space="0" w:color="E3E3E3"/>
                        <w:right w:val="single" w:sz="2" w:space="0" w:color="E3E3E3"/>
                      </w:divBdr>
                      <w:divsChild>
                        <w:div w:id="174000774">
                          <w:marLeft w:val="0"/>
                          <w:marRight w:val="0"/>
                          <w:marTop w:val="0"/>
                          <w:marBottom w:val="0"/>
                          <w:divBdr>
                            <w:top w:val="single" w:sz="2" w:space="0" w:color="E3E3E3"/>
                            <w:left w:val="single" w:sz="2" w:space="0" w:color="E3E3E3"/>
                            <w:bottom w:val="single" w:sz="2" w:space="0" w:color="E3E3E3"/>
                            <w:right w:val="single" w:sz="2" w:space="0" w:color="E3E3E3"/>
                          </w:divBdr>
                        </w:div>
                        <w:div w:id="1411733725">
                          <w:marLeft w:val="0"/>
                          <w:marRight w:val="0"/>
                          <w:marTop w:val="0"/>
                          <w:marBottom w:val="0"/>
                          <w:divBdr>
                            <w:top w:val="single" w:sz="2" w:space="0" w:color="E3E3E3"/>
                            <w:left w:val="single" w:sz="2" w:space="0" w:color="E3E3E3"/>
                            <w:bottom w:val="single" w:sz="2" w:space="0" w:color="E3E3E3"/>
                            <w:right w:val="single" w:sz="2" w:space="0" w:color="E3E3E3"/>
                          </w:divBdr>
                          <w:divsChild>
                            <w:div w:id="1116414860">
                              <w:marLeft w:val="0"/>
                              <w:marRight w:val="0"/>
                              <w:marTop w:val="0"/>
                              <w:marBottom w:val="0"/>
                              <w:divBdr>
                                <w:top w:val="single" w:sz="2" w:space="0" w:color="E3E3E3"/>
                                <w:left w:val="single" w:sz="2" w:space="0" w:color="E3E3E3"/>
                                <w:bottom w:val="single" w:sz="2" w:space="0" w:color="E3E3E3"/>
                                <w:right w:val="single" w:sz="2" w:space="0" w:color="E3E3E3"/>
                              </w:divBdr>
                              <w:divsChild>
                                <w:div w:id="264192386">
                                  <w:marLeft w:val="0"/>
                                  <w:marRight w:val="0"/>
                                  <w:marTop w:val="0"/>
                                  <w:marBottom w:val="0"/>
                                  <w:divBdr>
                                    <w:top w:val="single" w:sz="2" w:space="0" w:color="E3E3E3"/>
                                    <w:left w:val="single" w:sz="2" w:space="0" w:color="E3E3E3"/>
                                    <w:bottom w:val="single" w:sz="2" w:space="0" w:color="E3E3E3"/>
                                    <w:right w:val="single" w:sz="2" w:space="0" w:color="E3E3E3"/>
                                  </w:divBdr>
                                  <w:divsChild>
                                    <w:div w:id="13067360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25927006">
          <w:marLeft w:val="0"/>
          <w:marRight w:val="0"/>
          <w:marTop w:val="0"/>
          <w:marBottom w:val="0"/>
          <w:divBdr>
            <w:top w:val="single" w:sz="2" w:space="0" w:color="E3E3E3"/>
            <w:left w:val="single" w:sz="2" w:space="0" w:color="E3E3E3"/>
            <w:bottom w:val="single" w:sz="2" w:space="0" w:color="E3E3E3"/>
            <w:right w:val="single" w:sz="2" w:space="0" w:color="E3E3E3"/>
          </w:divBdr>
          <w:divsChild>
            <w:div w:id="1436245846">
              <w:marLeft w:val="0"/>
              <w:marRight w:val="0"/>
              <w:marTop w:val="100"/>
              <w:marBottom w:val="100"/>
              <w:divBdr>
                <w:top w:val="single" w:sz="2" w:space="0" w:color="E3E3E3"/>
                <w:left w:val="single" w:sz="2" w:space="0" w:color="E3E3E3"/>
                <w:bottom w:val="single" w:sz="2" w:space="0" w:color="E3E3E3"/>
                <w:right w:val="single" w:sz="2" w:space="0" w:color="E3E3E3"/>
              </w:divBdr>
              <w:divsChild>
                <w:div w:id="17514473">
                  <w:marLeft w:val="0"/>
                  <w:marRight w:val="0"/>
                  <w:marTop w:val="0"/>
                  <w:marBottom w:val="0"/>
                  <w:divBdr>
                    <w:top w:val="single" w:sz="2" w:space="0" w:color="E3E3E3"/>
                    <w:left w:val="single" w:sz="2" w:space="0" w:color="E3E3E3"/>
                    <w:bottom w:val="single" w:sz="2" w:space="0" w:color="E3E3E3"/>
                    <w:right w:val="single" w:sz="2" w:space="0" w:color="E3E3E3"/>
                  </w:divBdr>
                  <w:divsChild>
                    <w:div w:id="637295823">
                      <w:marLeft w:val="0"/>
                      <w:marRight w:val="0"/>
                      <w:marTop w:val="0"/>
                      <w:marBottom w:val="0"/>
                      <w:divBdr>
                        <w:top w:val="single" w:sz="2" w:space="0" w:color="E3E3E3"/>
                        <w:left w:val="single" w:sz="2" w:space="0" w:color="E3E3E3"/>
                        <w:bottom w:val="single" w:sz="2" w:space="0" w:color="E3E3E3"/>
                        <w:right w:val="single" w:sz="2" w:space="0" w:color="E3E3E3"/>
                      </w:divBdr>
                      <w:divsChild>
                        <w:div w:id="1412387807">
                          <w:marLeft w:val="0"/>
                          <w:marRight w:val="0"/>
                          <w:marTop w:val="0"/>
                          <w:marBottom w:val="0"/>
                          <w:divBdr>
                            <w:top w:val="single" w:sz="2" w:space="0" w:color="E3E3E3"/>
                            <w:left w:val="single" w:sz="2" w:space="0" w:color="E3E3E3"/>
                            <w:bottom w:val="single" w:sz="2" w:space="0" w:color="E3E3E3"/>
                            <w:right w:val="single" w:sz="2" w:space="0" w:color="E3E3E3"/>
                          </w:divBdr>
                          <w:divsChild>
                            <w:div w:id="513500576">
                              <w:marLeft w:val="0"/>
                              <w:marRight w:val="0"/>
                              <w:marTop w:val="0"/>
                              <w:marBottom w:val="0"/>
                              <w:divBdr>
                                <w:top w:val="single" w:sz="2" w:space="0" w:color="E3E3E3"/>
                                <w:left w:val="single" w:sz="2" w:space="0" w:color="E3E3E3"/>
                                <w:bottom w:val="single" w:sz="2" w:space="0" w:color="E3E3E3"/>
                                <w:right w:val="single" w:sz="2" w:space="0" w:color="E3E3E3"/>
                              </w:divBdr>
                              <w:divsChild>
                                <w:div w:id="1256863618">
                                  <w:marLeft w:val="0"/>
                                  <w:marRight w:val="0"/>
                                  <w:marTop w:val="0"/>
                                  <w:marBottom w:val="0"/>
                                  <w:divBdr>
                                    <w:top w:val="single" w:sz="2" w:space="0" w:color="E3E3E3"/>
                                    <w:left w:val="single" w:sz="2" w:space="0" w:color="E3E3E3"/>
                                    <w:bottom w:val="single" w:sz="2" w:space="0" w:color="E3E3E3"/>
                                    <w:right w:val="single" w:sz="2" w:space="0" w:color="E3E3E3"/>
                                  </w:divBdr>
                                  <w:divsChild>
                                    <w:div w:id="18816261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18256482">
                      <w:marLeft w:val="0"/>
                      <w:marRight w:val="0"/>
                      <w:marTop w:val="0"/>
                      <w:marBottom w:val="0"/>
                      <w:divBdr>
                        <w:top w:val="single" w:sz="2" w:space="0" w:color="E3E3E3"/>
                        <w:left w:val="single" w:sz="2" w:space="0" w:color="E3E3E3"/>
                        <w:bottom w:val="single" w:sz="2" w:space="0" w:color="E3E3E3"/>
                        <w:right w:val="single" w:sz="2" w:space="0" w:color="E3E3E3"/>
                      </w:divBdr>
                      <w:divsChild>
                        <w:div w:id="32468441">
                          <w:marLeft w:val="0"/>
                          <w:marRight w:val="0"/>
                          <w:marTop w:val="0"/>
                          <w:marBottom w:val="0"/>
                          <w:divBdr>
                            <w:top w:val="single" w:sz="2" w:space="0" w:color="E3E3E3"/>
                            <w:left w:val="single" w:sz="2" w:space="0" w:color="E3E3E3"/>
                            <w:bottom w:val="single" w:sz="2" w:space="0" w:color="E3E3E3"/>
                            <w:right w:val="single" w:sz="2" w:space="0" w:color="E3E3E3"/>
                          </w:divBdr>
                          <w:divsChild>
                            <w:div w:id="1106387477">
                              <w:marLeft w:val="0"/>
                              <w:marRight w:val="0"/>
                              <w:marTop w:val="0"/>
                              <w:marBottom w:val="0"/>
                              <w:divBdr>
                                <w:top w:val="single" w:sz="2" w:space="0" w:color="E3E3E3"/>
                                <w:left w:val="single" w:sz="2" w:space="0" w:color="E3E3E3"/>
                                <w:bottom w:val="single" w:sz="2" w:space="0" w:color="E3E3E3"/>
                                <w:right w:val="single" w:sz="2" w:space="0" w:color="E3E3E3"/>
                              </w:divBdr>
                              <w:divsChild>
                                <w:div w:id="2018146838">
                                  <w:marLeft w:val="0"/>
                                  <w:marRight w:val="0"/>
                                  <w:marTop w:val="0"/>
                                  <w:marBottom w:val="0"/>
                                  <w:divBdr>
                                    <w:top w:val="single" w:sz="2" w:space="0" w:color="E3E3E3"/>
                                    <w:left w:val="single" w:sz="2" w:space="0" w:color="E3E3E3"/>
                                    <w:bottom w:val="single" w:sz="2" w:space="0" w:color="E3E3E3"/>
                                    <w:right w:val="single" w:sz="2" w:space="0" w:color="E3E3E3"/>
                                  </w:divBdr>
                                  <w:divsChild>
                                    <w:div w:id="3301075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8793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41540262">
          <w:marLeft w:val="0"/>
          <w:marRight w:val="0"/>
          <w:marTop w:val="0"/>
          <w:marBottom w:val="0"/>
          <w:divBdr>
            <w:top w:val="single" w:sz="2" w:space="0" w:color="E3E3E3"/>
            <w:left w:val="single" w:sz="2" w:space="0" w:color="E3E3E3"/>
            <w:bottom w:val="single" w:sz="2" w:space="0" w:color="E3E3E3"/>
            <w:right w:val="single" w:sz="2" w:space="0" w:color="E3E3E3"/>
          </w:divBdr>
          <w:divsChild>
            <w:div w:id="772825626">
              <w:marLeft w:val="0"/>
              <w:marRight w:val="0"/>
              <w:marTop w:val="100"/>
              <w:marBottom w:val="100"/>
              <w:divBdr>
                <w:top w:val="single" w:sz="2" w:space="0" w:color="E3E3E3"/>
                <w:left w:val="single" w:sz="2" w:space="0" w:color="E3E3E3"/>
                <w:bottom w:val="single" w:sz="2" w:space="0" w:color="E3E3E3"/>
                <w:right w:val="single" w:sz="2" w:space="0" w:color="E3E3E3"/>
              </w:divBdr>
              <w:divsChild>
                <w:div w:id="684597341">
                  <w:marLeft w:val="0"/>
                  <w:marRight w:val="0"/>
                  <w:marTop w:val="0"/>
                  <w:marBottom w:val="0"/>
                  <w:divBdr>
                    <w:top w:val="single" w:sz="2" w:space="0" w:color="E3E3E3"/>
                    <w:left w:val="single" w:sz="2" w:space="0" w:color="E3E3E3"/>
                    <w:bottom w:val="single" w:sz="2" w:space="0" w:color="E3E3E3"/>
                    <w:right w:val="single" w:sz="2" w:space="0" w:color="E3E3E3"/>
                  </w:divBdr>
                  <w:divsChild>
                    <w:div w:id="558175967">
                      <w:marLeft w:val="0"/>
                      <w:marRight w:val="0"/>
                      <w:marTop w:val="0"/>
                      <w:marBottom w:val="0"/>
                      <w:divBdr>
                        <w:top w:val="single" w:sz="2" w:space="0" w:color="E3E3E3"/>
                        <w:left w:val="single" w:sz="2" w:space="0" w:color="E3E3E3"/>
                        <w:bottom w:val="single" w:sz="2" w:space="0" w:color="E3E3E3"/>
                        <w:right w:val="single" w:sz="2" w:space="0" w:color="E3E3E3"/>
                      </w:divBdr>
                      <w:divsChild>
                        <w:div w:id="616301786">
                          <w:marLeft w:val="0"/>
                          <w:marRight w:val="0"/>
                          <w:marTop w:val="0"/>
                          <w:marBottom w:val="0"/>
                          <w:divBdr>
                            <w:top w:val="single" w:sz="2" w:space="0" w:color="E3E3E3"/>
                            <w:left w:val="single" w:sz="2" w:space="0" w:color="E3E3E3"/>
                            <w:bottom w:val="single" w:sz="2" w:space="0" w:color="E3E3E3"/>
                            <w:right w:val="single" w:sz="2" w:space="0" w:color="E3E3E3"/>
                          </w:divBdr>
                          <w:divsChild>
                            <w:div w:id="1629318296">
                              <w:marLeft w:val="0"/>
                              <w:marRight w:val="0"/>
                              <w:marTop w:val="0"/>
                              <w:marBottom w:val="0"/>
                              <w:divBdr>
                                <w:top w:val="single" w:sz="2" w:space="0" w:color="E3E3E3"/>
                                <w:left w:val="single" w:sz="2" w:space="0" w:color="E3E3E3"/>
                                <w:bottom w:val="single" w:sz="2" w:space="0" w:color="E3E3E3"/>
                                <w:right w:val="single" w:sz="2" w:space="0" w:color="E3E3E3"/>
                              </w:divBdr>
                              <w:divsChild>
                                <w:div w:id="673726918">
                                  <w:marLeft w:val="0"/>
                                  <w:marRight w:val="0"/>
                                  <w:marTop w:val="0"/>
                                  <w:marBottom w:val="0"/>
                                  <w:divBdr>
                                    <w:top w:val="single" w:sz="2" w:space="0" w:color="E3E3E3"/>
                                    <w:left w:val="single" w:sz="2" w:space="0" w:color="E3E3E3"/>
                                    <w:bottom w:val="single" w:sz="2" w:space="0" w:color="E3E3E3"/>
                                    <w:right w:val="single" w:sz="2" w:space="0" w:color="E3E3E3"/>
                                  </w:divBdr>
                                  <w:divsChild>
                                    <w:div w:id="10080974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0079850">
                      <w:marLeft w:val="0"/>
                      <w:marRight w:val="0"/>
                      <w:marTop w:val="0"/>
                      <w:marBottom w:val="0"/>
                      <w:divBdr>
                        <w:top w:val="single" w:sz="2" w:space="0" w:color="E3E3E3"/>
                        <w:left w:val="single" w:sz="2" w:space="0" w:color="E3E3E3"/>
                        <w:bottom w:val="single" w:sz="2" w:space="0" w:color="E3E3E3"/>
                        <w:right w:val="single" w:sz="2" w:space="0" w:color="E3E3E3"/>
                      </w:divBdr>
                      <w:divsChild>
                        <w:div w:id="636958596">
                          <w:marLeft w:val="0"/>
                          <w:marRight w:val="0"/>
                          <w:marTop w:val="0"/>
                          <w:marBottom w:val="0"/>
                          <w:divBdr>
                            <w:top w:val="single" w:sz="2" w:space="0" w:color="E3E3E3"/>
                            <w:left w:val="single" w:sz="2" w:space="0" w:color="E3E3E3"/>
                            <w:bottom w:val="single" w:sz="2" w:space="0" w:color="E3E3E3"/>
                            <w:right w:val="single" w:sz="2" w:space="0" w:color="E3E3E3"/>
                          </w:divBdr>
                          <w:divsChild>
                            <w:div w:id="1349330621">
                              <w:marLeft w:val="0"/>
                              <w:marRight w:val="0"/>
                              <w:marTop w:val="0"/>
                              <w:marBottom w:val="0"/>
                              <w:divBdr>
                                <w:top w:val="single" w:sz="2" w:space="0" w:color="E3E3E3"/>
                                <w:left w:val="single" w:sz="2" w:space="0" w:color="E3E3E3"/>
                                <w:bottom w:val="single" w:sz="2" w:space="0" w:color="E3E3E3"/>
                                <w:right w:val="single" w:sz="2" w:space="0" w:color="E3E3E3"/>
                              </w:divBdr>
                              <w:divsChild>
                                <w:div w:id="1802191485">
                                  <w:marLeft w:val="0"/>
                                  <w:marRight w:val="0"/>
                                  <w:marTop w:val="0"/>
                                  <w:marBottom w:val="0"/>
                                  <w:divBdr>
                                    <w:top w:val="single" w:sz="2" w:space="0" w:color="E3E3E3"/>
                                    <w:left w:val="single" w:sz="2" w:space="0" w:color="E3E3E3"/>
                                    <w:bottom w:val="single" w:sz="2" w:space="0" w:color="E3E3E3"/>
                                    <w:right w:val="single" w:sz="2" w:space="0" w:color="E3E3E3"/>
                                  </w:divBdr>
                                  <w:divsChild>
                                    <w:div w:id="1666980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70222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45081247">
          <w:marLeft w:val="0"/>
          <w:marRight w:val="0"/>
          <w:marTop w:val="0"/>
          <w:marBottom w:val="0"/>
          <w:divBdr>
            <w:top w:val="single" w:sz="2" w:space="0" w:color="E3E3E3"/>
            <w:left w:val="single" w:sz="2" w:space="0" w:color="E3E3E3"/>
            <w:bottom w:val="single" w:sz="2" w:space="0" w:color="E3E3E3"/>
            <w:right w:val="single" w:sz="2" w:space="0" w:color="E3E3E3"/>
          </w:divBdr>
          <w:divsChild>
            <w:div w:id="1037662477">
              <w:marLeft w:val="0"/>
              <w:marRight w:val="0"/>
              <w:marTop w:val="100"/>
              <w:marBottom w:val="100"/>
              <w:divBdr>
                <w:top w:val="single" w:sz="2" w:space="0" w:color="E3E3E3"/>
                <w:left w:val="single" w:sz="2" w:space="0" w:color="E3E3E3"/>
                <w:bottom w:val="single" w:sz="2" w:space="0" w:color="E3E3E3"/>
                <w:right w:val="single" w:sz="2" w:space="0" w:color="E3E3E3"/>
              </w:divBdr>
              <w:divsChild>
                <w:div w:id="1160080917">
                  <w:marLeft w:val="0"/>
                  <w:marRight w:val="0"/>
                  <w:marTop w:val="0"/>
                  <w:marBottom w:val="0"/>
                  <w:divBdr>
                    <w:top w:val="single" w:sz="2" w:space="0" w:color="E3E3E3"/>
                    <w:left w:val="single" w:sz="2" w:space="0" w:color="E3E3E3"/>
                    <w:bottom w:val="single" w:sz="2" w:space="0" w:color="E3E3E3"/>
                    <w:right w:val="single" w:sz="2" w:space="0" w:color="E3E3E3"/>
                  </w:divBdr>
                  <w:divsChild>
                    <w:div w:id="996999482">
                      <w:marLeft w:val="0"/>
                      <w:marRight w:val="0"/>
                      <w:marTop w:val="0"/>
                      <w:marBottom w:val="0"/>
                      <w:divBdr>
                        <w:top w:val="single" w:sz="2" w:space="0" w:color="E3E3E3"/>
                        <w:left w:val="single" w:sz="2" w:space="0" w:color="E3E3E3"/>
                        <w:bottom w:val="single" w:sz="2" w:space="0" w:color="E3E3E3"/>
                        <w:right w:val="single" w:sz="2" w:space="0" w:color="E3E3E3"/>
                      </w:divBdr>
                      <w:divsChild>
                        <w:div w:id="1447889155">
                          <w:marLeft w:val="0"/>
                          <w:marRight w:val="0"/>
                          <w:marTop w:val="0"/>
                          <w:marBottom w:val="0"/>
                          <w:divBdr>
                            <w:top w:val="single" w:sz="2" w:space="0" w:color="E3E3E3"/>
                            <w:left w:val="single" w:sz="2" w:space="0" w:color="E3E3E3"/>
                            <w:bottom w:val="single" w:sz="2" w:space="0" w:color="E3E3E3"/>
                            <w:right w:val="single" w:sz="2" w:space="0" w:color="E3E3E3"/>
                          </w:divBdr>
                          <w:divsChild>
                            <w:div w:id="950623901">
                              <w:marLeft w:val="0"/>
                              <w:marRight w:val="0"/>
                              <w:marTop w:val="0"/>
                              <w:marBottom w:val="0"/>
                              <w:divBdr>
                                <w:top w:val="single" w:sz="2" w:space="0" w:color="E3E3E3"/>
                                <w:left w:val="single" w:sz="2" w:space="0" w:color="E3E3E3"/>
                                <w:bottom w:val="single" w:sz="2" w:space="0" w:color="E3E3E3"/>
                                <w:right w:val="single" w:sz="2" w:space="0" w:color="E3E3E3"/>
                              </w:divBdr>
                              <w:divsChild>
                                <w:div w:id="93522616">
                                  <w:marLeft w:val="0"/>
                                  <w:marRight w:val="0"/>
                                  <w:marTop w:val="0"/>
                                  <w:marBottom w:val="0"/>
                                  <w:divBdr>
                                    <w:top w:val="single" w:sz="2" w:space="0" w:color="E3E3E3"/>
                                    <w:left w:val="single" w:sz="2" w:space="0" w:color="E3E3E3"/>
                                    <w:bottom w:val="single" w:sz="2" w:space="0" w:color="E3E3E3"/>
                                    <w:right w:val="single" w:sz="2" w:space="0" w:color="E3E3E3"/>
                                  </w:divBdr>
                                  <w:divsChild>
                                    <w:div w:id="867451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20662668">
                      <w:marLeft w:val="0"/>
                      <w:marRight w:val="0"/>
                      <w:marTop w:val="0"/>
                      <w:marBottom w:val="0"/>
                      <w:divBdr>
                        <w:top w:val="single" w:sz="2" w:space="0" w:color="E3E3E3"/>
                        <w:left w:val="single" w:sz="2" w:space="0" w:color="E3E3E3"/>
                        <w:bottom w:val="single" w:sz="2" w:space="0" w:color="E3E3E3"/>
                        <w:right w:val="single" w:sz="2" w:space="0" w:color="E3E3E3"/>
                      </w:divBdr>
                      <w:divsChild>
                        <w:div w:id="525602154">
                          <w:marLeft w:val="0"/>
                          <w:marRight w:val="0"/>
                          <w:marTop w:val="0"/>
                          <w:marBottom w:val="0"/>
                          <w:divBdr>
                            <w:top w:val="single" w:sz="2" w:space="0" w:color="E3E3E3"/>
                            <w:left w:val="single" w:sz="2" w:space="0" w:color="E3E3E3"/>
                            <w:bottom w:val="single" w:sz="2" w:space="0" w:color="E3E3E3"/>
                            <w:right w:val="single" w:sz="2" w:space="0" w:color="E3E3E3"/>
                          </w:divBdr>
                        </w:div>
                        <w:div w:id="1087072646">
                          <w:marLeft w:val="0"/>
                          <w:marRight w:val="0"/>
                          <w:marTop w:val="0"/>
                          <w:marBottom w:val="0"/>
                          <w:divBdr>
                            <w:top w:val="single" w:sz="2" w:space="0" w:color="E3E3E3"/>
                            <w:left w:val="single" w:sz="2" w:space="0" w:color="E3E3E3"/>
                            <w:bottom w:val="single" w:sz="2" w:space="0" w:color="E3E3E3"/>
                            <w:right w:val="single" w:sz="2" w:space="0" w:color="E3E3E3"/>
                          </w:divBdr>
                          <w:divsChild>
                            <w:div w:id="725226175">
                              <w:marLeft w:val="0"/>
                              <w:marRight w:val="0"/>
                              <w:marTop w:val="0"/>
                              <w:marBottom w:val="0"/>
                              <w:divBdr>
                                <w:top w:val="single" w:sz="2" w:space="0" w:color="E3E3E3"/>
                                <w:left w:val="single" w:sz="2" w:space="0" w:color="E3E3E3"/>
                                <w:bottom w:val="single" w:sz="2" w:space="0" w:color="E3E3E3"/>
                                <w:right w:val="single" w:sz="2" w:space="0" w:color="E3E3E3"/>
                              </w:divBdr>
                              <w:divsChild>
                                <w:div w:id="1879926719">
                                  <w:marLeft w:val="0"/>
                                  <w:marRight w:val="0"/>
                                  <w:marTop w:val="0"/>
                                  <w:marBottom w:val="0"/>
                                  <w:divBdr>
                                    <w:top w:val="single" w:sz="2" w:space="0" w:color="E3E3E3"/>
                                    <w:left w:val="single" w:sz="2" w:space="0" w:color="E3E3E3"/>
                                    <w:bottom w:val="single" w:sz="2" w:space="0" w:color="E3E3E3"/>
                                    <w:right w:val="single" w:sz="2" w:space="0" w:color="E3E3E3"/>
                                  </w:divBdr>
                                  <w:divsChild>
                                    <w:div w:id="555121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63741465">
          <w:marLeft w:val="0"/>
          <w:marRight w:val="0"/>
          <w:marTop w:val="0"/>
          <w:marBottom w:val="0"/>
          <w:divBdr>
            <w:top w:val="single" w:sz="2" w:space="0" w:color="E3E3E3"/>
            <w:left w:val="single" w:sz="2" w:space="0" w:color="E3E3E3"/>
            <w:bottom w:val="single" w:sz="2" w:space="0" w:color="E3E3E3"/>
            <w:right w:val="single" w:sz="2" w:space="0" w:color="E3E3E3"/>
          </w:divBdr>
          <w:divsChild>
            <w:div w:id="2061438684">
              <w:marLeft w:val="0"/>
              <w:marRight w:val="0"/>
              <w:marTop w:val="100"/>
              <w:marBottom w:val="100"/>
              <w:divBdr>
                <w:top w:val="single" w:sz="2" w:space="0" w:color="E3E3E3"/>
                <w:left w:val="single" w:sz="2" w:space="0" w:color="E3E3E3"/>
                <w:bottom w:val="single" w:sz="2" w:space="0" w:color="E3E3E3"/>
                <w:right w:val="single" w:sz="2" w:space="0" w:color="E3E3E3"/>
              </w:divBdr>
              <w:divsChild>
                <w:div w:id="734016095">
                  <w:marLeft w:val="0"/>
                  <w:marRight w:val="0"/>
                  <w:marTop w:val="0"/>
                  <w:marBottom w:val="0"/>
                  <w:divBdr>
                    <w:top w:val="single" w:sz="2" w:space="0" w:color="E3E3E3"/>
                    <w:left w:val="single" w:sz="2" w:space="0" w:color="E3E3E3"/>
                    <w:bottom w:val="single" w:sz="2" w:space="0" w:color="E3E3E3"/>
                    <w:right w:val="single" w:sz="2" w:space="0" w:color="E3E3E3"/>
                  </w:divBdr>
                  <w:divsChild>
                    <w:div w:id="182668273">
                      <w:marLeft w:val="0"/>
                      <w:marRight w:val="0"/>
                      <w:marTop w:val="0"/>
                      <w:marBottom w:val="0"/>
                      <w:divBdr>
                        <w:top w:val="single" w:sz="2" w:space="0" w:color="E3E3E3"/>
                        <w:left w:val="single" w:sz="2" w:space="0" w:color="E3E3E3"/>
                        <w:bottom w:val="single" w:sz="2" w:space="0" w:color="E3E3E3"/>
                        <w:right w:val="single" w:sz="2" w:space="0" w:color="E3E3E3"/>
                      </w:divBdr>
                      <w:divsChild>
                        <w:div w:id="1122531557">
                          <w:marLeft w:val="0"/>
                          <w:marRight w:val="0"/>
                          <w:marTop w:val="0"/>
                          <w:marBottom w:val="0"/>
                          <w:divBdr>
                            <w:top w:val="single" w:sz="2" w:space="0" w:color="E3E3E3"/>
                            <w:left w:val="single" w:sz="2" w:space="0" w:color="E3E3E3"/>
                            <w:bottom w:val="single" w:sz="2" w:space="0" w:color="E3E3E3"/>
                            <w:right w:val="single" w:sz="2" w:space="0" w:color="E3E3E3"/>
                          </w:divBdr>
                          <w:divsChild>
                            <w:div w:id="592590660">
                              <w:marLeft w:val="0"/>
                              <w:marRight w:val="0"/>
                              <w:marTop w:val="0"/>
                              <w:marBottom w:val="0"/>
                              <w:divBdr>
                                <w:top w:val="single" w:sz="2" w:space="0" w:color="E3E3E3"/>
                                <w:left w:val="single" w:sz="2" w:space="0" w:color="E3E3E3"/>
                                <w:bottom w:val="single" w:sz="2" w:space="0" w:color="E3E3E3"/>
                                <w:right w:val="single" w:sz="2" w:space="0" w:color="E3E3E3"/>
                              </w:divBdr>
                              <w:divsChild>
                                <w:div w:id="1580212184">
                                  <w:marLeft w:val="0"/>
                                  <w:marRight w:val="0"/>
                                  <w:marTop w:val="0"/>
                                  <w:marBottom w:val="0"/>
                                  <w:divBdr>
                                    <w:top w:val="single" w:sz="2" w:space="0" w:color="E3E3E3"/>
                                    <w:left w:val="single" w:sz="2" w:space="0" w:color="E3E3E3"/>
                                    <w:bottom w:val="single" w:sz="2" w:space="0" w:color="E3E3E3"/>
                                    <w:right w:val="single" w:sz="2" w:space="0" w:color="E3E3E3"/>
                                  </w:divBdr>
                                  <w:divsChild>
                                    <w:div w:id="3910035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61367437">
                      <w:marLeft w:val="0"/>
                      <w:marRight w:val="0"/>
                      <w:marTop w:val="0"/>
                      <w:marBottom w:val="0"/>
                      <w:divBdr>
                        <w:top w:val="single" w:sz="2" w:space="0" w:color="E3E3E3"/>
                        <w:left w:val="single" w:sz="2" w:space="0" w:color="E3E3E3"/>
                        <w:bottom w:val="single" w:sz="2" w:space="0" w:color="E3E3E3"/>
                        <w:right w:val="single" w:sz="2" w:space="0" w:color="E3E3E3"/>
                      </w:divBdr>
                      <w:divsChild>
                        <w:div w:id="322203059">
                          <w:marLeft w:val="0"/>
                          <w:marRight w:val="0"/>
                          <w:marTop w:val="0"/>
                          <w:marBottom w:val="0"/>
                          <w:divBdr>
                            <w:top w:val="single" w:sz="2" w:space="0" w:color="E3E3E3"/>
                            <w:left w:val="single" w:sz="2" w:space="0" w:color="E3E3E3"/>
                            <w:bottom w:val="single" w:sz="2" w:space="0" w:color="E3E3E3"/>
                            <w:right w:val="single" w:sz="2" w:space="0" w:color="E3E3E3"/>
                          </w:divBdr>
                          <w:divsChild>
                            <w:div w:id="1089498770">
                              <w:marLeft w:val="0"/>
                              <w:marRight w:val="0"/>
                              <w:marTop w:val="0"/>
                              <w:marBottom w:val="0"/>
                              <w:divBdr>
                                <w:top w:val="single" w:sz="2" w:space="0" w:color="E3E3E3"/>
                                <w:left w:val="single" w:sz="2" w:space="0" w:color="E3E3E3"/>
                                <w:bottom w:val="single" w:sz="2" w:space="0" w:color="E3E3E3"/>
                                <w:right w:val="single" w:sz="2" w:space="0" w:color="E3E3E3"/>
                              </w:divBdr>
                              <w:divsChild>
                                <w:div w:id="44263723">
                                  <w:marLeft w:val="0"/>
                                  <w:marRight w:val="0"/>
                                  <w:marTop w:val="0"/>
                                  <w:marBottom w:val="0"/>
                                  <w:divBdr>
                                    <w:top w:val="single" w:sz="2" w:space="0" w:color="E3E3E3"/>
                                    <w:left w:val="single" w:sz="2" w:space="0" w:color="E3E3E3"/>
                                    <w:bottom w:val="single" w:sz="2" w:space="0" w:color="E3E3E3"/>
                                    <w:right w:val="single" w:sz="2" w:space="0" w:color="E3E3E3"/>
                                  </w:divBdr>
                                  <w:divsChild>
                                    <w:div w:id="1353190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108479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2600151">
          <w:marLeft w:val="0"/>
          <w:marRight w:val="0"/>
          <w:marTop w:val="0"/>
          <w:marBottom w:val="0"/>
          <w:divBdr>
            <w:top w:val="single" w:sz="2" w:space="0" w:color="E3E3E3"/>
            <w:left w:val="single" w:sz="2" w:space="0" w:color="E3E3E3"/>
            <w:bottom w:val="single" w:sz="2" w:space="0" w:color="E3E3E3"/>
            <w:right w:val="single" w:sz="2" w:space="0" w:color="E3E3E3"/>
          </w:divBdr>
          <w:divsChild>
            <w:div w:id="1851991383">
              <w:marLeft w:val="0"/>
              <w:marRight w:val="0"/>
              <w:marTop w:val="100"/>
              <w:marBottom w:val="100"/>
              <w:divBdr>
                <w:top w:val="single" w:sz="2" w:space="0" w:color="E3E3E3"/>
                <w:left w:val="single" w:sz="2" w:space="0" w:color="E3E3E3"/>
                <w:bottom w:val="single" w:sz="2" w:space="0" w:color="E3E3E3"/>
                <w:right w:val="single" w:sz="2" w:space="0" w:color="E3E3E3"/>
              </w:divBdr>
              <w:divsChild>
                <w:div w:id="575357052">
                  <w:marLeft w:val="0"/>
                  <w:marRight w:val="0"/>
                  <w:marTop w:val="0"/>
                  <w:marBottom w:val="0"/>
                  <w:divBdr>
                    <w:top w:val="single" w:sz="2" w:space="0" w:color="E3E3E3"/>
                    <w:left w:val="single" w:sz="2" w:space="0" w:color="E3E3E3"/>
                    <w:bottom w:val="single" w:sz="2" w:space="0" w:color="E3E3E3"/>
                    <w:right w:val="single" w:sz="2" w:space="0" w:color="E3E3E3"/>
                  </w:divBdr>
                  <w:divsChild>
                    <w:div w:id="474638176">
                      <w:marLeft w:val="0"/>
                      <w:marRight w:val="0"/>
                      <w:marTop w:val="0"/>
                      <w:marBottom w:val="0"/>
                      <w:divBdr>
                        <w:top w:val="single" w:sz="2" w:space="0" w:color="E3E3E3"/>
                        <w:left w:val="single" w:sz="2" w:space="0" w:color="E3E3E3"/>
                        <w:bottom w:val="single" w:sz="2" w:space="0" w:color="E3E3E3"/>
                        <w:right w:val="single" w:sz="2" w:space="0" w:color="E3E3E3"/>
                      </w:divBdr>
                      <w:divsChild>
                        <w:div w:id="2024475616">
                          <w:marLeft w:val="0"/>
                          <w:marRight w:val="0"/>
                          <w:marTop w:val="0"/>
                          <w:marBottom w:val="0"/>
                          <w:divBdr>
                            <w:top w:val="single" w:sz="2" w:space="0" w:color="E3E3E3"/>
                            <w:left w:val="single" w:sz="2" w:space="0" w:color="E3E3E3"/>
                            <w:bottom w:val="single" w:sz="2" w:space="0" w:color="E3E3E3"/>
                            <w:right w:val="single" w:sz="2" w:space="0" w:color="E3E3E3"/>
                          </w:divBdr>
                          <w:divsChild>
                            <w:div w:id="168716926">
                              <w:marLeft w:val="0"/>
                              <w:marRight w:val="0"/>
                              <w:marTop w:val="0"/>
                              <w:marBottom w:val="0"/>
                              <w:divBdr>
                                <w:top w:val="single" w:sz="2" w:space="0" w:color="E3E3E3"/>
                                <w:left w:val="single" w:sz="2" w:space="0" w:color="E3E3E3"/>
                                <w:bottom w:val="single" w:sz="2" w:space="0" w:color="E3E3E3"/>
                                <w:right w:val="single" w:sz="2" w:space="0" w:color="E3E3E3"/>
                              </w:divBdr>
                              <w:divsChild>
                                <w:div w:id="1776896936">
                                  <w:marLeft w:val="0"/>
                                  <w:marRight w:val="0"/>
                                  <w:marTop w:val="0"/>
                                  <w:marBottom w:val="0"/>
                                  <w:divBdr>
                                    <w:top w:val="single" w:sz="2" w:space="0" w:color="E3E3E3"/>
                                    <w:left w:val="single" w:sz="2" w:space="0" w:color="E3E3E3"/>
                                    <w:bottom w:val="single" w:sz="2" w:space="0" w:color="E3E3E3"/>
                                    <w:right w:val="single" w:sz="2" w:space="0" w:color="E3E3E3"/>
                                  </w:divBdr>
                                  <w:divsChild>
                                    <w:div w:id="698187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8113447">
                      <w:marLeft w:val="0"/>
                      <w:marRight w:val="0"/>
                      <w:marTop w:val="0"/>
                      <w:marBottom w:val="0"/>
                      <w:divBdr>
                        <w:top w:val="single" w:sz="2" w:space="0" w:color="E3E3E3"/>
                        <w:left w:val="single" w:sz="2" w:space="0" w:color="E3E3E3"/>
                        <w:bottom w:val="single" w:sz="2" w:space="0" w:color="E3E3E3"/>
                        <w:right w:val="single" w:sz="2" w:space="0" w:color="E3E3E3"/>
                      </w:divBdr>
                      <w:divsChild>
                        <w:div w:id="534275163">
                          <w:marLeft w:val="0"/>
                          <w:marRight w:val="0"/>
                          <w:marTop w:val="0"/>
                          <w:marBottom w:val="0"/>
                          <w:divBdr>
                            <w:top w:val="single" w:sz="2" w:space="0" w:color="E3E3E3"/>
                            <w:left w:val="single" w:sz="2" w:space="0" w:color="E3E3E3"/>
                            <w:bottom w:val="single" w:sz="2" w:space="0" w:color="E3E3E3"/>
                            <w:right w:val="single" w:sz="2" w:space="0" w:color="E3E3E3"/>
                          </w:divBdr>
                          <w:divsChild>
                            <w:div w:id="843857461">
                              <w:marLeft w:val="0"/>
                              <w:marRight w:val="0"/>
                              <w:marTop w:val="0"/>
                              <w:marBottom w:val="0"/>
                              <w:divBdr>
                                <w:top w:val="single" w:sz="2" w:space="0" w:color="E3E3E3"/>
                                <w:left w:val="single" w:sz="2" w:space="0" w:color="E3E3E3"/>
                                <w:bottom w:val="single" w:sz="2" w:space="0" w:color="E3E3E3"/>
                                <w:right w:val="single" w:sz="2" w:space="0" w:color="E3E3E3"/>
                              </w:divBdr>
                              <w:divsChild>
                                <w:div w:id="200291136">
                                  <w:marLeft w:val="0"/>
                                  <w:marRight w:val="0"/>
                                  <w:marTop w:val="0"/>
                                  <w:marBottom w:val="0"/>
                                  <w:divBdr>
                                    <w:top w:val="single" w:sz="2" w:space="0" w:color="E3E3E3"/>
                                    <w:left w:val="single" w:sz="2" w:space="0" w:color="E3E3E3"/>
                                    <w:bottom w:val="single" w:sz="2" w:space="0" w:color="E3E3E3"/>
                                    <w:right w:val="single" w:sz="2" w:space="0" w:color="E3E3E3"/>
                                  </w:divBdr>
                                  <w:divsChild>
                                    <w:div w:id="17389371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305267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88327859">
          <w:marLeft w:val="0"/>
          <w:marRight w:val="0"/>
          <w:marTop w:val="0"/>
          <w:marBottom w:val="0"/>
          <w:divBdr>
            <w:top w:val="single" w:sz="2" w:space="0" w:color="E3E3E3"/>
            <w:left w:val="single" w:sz="2" w:space="0" w:color="E3E3E3"/>
            <w:bottom w:val="single" w:sz="2" w:space="0" w:color="E3E3E3"/>
            <w:right w:val="single" w:sz="2" w:space="0" w:color="E3E3E3"/>
          </w:divBdr>
          <w:divsChild>
            <w:div w:id="1968585649">
              <w:marLeft w:val="0"/>
              <w:marRight w:val="0"/>
              <w:marTop w:val="100"/>
              <w:marBottom w:val="100"/>
              <w:divBdr>
                <w:top w:val="single" w:sz="2" w:space="0" w:color="E3E3E3"/>
                <w:left w:val="single" w:sz="2" w:space="0" w:color="E3E3E3"/>
                <w:bottom w:val="single" w:sz="2" w:space="0" w:color="E3E3E3"/>
                <w:right w:val="single" w:sz="2" w:space="0" w:color="E3E3E3"/>
              </w:divBdr>
              <w:divsChild>
                <w:div w:id="199782858">
                  <w:marLeft w:val="0"/>
                  <w:marRight w:val="0"/>
                  <w:marTop w:val="0"/>
                  <w:marBottom w:val="0"/>
                  <w:divBdr>
                    <w:top w:val="single" w:sz="2" w:space="0" w:color="E3E3E3"/>
                    <w:left w:val="single" w:sz="2" w:space="0" w:color="E3E3E3"/>
                    <w:bottom w:val="single" w:sz="2" w:space="0" w:color="E3E3E3"/>
                    <w:right w:val="single" w:sz="2" w:space="0" w:color="E3E3E3"/>
                  </w:divBdr>
                  <w:divsChild>
                    <w:div w:id="767851996">
                      <w:marLeft w:val="0"/>
                      <w:marRight w:val="0"/>
                      <w:marTop w:val="0"/>
                      <w:marBottom w:val="0"/>
                      <w:divBdr>
                        <w:top w:val="single" w:sz="2" w:space="0" w:color="E3E3E3"/>
                        <w:left w:val="single" w:sz="2" w:space="0" w:color="E3E3E3"/>
                        <w:bottom w:val="single" w:sz="2" w:space="0" w:color="E3E3E3"/>
                        <w:right w:val="single" w:sz="2" w:space="0" w:color="E3E3E3"/>
                      </w:divBdr>
                      <w:divsChild>
                        <w:div w:id="1198467493">
                          <w:marLeft w:val="0"/>
                          <w:marRight w:val="0"/>
                          <w:marTop w:val="0"/>
                          <w:marBottom w:val="0"/>
                          <w:divBdr>
                            <w:top w:val="single" w:sz="2" w:space="0" w:color="E3E3E3"/>
                            <w:left w:val="single" w:sz="2" w:space="0" w:color="E3E3E3"/>
                            <w:bottom w:val="single" w:sz="2" w:space="0" w:color="E3E3E3"/>
                            <w:right w:val="single" w:sz="2" w:space="0" w:color="E3E3E3"/>
                          </w:divBdr>
                          <w:divsChild>
                            <w:div w:id="77287718">
                              <w:marLeft w:val="0"/>
                              <w:marRight w:val="0"/>
                              <w:marTop w:val="0"/>
                              <w:marBottom w:val="0"/>
                              <w:divBdr>
                                <w:top w:val="single" w:sz="2" w:space="0" w:color="E3E3E3"/>
                                <w:left w:val="single" w:sz="2" w:space="0" w:color="E3E3E3"/>
                                <w:bottom w:val="single" w:sz="2" w:space="0" w:color="E3E3E3"/>
                                <w:right w:val="single" w:sz="2" w:space="0" w:color="E3E3E3"/>
                              </w:divBdr>
                              <w:divsChild>
                                <w:div w:id="2098162402">
                                  <w:marLeft w:val="0"/>
                                  <w:marRight w:val="0"/>
                                  <w:marTop w:val="0"/>
                                  <w:marBottom w:val="0"/>
                                  <w:divBdr>
                                    <w:top w:val="single" w:sz="2" w:space="0" w:color="E3E3E3"/>
                                    <w:left w:val="single" w:sz="2" w:space="0" w:color="E3E3E3"/>
                                    <w:bottom w:val="single" w:sz="2" w:space="0" w:color="E3E3E3"/>
                                    <w:right w:val="single" w:sz="2" w:space="0" w:color="E3E3E3"/>
                                  </w:divBdr>
                                  <w:divsChild>
                                    <w:div w:id="11083071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12146380">
                      <w:marLeft w:val="0"/>
                      <w:marRight w:val="0"/>
                      <w:marTop w:val="0"/>
                      <w:marBottom w:val="0"/>
                      <w:divBdr>
                        <w:top w:val="single" w:sz="2" w:space="0" w:color="E3E3E3"/>
                        <w:left w:val="single" w:sz="2" w:space="0" w:color="E3E3E3"/>
                        <w:bottom w:val="single" w:sz="2" w:space="0" w:color="E3E3E3"/>
                        <w:right w:val="single" w:sz="2" w:space="0" w:color="E3E3E3"/>
                      </w:divBdr>
                      <w:divsChild>
                        <w:div w:id="535001147">
                          <w:marLeft w:val="0"/>
                          <w:marRight w:val="0"/>
                          <w:marTop w:val="0"/>
                          <w:marBottom w:val="0"/>
                          <w:divBdr>
                            <w:top w:val="single" w:sz="2" w:space="0" w:color="E3E3E3"/>
                            <w:left w:val="single" w:sz="2" w:space="0" w:color="E3E3E3"/>
                            <w:bottom w:val="single" w:sz="2" w:space="0" w:color="E3E3E3"/>
                            <w:right w:val="single" w:sz="2" w:space="0" w:color="E3E3E3"/>
                          </w:divBdr>
                        </w:div>
                        <w:div w:id="632101899">
                          <w:marLeft w:val="0"/>
                          <w:marRight w:val="0"/>
                          <w:marTop w:val="0"/>
                          <w:marBottom w:val="0"/>
                          <w:divBdr>
                            <w:top w:val="single" w:sz="2" w:space="0" w:color="E3E3E3"/>
                            <w:left w:val="single" w:sz="2" w:space="0" w:color="E3E3E3"/>
                            <w:bottom w:val="single" w:sz="2" w:space="0" w:color="E3E3E3"/>
                            <w:right w:val="single" w:sz="2" w:space="0" w:color="E3E3E3"/>
                          </w:divBdr>
                          <w:divsChild>
                            <w:div w:id="1332638479">
                              <w:marLeft w:val="0"/>
                              <w:marRight w:val="0"/>
                              <w:marTop w:val="0"/>
                              <w:marBottom w:val="0"/>
                              <w:divBdr>
                                <w:top w:val="single" w:sz="2" w:space="0" w:color="E3E3E3"/>
                                <w:left w:val="single" w:sz="2" w:space="0" w:color="E3E3E3"/>
                                <w:bottom w:val="single" w:sz="2" w:space="0" w:color="E3E3E3"/>
                                <w:right w:val="single" w:sz="2" w:space="0" w:color="E3E3E3"/>
                              </w:divBdr>
                              <w:divsChild>
                                <w:div w:id="519586255">
                                  <w:marLeft w:val="0"/>
                                  <w:marRight w:val="0"/>
                                  <w:marTop w:val="0"/>
                                  <w:marBottom w:val="0"/>
                                  <w:divBdr>
                                    <w:top w:val="single" w:sz="2" w:space="0" w:color="E3E3E3"/>
                                    <w:left w:val="single" w:sz="2" w:space="0" w:color="E3E3E3"/>
                                    <w:bottom w:val="single" w:sz="2" w:space="0" w:color="E3E3E3"/>
                                    <w:right w:val="single" w:sz="2" w:space="0" w:color="E3E3E3"/>
                                  </w:divBdr>
                                  <w:divsChild>
                                    <w:div w:id="12164278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93303294">
          <w:marLeft w:val="0"/>
          <w:marRight w:val="0"/>
          <w:marTop w:val="0"/>
          <w:marBottom w:val="0"/>
          <w:divBdr>
            <w:top w:val="single" w:sz="2" w:space="0" w:color="E3E3E3"/>
            <w:left w:val="single" w:sz="2" w:space="0" w:color="E3E3E3"/>
            <w:bottom w:val="single" w:sz="2" w:space="0" w:color="E3E3E3"/>
            <w:right w:val="single" w:sz="2" w:space="0" w:color="E3E3E3"/>
          </w:divBdr>
          <w:divsChild>
            <w:div w:id="315568165">
              <w:marLeft w:val="0"/>
              <w:marRight w:val="0"/>
              <w:marTop w:val="100"/>
              <w:marBottom w:val="100"/>
              <w:divBdr>
                <w:top w:val="single" w:sz="2" w:space="0" w:color="E3E3E3"/>
                <w:left w:val="single" w:sz="2" w:space="0" w:color="E3E3E3"/>
                <w:bottom w:val="single" w:sz="2" w:space="0" w:color="E3E3E3"/>
                <w:right w:val="single" w:sz="2" w:space="0" w:color="E3E3E3"/>
              </w:divBdr>
              <w:divsChild>
                <w:div w:id="447941253">
                  <w:marLeft w:val="0"/>
                  <w:marRight w:val="0"/>
                  <w:marTop w:val="0"/>
                  <w:marBottom w:val="0"/>
                  <w:divBdr>
                    <w:top w:val="single" w:sz="2" w:space="0" w:color="E3E3E3"/>
                    <w:left w:val="single" w:sz="2" w:space="0" w:color="E3E3E3"/>
                    <w:bottom w:val="single" w:sz="2" w:space="0" w:color="E3E3E3"/>
                    <w:right w:val="single" w:sz="2" w:space="0" w:color="E3E3E3"/>
                  </w:divBdr>
                  <w:divsChild>
                    <w:div w:id="657349756">
                      <w:marLeft w:val="0"/>
                      <w:marRight w:val="0"/>
                      <w:marTop w:val="0"/>
                      <w:marBottom w:val="0"/>
                      <w:divBdr>
                        <w:top w:val="single" w:sz="2" w:space="0" w:color="E3E3E3"/>
                        <w:left w:val="single" w:sz="2" w:space="0" w:color="E3E3E3"/>
                        <w:bottom w:val="single" w:sz="2" w:space="0" w:color="E3E3E3"/>
                        <w:right w:val="single" w:sz="2" w:space="0" w:color="E3E3E3"/>
                      </w:divBdr>
                      <w:divsChild>
                        <w:div w:id="155994155">
                          <w:marLeft w:val="0"/>
                          <w:marRight w:val="0"/>
                          <w:marTop w:val="0"/>
                          <w:marBottom w:val="0"/>
                          <w:divBdr>
                            <w:top w:val="single" w:sz="2" w:space="0" w:color="E3E3E3"/>
                            <w:left w:val="single" w:sz="2" w:space="0" w:color="E3E3E3"/>
                            <w:bottom w:val="single" w:sz="2" w:space="0" w:color="E3E3E3"/>
                            <w:right w:val="single" w:sz="2" w:space="0" w:color="E3E3E3"/>
                          </w:divBdr>
                          <w:divsChild>
                            <w:div w:id="312956427">
                              <w:marLeft w:val="0"/>
                              <w:marRight w:val="0"/>
                              <w:marTop w:val="0"/>
                              <w:marBottom w:val="0"/>
                              <w:divBdr>
                                <w:top w:val="single" w:sz="2" w:space="0" w:color="E3E3E3"/>
                                <w:left w:val="single" w:sz="2" w:space="0" w:color="E3E3E3"/>
                                <w:bottom w:val="single" w:sz="2" w:space="0" w:color="E3E3E3"/>
                                <w:right w:val="single" w:sz="2" w:space="0" w:color="E3E3E3"/>
                              </w:divBdr>
                              <w:divsChild>
                                <w:div w:id="1972248158">
                                  <w:marLeft w:val="0"/>
                                  <w:marRight w:val="0"/>
                                  <w:marTop w:val="0"/>
                                  <w:marBottom w:val="0"/>
                                  <w:divBdr>
                                    <w:top w:val="single" w:sz="2" w:space="0" w:color="E3E3E3"/>
                                    <w:left w:val="single" w:sz="2" w:space="0" w:color="E3E3E3"/>
                                    <w:bottom w:val="single" w:sz="2" w:space="0" w:color="E3E3E3"/>
                                    <w:right w:val="single" w:sz="2" w:space="0" w:color="E3E3E3"/>
                                  </w:divBdr>
                                  <w:divsChild>
                                    <w:div w:id="11993161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414100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00075413">
                      <w:marLeft w:val="0"/>
                      <w:marRight w:val="0"/>
                      <w:marTop w:val="0"/>
                      <w:marBottom w:val="0"/>
                      <w:divBdr>
                        <w:top w:val="single" w:sz="2" w:space="0" w:color="E3E3E3"/>
                        <w:left w:val="single" w:sz="2" w:space="0" w:color="E3E3E3"/>
                        <w:bottom w:val="single" w:sz="2" w:space="0" w:color="E3E3E3"/>
                        <w:right w:val="single" w:sz="2" w:space="0" w:color="E3E3E3"/>
                      </w:divBdr>
                      <w:divsChild>
                        <w:div w:id="2096047119">
                          <w:marLeft w:val="0"/>
                          <w:marRight w:val="0"/>
                          <w:marTop w:val="0"/>
                          <w:marBottom w:val="0"/>
                          <w:divBdr>
                            <w:top w:val="single" w:sz="2" w:space="0" w:color="E3E3E3"/>
                            <w:left w:val="single" w:sz="2" w:space="0" w:color="E3E3E3"/>
                            <w:bottom w:val="single" w:sz="2" w:space="0" w:color="E3E3E3"/>
                            <w:right w:val="single" w:sz="2" w:space="0" w:color="E3E3E3"/>
                          </w:divBdr>
                          <w:divsChild>
                            <w:div w:id="846750286">
                              <w:marLeft w:val="0"/>
                              <w:marRight w:val="0"/>
                              <w:marTop w:val="0"/>
                              <w:marBottom w:val="0"/>
                              <w:divBdr>
                                <w:top w:val="single" w:sz="2" w:space="0" w:color="E3E3E3"/>
                                <w:left w:val="single" w:sz="2" w:space="0" w:color="E3E3E3"/>
                                <w:bottom w:val="single" w:sz="2" w:space="0" w:color="E3E3E3"/>
                                <w:right w:val="single" w:sz="2" w:space="0" w:color="E3E3E3"/>
                              </w:divBdr>
                              <w:divsChild>
                                <w:div w:id="1983806878">
                                  <w:marLeft w:val="0"/>
                                  <w:marRight w:val="0"/>
                                  <w:marTop w:val="0"/>
                                  <w:marBottom w:val="0"/>
                                  <w:divBdr>
                                    <w:top w:val="single" w:sz="2" w:space="0" w:color="E3E3E3"/>
                                    <w:left w:val="single" w:sz="2" w:space="0" w:color="E3E3E3"/>
                                    <w:bottom w:val="single" w:sz="2" w:space="0" w:color="E3E3E3"/>
                                    <w:right w:val="single" w:sz="2" w:space="0" w:color="E3E3E3"/>
                                  </w:divBdr>
                                  <w:divsChild>
                                    <w:div w:id="18906491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11454739">
          <w:marLeft w:val="0"/>
          <w:marRight w:val="0"/>
          <w:marTop w:val="0"/>
          <w:marBottom w:val="0"/>
          <w:divBdr>
            <w:top w:val="single" w:sz="2" w:space="0" w:color="E3E3E3"/>
            <w:left w:val="single" w:sz="2" w:space="0" w:color="E3E3E3"/>
            <w:bottom w:val="single" w:sz="2" w:space="0" w:color="E3E3E3"/>
            <w:right w:val="single" w:sz="2" w:space="0" w:color="E3E3E3"/>
          </w:divBdr>
          <w:divsChild>
            <w:div w:id="195431999">
              <w:marLeft w:val="0"/>
              <w:marRight w:val="0"/>
              <w:marTop w:val="100"/>
              <w:marBottom w:val="100"/>
              <w:divBdr>
                <w:top w:val="single" w:sz="2" w:space="0" w:color="E3E3E3"/>
                <w:left w:val="single" w:sz="2" w:space="0" w:color="E3E3E3"/>
                <w:bottom w:val="single" w:sz="2" w:space="0" w:color="E3E3E3"/>
                <w:right w:val="single" w:sz="2" w:space="0" w:color="E3E3E3"/>
              </w:divBdr>
              <w:divsChild>
                <w:div w:id="609051188">
                  <w:marLeft w:val="0"/>
                  <w:marRight w:val="0"/>
                  <w:marTop w:val="0"/>
                  <w:marBottom w:val="0"/>
                  <w:divBdr>
                    <w:top w:val="single" w:sz="2" w:space="0" w:color="E3E3E3"/>
                    <w:left w:val="single" w:sz="2" w:space="0" w:color="E3E3E3"/>
                    <w:bottom w:val="single" w:sz="2" w:space="0" w:color="E3E3E3"/>
                    <w:right w:val="single" w:sz="2" w:space="0" w:color="E3E3E3"/>
                  </w:divBdr>
                  <w:divsChild>
                    <w:div w:id="316230812">
                      <w:marLeft w:val="0"/>
                      <w:marRight w:val="0"/>
                      <w:marTop w:val="0"/>
                      <w:marBottom w:val="0"/>
                      <w:divBdr>
                        <w:top w:val="single" w:sz="2" w:space="0" w:color="E3E3E3"/>
                        <w:left w:val="single" w:sz="2" w:space="0" w:color="E3E3E3"/>
                        <w:bottom w:val="single" w:sz="2" w:space="0" w:color="E3E3E3"/>
                        <w:right w:val="single" w:sz="2" w:space="0" w:color="E3E3E3"/>
                      </w:divBdr>
                      <w:divsChild>
                        <w:div w:id="648361441">
                          <w:marLeft w:val="0"/>
                          <w:marRight w:val="0"/>
                          <w:marTop w:val="0"/>
                          <w:marBottom w:val="0"/>
                          <w:divBdr>
                            <w:top w:val="single" w:sz="2" w:space="0" w:color="E3E3E3"/>
                            <w:left w:val="single" w:sz="2" w:space="0" w:color="E3E3E3"/>
                            <w:bottom w:val="single" w:sz="2" w:space="0" w:color="E3E3E3"/>
                            <w:right w:val="single" w:sz="2" w:space="0" w:color="E3E3E3"/>
                          </w:divBdr>
                          <w:divsChild>
                            <w:div w:id="132064289">
                              <w:marLeft w:val="0"/>
                              <w:marRight w:val="0"/>
                              <w:marTop w:val="0"/>
                              <w:marBottom w:val="0"/>
                              <w:divBdr>
                                <w:top w:val="single" w:sz="2" w:space="0" w:color="E3E3E3"/>
                                <w:left w:val="single" w:sz="2" w:space="0" w:color="E3E3E3"/>
                                <w:bottom w:val="single" w:sz="2" w:space="0" w:color="E3E3E3"/>
                                <w:right w:val="single" w:sz="2" w:space="0" w:color="E3E3E3"/>
                              </w:divBdr>
                              <w:divsChild>
                                <w:div w:id="172229262">
                                  <w:marLeft w:val="0"/>
                                  <w:marRight w:val="0"/>
                                  <w:marTop w:val="0"/>
                                  <w:marBottom w:val="0"/>
                                  <w:divBdr>
                                    <w:top w:val="single" w:sz="2" w:space="0" w:color="E3E3E3"/>
                                    <w:left w:val="single" w:sz="2" w:space="0" w:color="E3E3E3"/>
                                    <w:bottom w:val="single" w:sz="2" w:space="0" w:color="E3E3E3"/>
                                    <w:right w:val="single" w:sz="2" w:space="0" w:color="E3E3E3"/>
                                  </w:divBdr>
                                  <w:divsChild>
                                    <w:div w:id="9194067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682852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75498786">
                      <w:marLeft w:val="0"/>
                      <w:marRight w:val="0"/>
                      <w:marTop w:val="0"/>
                      <w:marBottom w:val="0"/>
                      <w:divBdr>
                        <w:top w:val="single" w:sz="2" w:space="0" w:color="E3E3E3"/>
                        <w:left w:val="single" w:sz="2" w:space="0" w:color="E3E3E3"/>
                        <w:bottom w:val="single" w:sz="2" w:space="0" w:color="E3E3E3"/>
                        <w:right w:val="single" w:sz="2" w:space="0" w:color="E3E3E3"/>
                      </w:divBdr>
                      <w:divsChild>
                        <w:div w:id="30764261">
                          <w:marLeft w:val="0"/>
                          <w:marRight w:val="0"/>
                          <w:marTop w:val="0"/>
                          <w:marBottom w:val="0"/>
                          <w:divBdr>
                            <w:top w:val="single" w:sz="2" w:space="0" w:color="E3E3E3"/>
                            <w:left w:val="single" w:sz="2" w:space="0" w:color="E3E3E3"/>
                            <w:bottom w:val="single" w:sz="2" w:space="0" w:color="E3E3E3"/>
                            <w:right w:val="single" w:sz="2" w:space="0" w:color="E3E3E3"/>
                          </w:divBdr>
                          <w:divsChild>
                            <w:div w:id="1027751346">
                              <w:marLeft w:val="0"/>
                              <w:marRight w:val="0"/>
                              <w:marTop w:val="0"/>
                              <w:marBottom w:val="0"/>
                              <w:divBdr>
                                <w:top w:val="single" w:sz="2" w:space="0" w:color="E3E3E3"/>
                                <w:left w:val="single" w:sz="2" w:space="0" w:color="E3E3E3"/>
                                <w:bottom w:val="single" w:sz="2" w:space="0" w:color="E3E3E3"/>
                                <w:right w:val="single" w:sz="2" w:space="0" w:color="E3E3E3"/>
                              </w:divBdr>
                              <w:divsChild>
                                <w:div w:id="969938460">
                                  <w:marLeft w:val="0"/>
                                  <w:marRight w:val="0"/>
                                  <w:marTop w:val="0"/>
                                  <w:marBottom w:val="0"/>
                                  <w:divBdr>
                                    <w:top w:val="single" w:sz="2" w:space="0" w:color="E3E3E3"/>
                                    <w:left w:val="single" w:sz="2" w:space="0" w:color="E3E3E3"/>
                                    <w:bottom w:val="single" w:sz="2" w:space="0" w:color="E3E3E3"/>
                                    <w:right w:val="single" w:sz="2" w:space="0" w:color="E3E3E3"/>
                                  </w:divBdr>
                                  <w:divsChild>
                                    <w:div w:id="8289833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23177486">
          <w:marLeft w:val="0"/>
          <w:marRight w:val="0"/>
          <w:marTop w:val="0"/>
          <w:marBottom w:val="0"/>
          <w:divBdr>
            <w:top w:val="single" w:sz="2" w:space="0" w:color="E3E3E3"/>
            <w:left w:val="single" w:sz="2" w:space="0" w:color="E3E3E3"/>
            <w:bottom w:val="single" w:sz="2" w:space="0" w:color="E3E3E3"/>
            <w:right w:val="single" w:sz="2" w:space="0" w:color="E3E3E3"/>
          </w:divBdr>
          <w:divsChild>
            <w:div w:id="1759791644">
              <w:marLeft w:val="0"/>
              <w:marRight w:val="0"/>
              <w:marTop w:val="100"/>
              <w:marBottom w:val="100"/>
              <w:divBdr>
                <w:top w:val="single" w:sz="2" w:space="0" w:color="E3E3E3"/>
                <w:left w:val="single" w:sz="2" w:space="0" w:color="E3E3E3"/>
                <w:bottom w:val="single" w:sz="2" w:space="0" w:color="E3E3E3"/>
                <w:right w:val="single" w:sz="2" w:space="0" w:color="E3E3E3"/>
              </w:divBdr>
              <w:divsChild>
                <w:div w:id="573786533">
                  <w:marLeft w:val="0"/>
                  <w:marRight w:val="0"/>
                  <w:marTop w:val="0"/>
                  <w:marBottom w:val="0"/>
                  <w:divBdr>
                    <w:top w:val="single" w:sz="2" w:space="0" w:color="E3E3E3"/>
                    <w:left w:val="single" w:sz="2" w:space="0" w:color="E3E3E3"/>
                    <w:bottom w:val="single" w:sz="2" w:space="0" w:color="E3E3E3"/>
                    <w:right w:val="single" w:sz="2" w:space="0" w:color="E3E3E3"/>
                  </w:divBdr>
                  <w:divsChild>
                    <w:div w:id="1729500455">
                      <w:marLeft w:val="0"/>
                      <w:marRight w:val="0"/>
                      <w:marTop w:val="0"/>
                      <w:marBottom w:val="0"/>
                      <w:divBdr>
                        <w:top w:val="single" w:sz="2" w:space="0" w:color="E3E3E3"/>
                        <w:left w:val="single" w:sz="2" w:space="0" w:color="E3E3E3"/>
                        <w:bottom w:val="single" w:sz="2" w:space="0" w:color="E3E3E3"/>
                        <w:right w:val="single" w:sz="2" w:space="0" w:color="E3E3E3"/>
                      </w:divBdr>
                      <w:divsChild>
                        <w:div w:id="1099057517">
                          <w:marLeft w:val="0"/>
                          <w:marRight w:val="0"/>
                          <w:marTop w:val="0"/>
                          <w:marBottom w:val="0"/>
                          <w:divBdr>
                            <w:top w:val="single" w:sz="2" w:space="0" w:color="E3E3E3"/>
                            <w:left w:val="single" w:sz="2" w:space="0" w:color="E3E3E3"/>
                            <w:bottom w:val="single" w:sz="2" w:space="0" w:color="E3E3E3"/>
                            <w:right w:val="single" w:sz="2" w:space="0" w:color="E3E3E3"/>
                          </w:divBdr>
                          <w:divsChild>
                            <w:div w:id="161239431">
                              <w:marLeft w:val="0"/>
                              <w:marRight w:val="0"/>
                              <w:marTop w:val="0"/>
                              <w:marBottom w:val="0"/>
                              <w:divBdr>
                                <w:top w:val="single" w:sz="2" w:space="0" w:color="E3E3E3"/>
                                <w:left w:val="single" w:sz="2" w:space="0" w:color="E3E3E3"/>
                                <w:bottom w:val="single" w:sz="2" w:space="0" w:color="E3E3E3"/>
                                <w:right w:val="single" w:sz="2" w:space="0" w:color="E3E3E3"/>
                              </w:divBdr>
                              <w:divsChild>
                                <w:div w:id="1040204021">
                                  <w:marLeft w:val="0"/>
                                  <w:marRight w:val="0"/>
                                  <w:marTop w:val="0"/>
                                  <w:marBottom w:val="0"/>
                                  <w:divBdr>
                                    <w:top w:val="single" w:sz="2" w:space="0" w:color="E3E3E3"/>
                                    <w:left w:val="single" w:sz="2" w:space="0" w:color="E3E3E3"/>
                                    <w:bottom w:val="single" w:sz="2" w:space="0" w:color="E3E3E3"/>
                                    <w:right w:val="single" w:sz="2" w:space="0" w:color="E3E3E3"/>
                                  </w:divBdr>
                                  <w:divsChild>
                                    <w:div w:id="3900073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27893343">
                      <w:marLeft w:val="0"/>
                      <w:marRight w:val="0"/>
                      <w:marTop w:val="0"/>
                      <w:marBottom w:val="0"/>
                      <w:divBdr>
                        <w:top w:val="single" w:sz="2" w:space="0" w:color="E3E3E3"/>
                        <w:left w:val="single" w:sz="2" w:space="0" w:color="E3E3E3"/>
                        <w:bottom w:val="single" w:sz="2" w:space="0" w:color="E3E3E3"/>
                        <w:right w:val="single" w:sz="2" w:space="0" w:color="E3E3E3"/>
                      </w:divBdr>
                      <w:divsChild>
                        <w:div w:id="210002407">
                          <w:marLeft w:val="0"/>
                          <w:marRight w:val="0"/>
                          <w:marTop w:val="0"/>
                          <w:marBottom w:val="0"/>
                          <w:divBdr>
                            <w:top w:val="single" w:sz="2" w:space="0" w:color="E3E3E3"/>
                            <w:left w:val="single" w:sz="2" w:space="0" w:color="E3E3E3"/>
                            <w:bottom w:val="single" w:sz="2" w:space="0" w:color="E3E3E3"/>
                            <w:right w:val="single" w:sz="2" w:space="0" w:color="E3E3E3"/>
                          </w:divBdr>
                          <w:divsChild>
                            <w:div w:id="818304517">
                              <w:marLeft w:val="0"/>
                              <w:marRight w:val="0"/>
                              <w:marTop w:val="0"/>
                              <w:marBottom w:val="0"/>
                              <w:divBdr>
                                <w:top w:val="single" w:sz="2" w:space="0" w:color="E3E3E3"/>
                                <w:left w:val="single" w:sz="2" w:space="0" w:color="E3E3E3"/>
                                <w:bottom w:val="single" w:sz="2" w:space="0" w:color="E3E3E3"/>
                                <w:right w:val="single" w:sz="2" w:space="0" w:color="E3E3E3"/>
                              </w:divBdr>
                              <w:divsChild>
                                <w:div w:id="300579590">
                                  <w:marLeft w:val="0"/>
                                  <w:marRight w:val="0"/>
                                  <w:marTop w:val="0"/>
                                  <w:marBottom w:val="0"/>
                                  <w:divBdr>
                                    <w:top w:val="single" w:sz="2" w:space="0" w:color="E3E3E3"/>
                                    <w:left w:val="single" w:sz="2" w:space="0" w:color="E3E3E3"/>
                                    <w:bottom w:val="single" w:sz="2" w:space="0" w:color="E3E3E3"/>
                                    <w:right w:val="single" w:sz="2" w:space="0" w:color="E3E3E3"/>
                                  </w:divBdr>
                                  <w:divsChild>
                                    <w:div w:id="12173541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062239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33806055">
          <w:marLeft w:val="0"/>
          <w:marRight w:val="0"/>
          <w:marTop w:val="0"/>
          <w:marBottom w:val="0"/>
          <w:divBdr>
            <w:top w:val="single" w:sz="2" w:space="0" w:color="E3E3E3"/>
            <w:left w:val="single" w:sz="2" w:space="0" w:color="E3E3E3"/>
            <w:bottom w:val="single" w:sz="2" w:space="0" w:color="E3E3E3"/>
            <w:right w:val="single" w:sz="2" w:space="0" w:color="E3E3E3"/>
          </w:divBdr>
          <w:divsChild>
            <w:div w:id="1398825214">
              <w:marLeft w:val="0"/>
              <w:marRight w:val="0"/>
              <w:marTop w:val="100"/>
              <w:marBottom w:val="100"/>
              <w:divBdr>
                <w:top w:val="single" w:sz="2" w:space="0" w:color="E3E3E3"/>
                <w:left w:val="single" w:sz="2" w:space="0" w:color="E3E3E3"/>
                <w:bottom w:val="single" w:sz="2" w:space="0" w:color="E3E3E3"/>
                <w:right w:val="single" w:sz="2" w:space="0" w:color="E3E3E3"/>
              </w:divBdr>
              <w:divsChild>
                <w:div w:id="283734066">
                  <w:marLeft w:val="0"/>
                  <w:marRight w:val="0"/>
                  <w:marTop w:val="0"/>
                  <w:marBottom w:val="0"/>
                  <w:divBdr>
                    <w:top w:val="single" w:sz="2" w:space="0" w:color="E3E3E3"/>
                    <w:left w:val="single" w:sz="2" w:space="0" w:color="E3E3E3"/>
                    <w:bottom w:val="single" w:sz="2" w:space="0" w:color="E3E3E3"/>
                    <w:right w:val="single" w:sz="2" w:space="0" w:color="E3E3E3"/>
                  </w:divBdr>
                  <w:divsChild>
                    <w:div w:id="13966018">
                      <w:marLeft w:val="0"/>
                      <w:marRight w:val="0"/>
                      <w:marTop w:val="0"/>
                      <w:marBottom w:val="0"/>
                      <w:divBdr>
                        <w:top w:val="single" w:sz="2" w:space="0" w:color="E3E3E3"/>
                        <w:left w:val="single" w:sz="2" w:space="0" w:color="E3E3E3"/>
                        <w:bottom w:val="single" w:sz="2" w:space="0" w:color="E3E3E3"/>
                        <w:right w:val="single" w:sz="2" w:space="0" w:color="E3E3E3"/>
                      </w:divBdr>
                      <w:divsChild>
                        <w:div w:id="402723316">
                          <w:marLeft w:val="0"/>
                          <w:marRight w:val="0"/>
                          <w:marTop w:val="0"/>
                          <w:marBottom w:val="0"/>
                          <w:divBdr>
                            <w:top w:val="single" w:sz="2" w:space="0" w:color="E3E3E3"/>
                            <w:left w:val="single" w:sz="2" w:space="0" w:color="E3E3E3"/>
                            <w:bottom w:val="single" w:sz="2" w:space="0" w:color="E3E3E3"/>
                            <w:right w:val="single" w:sz="2" w:space="0" w:color="E3E3E3"/>
                          </w:divBdr>
                        </w:div>
                        <w:div w:id="2094038065">
                          <w:marLeft w:val="0"/>
                          <w:marRight w:val="0"/>
                          <w:marTop w:val="0"/>
                          <w:marBottom w:val="0"/>
                          <w:divBdr>
                            <w:top w:val="single" w:sz="2" w:space="0" w:color="E3E3E3"/>
                            <w:left w:val="single" w:sz="2" w:space="0" w:color="E3E3E3"/>
                            <w:bottom w:val="single" w:sz="2" w:space="0" w:color="E3E3E3"/>
                            <w:right w:val="single" w:sz="2" w:space="0" w:color="E3E3E3"/>
                          </w:divBdr>
                          <w:divsChild>
                            <w:div w:id="1157771934">
                              <w:marLeft w:val="0"/>
                              <w:marRight w:val="0"/>
                              <w:marTop w:val="0"/>
                              <w:marBottom w:val="0"/>
                              <w:divBdr>
                                <w:top w:val="single" w:sz="2" w:space="0" w:color="E3E3E3"/>
                                <w:left w:val="single" w:sz="2" w:space="0" w:color="E3E3E3"/>
                                <w:bottom w:val="single" w:sz="2" w:space="0" w:color="E3E3E3"/>
                                <w:right w:val="single" w:sz="2" w:space="0" w:color="E3E3E3"/>
                              </w:divBdr>
                              <w:divsChild>
                                <w:div w:id="539710021">
                                  <w:marLeft w:val="0"/>
                                  <w:marRight w:val="0"/>
                                  <w:marTop w:val="0"/>
                                  <w:marBottom w:val="0"/>
                                  <w:divBdr>
                                    <w:top w:val="single" w:sz="2" w:space="0" w:color="E3E3E3"/>
                                    <w:left w:val="single" w:sz="2" w:space="0" w:color="E3E3E3"/>
                                    <w:bottom w:val="single" w:sz="2" w:space="0" w:color="E3E3E3"/>
                                    <w:right w:val="single" w:sz="2" w:space="0" w:color="E3E3E3"/>
                                  </w:divBdr>
                                  <w:divsChild>
                                    <w:div w:id="19689296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80394200">
                      <w:marLeft w:val="0"/>
                      <w:marRight w:val="0"/>
                      <w:marTop w:val="0"/>
                      <w:marBottom w:val="0"/>
                      <w:divBdr>
                        <w:top w:val="single" w:sz="2" w:space="0" w:color="E3E3E3"/>
                        <w:left w:val="single" w:sz="2" w:space="0" w:color="E3E3E3"/>
                        <w:bottom w:val="single" w:sz="2" w:space="0" w:color="E3E3E3"/>
                        <w:right w:val="single" w:sz="2" w:space="0" w:color="E3E3E3"/>
                      </w:divBdr>
                      <w:divsChild>
                        <w:div w:id="1612979961">
                          <w:marLeft w:val="0"/>
                          <w:marRight w:val="0"/>
                          <w:marTop w:val="0"/>
                          <w:marBottom w:val="0"/>
                          <w:divBdr>
                            <w:top w:val="single" w:sz="2" w:space="0" w:color="E3E3E3"/>
                            <w:left w:val="single" w:sz="2" w:space="0" w:color="E3E3E3"/>
                            <w:bottom w:val="single" w:sz="2" w:space="0" w:color="E3E3E3"/>
                            <w:right w:val="single" w:sz="2" w:space="0" w:color="E3E3E3"/>
                          </w:divBdr>
                          <w:divsChild>
                            <w:div w:id="2076315988">
                              <w:marLeft w:val="0"/>
                              <w:marRight w:val="0"/>
                              <w:marTop w:val="0"/>
                              <w:marBottom w:val="0"/>
                              <w:divBdr>
                                <w:top w:val="single" w:sz="2" w:space="0" w:color="E3E3E3"/>
                                <w:left w:val="single" w:sz="2" w:space="0" w:color="E3E3E3"/>
                                <w:bottom w:val="single" w:sz="2" w:space="0" w:color="E3E3E3"/>
                                <w:right w:val="single" w:sz="2" w:space="0" w:color="E3E3E3"/>
                              </w:divBdr>
                              <w:divsChild>
                                <w:div w:id="1094396577">
                                  <w:marLeft w:val="0"/>
                                  <w:marRight w:val="0"/>
                                  <w:marTop w:val="0"/>
                                  <w:marBottom w:val="0"/>
                                  <w:divBdr>
                                    <w:top w:val="single" w:sz="2" w:space="0" w:color="E3E3E3"/>
                                    <w:left w:val="single" w:sz="2" w:space="0" w:color="E3E3E3"/>
                                    <w:bottom w:val="single" w:sz="2" w:space="0" w:color="E3E3E3"/>
                                    <w:right w:val="single" w:sz="2" w:space="0" w:color="E3E3E3"/>
                                  </w:divBdr>
                                  <w:divsChild>
                                    <w:div w:id="20776294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48883002">
          <w:marLeft w:val="0"/>
          <w:marRight w:val="0"/>
          <w:marTop w:val="0"/>
          <w:marBottom w:val="0"/>
          <w:divBdr>
            <w:top w:val="single" w:sz="2" w:space="0" w:color="E3E3E3"/>
            <w:left w:val="single" w:sz="2" w:space="0" w:color="E3E3E3"/>
            <w:bottom w:val="single" w:sz="2" w:space="0" w:color="E3E3E3"/>
            <w:right w:val="single" w:sz="2" w:space="0" w:color="E3E3E3"/>
          </w:divBdr>
          <w:divsChild>
            <w:div w:id="1108620769">
              <w:marLeft w:val="0"/>
              <w:marRight w:val="0"/>
              <w:marTop w:val="100"/>
              <w:marBottom w:val="100"/>
              <w:divBdr>
                <w:top w:val="single" w:sz="2" w:space="0" w:color="E3E3E3"/>
                <w:left w:val="single" w:sz="2" w:space="0" w:color="E3E3E3"/>
                <w:bottom w:val="single" w:sz="2" w:space="0" w:color="E3E3E3"/>
                <w:right w:val="single" w:sz="2" w:space="0" w:color="E3E3E3"/>
              </w:divBdr>
              <w:divsChild>
                <w:div w:id="931745109">
                  <w:marLeft w:val="0"/>
                  <w:marRight w:val="0"/>
                  <w:marTop w:val="0"/>
                  <w:marBottom w:val="0"/>
                  <w:divBdr>
                    <w:top w:val="single" w:sz="2" w:space="0" w:color="E3E3E3"/>
                    <w:left w:val="single" w:sz="2" w:space="0" w:color="E3E3E3"/>
                    <w:bottom w:val="single" w:sz="2" w:space="0" w:color="E3E3E3"/>
                    <w:right w:val="single" w:sz="2" w:space="0" w:color="E3E3E3"/>
                  </w:divBdr>
                  <w:divsChild>
                    <w:div w:id="488059175">
                      <w:marLeft w:val="0"/>
                      <w:marRight w:val="0"/>
                      <w:marTop w:val="0"/>
                      <w:marBottom w:val="0"/>
                      <w:divBdr>
                        <w:top w:val="single" w:sz="2" w:space="0" w:color="E3E3E3"/>
                        <w:left w:val="single" w:sz="2" w:space="0" w:color="E3E3E3"/>
                        <w:bottom w:val="single" w:sz="2" w:space="0" w:color="E3E3E3"/>
                        <w:right w:val="single" w:sz="2" w:space="0" w:color="E3E3E3"/>
                      </w:divBdr>
                      <w:divsChild>
                        <w:div w:id="701590079">
                          <w:marLeft w:val="0"/>
                          <w:marRight w:val="0"/>
                          <w:marTop w:val="0"/>
                          <w:marBottom w:val="0"/>
                          <w:divBdr>
                            <w:top w:val="single" w:sz="2" w:space="0" w:color="E3E3E3"/>
                            <w:left w:val="single" w:sz="2" w:space="0" w:color="E3E3E3"/>
                            <w:bottom w:val="single" w:sz="2" w:space="0" w:color="E3E3E3"/>
                            <w:right w:val="single" w:sz="2" w:space="0" w:color="E3E3E3"/>
                          </w:divBdr>
                          <w:divsChild>
                            <w:div w:id="981540397">
                              <w:marLeft w:val="0"/>
                              <w:marRight w:val="0"/>
                              <w:marTop w:val="0"/>
                              <w:marBottom w:val="0"/>
                              <w:divBdr>
                                <w:top w:val="single" w:sz="2" w:space="0" w:color="E3E3E3"/>
                                <w:left w:val="single" w:sz="2" w:space="0" w:color="E3E3E3"/>
                                <w:bottom w:val="single" w:sz="2" w:space="0" w:color="E3E3E3"/>
                                <w:right w:val="single" w:sz="2" w:space="0" w:color="E3E3E3"/>
                              </w:divBdr>
                              <w:divsChild>
                                <w:div w:id="1640307115">
                                  <w:marLeft w:val="0"/>
                                  <w:marRight w:val="0"/>
                                  <w:marTop w:val="0"/>
                                  <w:marBottom w:val="0"/>
                                  <w:divBdr>
                                    <w:top w:val="single" w:sz="2" w:space="0" w:color="E3E3E3"/>
                                    <w:left w:val="single" w:sz="2" w:space="0" w:color="E3E3E3"/>
                                    <w:bottom w:val="single" w:sz="2" w:space="0" w:color="E3E3E3"/>
                                    <w:right w:val="single" w:sz="2" w:space="0" w:color="E3E3E3"/>
                                  </w:divBdr>
                                  <w:divsChild>
                                    <w:div w:id="19637238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818777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3309939">
                      <w:marLeft w:val="0"/>
                      <w:marRight w:val="0"/>
                      <w:marTop w:val="0"/>
                      <w:marBottom w:val="0"/>
                      <w:divBdr>
                        <w:top w:val="single" w:sz="2" w:space="0" w:color="E3E3E3"/>
                        <w:left w:val="single" w:sz="2" w:space="0" w:color="E3E3E3"/>
                        <w:bottom w:val="single" w:sz="2" w:space="0" w:color="E3E3E3"/>
                        <w:right w:val="single" w:sz="2" w:space="0" w:color="E3E3E3"/>
                      </w:divBdr>
                      <w:divsChild>
                        <w:div w:id="1387145563">
                          <w:marLeft w:val="0"/>
                          <w:marRight w:val="0"/>
                          <w:marTop w:val="0"/>
                          <w:marBottom w:val="0"/>
                          <w:divBdr>
                            <w:top w:val="single" w:sz="2" w:space="0" w:color="E3E3E3"/>
                            <w:left w:val="single" w:sz="2" w:space="0" w:color="E3E3E3"/>
                            <w:bottom w:val="single" w:sz="2" w:space="0" w:color="E3E3E3"/>
                            <w:right w:val="single" w:sz="2" w:space="0" w:color="E3E3E3"/>
                          </w:divBdr>
                          <w:divsChild>
                            <w:div w:id="842551500">
                              <w:marLeft w:val="0"/>
                              <w:marRight w:val="0"/>
                              <w:marTop w:val="0"/>
                              <w:marBottom w:val="0"/>
                              <w:divBdr>
                                <w:top w:val="single" w:sz="2" w:space="0" w:color="E3E3E3"/>
                                <w:left w:val="single" w:sz="2" w:space="0" w:color="E3E3E3"/>
                                <w:bottom w:val="single" w:sz="2" w:space="0" w:color="E3E3E3"/>
                                <w:right w:val="single" w:sz="2" w:space="0" w:color="E3E3E3"/>
                              </w:divBdr>
                              <w:divsChild>
                                <w:div w:id="1148395837">
                                  <w:marLeft w:val="0"/>
                                  <w:marRight w:val="0"/>
                                  <w:marTop w:val="0"/>
                                  <w:marBottom w:val="0"/>
                                  <w:divBdr>
                                    <w:top w:val="single" w:sz="2" w:space="0" w:color="E3E3E3"/>
                                    <w:left w:val="single" w:sz="2" w:space="0" w:color="E3E3E3"/>
                                    <w:bottom w:val="single" w:sz="2" w:space="0" w:color="E3E3E3"/>
                                    <w:right w:val="single" w:sz="2" w:space="0" w:color="E3E3E3"/>
                                  </w:divBdr>
                                  <w:divsChild>
                                    <w:div w:id="4440816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49847296">
          <w:marLeft w:val="0"/>
          <w:marRight w:val="0"/>
          <w:marTop w:val="0"/>
          <w:marBottom w:val="0"/>
          <w:divBdr>
            <w:top w:val="single" w:sz="2" w:space="0" w:color="E3E3E3"/>
            <w:left w:val="single" w:sz="2" w:space="0" w:color="E3E3E3"/>
            <w:bottom w:val="single" w:sz="2" w:space="0" w:color="E3E3E3"/>
            <w:right w:val="single" w:sz="2" w:space="0" w:color="E3E3E3"/>
          </w:divBdr>
          <w:divsChild>
            <w:div w:id="934367765">
              <w:marLeft w:val="0"/>
              <w:marRight w:val="0"/>
              <w:marTop w:val="100"/>
              <w:marBottom w:val="100"/>
              <w:divBdr>
                <w:top w:val="single" w:sz="2" w:space="0" w:color="E3E3E3"/>
                <w:left w:val="single" w:sz="2" w:space="0" w:color="E3E3E3"/>
                <w:bottom w:val="single" w:sz="2" w:space="0" w:color="E3E3E3"/>
                <w:right w:val="single" w:sz="2" w:space="0" w:color="E3E3E3"/>
              </w:divBdr>
              <w:divsChild>
                <w:div w:id="1953902420">
                  <w:marLeft w:val="0"/>
                  <w:marRight w:val="0"/>
                  <w:marTop w:val="0"/>
                  <w:marBottom w:val="0"/>
                  <w:divBdr>
                    <w:top w:val="single" w:sz="2" w:space="0" w:color="E3E3E3"/>
                    <w:left w:val="single" w:sz="2" w:space="0" w:color="E3E3E3"/>
                    <w:bottom w:val="single" w:sz="2" w:space="0" w:color="E3E3E3"/>
                    <w:right w:val="single" w:sz="2" w:space="0" w:color="E3E3E3"/>
                  </w:divBdr>
                  <w:divsChild>
                    <w:div w:id="1394045079">
                      <w:marLeft w:val="0"/>
                      <w:marRight w:val="0"/>
                      <w:marTop w:val="0"/>
                      <w:marBottom w:val="0"/>
                      <w:divBdr>
                        <w:top w:val="single" w:sz="2" w:space="0" w:color="E3E3E3"/>
                        <w:left w:val="single" w:sz="2" w:space="0" w:color="E3E3E3"/>
                        <w:bottom w:val="single" w:sz="2" w:space="0" w:color="E3E3E3"/>
                        <w:right w:val="single" w:sz="2" w:space="0" w:color="E3E3E3"/>
                      </w:divBdr>
                      <w:divsChild>
                        <w:div w:id="568804716">
                          <w:marLeft w:val="0"/>
                          <w:marRight w:val="0"/>
                          <w:marTop w:val="0"/>
                          <w:marBottom w:val="0"/>
                          <w:divBdr>
                            <w:top w:val="single" w:sz="2" w:space="0" w:color="E3E3E3"/>
                            <w:left w:val="single" w:sz="2" w:space="0" w:color="E3E3E3"/>
                            <w:bottom w:val="single" w:sz="2" w:space="0" w:color="E3E3E3"/>
                            <w:right w:val="single" w:sz="2" w:space="0" w:color="E3E3E3"/>
                          </w:divBdr>
                          <w:divsChild>
                            <w:div w:id="467087788">
                              <w:marLeft w:val="0"/>
                              <w:marRight w:val="0"/>
                              <w:marTop w:val="0"/>
                              <w:marBottom w:val="0"/>
                              <w:divBdr>
                                <w:top w:val="single" w:sz="2" w:space="0" w:color="E3E3E3"/>
                                <w:left w:val="single" w:sz="2" w:space="0" w:color="E3E3E3"/>
                                <w:bottom w:val="single" w:sz="2" w:space="0" w:color="E3E3E3"/>
                                <w:right w:val="single" w:sz="2" w:space="0" w:color="E3E3E3"/>
                              </w:divBdr>
                              <w:divsChild>
                                <w:div w:id="1051003278">
                                  <w:marLeft w:val="0"/>
                                  <w:marRight w:val="0"/>
                                  <w:marTop w:val="0"/>
                                  <w:marBottom w:val="0"/>
                                  <w:divBdr>
                                    <w:top w:val="single" w:sz="2" w:space="0" w:color="E3E3E3"/>
                                    <w:left w:val="single" w:sz="2" w:space="0" w:color="E3E3E3"/>
                                    <w:bottom w:val="single" w:sz="2" w:space="0" w:color="E3E3E3"/>
                                    <w:right w:val="single" w:sz="2" w:space="0" w:color="E3E3E3"/>
                                  </w:divBdr>
                                  <w:divsChild>
                                    <w:div w:id="19593395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7535984">
                      <w:marLeft w:val="0"/>
                      <w:marRight w:val="0"/>
                      <w:marTop w:val="0"/>
                      <w:marBottom w:val="0"/>
                      <w:divBdr>
                        <w:top w:val="single" w:sz="2" w:space="0" w:color="E3E3E3"/>
                        <w:left w:val="single" w:sz="2" w:space="0" w:color="E3E3E3"/>
                        <w:bottom w:val="single" w:sz="2" w:space="0" w:color="E3E3E3"/>
                        <w:right w:val="single" w:sz="2" w:space="0" w:color="E3E3E3"/>
                      </w:divBdr>
                      <w:divsChild>
                        <w:div w:id="63766801">
                          <w:marLeft w:val="0"/>
                          <w:marRight w:val="0"/>
                          <w:marTop w:val="0"/>
                          <w:marBottom w:val="0"/>
                          <w:divBdr>
                            <w:top w:val="single" w:sz="2" w:space="0" w:color="E3E3E3"/>
                            <w:left w:val="single" w:sz="2" w:space="0" w:color="E3E3E3"/>
                            <w:bottom w:val="single" w:sz="2" w:space="0" w:color="E3E3E3"/>
                            <w:right w:val="single" w:sz="2" w:space="0" w:color="E3E3E3"/>
                          </w:divBdr>
                          <w:divsChild>
                            <w:div w:id="688990578">
                              <w:marLeft w:val="0"/>
                              <w:marRight w:val="0"/>
                              <w:marTop w:val="0"/>
                              <w:marBottom w:val="0"/>
                              <w:divBdr>
                                <w:top w:val="single" w:sz="2" w:space="0" w:color="E3E3E3"/>
                                <w:left w:val="single" w:sz="2" w:space="0" w:color="E3E3E3"/>
                                <w:bottom w:val="single" w:sz="2" w:space="0" w:color="E3E3E3"/>
                                <w:right w:val="single" w:sz="2" w:space="0" w:color="E3E3E3"/>
                              </w:divBdr>
                              <w:divsChild>
                                <w:div w:id="1905335686">
                                  <w:marLeft w:val="0"/>
                                  <w:marRight w:val="0"/>
                                  <w:marTop w:val="0"/>
                                  <w:marBottom w:val="0"/>
                                  <w:divBdr>
                                    <w:top w:val="single" w:sz="2" w:space="0" w:color="E3E3E3"/>
                                    <w:left w:val="single" w:sz="2" w:space="0" w:color="E3E3E3"/>
                                    <w:bottom w:val="single" w:sz="2" w:space="0" w:color="E3E3E3"/>
                                    <w:right w:val="single" w:sz="2" w:space="0" w:color="E3E3E3"/>
                                  </w:divBdr>
                                  <w:divsChild>
                                    <w:div w:id="553976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34185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78559571">
          <w:marLeft w:val="0"/>
          <w:marRight w:val="0"/>
          <w:marTop w:val="0"/>
          <w:marBottom w:val="0"/>
          <w:divBdr>
            <w:top w:val="single" w:sz="2" w:space="0" w:color="E3E3E3"/>
            <w:left w:val="single" w:sz="2" w:space="0" w:color="E3E3E3"/>
            <w:bottom w:val="single" w:sz="2" w:space="0" w:color="E3E3E3"/>
            <w:right w:val="single" w:sz="2" w:space="0" w:color="E3E3E3"/>
          </w:divBdr>
          <w:divsChild>
            <w:div w:id="1198346537">
              <w:marLeft w:val="0"/>
              <w:marRight w:val="0"/>
              <w:marTop w:val="100"/>
              <w:marBottom w:val="100"/>
              <w:divBdr>
                <w:top w:val="single" w:sz="2" w:space="0" w:color="E3E3E3"/>
                <w:left w:val="single" w:sz="2" w:space="0" w:color="E3E3E3"/>
                <w:bottom w:val="single" w:sz="2" w:space="0" w:color="E3E3E3"/>
                <w:right w:val="single" w:sz="2" w:space="0" w:color="E3E3E3"/>
              </w:divBdr>
              <w:divsChild>
                <w:div w:id="1468471263">
                  <w:marLeft w:val="0"/>
                  <w:marRight w:val="0"/>
                  <w:marTop w:val="0"/>
                  <w:marBottom w:val="0"/>
                  <w:divBdr>
                    <w:top w:val="single" w:sz="2" w:space="0" w:color="E3E3E3"/>
                    <w:left w:val="single" w:sz="2" w:space="0" w:color="E3E3E3"/>
                    <w:bottom w:val="single" w:sz="2" w:space="0" w:color="E3E3E3"/>
                    <w:right w:val="single" w:sz="2" w:space="0" w:color="E3E3E3"/>
                  </w:divBdr>
                  <w:divsChild>
                    <w:div w:id="308674812">
                      <w:marLeft w:val="0"/>
                      <w:marRight w:val="0"/>
                      <w:marTop w:val="0"/>
                      <w:marBottom w:val="0"/>
                      <w:divBdr>
                        <w:top w:val="single" w:sz="2" w:space="0" w:color="E3E3E3"/>
                        <w:left w:val="single" w:sz="2" w:space="0" w:color="E3E3E3"/>
                        <w:bottom w:val="single" w:sz="2" w:space="0" w:color="E3E3E3"/>
                        <w:right w:val="single" w:sz="2" w:space="0" w:color="E3E3E3"/>
                      </w:divBdr>
                      <w:divsChild>
                        <w:div w:id="635641375">
                          <w:marLeft w:val="0"/>
                          <w:marRight w:val="0"/>
                          <w:marTop w:val="0"/>
                          <w:marBottom w:val="0"/>
                          <w:divBdr>
                            <w:top w:val="single" w:sz="2" w:space="0" w:color="E3E3E3"/>
                            <w:left w:val="single" w:sz="2" w:space="0" w:color="E3E3E3"/>
                            <w:bottom w:val="single" w:sz="2" w:space="0" w:color="E3E3E3"/>
                            <w:right w:val="single" w:sz="2" w:space="0" w:color="E3E3E3"/>
                          </w:divBdr>
                          <w:divsChild>
                            <w:div w:id="1994412235">
                              <w:marLeft w:val="0"/>
                              <w:marRight w:val="0"/>
                              <w:marTop w:val="0"/>
                              <w:marBottom w:val="0"/>
                              <w:divBdr>
                                <w:top w:val="single" w:sz="2" w:space="0" w:color="E3E3E3"/>
                                <w:left w:val="single" w:sz="2" w:space="0" w:color="E3E3E3"/>
                                <w:bottom w:val="single" w:sz="2" w:space="0" w:color="E3E3E3"/>
                                <w:right w:val="single" w:sz="2" w:space="0" w:color="E3E3E3"/>
                              </w:divBdr>
                              <w:divsChild>
                                <w:div w:id="1681815920">
                                  <w:marLeft w:val="0"/>
                                  <w:marRight w:val="0"/>
                                  <w:marTop w:val="0"/>
                                  <w:marBottom w:val="0"/>
                                  <w:divBdr>
                                    <w:top w:val="single" w:sz="2" w:space="0" w:color="E3E3E3"/>
                                    <w:left w:val="single" w:sz="2" w:space="0" w:color="E3E3E3"/>
                                    <w:bottom w:val="single" w:sz="2" w:space="0" w:color="E3E3E3"/>
                                    <w:right w:val="single" w:sz="2" w:space="0" w:color="E3E3E3"/>
                                  </w:divBdr>
                                  <w:divsChild>
                                    <w:div w:id="1084837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2398636">
                      <w:marLeft w:val="0"/>
                      <w:marRight w:val="0"/>
                      <w:marTop w:val="0"/>
                      <w:marBottom w:val="0"/>
                      <w:divBdr>
                        <w:top w:val="single" w:sz="2" w:space="0" w:color="E3E3E3"/>
                        <w:left w:val="single" w:sz="2" w:space="0" w:color="E3E3E3"/>
                        <w:bottom w:val="single" w:sz="2" w:space="0" w:color="E3E3E3"/>
                        <w:right w:val="single" w:sz="2" w:space="0" w:color="E3E3E3"/>
                      </w:divBdr>
                      <w:divsChild>
                        <w:div w:id="935479813">
                          <w:marLeft w:val="0"/>
                          <w:marRight w:val="0"/>
                          <w:marTop w:val="0"/>
                          <w:marBottom w:val="0"/>
                          <w:divBdr>
                            <w:top w:val="single" w:sz="2" w:space="0" w:color="E3E3E3"/>
                            <w:left w:val="single" w:sz="2" w:space="0" w:color="E3E3E3"/>
                            <w:bottom w:val="single" w:sz="2" w:space="0" w:color="E3E3E3"/>
                            <w:right w:val="single" w:sz="2" w:space="0" w:color="E3E3E3"/>
                          </w:divBdr>
                          <w:divsChild>
                            <w:div w:id="1405833633">
                              <w:marLeft w:val="0"/>
                              <w:marRight w:val="0"/>
                              <w:marTop w:val="0"/>
                              <w:marBottom w:val="0"/>
                              <w:divBdr>
                                <w:top w:val="single" w:sz="2" w:space="0" w:color="E3E3E3"/>
                                <w:left w:val="single" w:sz="2" w:space="0" w:color="E3E3E3"/>
                                <w:bottom w:val="single" w:sz="2" w:space="0" w:color="E3E3E3"/>
                                <w:right w:val="single" w:sz="2" w:space="0" w:color="E3E3E3"/>
                              </w:divBdr>
                              <w:divsChild>
                                <w:div w:id="357007354">
                                  <w:marLeft w:val="0"/>
                                  <w:marRight w:val="0"/>
                                  <w:marTop w:val="0"/>
                                  <w:marBottom w:val="0"/>
                                  <w:divBdr>
                                    <w:top w:val="single" w:sz="2" w:space="0" w:color="E3E3E3"/>
                                    <w:left w:val="single" w:sz="2" w:space="0" w:color="E3E3E3"/>
                                    <w:bottom w:val="single" w:sz="2" w:space="0" w:color="E3E3E3"/>
                                    <w:right w:val="single" w:sz="2" w:space="0" w:color="E3E3E3"/>
                                  </w:divBdr>
                                  <w:divsChild>
                                    <w:div w:id="474831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53873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87268866">
          <w:marLeft w:val="0"/>
          <w:marRight w:val="0"/>
          <w:marTop w:val="0"/>
          <w:marBottom w:val="0"/>
          <w:divBdr>
            <w:top w:val="single" w:sz="2" w:space="0" w:color="E3E3E3"/>
            <w:left w:val="single" w:sz="2" w:space="0" w:color="E3E3E3"/>
            <w:bottom w:val="single" w:sz="2" w:space="0" w:color="E3E3E3"/>
            <w:right w:val="single" w:sz="2" w:space="0" w:color="E3E3E3"/>
          </w:divBdr>
          <w:divsChild>
            <w:div w:id="1264067928">
              <w:marLeft w:val="0"/>
              <w:marRight w:val="0"/>
              <w:marTop w:val="100"/>
              <w:marBottom w:val="100"/>
              <w:divBdr>
                <w:top w:val="single" w:sz="2" w:space="0" w:color="E3E3E3"/>
                <w:left w:val="single" w:sz="2" w:space="0" w:color="E3E3E3"/>
                <w:bottom w:val="single" w:sz="2" w:space="0" w:color="E3E3E3"/>
                <w:right w:val="single" w:sz="2" w:space="0" w:color="E3E3E3"/>
              </w:divBdr>
              <w:divsChild>
                <w:div w:id="2093504046">
                  <w:marLeft w:val="0"/>
                  <w:marRight w:val="0"/>
                  <w:marTop w:val="0"/>
                  <w:marBottom w:val="0"/>
                  <w:divBdr>
                    <w:top w:val="single" w:sz="2" w:space="0" w:color="E3E3E3"/>
                    <w:left w:val="single" w:sz="2" w:space="0" w:color="E3E3E3"/>
                    <w:bottom w:val="single" w:sz="2" w:space="0" w:color="E3E3E3"/>
                    <w:right w:val="single" w:sz="2" w:space="0" w:color="E3E3E3"/>
                  </w:divBdr>
                  <w:divsChild>
                    <w:div w:id="100270527">
                      <w:marLeft w:val="0"/>
                      <w:marRight w:val="0"/>
                      <w:marTop w:val="0"/>
                      <w:marBottom w:val="0"/>
                      <w:divBdr>
                        <w:top w:val="single" w:sz="2" w:space="0" w:color="E3E3E3"/>
                        <w:left w:val="single" w:sz="2" w:space="0" w:color="E3E3E3"/>
                        <w:bottom w:val="single" w:sz="2" w:space="0" w:color="E3E3E3"/>
                        <w:right w:val="single" w:sz="2" w:space="0" w:color="E3E3E3"/>
                      </w:divBdr>
                      <w:divsChild>
                        <w:div w:id="358046356">
                          <w:marLeft w:val="0"/>
                          <w:marRight w:val="0"/>
                          <w:marTop w:val="0"/>
                          <w:marBottom w:val="0"/>
                          <w:divBdr>
                            <w:top w:val="single" w:sz="2" w:space="0" w:color="E3E3E3"/>
                            <w:left w:val="single" w:sz="2" w:space="0" w:color="E3E3E3"/>
                            <w:bottom w:val="single" w:sz="2" w:space="0" w:color="E3E3E3"/>
                            <w:right w:val="single" w:sz="2" w:space="0" w:color="E3E3E3"/>
                          </w:divBdr>
                          <w:divsChild>
                            <w:div w:id="1737975032">
                              <w:marLeft w:val="0"/>
                              <w:marRight w:val="0"/>
                              <w:marTop w:val="0"/>
                              <w:marBottom w:val="0"/>
                              <w:divBdr>
                                <w:top w:val="single" w:sz="2" w:space="0" w:color="E3E3E3"/>
                                <w:left w:val="single" w:sz="2" w:space="0" w:color="E3E3E3"/>
                                <w:bottom w:val="single" w:sz="2" w:space="0" w:color="E3E3E3"/>
                                <w:right w:val="single" w:sz="2" w:space="0" w:color="E3E3E3"/>
                              </w:divBdr>
                              <w:divsChild>
                                <w:div w:id="332421232">
                                  <w:marLeft w:val="0"/>
                                  <w:marRight w:val="0"/>
                                  <w:marTop w:val="0"/>
                                  <w:marBottom w:val="0"/>
                                  <w:divBdr>
                                    <w:top w:val="single" w:sz="2" w:space="0" w:color="E3E3E3"/>
                                    <w:left w:val="single" w:sz="2" w:space="0" w:color="E3E3E3"/>
                                    <w:bottom w:val="single" w:sz="2" w:space="0" w:color="E3E3E3"/>
                                    <w:right w:val="single" w:sz="2" w:space="0" w:color="E3E3E3"/>
                                  </w:divBdr>
                                  <w:divsChild>
                                    <w:div w:id="20016115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741682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85222579">
                      <w:marLeft w:val="0"/>
                      <w:marRight w:val="0"/>
                      <w:marTop w:val="0"/>
                      <w:marBottom w:val="0"/>
                      <w:divBdr>
                        <w:top w:val="single" w:sz="2" w:space="0" w:color="E3E3E3"/>
                        <w:left w:val="single" w:sz="2" w:space="0" w:color="E3E3E3"/>
                        <w:bottom w:val="single" w:sz="2" w:space="0" w:color="E3E3E3"/>
                        <w:right w:val="single" w:sz="2" w:space="0" w:color="E3E3E3"/>
                      </w:divBdr>
                      <w:divsChild>
                        <w:div w:id="475072019">
                          <w:marLeft w:val="0"/>
                          <w:marRight w:val="0"/>
                          <w:marTop w:val="0"/>
                          <w:marBottom w:val="0"/>
                          <w:divBdr>
                            <w:top w:val="single" w:sz="2" w:space="0" w:color="E3E3E3"/>
                            <w:left w:val="single" w:sz="2" w:space="0" w:color="E3E3E3"/>
                            <w:bottom w:val="single" w:sz="2" w:space="0" w:color="E3E3E3"/>
                            <w:right w:val="single" w:sz="2" w:space="0" w:color="E3E3E3"/>
                          </w:divBdr>
                          <w:divsChild>
                            <w:div w:id="1464882596">
                              <w:marLeft w:val="0"/>
                              <w:marRight w:val="0"/>
                              <w:marTop w:val="0"/>
                              <w:marBottom w:val="0"/>
                              <w:divBdr>
                                <w:top w:val="single" w:sz="2" w:space="0" w:color="E3E3E3"/>
                                <w:left w:val="single" w:sz="2" w:space="0" w:color="E3E3E3"/>
                                <w:bottom w:val="single" w:sz="2" w:space="0" w:color="E3E3E3"/>
                                <w:right w:val="single" w:sz="2" w:space="0" w:color="E3E3E3"/>
                              </w:divBdr>
                              <w:divsChild>
                                <w:div w:id="194344577">
                                  <w:marLeft w:val="0"/>
                                  <w:marRight w:val="0"/>
                                  <w:marTop w:val="0"/>
                                  <w:marBottom w:val="0"/>
                                  <w:divBdr>
                                    <w:top w:val="single" w:sz="2" w:space="0" w:color="E3E3E3"/>
                                    <w:left w:val="single" w:sz="2" w:space="0" w:color="E3E3E3"/>
                                    <w:bottom w:val="single" w:sz="2" w:space="0" w:color="E3E3E3"/>
                                    <w:right w:val="single" w:sz="2" w:space="0" w:color="E3E3E3"/>
                                  </w:divBdr>
                                  <w:divsChild>
                                    <w:div w:id="580649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95093645">
          <w:marLeft w:val="0"/>
          <w:marRight w:val="0"/>
          <w:marTop w:val="0"/>
          <w:marBottom w:val="0"/>
          <w:divBdr>
            <w:top w:val="single" w:sz="2" w:space="0" w:color="E3E3E3"/>
            <w:left w:val="single" w:sz="2" w:space="0" w:color="E3E3E3"/>
            <w:bottom w:val="single" w:sz="2" w:space="0" w:color="E3E3E3"/>
            <w:right w:val="single" w:sz="2" w:space="0" w:color="E3E3E3"/>
          </w:divBdr>
          <w:divsChild>
            <w:div w:id="699010113">
              <w:marLeft w:val="0"/>
              <w:marRight w:val="0"/>
              <w:marTop w:val="100"/>
              <w:marBottom w:val="100"/>
              <w:divBdr>
                <w:top w:val="single" w:sz="2" w:space="0" w:color="E3E3E3"/>
                <w:left w:val="single" w:sz="2" w:space="0" w:color="E3E3E3"/>
                <w:bottom w:val="single" w:sz="2" w:space="0" w:color="E3E3E3"/>
                <w:right w:val="single" w:sz="2" w:space="0" w:color="E3E3E3"/>
              </w:divBdr>
              <w:divsChild>
                <w:div w:id="1276641748">
                  <w:marLeft w:val="0"/>
                  <w:marRight w:val="0"/>
                  <w:marTop w:val="0"/>
                  <w:marBottom w:val="0"/>
                  <w:divBdr>
                    <w:top w:val="single" w:sz="2" w:space="0" w:color="E3E3E3"/>
                    <w:left w:val="single" w:sz="2" w:space="0" w:color="E3E3E3"/>
                    <w:bottom w:val="single" w:sz="2" w:space="0" w:color="E3E3E3"/>
                    <w:right w:val="single" w:sz="2" w:space="0" w:color="E3E3E3"/>
                  </w:divBdr>
                  <w:divsChild>
                    <w:div w:id="455877102">
                      <w:marLeft w:val="0"/>
                      <w:marRight w:val="0"/>
                      <w:marTop w:val="0"/>
                      <w:marBottom w:val="0"/>
                      <w:divBdr>
                        <w:top w:val="single" w:sz="2" w:space="0" w:color="E3E3E3"/>
                        <w:left w:val="single" w:sz="2" w:space="0" w:color="E3E3E3"/>
                        <w:bottom w:val="single" w:sz="2" w:space="0" w:color="E3E3E3"/>
                        <w:right w:val="single" w:sz="2" w:space="0" w:color="E3E3E3"/>
                      </w:divBdr>
                      <w:divsChild>
                        <w:div w:id="695347845">
                          <w:marLeft w:val="0"/>
                          <w:marRight w:val="0"/>
                          <w:marTop w:val="0"/>
                          <w:marBottom w:val="0"/>
                          <w:divBdr>
                            <w:top w:val="single" w:sz="2" w:space="0" w:color="E3E3E3"/>
                            <w:left w:val="single" w:sz="2" w:space="0" w:color="E3E3E3"/>
                            <w:bottom w:val="single" w:sz="2" w:space="0" w:color="E3E3E3"/>
                            <w:right w:val="single" w:sz="2" w:space="0" w:color="E3E3E3"/>
                          </w:divBdr>
                        </w:div>
                        <w:div w:id="798383375">
                          <w:marLeft w:val="0"/>
                          <w:marRight w:val="0"/>
                          <w:marTop w:val="0"/>
                          <w:marBottom w:val="0"/>
                          <w:divBdr>
                            <w:top w:val="single" w:sz="2" w:space="0" w:color="E3E3E3"/>
                            <w:left w:val="single" w:sz="2" w:space="0" w:color="E3E3E3"/>
                            <w:bottom w:val="single" w:sz="2" w:space="0" w:color="E3E3E3"/>
                            <w:right w:val="single" w:sz="2" w:space="0" w:color="E3E3E3"/>
                          </w:divBdr>
                          <w:divsChild>
                            <w:div w:id="1791506484">
                              <w:marLeft w:val="0"/>
                              <w:marRight w:val="0"/>
                              <w:marTop w:val="0"/>
                              <w:marBottom w:val="0"/>
                              <w:divBdr>
                                <w:top w:val="single" w:sz="2" w:space="0" w:color="E3E3E3"/>
                                <w:left w:val="single" w:sz="2" w:space="0" w:color="E3E3E3"/>
                                <w:bottom w:val="single" w:sz="2" w:space="0" w:color="E3E3E3"/>
                                <w:right w:val="single" w:sz="2" w:space="0" w:color="E3E3E3"/>
                              </w:divBdr>
                              <w:divsChild>
                                <w:div w:id="207886834">
                                  <w:marLeft w:val="0"/>
                                  <w:marRight w:val="0"/>
                                  <w:marTop w:val="0"/>
                                  <w:marBottom w:val="0"/>
                                  <w:divBdr>
                                    <w:top w:val="single" w:sz="2" w:space="0" w:color="E3E3E3"/>
                                    <w:left w:val="single" w:sz="2" w:space="0" w:color="E3E3E3"/>
                                    <w:bottom w:val="single" w:sz="2" w:space="0" w:color="E3E3E3"/>
                                    <w:right w:val="single" w:sz="2" w:space="0" w:color="E3E3E3"/>
                                  </w:divBdr>
                                  <w:divsChild>
                                    <w:div w:id="994189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70690425">
                      <w:marLeft w:val="0"/>
                      <w:marRight w:val="0"/>
                      <w:marTop w:val="0"/>
                      <w:marBottom w:val="0"/>
                      <w:divBdr>
                        <w:top w:val="single" w:sz="2" w:space="0" w:color="E3E3E3"/>
                        <w:left w:val="single" w:sz="2" w:space="0" w:color="E3E3E3"/>
                        <w:bottom w:val="single" w:sz="2" w:space="0" w:color="E3E3E3"/>
                        <w:right w:val="single" w:sz="2" w:space="0" w:color="E3E3E3"/>
                      </w:divBdr>
                      <w:divsChild>
                        <w:div w:id="1560283666">
                          <w:marLeft w:val="0"/>
                          <w:marRight w:val="0"/>
                          <w:marTop w:val="0"/>
                          <w:marBottom w:val="0"/>
                          <w:divBdr>
                            <w:top w:val="single" w:sz="2" w:space="0" w:color="E3E3E3"/>
                            <w:left w:val="single" w:sz="2" w:space="0" w:color="E3E3E3"/>
                            <w:bottom w:val="single" w:sz="2" w:space="0" w:color="E3E3E3"/>
                            <w:right w:val="single" w:sz="2" w:space="0" w:color="E3E3E3"/>
                          </w:divBdr>
                          <w:divsChild>
                            <w:div w:id="2123378650">
                              <w:marLeft w:val="0"/>
                              <w:marRight w:val="0"/>
                              <w:marTop w:val="0"/>
                              <w:marBottom w:val="0"/>
                              <w:divBdr>
                                <w:top w:val="single" w:sz="2" w:space="0" w:color="E3E3E3"/>
                                <w:left w:val="single" w:sz="2" w:space="0" w:color="E3E3E3"/>
                                <w:bottom w:val="single" w:sz="2" w:space="0" w:color="E3E3E3"/>
                                <w:right w:val="single" w:sz="2" w:space="0" w:color="E3E3E3"/>
                              </w:divBdr>
                              <w:divsChild>
                                <w:div w:id="156461136">
                                  <w:marLeft w:val="0"/>
                                  <w:marRight w:val="0"/>
                                  <w:marTop w:val="0"/>
                                  <w:marBottom w:val="0"/>
                                  <w:divBdr>
                                    <w:top w:val="single" w:sz="2" w:space="0" w:color="E3E3E3"/>
                                    <w:left w:val="single" w:sz="2" w:space="0" w:color="E3E3E3"/>
                                    <w:bottom w:val="single" w:sz="2" w:space="0" w:color="E3E3E3"/>
                                    <w:right w:val="single" w:sz="2" w:space="0" w:color="E3E3E3"/>
                                  </w:divBdr>
                                  <w:divsChild>
                                    <w:div w:id="7829665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02692468">
          <w:marLeft w:val="0"/>
          <w:marRight w:val="0"/>
          <w:marTop w:val="0"/>
          <w:marBottom w:val="0"/>
          <w:divBdr>
            <w:top w:val="single" w:sz="2" w:space="0" w:color="E3E3E3"/>
            <w:left w:val="single" w:sz="2" w:space="0" w:color="E3E3E3"/>
            <w:bottom w:val="single" w:sz="2" w:space="0" w:color="E3E3E3"/>
            <w:right w:val="single" w:sz="2" w:space="0" w:color="E3E3E3"/>
          </w:divBdr>
          <w:divsChild>
            <w:div w:id="1797680393">
              <w:marLeft w:val="0"/>
              <w:marRight w:val="0"/>
              <w:marTop w:val="100"/>
              <w:marBottom w:val="100"/>
              <w:divBdr>
                <w:top w:val="single" w:sz="2" w:space="0" w:color="E3E3E3"/>
                <w:left w:val="single" w:sz="2" w:space="0" w:color="E3E3E3"/>
                <w:bottom w:val="single" w:sz="2" w:space="0" w:color="E3E3E3"/>
                <w:right w:val="single" w:sz="2" w:space="0" w:color="E3E3E3"/>
              </w:divBdr>
              <w:divsChild>
                <w:div w:id="777718410">
                  <w:marLeft w:val="0"/>
                  <w:marRight w:val="0"/>
                  <w:marTop w:val="0"/>
                  <w:marBottom w:val="0"/>
                  <w:divBdr>
                    <w:top w:val="single" w:sz="2" w:space="0" w:color="E3E3E3"/>
                    <w:left w:val="single" w:sz="2" w:space="0" w:color="E3E3E3"/>
                    <w:bottom w:val="single" w:sz="2" w:space="0" w:color="E3E3E3"/>
                    <w:right w:val="single" w:sz="2" w:space="0" w:color="E3E3E3"/>
                  </w:divBdr>
                  <w:divsChild>
                    <w:div w:id="88088372">
                      <w:marLeft w:val="0"/>
                      <w:marRight w:val="0"/>
                      <w:marTop w:val="0"/>
                      <w:marBottom w:val="0"/>
                      <w:divBdr>
                        <w:top w:val="single" w:sz="2" w:space="0" w:color="E3E3E3"/>
                        <w:left w:val="single" w:sz="2" w:space="0" w:color="E3E3E3"/>
                        <w:bottom w:val="single" w:sz="2" w:space="0" w:color="E3E3E3"/>
                        <w:right w:val="single" w:sz="2" w:space="0" w:color="E3E3E3"/>
                      </w:divBdr>
                      <w:divsChild>
                        <w:div w:id="776482125">
                          <w:marLeft w:val="0"/>
                          <w:marRight w:val="0"/>
                          <w:marTop w:val="0"/>
                          <w:marBottom w:val="0"/>
                          <w:divBdr>
                            <w:top w:val="single" w:sz="2" w:space="0" w:color="E3E3E3"/>
                            <w:left w:val="single" w:sz="2" w:space="0" w:color="E3E3E3"/>
                            <w:bottom w:val="single" w:sz="2" w:space="0" w:color="E3E3E3"/>
                            <w:right w:val="single" w:sz="2" w:space="0" w:color="E3E3E3"/>
                          </w:divBdr>
                          <w:divsChild>
                            <w:div w:id="791091413">
                              <w:marLeft w:val="0"/>
                              <w:marRight w:val="0"/>
                              <w:marTop w:val="0"/>
                              <w:marBottom w:val="0"/>
                              <w:divBdr>
                                <w:top w:val="single" w:sz="2" w:space="0" w:color="E3E3E3"/>
                                <w:left w:val="single" w:sz="2" w:space="0" w:color="E3E3E3"/>
                                <w:bottom w:val="single" w:sz="2" w:space="0" w:color="E3E3E3"/>
                                <w:right w:val="single" w:sz="2" w:space="0" w:color="E3E3E3"/>
                              </w:divBdr>
                              <w:divsChild>
                                <w:div w:id="1474059518">
                                  <w:marLeft w:val="0"/>
                                  <w:marRight w:val="0"/>
                                  <w:marTop w:val="0"/>
                                  <w:marBottom w:val="0"/>
                                  <w:divBdr>
                                    <w:top w:val="single" w:sz="2" w:space="0" w:color="E3E3E3"/>
                                    <w:left w:val="single" w:sz="2" w:space="0" w:color="E3E3E3"/>
                                    <w:bottom w:val="single" w:sz="2" w:space="0" w:color="E3E3E3"/>
                                    <w:right w:val="single" w:sz="2" w:space="0" w:color="E3E3E3"/>
                                  </w:divBdr>
                                  <w:divsChild>
                                    <w:div w:id="191964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132749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53510770">
                      <w:marLeft w:val="0"/>
                      <w:marRight w:val="0"/>
                      <w:marTop w:val="0"/>
                      <w:marBottom w:val="0"/>
                      <w:divBdr>
                        <w:top w:val="single" w:sz="2" w:space="0" w:color="E3E3E3"/>
                        <w:left w:val="single" w:sz="2" w:space="0" w:color="E3E3E3"/>
                        <w:bottom w:val="single" w:sz="2" w:space="0" w:color="E3E3E3"/>
                        <w:right w:val="single" w:sz="2" w:space="0" w:color="E3E3E3"/>
                      </w:divBdr>
                      <w:divsChild>
                        <w:div w:id="1756240826">
                          <w:marLeft w:val="0"/>
                          <w:marRight w:val="0"/>
                          <w:marTop w:val="0"/>
                          <w:marBottom w:val="0"/>
                          <w:divBdr>
                            <w:top w:val="single" w:sz="2" w:space="0" w:color="E3E3E3"/>
                            <w:left w:val="single" w:sz="2" w:space="0" w:color="E3E3E3"/>
                            <w:bottom w:val="single" w:sz="2" w:space="0" w:color="E3E3E3"/>
                            <w:right w:val="single" w:sz="2" w:space="0" w:color="E3E3E3"/>
                          </w:divBdr>
                          <w:divsChild>
                            <w:div w:id="1378746587">
                              <w:marLeft w:val="0"/>
                              <w:marRight w:val="0"/>
                              <w:marTop w:val="0"/>
                              <w:marBottom w:val="0"/>
                              <w:divBdr>
                                <w:top w:val="single" w:sz="2" w:space="0" w:color="E3E3E3"/>
                                <w:left w:val="single" w:sz="2" w:space="0" w:color="E3E3E3"/>
                                <w:bottom w:val="single" w:sz="2" w:space="0" w:color="E3E3E3"/>
                                <w:right w:val="single" w:sz="2" w:space="0" w:color="E3E3E3"/>
                              </w:divBdr>
                              <w:divsChild>
                                <w:div w:id="2078819125">
                                  <w:marLeft w:val="0"/>
                                  <w:marRight w:val="0"/>
                                  <w:marTop w:val="0"/>
                                  <w:marBottom w:val="0"/>
                                  <w:divBdr>
                                    <w:top w:val="single" w:sz="2" w:space="0" w:color="E3E3E3"/>
                                    <w:left w:val="single" w:sz="2" w:space="0" w:color="E3E3E3"/>
                                    <w:bottom w:val="single" w:sz="2" w:space="0" w:color="E3E3E3"/>
                                    <w:right w:val="single" w:sz="2" w:space="0" w:color="E3E3E3"/>
                                  </w:divBdr>
                                  <w:divsChild>
                                    <w:div w:id="20889634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16527886">
          <w:marLeft w:val="0"/>
          <w:marRight w:val="0"/>
          <w:marTop w:val="0"/>
          <w:marBottom w:val="0"/>
          <w:divBdr>
            <w:top w:val="single" w:sz="2" w:space="0" w:color="E3E3E3"/>
            <w:left w:val="single" w:sz="2" w:space="0" w:color="E3E3E3"/>
            <w:bottom w:val="single" w:sz="2" w:space="0" w:color="E3E3E3"/>
            <w:right w:val="single" w:sz="2" w:space="0" w:color="E3E3E3"/>
          </w:divBdr>
          <w:divsChild>
            <w:div w:id="326057125">
              <w:marLeft w:val="0"/>
              <w:marRight w:val="0"/>
              <w:marTop w:val="100"/>
              <w:marBottom w:val="100"/>
              <w:divBdr>
                <w:top w:val="single" w:sz="2" w:space="0" w:color="E3E3E3"/>
                <w:left w:val="single" w:sz="2" w:space="0" w:color="E3E3E3"/>
                <w:bottom w:val="single" w:sz="2" w:space="0" w:color="E3E3E3"/>
                <w:right w:val="single" w:sz="2" w:space="0" w:color="E3E3E3"/>
              </w:divBdr>
              <w:divsChild>
                <w:div w:id="460926232">
                  <w:marLeft w:val="0"/>
                  <w:marRight w:val="0"/>
                  <w:marTop w:val="0"/>
                  <w:marBottom w:val="0"/>
                  <w:divBdr>
                    <w:top w:val="single" w:sz="2" w:space="0" w:color="E3E3E3"/>
                    <w:left w:val="single" w:sz="2" w:space="0" w:color="E3E3E3"/>
                    <w:bottom w:val="single" w:sz="2" w:space="0" w:color="E3E3E3"/>
                    <w:right w:val="single" w:sz="2" w:space="0" w:color="E3E3E3"/>
                  </w:divBdr>
                  <w:divsChild>
                    <w:div w:id="695542944">
                      <w:marLeft w:val="0"/>
                      <w:marRight w:val="0"/>
                      <w:marTop w:val="0"/>
                      <w:marBottom w:val="0"/>
                      <w:divBdr>
                        <w:top w:val="single" w:sz="2" w:space="0" w:color="E3E3E3"/>
                        <w:left w:val="single" w:sz="2" w:space="0" w:color="E3E3E3"/>
                        <w:bottom w:val="single" w:sz="2" w:space="0" w:color="E3E3E3"/>
                        <w:right w:val="single" w:sz="2" w:space="0" w:color="E3E3E3"/>
                      </w:divBdr>
                      <w:divsChild>
                        <w:div w:id="1493528244">
                          <w:marLeft w:val="0"/>
                          <w:marRight w:val="0"/>
                          <w:marTop w:val="0"/>
                          <w:marBottom w:val="0"/>
                          <w:divBdr>
                            <w:top w:val="single" w:sz="2" w:space="0" w:color="E3E3E3"/>
                            <w:left w:val="single" w:sz="2" w:space="0" w:color="E3E3E3"/>
                            <w:bottom w:val="single" w:sz="2" w:space="0" w:color="E3E3E3"/>
                            <w:right w:val="single" w:sz="2" w:space="0" w:color="E3E3E3"/>
                          </w:divBdr>
                          <w:divsChild>
                            <w:div w:id="1294218082">
                              <w:marLeft w:val="0"/>
                              <w:marRight w:val="0"/>
                              <w:marTop w:val="0"/>
                              <w:marBottom w:val="0"/>
                              <w:divBdr>
                                <w:top w:val="single" w:sz="2" w:space="0" w:color="E3E3E3"/>
                                <w:left w:val="single" w:sz="2" w:space="0" w:color="E3E3E3"/>
                                <w:bottom w:val="single" w:sz="2" w:space="0" w:color="E3E3E3"/>
                                <w:right w:val="single" w:sz="2" w:space="0" w:color="E3E3E3"/>
                              </w:divBdr>
                              <w:divsChild>
                                <w:div w:id="70589871">
                                  <w:marLeft w:val="0"/>
                                  <w:marRight w:val="0"/>
                                  <w:marTop w:val="0"/>
                                  <w:marBottom w:val="0"/>
                                  <w:divBdr>
                                    <w:top w:val="single" w:sz="2" w:space="0" w:color="E3E3E3"/>
                                    <w:left w:val="single" w:sz="2" w:space="0" w:color="E3E3E3"/>
                                    <w:bottom w:val="single" w:sz="2" w:space="0" w:color="E3E3E3"/>
                                    <w:right w:val="single" w:sz="2" w:space="0" w:color="E3E3E3"/>
                                  </w:divBdr>
                                  <w:divsChild>
                                    <w:div w:id="1594896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2976012">
                      <w:marLeft w:val="0"/>
                      <w:marRight w:val="0"/>
                      <w:marTop w:val="0"/>
                      <w:marBottom w:val="0"/>
                      <w:divBdr>
                        <w:top w:val="single" w:sz="2" w:space="0" w:color="E3E3E3"/>
                        <w:left w:val="single" w:sz="2" w:space="0" w:color="E3E3E3"/>
                        <w:bottom w:val="single" w:sz="2" w:space="0" w:color="E3E3E3"/>
                        <w:right w:val="single" w:sz="2" w:space="0" w:color="E3E3E3"/>
                      </w:divBdr>
                      <w:divsChild>
                        <w:div w:id="656962218">
                          <w:marLeft w:val="0"/>
                          <w:marRight w:val="0"/>
                          <w:marTop w:val="0"/>
                          <w:marBottom w:val="0"/>
                          <w:divBdr>
                            <w:top w:val="single" w:sz="2" w:space="0" w:color="E3E3E3"/>
                            <w:left w:val="single" w:sz="2" w:space="0" w:color="E3E3E3"/>
                            <w:bottom w:val="single" w:sz="2" w:space="0" w:color="E3E3E3"/>
                            <w:right w:val="single" w:sz="2" w:space="0" w:color="E3E3E3"/>
                          </w:divBdr>
                        </w:div>
                        <w:div w:id="1294482135">
                          <w:marLeft w:val="0"/>
                          <w:marRight w:val="0"/>
                          <w:marTop w:val="0"/>
                          <w:marBottom w:val="0"/>
                          <w:divBdr>
                            <w:top w:val="single" w:sz="2" w:space="0" w:color="E3E3E3"/>
                            <w:left w:val="single" w:sz="2" w:space="0" w:color="E3E3E3"/>
                            <w:bottom w:val="single" w:sz="2" w:space="0" w:color="E3E3E3"/>
                            <w:right w:val="single" w:sz="2" w:space="0" w:color="E3E3E3"/>
                          </w:divBdr>
                          <w:divsChild>
                            <w:div w:id="1247954787">
                              <w:marLeft w:val="0"/>
                              <w:marRight w:val="0"/>
                              <w:marTop w:val="0"/>
                              <w:marBottom w:val="0"/>
                              <w:divBdr>
                                <w:top w:val="single" w:sz="2" w:space="0" w:color="E3E3E3"/>
                                <w:left w:val="single" w:sz="2" w:space="0" w:color="E3E3E3"/>
                                <w:bottom w:val="single" w:sz="2" w:space="0" w:color="E3E3E3"/>
                                <w:right w:val="single" w:sz="2" w:space="0" w:color="E3E3E3"/>
                              </w:divBdr>
                              <w:divsChild>
                                <w:div w:id="1387266447">
                                  <w:marLeft w:val="0"/>
                                  <w:marRight w:val="0"/>
                                  <w:marTop w:val="0"/>
                                  <w:marBottom w:val="0"/>
                                  <w:divBdr>
                                    <w:top w:val="single" w:sz="2" w:space="0" w:color="E3E3E3"/>
                                    <w:left w:val="single" w:sz="2" w:space="0" w:color="E3E3E3"/>
                                    <w:bottom w:val="single" w:sz="2" w:space="0" w:color="E3E3E3"/>
                                    <w:right w:val="single" w:sz="2" w:space="0" w:color="E3E3E3"/>
                                  </w:divBdr>
                                  <w:divsChild>
                                    <w:div w:id="21301222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23273973">
          <w:marLeft w:val="0"/>
          <w:marRight w:val="0"/>
          <w:marTop w:val="0"/>
          <w:marBottom w:val="0"/>
          <w:divBdr>
            <w:top w:val="single" w:sz="2" w:space="0" w:color="E3E3E3"/>
            <w:left w:val="single" w:sz="2" w:space="0" w:color="E3E3E3"/>
            <w:bottom w:val="single" w:sz="2" w:space="0" w:color="E3E3E3"/>
            <w:right w:val="single" w:sz="2" w:space="0" w:color="E3E3E3"/>
          </w:divBdr>
          <w:divsChild>
            <w:div w:id="1663125406">
              <w:marLeft w:val="0"/>
              <w:marRight w:val="0"/>
              <w:marTop w:val="100"/>
              <w:marBottom w:val="100"/>
              <w:divBdr>
                <w:top w:val="single" w:sz="2" w:space="0" w:color="E3E3E3"/>
                <w:left w:val="single" w:sz="2" w:space="0" w:color="E3E3E3"/>
                <w:bottom w:val="single" w:sz="2" w:space="0" w:color="E3E3E3"/>
                <w:right w:val="single" w:sz="2" w:space="0" w:color="E3E3E3"/>
              </w:divBdr>
              <w:divsChild>
                <w:div w:id="1712992268">
                  <w:marLeft w:val="0"/>
                  <w:marRight w:val="0"/>
                  <w:marTop w:val="0"/>
                  <w:marBottom w:val="0"/>
                  <w:divBdr>
                    <w:top w:val="single" w:sz="2" w:space="0" w:color="E3E3E3"/>
                    <w:left w:val="single" w:sz="2" w:space="0" w:color="E3E3E3"/>
                    <w:bottom w:val="single" w:sz="2" w:space="0" w:color="E3E3E3"/>
                    <w:right w:val="single" w:sz="2" w:space="0" w:color="E3E3E3"/>
                  </w:divBdr>
                  <w:divsChild>
                    <w:div w:id="314922306">
                      <w:marLeft w:val="0"/>
                      <w:marRight w:val="0"/>
                      <w:marTop w:val="0"/>
                      <w:marBottom w:val="0"/>
                      <w:divBdr>
                        <w:top w:val="single" w:sz="2" w:space="0" w:color="E3E3E3"/>
                        <w:left w:val="single" w:sz="2" w:space="0" w:color="E3E3E3"/>
                        <w:bottom w:val="single" w:sz="2" w:space="0" w:color="E3E3E3"/>
                        <w:right w:val="single" w:sz="2" w:space="0" w:color="E3E3E3"/>
                      </w:divBdr>
                      <w:divsChild>
                        <w:div w:id="1027563260">
                          <w:marLeft w:val="0"/>
                          <w:marRight w:val="0"/>
                          <w:marTop w:val="0"/>
                          <w:marBottom w:val="0"/>
                          <w:divBdr>
                            <w:top w:val="single" w:sz="2" w:space="0" w:color="E3E3E3"/>
                            <w:left w:val="single" w:sz="2" w:space="0" w:color="E3E3E3"/>
                            <w:bottom w:val="single" w:sz="2" w:space="0" w:color="E3E3E3"/>
                            <w:right w:val="single" w:sz="2" w:space="0" w:color="E3E3E3"/>
                          </w:divBdr>
                          <w:divsChild>
                            <w:div w:id="1695765972">
                              <w:marLeft w:val="0"/>
                              <w:marRight w:val="0"/>
                              <w:marTop w:val="0"/>
                              <w:marBottom w:val="0"/>
                              <w:divBdr>
                                <w:top w:val="single" w:sz="2" w:space="0" w:color="E3E3E3"/>
                                <w:left w:val="single" w:sz="2" w:space="0" w:color="E3E3E3"/>
                                <w:bottom w:val="single" w:sz="2" w:space="0" w:color="E3E3E3"/>
                                <w:right w:val="single" w:sz="2" w:space="0" w:color="E3E3E3"/>
                              </w:divBdr>
                              <w:divsChild>
                                <w:div w:id="673382943">
                                  <w:marLeft w:val="0"/>
                                  <w:marRight w:val="0"/>
                                  <w:marTop w:val="0"/>
                                  <w:marBottom w:val="0"/>
                                  <w:divBdr>
                                    <w:top w:val="single" w:sz="2" w:space="0" w:color="E3E3E3"/>
                                    <w:left w:val="single" w:sz="2" w:space="0" w:color="E3E3E3"/>
                                    <w:bottom w:val="single" w:sz="2" w:space="0" w:color="E3E3E3"/>
                                    <w:right w:val="single" w:sz="2" w:space="0" w:color="E3E3E3"/>
                                  </w:divBdr>
                                  <w:divsChild>
                                    <w:div w:id="339696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477168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26238143">
                      <w:marLeft w:val="0"/>
                      <w:marRight w:val="0"/>
                      <w:marTop w:val="0"/>
                      <w:marBottom w:val="0"/>
                      <w:divBdr>
                        <w:top w:val="single" w:sz="2" w:space="0" w:color="E3E3E3"/>
                        <w:left w:val="single" w:sz="2" w:space="0" w:color="E3E3E3"/>
                        <w:bottom w:val="single" w:sz="2" w:space="0" w:color="E3E3E3"/>
                        <w:right w:val="single" w:sz="2" w:space="0" w:color="E3E3E3"/>
                      </w:divBdr>
                      <w:divsChild>
                        <w:div w:id="1951740204">
                          <w:marLeft w:val="0"/>
                          <w:marRight w:val="0"/>
                          <w:marTop w:val="0"/>
                          <w:marBottom w:val="0"/>
                          <w:divBdr>
                            <w:top w:val="single" w:sz="2" w:space="0" w:color="E3E3E3"/>
                            <w:left w:val="single" w:sz="2" w:space="0" w:color="E3E3E3"/>
                            <w:bottom w:val="single" w:sz="2" w:space="0" w:color="E3E3E3"/>
                            <w:right w:val="single" w:sz="2" w:space="0" w:color="E3E3E3"/>
                          </w:divBdr>
                          <w:divsChild>
                            <w:div w:id="870147129">
                              <w:marLeft w:val="0"/>
                              <w:marRight w:val="0"/>
                              <w:marTop w:val="0"/>
                              <w:marBottom w:val="0"/>
                              <w:divBdr>
                                <w:top w:val="single" w:sz="2" w:space="0" w:color="E3E3E3"/>
                                <w:left w:val="single" w:sz="2" w:space="0" w:color="E3E3E3"/>
                                <w:bottom w:val="single" w:sz="2" w:space="0" w:color="E3E3E3"/>
                                <w:right w:val="single" w:sz="2" w:space="0" w:color="E3E3E3"/>
                              </w:divBdr>
                              <w:divsChild>
                                <w:div w:id="1674455174">
                                  <w:marLeft w:val="0"/>
                                  <w:marRight w:val="0"/>
                                  <w:marTop w:val="0"/>
                                  <w:marBottom w:val="0"/>
                                  <w:divBdr>
                                    <w:top w:val="single" w:sz="2" w:space="0" w:color="E3E3E3"/>
                                    <w:left w:val="single" w:sz="2" w:space="0" w:color="E3E3E3"/>
                                    <w:bottom w:val="single" w:sz="2" w:space="0" w:color="E3E3E3"/>
                                    <w:right w:val="single" w:sz="2" w:space="0" w:color="E3E3E3"/>
                                  </w:divBdr>
                                  <w:divsChild>
                                    <w:div w:id="4318951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45740587">
          <w:marLeft w:val="0"/>
          <w:marRight w:val="0"/>
          <w:marTop w:val="0"/>
          <w:marBottom w:val="0"/>
          <w:divBdr>
            <w:top w:val="single" w:sz="2" w:space="0" w:color="E3E3E3"/>
            <w:left w:val="single" w:sz="2" w:space="0" w:color="E3E3E3"/>
            <w:bottom w:val="single" w:sz="2" w:space="0" w:color="E3E3E3"/>
            <w:right w:val="single" w:sz="2" w:space="0" w:color="E3E3E3"/>
          </w:divBdr>
          <w:divsChild>
            <w:div w:id="856582149">
              <w:marLeft w:val="0"/>
              <w:marRight w:val="0"/>
              <w:marTop w:val="100"/>
              <w:marBottom w:val="100"/>
              <w:divBdr>
                <w:top w:val="single" w:sz="2" w:space="0" w:color="E3E3E3"/>
                <w:left w:val="single" w:sz="2" w:space="0" w:color="E3E3E3"/>
                <w:bottom w:val="single" w:sz="2" w:space="0" w:color="E3E3E3"/>
                <w:right w:val="single" w:sz="2" w:space="0" w:color="E3E3E3"/>
              </w:divBdr>
              <w:divsChild>
                <w:div w:id="1427923159">
                  <w:marLeft w:val="0"/>
                  <w:marRight w:val="0"/>
                  <w:marTop w:val="0"/>
                  <w:marBottom w:val="0"/>
                  <w:divBdr>
                    <w:top w:val="single" w:sz="2" w:space="0" w:color="E3E3E3"/>
                    <w:left w:val="single" w:sz="2" w:space="0" w:color="E3E3E3"/>
                    <w:bottom w:val="single" w:sz="2" w:space="0" w:color="E3E3E3"/>
                    <w:right w:val="single" w:sz="2" w:space="0" w:color="E3E3E3"/>
                  </w:divBdr>
                  <w:divsChild>
                    <w:div w:id="488207721">
                      <w:marLeft w:val="0"/>
                      <w:marRight w:val="0"/>
                      <w:marTop w:val="0"/>
                      <w:marBottom w:val="0"/>
                      <w:divBdr>
                        <w:top w:val="single" w:sz="2" w:space="0" w:color="E3E3E3"/>
                        <w:left w:val="single" w:sz="2" w:space="0" w:color="E3E3E3"/>
                        <w:bottom w:val="single" w:sz="2" w:space="0" w:color="E3E3E3"/>
                        <w:right w:val="single" w:sz="2" w:space="0" w:color="E3E3E3"/>
                      </w:divBdr>
                      <w:divsChild>
                        <w:div w:id="350030769">
                          <w:marLeft w:val="0"/>
                          <w:marRight w:val="0"/>
                          <w:marTop w:val="0"/>
                          <w:marBottom w:val="0"/>
                          <w:divBdr>
                            <w:top w:val="single" w:sz="2" w:space="0" w:color="E3E3E3"/>
                            <w:left w:val="single" w:sz="2" w:space="0" w:color="E3E3E3"/>
                            <w:bottom w:val="single" w:sz="2" w:space="0" w:color="E3E3E3"/>
                            <w:right w:val="single" w:sz="2" w:space="0" w:color="E3E3E3"/>
                          </w:divBdr>
                          <w:divsChild>
                            <w:div w:id="700397629">
                              <w:marLeft w:val="0"/>
                              <w:marRight w:val="0"/>
                              <w:marTop w:val="0"/>
                              <w:marBottom w:val="0"/>
                              <w:divBdr>
                                <w:top w:val="single" w:sz="2" w:space="0" w:color="E3E3E3"/>
                                <w:left w:val="single" w:sz="2" w:space="0" w:color="E3E3E3"/>
                                <w:bottom w:val="single" w:sz="2" w:space="0" w:color="E3E3E3"/>
                                <w:right w:val="single" w:sz="2" w:space="0" w:color="E3E3E3"/>
                              </w:divBdr>
                              <w:divsChild>
                                <w:div w:id="447623850">
                                  <w:marLeft w:val="0"/>
                                  <w:marRight w:val="0"/>
                                  <w:marTop w:val="0"/>
                                  <w:marBottom w:val="0"/>
                                  <w:divBdr>
                                    <w:top w:val="single" w:sz="2" w:space="0" w:color="E3E3E3"/>
                                    <w:left w:val="single" w:sz="2" w:space="0" w:color="E3E3E3"/>
                                    <w:bottom w:val="single" w:sz="2" w:space="0" w:color="E3E3E3"/>
                                    <w:right w:val="single" w:sz="2" w:space="0" w:color="E3E3E3"/>
                                  </w:divBdr>
                                  <w:divsChild>
                                    <w:div w:id="5710817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785246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15544580">
                      <w:marLeft w:val="0"/>
                      <w:marRight w:val="0"/>
                      <w:marTop w:val="0"/>
                      <w:marBottom w:val="0"/>
                      <w:divBdr>
                        <w:top w:val="single" w:sz="2" w:space="0" w:color="E3E3E3"/>
                        <w:left w:val="single" w:sz="2" w:space="0" w:color="E3E3E3"/>
                        <w:bottom w:val="single" w:sz="2" w:space="0" w:color="E3E3E3"/>
                        <w:right w:val="single" w:sz="2" w:space="0" w:color="E3E3E3"/>
                      </w:divBdr>
                      <w:divsChild>
                        <w:div w:id="1053043189">
                          <w:marLeft w:val="0"/>
                          <w:marRight w:val="0"/>
                          <w:marTop w:val="0"/>
                          <w:marBottom w:val="0"/>
                          <w:divBdr>
                            <w:top w:val="single" w:sz="2" w:space="0" w:color="E3E3E3"/>
                            <w:left w:val="single" w:sz="2" w:space="0" w:color="E3E3E3"/>
                            <w:bottom w:val="single" w:sz="2" w:space="0" w:color="E3E3E3"/>
                            <w:right w:val="single" w:sz="2" w:space="0" w:color="E3E3E3"/>
                          </w:divBdr>
                          <w:divsChild>
                            <w:div w:id="864489792">
                              <w:marLeft w:val="0"/>
                              <w:marRight w:val="0"/>
                              <w:marTop w:val="0"/>
                              <w:marBottom w:val="0"/>
                              <w:divBdr>
                                <w:top w:val="single" w:sz="2" w:space="0" w:color="E3E3E3"/>
                                <w:left w:val="single" w:sz="2" w:space="0" w:color="E3E3E3"/>
                                <w:bottom w:val="single" w:sz="2" w:space="0" w:color="E3E3E3"/>
                                <w:right w:val="single" w:sz="2" w:space="0" w:color="E3E3E3"/>
                              </w:divBdr>
                              <w:divsChild>
                                <w:div w:id="1789155229">
                                  <w:marLeft w:val="0"/>
                                  <w:marRight w:val="0"/>
                                  <w:marTop w:val="0"/>
                                  <w:marBottom w:val="0"/>
                                  <w:divBdr>
                                    <w:top w:val="single" w:sz="2" w:space="0" w:color="E3E3E3"/>
                                    <w:left w:val="single" w:sz="2" w:space="0" w:color="E3E3E3"/>
                                    <w:bottom w:val="single" w:sz="2" w:space="0" w:color="E3E3E3"/>
                                    <w:right w:val="single" w:sz="2" w:space="0" w:color="E3E3E3"/>
                                  </w:divBdr>
                                  <w:divsChild>
                                    <w:div w:id="20690674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63898817">
          <w:marLeft w:val="0"/>
          <w:marRight w:val="0"/>
          <w:marTop w:val="0"/>
          <w:marBottom w:val="0"/>
          <w:divBdr>
            <w:top w:val="single" w:sz="2" w:space="0" w:color="E3E3E3"/>
            <w:left w:val="single" w:sz="2" w:space="0" w:color="E3E3E3"/>
            <w:bottom w:val="single" w:sz="2" w:space="0" w:color="E3E3E3"/>
            <w:right w:val="single" w:sz="2" w:space="0" w:color="E3E3E3"/>
          </w:divBdr>
          <w:divsChild>
            <w:div w:id="307781456">
              <w:marLeft w:val="0"/>
              <w:marRight w:val="0"/>
              <w:marTop w:val="100"/>
              <w:marBottom w:val="100"/>
              <w:divBdr>
                <w:top w:val="single" w:sz="2" w:space="0" w:color="E3E3E3"/>
                <w:left w:val="single" w:sz="2" w:space="0" w:color="E3E3E3"/>
                <w:bottom w:val="single" w:sz="2" w:space="0" w:color="E3E3E3"/>
                <w:right w:val="single" w:sz="2" w:space="0" w:color="E3E3E3"/>
              </w:divBdr>
              <w:divsChild>
                <w:div w:id="222452649">
                  <w:marLeft w:val="0"/>
                  <w:marRight w:val="0"/>
                  <w:marTop w:val="0"/>
                  <w:marBottom w:val="0"/>
                  <w:divBdr>
                    <w:top w:val="single" w:sz="2" w:space="0" w:color="E3E3E3"/>
                    <w:left w:val="single" w:sz="2" w:space="0" w:color="E3E3E3"/>
                    <w:bottom w:val="single" w:sz="2" w:space="0" w:color="E3E3E3"/>
                    <w:right w:val="single" w:sz="2" w:space="0" w:color="E3E3E3"/>
                  </w:divBdr>
                  <w:divsChild>
                    <w:div w:id="890848249">
                      <w:marLeft w:val="0"/>
                      <w:marRight w:val="0"/>
                      <w:marTop w:val="0"/>
                      <w:marBottom w:val="0"/>
                      <w:divBdr>
                        <w:top w:val="single" w:sz="2" w:space="0" w:color="E3E3E3"/>
                        <w:left w:val="single" w:sz="2" w:space="0" w:color="E3E3E3"/>
                        <w:bottom w:val="single" w:sz="2" w:space="0" w:color="E3E3E3"/>
                        <w:right w:val="single" w:sz="2" w:space="0" w:color="E3E3E3"/>
                      </w:divBdr>
                      <w:divsChild>
                        <w:div w:id="1234051613">
                          <w:marLeft w:val="0"/>
                          <w:marRight w:val="0"/>
                          <w:marTop w:val="0"/>
                          <w:marBottom w:val="0"/>
                          <w:divBdr>
                            <w:top w:val="single" w:sz="2" w:space="0" w:color="E3E3E3"/>
                            <w:left w:val="single" w:sz="2" w:space="0" w:color="E3E3E3"/>
                            <w:bottom w:val="single" w:sz="2" w:space="0" w:color="E3E3E3"/>
                            <w:right w:val="single" w:sz="2" w:space="0" w:color="E3E3E3"/>
                          </w:divBdr>
                          <w:divsChild>
                            <w:div w:id="1861774826">
                              <w:marLeft w:val="0"/>
                              <w:marRight w:val="0"/>
                              <w:marTop w:val="0"/>
                              <w:marBottom w:val="0"/>
                              <w:divBdr>
                                <w:top w:val="single" w:sz="2" w:space="0" w:color="E3E3E3"/>
                                <w:left w:val="single" w:sz="2" w:space="0" w:color="E3E3E3"/>
                                <w:bottom w:val="single" w:sz="2" w:space="0" w:color="E3E3E3"/>
                                <w:right w:val="single" w:sz="2" w:space="0" w:color="E3E3E3"/>
                              </w:divBdr>
                              <w:divsChild>
                                <w:div w:id="923294632">
                                  <w:marLeft w:val="0"/>
                                  <w:marRight w:val="0"/>
                                  <w:marTop w:val="0"/>
                                  <w:marBottom w:val="0"/>
                                  <w:divBdr>
                                    <w:top w:val="single" w:sz="2" w:space="0" w:color="E3E3E3"/>
                                    <w:left w:val="single" w:sz="2" w:space="0" w:color="E3E3E3"/>
                                    <w:bottom w:val="single" w:sz="2" w:space="0" w:color="E3E3E3"/>
                                    <w:right w:val="single" w:sz="2" w:space="0" w:color="E3E3E3"/>
                                  </w:divBdr>
                                  <w:divsChild>
                                    <w:div w:id="2059208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8609517">
                      <w:marLeft w:val="0"/>
                      <w:marRight w:val="0"/>
                      <w:marTop w:val="0"/>
                      <w:marBottom w:val="0"/>
                      <w:divBdr>
                        <w:top w:val="single" w:sz="2" w:space="0" w:color="E3E3E3"/>
                        <w:left w:val="single" w:sz="2" w:space="0" w:color="E3E3E3"/>
                        <w:bottom w:val="single" w:sz="2" w:space="0" w:color="E3E3E3"/>
                        <w:right w:val="single" w:sz="2" w:space="0" w:color="E3E3E3"/>
                      </w:divBdr>
                      <w:divsChild>
                        <w:div w:id="1221985933">
                          <w:marLeft w:val="0"/>
                          <w:marRight w:val="0"/>
                          <w:marTop w:val="0"/>
                          <w:marBottom w:val="0"/>
                          <w:divBdr>
                            <w:top w:val="single" w:sz="2" w:space="0" w:color="E3E3E3"/>
                            <w:left w:val="single" w:sz="2" w:space="0" w:color="E3E3E3"/>
                            <w:bottom w:val="single" w:sz="2" w:space="0" w:color="E3E3E3"/>
                            <w:right w:val="single" w:sz="2" w:space="0" w:color="E3E3E3"/>
                          </w:divBdr>
                        </w:div>
                        <w:div w:id="1974285901">
                          <w:marLeft w:val="0"/>
                          <w:marRight w:val="0"/>
                          <w:marTop w:val="0"/>
                          <w:marBottom w:val="0"/>
                          <w:divBdr>
                            <w:top w:val="single" w:sz="2" w:space="0" w:color="E3E3E3"/>
                            <w:left w:val="single" w:sz="2" w:space="0" w:color="E3E3E3"/>
                            <w:bottom w:val="single" w:sz="2" w:space="0" w:color="E3E3E3"/>
                            <w:right w:val="single" w:sz="2" w:space="0" w:color="E3E3E3"/>
                          </w:divBdr>
                          <w:divsChild>
                            <w:div w:id="1586105561">
                              <w:marLeft w:val="0"/>
                              <w:marRight w:val="0"/>
                              <w:marTop w:val="0"/>
                              <w:marBottom w:val="0"/>
                              <w:divBdr>
                                <w:top w:val="single" w:sz="2" w:space="0" w:color="E3E3E3"/>
                                <w:left w:val="single" w:sz="2" w:space="0" w:color="E3E3E3"/>
                                <w:bottom w:val="single" w:sz="2" w:space="0" w:color="E3E3E3"/>
                                <w:right w:val="single" w:sz="2" w:space="0" w:color="E3E3E3"/>
                              </w:divBdr>
                              <w:divsChild>
                                <w:div w:id="1471749398">
                                  <w:marLeft w:val="0"/>
                                  <w:marRight w:val="0"/>
                                  <w:marTop w:val="0"/>
                                  <w:marBottom w:val="0"/>
                                  <w:divBdr>
                                    <w:top w:val="single" w:sz="2" w:space="0" w:color="E3E3E3"/>
                                    <w:left w:val="single" w:sz="2" w:space="0" w:color="E3E3E3"/>
                                    <w:bottom w:val="single" w:sz="2" w:space="0" w:color="E3E3E3"/>
                                    <w:right w:val="single" w:sz="2" w:space="0" w:color="E3E3E3"/>
                                  </w:divBdr>
                                  <w:divsChild>
                                    <w:div w:id="751779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77273288">
          <w:marLeft w:val="0"/>
          <w:marRight w:val="0"/>
          <w:marTop w:val="0"/>
          <w:marBottom w:val="0"/>
          <w:divBdr>
            <w:top w:val="single" w:sz="2" w:space="0" w:color="E3E3E3"/>
            <w:left w:val="single" w:sz="2" w:space="0" w:color="E3E3E3"/>
            <w:bottom w:val="single" w:sz="2" w:space="0" w:color="E3E3E3"/>
            <w:right w:val="single" w:sz="2" w:space="0" w:color="E3E3E3"/>
          </w:divBdr>
          <w:divsChild>
            <w:div w:id="1670984972">
              <w:marLeft w:val="0"/>
              <w:marRight w:val="0"/>
              <w:marTop w:val="100"/>
              <w:marBottom w:val="100"/>
              <w:divBdr>
                <w:top w:val="single" w:sz="2" w:space="0" w:color="E3E3E3"/>
                <w:left w:val="single" w:sz="2" w:space="0" w:color="E3E3E3"/>
                <w:bottom w:val="single" w:sz="2" w:space="0" w:color="E3E3E3"/>
                <w:right w:val="single" w:sz="2" w:space="0" w:color="E3E3E3"/>
              </w:divBdr>
              <w:divsChild>
                <w:div w:id="1872914839">
                  <w:marLeft w:val="0"/>
                  <w:marRight w:val="0"/>
                  <w:marTop w:val="0"/>
                  <w:marBottom w:val="0"/>
                  <w:divBdr>
                    <w:top w:val="single" w:sz="2" w:space="0" w:color="E3E3E3"/>
                    <w:left w:val="single" w:sz="2" w:space="0" w:color="E3E3E3"/>
                    <w:bottom w:val="single" w:sz="2" w:space="0" w:color="E3E3E3"/>
                    <w:right w:val="single" w:sz="2" w:space="0" w:color="E3E3E3"/>
                  </w:divBdr>
                  <w:divsChild>
                    <w:div w:id="440493446">
                      <w:marLeft w:val="0"/>
                      <w:marRight w:val="0"/>
                      <w:marTop w:val="0"/>
                      <w:marBottom w:val="0"/>
                      <w:divBdr>
                        <w:top w:val="single" w:sz="2" w:space="0" w:color="E3E3E3"/>
                        <w:left w:val="single" w:sz="2" w:space="0" w:color="E3E3E3"/>
                        <w:bottom w:val="single" w:sz="2" w:space="0" w:color="E3E3E3"/>
                        <w:right w:val="single" w:sz="2" w:space="0" w:color="E3E3E3"/>
                      </w:divBdr>
                      <w:divsChild>
                        <w:div w:id="1163203702">
                          <w:marLeft w:val="0"/>
                          <w:marRight w:val="0"/>
                          <w:marTop w:val="0"/>
                          <w:marBottom w:val="0"/>
                          <w:divBdr>
                            <w:top w:val="single" w:sz="2" w:space="0" w:color="E3E3E3"/>
                            <w:left w:val="single" w:sz="2" w:space="0" w:color="E3E3E3"/>
                            <w:bottom w:val="single" w:sz="2" w:space="0" w:color="E3E3E3"/>
                            <w:right w:val="single" w:sz="2" w:space="0" w:color="E3E3E3"/>
                          </w:divBdr>
                        </w:div>
                        <w:div w:id="1793208411">
                          <w:marLeft w:val="0"/>
                          <w:marRight w:val="0"/>
                          <w:marTop w:val="0"/>
                          <w:marBottom w:val="0"/>
                          <w:divBdr>
                            <w:top w:val="single" w:sz="2" w:space="0" w:color="E3E3E3"/>
                            <w:left w:val="single" w:sz="2" w:space="0" w:color="E3E3E3"/>
                            <w:bottom w:val="single" w:sz="2" w:space="0" w:color="E3E3E3"/>
                            <w:right w:val="single" w:sz="2" w:space="0" w:color="E3E3E3"/>
                          </w:divBdr>
                          <w:divsChild>
                            <w:div w:id="181163220">
                              <w:marLeft w:val="0"/>
                              <w:marRight w:val="0"/>
                              <w:marTop w:val="0"/>
                              <w:marBottom w:val="0"/>
                              <w:divBdr>
                                <w:top w:val="single" w:sz="2" w:space="0" w:color="E3E3E3"/>
                                <w:left w:val="single" w:sz="2" w:space="0" w:color="E3E3E3"/>
                                <w:bottom w:val="single" w:sz="2" w:space="0" w:color="E3E3E3"/>
                                <w:right w:val="single" w:sz="2" w:space="0" w:color="E3E3E3"/>
                              </w:divBdr>
                              <w:divsChild>
                                <w:div w:id="1280212594">
                                  <w:marLeft w:val="0"/>
                                  <w:marRight w:val="0"/>
                                  <w:marTop w:val="0"/>
                                  <w:marBottom w:val="0"/>
                                  <w:divBdr>
                                    <w:top w:val="single" w:sz="2" w:space="0" w:color="E3E3E3"/>
                                    <w:left w:val="single" w:sz="2" w:space="0" w:color="E3E3E3"/>
                                    <w:bottom w:val="single" w:sz="2" w:space="0" w:color="E3E3E3"/>
                                    <w:right w:val="single" w:sz="2" w:space="0" w:color="E3E3E3"/>
                                  </w:divBdr>
                                  <w:divsChild>
                                    <w:div w:id="14937893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9109601">
                      <w:marLeft w:val="0"/>
                      <w:marRight w:val="0"/>
                      <w:marTop w:val="0"/>
                      <w:marBottom w:val="0"/>
                      <w:divBdr>
                        <w:top w:val="single" w:sz="2" w:space="0" w:color="E3E3E3"/>
                        <w:left w:val="single" w:sz="2" w:space="0" w:color="E3E3E3"/>
                        <w:bottom w:val="single" w:sz="2" w:space="0" w:color="E3E3E3"/>
                        <w:right w:val="single" w:sz="2" w:space="0" w:color="E3E3E3"/>
                      </w:divBdr>
                      <w:divsChild>
                        <w:div w:id="1096704853">
                          <w:marLeft w:val="0"/>
                          <w:marRight w:val="0"/>
                          <w:marTop w:val="0"/>
                          <w:marBottom w:val="0"/>
                          <w:divBdr>
                            <w:top w:val="single" w:sz="2" w:space="0" w:color="E3E3E3"/>
                            <w:left w:val="single" w:sz="2" w:space="0" w:color="E3E3E3"/>
                            <w:bottom w:val="single" w:sz="2" w:space="0" w:color="E3E3E3"/>
                            <w:right w:val="single" w:sz="2" w:space="0" w:color="E3E3E3"/>
                          </w:divBdr>
                          <w:divsChild>
                            <w:div w:id="2061245760">
                              <w:marLeft w:val="0"/>
                              <w:marRight w:val="0"/>
                              <w:marTop w:val="0"/>
                              <w:marBottom w:val="0"/>
                              <w:divBdr>
                                <w:top w:val="single" w:sz="2" w:space="0" w:color="E3E3E3"/>
                                <w:left w:val="single" w:sz="2" w:space="0" w:color="E3E3E3"/>
                                <w:bottom w:val="single" w:sz="2" w:space="0" w:color="E3E3E3"/>
                                <w:right w:val="single" w:sz="2" w:space="0" w:color="E3E3E3"/>
                              </w:divBdr>
                              <w:divsChild>
                                <w:div w:id="1826162168">
                                  <w:marLeft w:val="0"/>
                                  <w:marRight w:val="0"/>
                                  <w:marTop w:val="0"/>
                                  <w:marBottom w:val="0"/>
                                  <w:divBdr>
                                    <w:top w:val="single" w:sz="2" w:space="0" w:color="E3E3E3"/>
                                    <w:left w:val="single" w:sz="2" w:space="0" w:color="E3E3E3"/>
                                    <w:bottom w:val="single" w:sz="2" w:space="0" w:color="E3E3E3"/>
                                    <w:right w:val="single" w:sz="2" w:space="0" w:color="E3E3E3"/>
                                  </w:divBdr>
                                  <w:divsChild>
                                    <w:div w:id="302542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88873868">
          <w:marLeft w:val="0"/>
          <w:marRight w:val="0"/>
          <w:marTop w:val="0"/>
          <w:marBottom w:val="0"/>
          <w:divBdr>
            <w:top w:val="single" w:sz="2" w:space="0" w:color="E3E3E3"/>
            <w:left w:val="single" w:sz="2" w:space="0" w:color="E3E3E3"/>
            <w:bottom w:val="single" w:sz="2" w:space="0" w:color="E3E3E3"/>
            <w:right w:val="single" w:sz="2" w:space="0" w:color="E3E3E3"/>
          </w:divBdr>
          <w:divsChild>
            <w:div w:id="1742867778">
              <w:marLeft w:val="0"/>
              <w:marRight w:val="0"/>
              <w:marTop w:val="100"/>
              <w:marBottom w:val="100"/>
              <w:divBdr>
                <w:top w:val="single" w:sz="2" w:space="0" w:color="E3E3E3"/>
                <w:left w:val="single" w:sz="2" w:space="0" w:color="E3E3E3"/>
                <w:bottom w:val="single" w:sz="2" w:space="0" w:color="E3E3E3"/>
                <w:right w:val="single" w:sz="2" w:space="0" w:color="E3E3E3"/>
              </w:divBdr>
              <w:divsChild>
                <w:div w:id="542448064">
                  <w:marLeft w:val="0"/>
                  <w:marRight w:val="0"/>
                  <w:marTop w:val="0"/>
                  <w:marBottom w:val="0"/>
                  <w:divBdr>
                    <w:top w:val="single" w:sz="2" w:space="0" w:color="E3E3E3"/>
                    <w:left w:val="single" w:sz="2" w:space="0" w:color="E3E3E3"/>
                    <w:bottom w:val="single" w:sz="2" w:space="0" w:color="E3E3E3"/>
                    <w:right w:val="single" w:sz="2" w:space="0" w:color="E3E3E3"/>
                  </w:divBdr>
                  <w:divsChild>
                    <w:div w:id="817498474">
                      <w:marLeft w:val="0"/>
                      <w:marRight w:val="0"/>
                      <w:marTop w:val="0"/>
                      <w:marBottom w:val="0"/>
                      <w:divBdr>
                        <w:top w:val="single" w:sz="2" w:space="0" w:color="E3E3E3"/>
                        <w:left w:val="single" w:sz="2" w:space="0" w:color="E3E3E3"/>
                        <w:bottom w:val="single" w:sz="2" w:space="0" w:color="E3E3E3"/>
                        <w:right w:val="single" w:sz="2" w:space="0" w:color="E3E3E3"/>
                      </w:divBdr>
                      <w:divsChild>
                        <w:div w:id="101413610">
                          <w:marLeft w:val="0"/>
                          <w:marRight w:val="0"/>
                          <w:marTop w:val="0"/>
                          <w:marBottom w:val="0"/>
                          <w:divBdr>
                            <w:top w:val="single" w:sz="2" w:space="0" w:color="E3E3E3"/>
                            <w:left w:val="single" w:sz="2" w:space="0" w:color="E3E3E3"/>
                            <w:bottom w:val="single" w:sz="2" w:space="0" w:color="E3E3E3"/>
                            <w:right w:val="single" w:sz="2" w:space="0" w:color="E3E3E3"/>
                          </w:divBdr>
                          <w:divsChild>
                            <w:div w:id="1930309809">
                              <w:marLeft w:val="0"/>
                              <w:marRight w:val="0"/>
                              <w:marTop w:val="0"/>
                              <w:marBottom w:val="0"/>
                              <w:divBdr>
                                <w:top w:val="single" w:sz="2" w:space="0" w:color="E3E3E3"/>
                                <w:left w:val="single" w:sz="2" w:space="0" w:color="E3E3E3"/>
                                <w:bottom w:val="single" w:sz="2" w:space="0" w:color="E3E3E3"/>
                                <w:right w:val="single" w:sz="2" w:space="0" w:color="E3E3E3"/>
                              </w:divBdr>
                              <w:divsChild>
                                <w:div w:id="2110465577">
                                  <w:marLeft w:val="0"/>
                                  <w:marRight w:val="0"/>
                                  <w:marTop w:val="0"/>
                                  <w:marBottom w:val="0"/>
                                  <w:divBdr>
                                    <w:top w:val="single" w:sz="2" w:space="0" w:color="E3E3E3"/>
                                    <w:left w:val="single" w:sz="2" w:space="0" w:color="E3E3E3"/>
                                    <w:bottom w:val="single" w:sz="2" w:space="0" w:color="E3E3E3"/>
                                    <w:right w:val="single" w:sz="2" w:space="0" w:color="E3E3E3"/>
                                  </w:divBdr>
                                  <w:divsChild>
                                    <w:div w:id="16857474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94459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10798226">
                      <w:marLeft w:val="0"/>
                      <w:marRight w:val="0"/>
                      <w:marTop w:val="0"/>
                      <w:marBottom w:val="0"/>
                      <w:divBdr>
                        <w:top w:val="single" w:sz="2" w:space="0" w:color="E3E3E3"/>
                        <w:left w:val="single" w:sz="2" w:space="0" w:color="E3E3E3"/>
                        <w:bottom w:val="single" w:sz="2" w:space="0" w:color="E3E3E3"/>
                        <w:right w:val="single" w:sz="2" w:space="0" w:color="E3E3E3"/>
                      </w:divBdr>
                      <w:divsChild>
                        <w:div w:id="238367220">
                          <w:marLeft w:val="0"/>
                          <w:marRight w:val="0"/>
                          <w:marTop w:val="0"/>
                          <w:marBottom w:val="0"/>
                          <w:divBdr>
                            <w:top w:val="single" w:sz="2" w:space="0" w:color="E3E3E3"/>
                            <w:left w:val="single" w:sz="2" w:space="0" w:color="E3E3E3"/>
                            <w:bottom w:val="single" w:sz="2" w:space="0" w:color="E3E3E3"/>
                            <w:right w:val="single" w:sz="2" w:space="0" w:color="E3E3E3"/>
                          </w:divBdr>
                          <w:divsChild>
                            <w:div w:id="1423258665">
                              <w:marLeft w:val="0"/>
                              <w:marRight w:val="0"/>
                              <w:marTop w:val="0"/>
                              <w:marBottom w:val="0"/>
                              <w:divBdr>
                                <w:top w:val="single" w:sz="2" w:space="0" w:color="E3E3E3"/>
                                <w:left w:val="single" w:sz="2" w:space="0" w:color="E3E3E3"/>
                                <w:bottom w:val="single" w:sz="2" w:space="0" w:color="E3E3E3"/>
                                <w:right w:val="single" w:sz="2" w:space="0" w:color="E3E3E3"/>
                              </w:divBdr>
                              <w:divsChild>
                                <w:div w:id="1939949975">
                                  <w:marLeft w:val="0"/>
                                  <w:marRight w:val="0"/>
                                  <w:marTop w:val="0"/>
                                  <w:marBottom w:val="0"/>
                                  <w:divBdr>
                                    <w:top w:val="single" w:sz="2" w:space="0" w:color="E3E3E3"/>
                                    <w:left w:val="single" w:sz="2" w:space="0" w:color="E3E3E3"/>
                                    <w:bottom w:val="single" w:sz="2" w:space="0" w:color="E3E3E3"/>
                                    <w:right w:val="single" w:sz="2" w:space="0" w:color="E3E3E3"/>
                                  </w:divBdr>
                                  <w:divsChild>
                                    <w:div w:id="11934948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98816293">
          <w:marLeft w:val="0"/>
          <w:marRight w:val="0"/>
          <w:marTop w:val="0"/>
          <w:marBottom w:val="0"/>
          <w:divBdr>
            <w:top w:val="single" w:sz="2" w:space="0" w:color="E3E3E3"/>
            <w:left w:val="single" w:sz="2" w:space="0" w:color="E3E3E3"/>
            <w:bottom w:val="single" w:sz="2" w:space="0" w:color="E3E3E3"/>
            <w:right w:val="single" w:sz="2" w:space="0" w:color="E3E3E3"/>
          </w:divBdr>
          <w:divsChild>
            <w:div w:id="1070081501">
              <w:marLeft w:val="0"/>
              <w:marRight w:val="0"/>
              <w:marTop w:val="100"/>
              <w:marBottom w:val="100"/>
              <w:divBdr>
                <w:top w:val="single" w:sz="2" w:space="0" w:color="E3E3E3"/>
                <w:left w:val="single" w:sz="2" w:space="0" w:color="E3E3E3"/>
                <w:bottom w:val="single" w:sz="2" w:space="0" w:color="E3E3E3"/>
                <w:right w:val="single" w:sz="2" w:space="0" w:color="E3E3E3"/>
              </w:divBdr>
              <w:divsChild>
                <w:div w:id="526875351">
                  <w:marLeft w:val="0"/>
                  <w:marRight w:val="0"/>
                  <w:marTop w:val="0"/>
                  <w:marBottom w:val="0"/>
                  <w:divBdr>
                    <w:top w:val="single" w:sz="2" w:space="0" w:color="E3E3E3"/>
                    <w:left w:val="single" w:sz="2" w:space="0" w:color="E3E3E3"/>
                    <w:bottom w:val="single" w:sz="2" w:space="0" w:color="E3E3E3"/>
                    <w:right w:val="single" w:sz="2" w:space="0" w:color="E3E3E3"/>
                  </w:divBdr>
                  <w:divsChild>
                    <w:div w:id="1053122236">
                      <w:marLeft w:val="0"/>
                      <w:marRight w:val="0"/>
                      <w:marTop w:val="0"/>
                      <w:marBottom w:val="0"/>
                      <w:divBdr>
                        <w:top w:val="single" w:sz="2" w:space="0" w:color="E3E3E3"/>
                        <w:left w:val="single" w:sz="2" w:space="0" w:color="E3E3E3"/>
                        <w:bottom w:val="single" w:sz="2" w:space="0" w:color="E3E3E3"/>
                        <w:right w:val="single" w:sz="2" w:space="0" w:color="E3E3E3"/>
                      </w:divBdr>
                      <w:divsChild>
                        <w:div w:id="1950818985">
                          <w:marLeft w:val="0"/>
                          <w:marRight w:val="0"/>
                          <w:marTop w:val="0"/>
                          <w:marBottom w:val="0"/>
                          <w:divBdr>
                            <w:top w:val="single" w:sz="2" w:space="0" w:color="E3E3E3"/>
                            <w:left w:val="single" w:sz="2" w:space="0" w:color="E3E3E3"/>
                            <w:bottom w:val="single" w:sz="2" w:space="0" w:color="E3E3E3"/>
                            <w:right w:val="single" w:sz="2" w:space="0" w:color="E3E3E3"/>
                          </w:divBdr>
                          <w:divsChild>
                            <w:div w:id="1583368257">
                              <w:marLeft w:val="0"/>
                              <w:marRight w:val="0"/>
                              <w:marTop w:val="0"/>
                              <w:marBottom w:val="0"/>
                              <w:divBdr>
                                <w:top w:val="single" w:sz="2" w:space="0" w:color="E3E3E3"/>
                                <w:left w:val="single" w:sz="2" w:space="0" w:color="E3E3E3"/>
                                <w:bottom w:val="single" w:sz="2" w:space="0" w:color="E3E3E3"/>
                                <w:right w:val="single" w:sz="2" w:space="0" w:color="E3E3E3"/>
                              </w:divBdr>
                              <w:divsChild>
                                <w:div w:id="1482960168">
                                  <w:marLeft w:val="0"/>
                                  <w:marRight w:val="0"/>
                                  <w:marTop w:val="0"/>
                                  <w:marBottom w:val="0"/>
                                  <w:divBdr>
                                    <w:top w:val="single" w:sz="2" w:space="0" w:color="E3E3E3"/>
                                    <w:left w:val="single" w:sz="2" w:space="0" w:color="E3E3E3"/>
                                    <w:bottom w:val="single" w:sz="2" w:space="0" w:color="E3E3E3"/>
                                    <w:right w:val="single" w:sz="2" w:space="0" w:color="E3E3E3"/>
                                  </w:divBdr>
                                  <w:divsChild>
                                    <w:div w:id="334349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05178756">
                      <w:marLeft w:val="0"/>
                      <w:marRight w:val="0"/>
                      <w:marTop w:val="0"/>
                      <w:marBottom w:val="0"/>
                      <w:divBdr>
                        <w:top w:val="single" w:sz="2" w:space="0" w:color="E3E3E3"/>
                        <w:left w:val="single" w:sz="2" w:space="0" w:color="E3E3E3"/>
                        <w:bottom w:val="single" w:sz="2" w:space="0" w:color="E3E3E3"/>
                        <w:right w:val="single" w:sz="2" w:space="0" w:color="E3E3E3"/>
                      </w:divBdr>
                      <w:divsChild>
                        <w:div w:id="1756319347">
                          <w:marLeft w:val="0"/>
                          <w:marRight w:val="0"/>
                          <w:marTop w:val="0"/>
                          <w:marBottom w:val="0"/>
                          <w:divBdr>
                            <w:top w:val="single" w:sz="2" w:space="0" w:color="E3E3E3"/>
                            <w:left w:val="single" w:sz="2" w:space="0" w:color="E3E3E3"/>
                            <w:bottom w:val="single" w:sz="2" w:space="0" w:color="E3E3E3"/>
                            <w:right w:val="single" w:sz="2" w:space="0" w:color="E3E3E3"/>
                          </w:divBdr>
                        </w:div>
                        <w:div w:id="2016375394">
                          <w:marLeft w:val="0"/>
                          <w:marRight w:val="0"/>
                          <w:marTop w:val="0"/>
                          <w:marBottom w:val="0"/>
                          <w:divBdr>
                            <w:top w:val="single" w:sz="2" w:space="0" w:color="E3E3E3"/>
                            <w:left w:val="single" w:sz="2" w:space="0" w:color="E3E3E3"/>
                            <w:bottom w:val="single" w:sz="2" w:space="0" w:color="E3E3E3"/>
                            <w:right w:val="single" w:sz="2" w:space="0" w:color="E3E3E3"/>
                          </w:divBdr>
                          <w:divsChild>
                            <w:div w:id="1868912489">
                              <w:marLeft w:val="0"/>
                              <w:marRight w:val="0"/>
                              <w:marTop w:val="0"/>
                              <w:marBottom w:val="0"/>
                              <w:divBdr>
                                <w:top w:val="single" w:sz="2" w:space="0" w:color="E3E3E3"/>
                                <w:left w:val="single" w:sz="2" w:space="0" w:color="E3E3E3"/>
                                <w:bottom w:val="single" w:sz="2" w:space="0" w:color="E3E3E3"/>
                                <w:right w:val="single" w:sz="2" w:space="0" w:color="E3E3E3"/>
                              </w:divBdr>
                              <w:divsChild>
                                <w:div w:id="361828593">
                                  <w:marLeft w:val="0"/>
                                  <w:marRight w:val="0"/>
                                  <w:marTop w:val="0"/>
                                  <w:marBottom w:val="0"/>
                                  <w:divBdr>
                                    <w:top w:val="single" w:sz="2" w:space="0" w:color="E3E3E3"/>
                                    <w:left w:val="single" w:sz="2" w:space="0" w:color="E3E3E3"/>
                                    <w:bottom w:val="single" w:sz="2" w:space="0" w:color="E3E3E3"/>
                                    <w:right w:val="single" w:sz="2" w:space="0" w:color="E3E3E3"/>
                                  </w:divBdr>
                                  <w:divsChild>
                                    <w:div w:id="17531634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19090720">
          <w:marLeft w:val="0"/>
          <w:marRight w:val="0"/>
          <w:marTop w:val="0"/>
          <w:marBottom w:val="0"/>
          <w:divBdr>
            <w:top w:val="single" w:sz="2" w:space="0" w:color="E3E3E3"/>
            <w:left w:val="single" w:sz="2" w:space="0" w:color="E3E3E3"/>
            <w:bottom w:val="single" w:sz="2" w:space="0" w:color="E3E3E3"/>
            <w:right w:val="single" w:sz="2" w:space="0" w:color="E3E3E3"/>
          </w:divBdr>
          <w:divsChild>
            <w:div w:id="1797480923">
              <w:marLeft w:val="0"/>
              <w:marRight w:val="0"/>
              <w:marTop w:val="100"/>
              <w:marBottom w:val="100"/>
              <w:divBdr>
                <w:top w:val="single" w:sz="2" w:space="0" w:color="E3E3E3"/>
                <w:left w:val="single" w:sz="2" w:space="0" w:color="E3E3E3"/>
                <w:bottom w:val="single" w:sz="2" w:space="0" w:color="E3E3E3"/>
                <w:right w:val="single" w:sz="2" w:space="0" w:color="E3E3E3"/>
              </w:divBdr>
              <w:divsChild>
                <w:div w:id="892471192">
                  <w:marLeft w:val="0"/>
                  <w:marRight w:val="0"/>
                  <w:marTop w:val="0"/>
                  <w:marBottom w:val="0"/>
                  <w:divBdr>
                    <w:top w:val="single" w:sz="2" w:space="0" w:color="E3E3E3"/>
                    <w:left w:val="single" w:sz="2" w:space="0" w:color="E3E3E3"/>
                    <w:bottom w:val="single" w:sz="2" w:space="0" w:color="E3E3E3"/>
                    <w:right w:val="single" w:sz="2" w:space="0" w:color="E3E3E3"/>
                  </w:divBdr>
                  <w:divsChild>
                    <w:div w:id="664012377">
                      <w:marLeft w:val="0"/>
                      <w:marRight w:val="0"/>
                      <w:marTop w:val="0"/>
                      <w:marBottom w:val="0"/>
                      <w:divBdr>
                        <w:top w:val="single" w:sz="2" w:space="0" w:color="E3E3E3"/>
                        <w:left w:val="single" w:sz="2" w:space="0" w:color="E3E3E3"/>
                        <w:bottom w:val="single" w:sz="2" w:space="0" w:color="E3E3E3"/>
                        <w:right w:val="single" w:sz="2" w:space="0" w:color="E3E3E3"/>
                      </w:divBdr>
                      <w:divsChild>
                        <w:div w:id="119960108">
                          <w:marLeft w:val="0"/>
                          <w:marRight w:val="0"/>
                          <w:marTop w:val="0"/>
                          <w:marBottom w:val="0"/>
                          <w:divBdr>
                            <w:top w:val="single" w:sz="2" w:space="0" w:color="E3E3E3"/>
                            <w:left w:val="single" w:sz="2" w:space="0" w:color="E3E3E3"/>
                            <w:bottom w:val="single" w:sz="2" w:space="0" w:color="E3E3E3"/>
                            <w:right w:val="single" w:sz="2" w:space="0" w:color="E3E3E3"/>
                          </w:divBdr>
                          <w:divsChild>
                            <w:div w:id="2135755657">
                              <w:marLeft w:val="0"/>
                              <w:marRight w:val="0"/>
                              <w:marTop w:val="0"/>
                              <w:marBottom w:val="0"/>
                              <w:divBdr>
                                <w:top w:val="single" w:sz="2" w:space="0" w:color="E3E3E3"/>
                                <w:left w:val="single" w:sz="2" w:space="0" w:color="E3E3E3"/>
                                <w:bottom w:val="single" w:sz="2" w:space="0" w:color="E3E3E3"/>
                                <w:right w:val="single" w:sz="2" w:space="0" w:color="E3E3E3"/>
                              </w:divBdr>
                              <w:divsChild>
                                <w:div w:id="1531525367">
                                  <w:marLeft w:val="0"/>
                                  <w:marRight w:val="0"/>
                                  <w:marTop w:val="0"/>
                                  <w:marBottom w:val="0"/>
                                  <w:divBdr>
                                    <w:top w:val="single" w:sz="2" w:space="0" w:color="E3E3E3"/>
                                    <w:left w:val="single" w:sz="2" w:space="0" w:color="E3E3E3"/>
                                    <w:bottom w:val="single" w:sz="2" w:space="0" w:color="E3E3E3"/>
                                    <w:right w:val="single" w:sz="2" w:space="0" w:color="E3E3E3"/>
                                  </w:divBdr>
                                  <w:divsChild>
                                    <w:div w:id="18103992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07114416">
                      <w:marLeft w:val="0"/>
                      <w:marRight w:val="0"/>
                      <w:marTop w:val="0"/>
                      <w:marBottom w:val="0"/>
                      <w:divBdr>
                        <w:top w:val="single" w:sz="2" w:space="0" w:color="E3E3E3"/>
                        <w:left w:val="single" w:sz="2" w:space="0" w:color="E3E3E3"/>
                        <w:bottom w:val="single" w:sz="2" w:space="0" w:color="E3E3E3"/>
                        <w:right w:val="single" w:sz="2" w:space="0" w:color="E3E3E3"/>
                      </w:divBdr>
                      <w:divsChild>
                        <w:div w:id="409428314">
                          <w:marLeft w:val="0"/>
                          <w:marRight w:val="0"/>
                          <w:marTop w:val="0"/>
                          <w:marBottom w:val="0"/>
                          <w:divBdr>
                            <w:top w:val="single" w:sz="2" w:space="0" w:color="E3E3E3"/>
                            <w:left w:val="single" w:sz="2" w:space="0" w:color="E3E3E3"/>
                            <w:bottom w:val="single" w:sz="2" w:space="0" w:color="E3E3E3"/>
                            <w:right w:val="single" w:sz="2" w:space="0" w:color="E3E3E3"/>
                          </w:divBdr>
                        </w:div>
                        <w:div w:id="1580559072">
                          <w:marLeft w:val="0"/>
                          <w:marRight w:val="0"/>
                          <w:marTop w:val="0"/>
                          <w:marBottom w:val="0"/>
                          <w:divBdr>
                            <w:top w:val="single" w:sz="2" w:space="0" w:color="E3E3E3"/>
                            <w:left w:val="single" w:sz="2" w:space="0" w:color="E3E3E3"/>
                            <w:bottom w:val="single" w:sz="2" w:space="0" w:color="E3E3E3"/>
                            <w:right w:val="single" w:sz="2" w:space="0" w:color="E3E3E3"/>
                          </w:divBdr>
                          <w:divsChild>
                            <w:div w:id="1281230427">
                              <w:marLeft w:val="0"/>
                              <w:marRight w:val="0"/>
                              <w:marTop w:val="0"/>
                              <w:marBottom w:val="0"/>
                              <w:divBdr>
                                <w:top w:val="single" w:sz="2" w:space="0" w:color="E3E3E3"/>
                                <w:left w:val="single" w:sz="2" w:space="0" w:color="E3E3E3"/>
                                <w:bottom w:val="single" w:sz="2" w:space="0" w:color="E3E3E3"/>
                                <w:right w:val="single" w:sz="2" w:space="0" w:color="E3E3E3"/>
                              </w:divBdr>
                              <w:divsChild>
                                <w:div w:id="849181937">
                                  <w:marLeft w:val="0"/>
                                  <w:marRight w:val="0"/>
                                  <w:marTop w:val="0"/>
                                  <w:marBottom w:val="0"/>
                                  <w:divBdr>
                                    <w:top w:val="single" w:sz="2" w:space="0" w:color="E3E3E3"/>
                                    <w:left w:val="single" w:sz="2" w:space="0" w:color="E3E3E3"/>
                                    <w:bottom w:val="single" w:sz="2" w:space="0" w:color="E3E3E3"/>
                                    <w:right w:val="single" w:sz="2" w:space="0" w:color="E3E3E3"/>
                                  </w:divBdr>
                                  <w:divsChild>
                                    <w:div w:id="1551768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28066534">
          <w:marLeft w:val="0"/>
          <w:marRight w:val="0"/>
          <w:marTop w:val="0"/>
          <w:marBottom w:val="0"/>
          <w:divBdr>
            <w:top w:val="single" w:sz="2" w:space="0" w:color="E3E3E3"/>
            <w:left w:val="single" w:sz="2" w:space="0" w:color="E3E3E3"/>
            <w:bottom w:val="single" w:sz="2" w:space="0" w:color="E3E3E3"/>
            <w:right w:val="single" w:sz="2" w:space="0" w:color="E3E3E3"/>
          </w:divBdr>
          <w:divsChild>
            <w:div w:id="68162345">
              <w:marLeft w:val="0"/>
              <w:marRight w:val="0"/>
              <w:marTop w:val="100"/>
              <w:marBottom w:val="100"/>
              <w:divBdr>
                <w:top w:val="single" w:sz="2" w:space="0" w:color="E3E3E3"/>
                <w:left w:val="single" w:sz="2" w:space="0" w:color="E3E3E3"/>
                <w:bottom w:val="single" w:sz="2" w:space="0" w:color="E3E3E3"/>
                <w:right w:val="single" w:sz="2" w:space="0" w:color="E3E3E3"/>
              </w:divBdr>
              <w:divsChild>
                <w:div w:id="1275360815">
                  <w:marLeft w:val="0"/>
                  <w:marRight w:val="0"/>
                  <w:marTop w:val="0"/>
                  <w:marBottom w:val="0"/>
                  <w:divBdr>
                    <w:top w:val="single" w:sz="2" w:space="0" w:color="E3E3E3"/>
                    <w:left w:val="single" w:sz="2" w:space="0" w:color="E3E3E3"/>
                    <w:bottom w:val="single" w:sz="2" w:space="0" w:color="E3E3E3"/>
                    <w:right w:val="single" w:sz="2" w:space="0" w:color="E3E3E3"/>
                  </w:divBdr>
                  <w:divsChild>
                    <w:div w:id="148907920">
                      <w:marLeft w:val="0"/>
                      <w:marRight w:val="0"/>
                      <w:marTop w:val="0"/>
                      <w:marBottom w:val="0"/>
                      <w:divBdr>
                        <w:top w:val="single" w:sz="2" w:space="0" w:color="E3E3E3"/>
                        <w:left w:val="single" w:sz="2" w:space="0" w:color="E3E3E3"/>
                        <w:bottom w:val="single" w:sz="2" w:space="0" w:color="E3E3E3"/>
                        <w:right w:val="single" w:sz="2" w:space="0" w:color="E3E3E3"/>
                      </w:divBdr>
                      <w:divsChild>
                        <w:div w:id="1620333595">
                          <w:marLeft w:val="0"/>
                          <w:marRight w:val="0"/>
                          <w:marTop w:val="0"/>
                          <w:marBottom w:val="0"/>
                          <w:divBdr>
                            <w:top w:val="single" w:sz="2" w:space="0" w:color="E3E3E3"/>
                            <w:left w:val="single" w:sz="2" w:space="0" w:color="E3E3E3"/>
                            <w:bottom w:val="single" w:sz="2" w:space="0" w:color="E3E3E3"/>
                            <w:right w:val="single" w:sz="2" w:space="0" w:color="E3E3E3"/>
                          </w:divBdr>
                        </w:div>
                        <w:div w:id="1964649452">
                          <w:marLeft w:val="0"/>
                          <w:marRight w:val="0"/>
                          <w:marTop w:val="0"/>
                          <w:marBottom w:val="0"/>
                          <w:divBdr>
                            <w:top w:val="single" w:sz="2" w:space="0" w:color="E3E3E3"/>
                            <w:left w:val="single" w:sz="2" w:space="0" w:color="E3E3E3"/>
                            <w:bottom w:val="single" w:sz="2" w:space="0" w:color="E3E3E3"/>
                            <w:right w:val="single" w:sz="2" w:space="0" w:color="E3E3E3"/>
                          </w:divBdr>
                          <w:divsChild>
                            <w:div w:id="964895963">
                              <w:marLeft w:val="0"/>
                              <w:marRight w:val="0"/>
                              <w:marTop w:val="0"/>
                              <w:marBottom w:val="0"/>
                              <w:divBdr>
                                <w:top w:val="single" w:sz="2" w:space="0" w:color="E3E3E3"/>
                                <w:left w:val="single" w:sz="2" w:space="0" w:color="E3E3E3"/>
                                <w:bottom w:val="single" w:sz="2" w:space="0" w:color="E3E3E3"/>
                                <w:right w:val="single" w:sz="2" w:space="0" w:color="E3E3E3"/>
                              </w:divBdr>
                              <w:divsChild>
                                <w:div w:id="2121560460">
                                  <w:marLeft w:val="0"/>
                                  <w:marRight w:val="0"/>
                                  <w:marTop w:val="0"/>
                                  <w:marBottom w:val="0"/>
                                  <w:divBdr>
                                    <w:top w:val="single" w:sz="2" w:space="0" w:color="E3E3E3"/>
                                    <w:left w:val="single" w:sz="2" w:space="0" w:color="E3E3E3"/>
                                    <w:bottom w:val="single" w:sz="2" w:space="0" w:color="E3E3E3"/>
                                    <w:right w:val="single" w:sz="2" w:space="0" w:color="E3E3E3"/>
                                  </w:divBdr>
                                  <w:divsChild>
                                    <w:div w:id="7116137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48766093">
                      <w:marLeft w:val="0"/>
                      <w:marRight w:val="0"/>
                      <w:marTop w:val="0"/>
                      <w:marBottom w:val="0"/>
                      <w:divBdr>
                        <w:top w:val="single" w:sz="2" w:space="0" w:color="E3E3E3"/>
                        <w:left w:val="single" w:sz="2" w:space="0" w:color="E3E3E3"/>
                        <w:bottom w:val="single" w:sz="2" w:space="0" w:color="E3E3E3"/>
                        <w:right w:val="single" w:sz="2" w:space="0" w:color="E3E3E3"/>
                      </w:divBdr>
                      <w:divsChild>
                        <w:div w:id="1080836500">
                          <w:marLeft w:val="0"/>
                          <w:marRight w:val="0"/>
                          <w:marTop w:val="0"/>
                          <w:marBottom w:val="0"/>
                          <w:divBdr>
                            <w:top w:val="single" w:sz="2" w:space="0" w:color="E3E3E3"/>
                            <w:left w:val="single" w:sz="2" w:space="0" w:color="E3E3E3"/>
                            <w:bottom w:val="single" w:sz="2" w:space="0" w:color="E3E3E3"/>
                            <w:right w:val="single" w:sz="2" w:space="0" w:color="E3E3E3"/>
                          </w:divBdr>
                          <w:divsChild>
                            <w:div w:id="1805729394">
                              <w:marLeft w:val="0"/>
                              <w:marRight w:val="0"/>
                              <w:marTop w:val="0"/>
                              <w:marBottom w:val="0"/>
                              <w:divBdr>
                                <w:top w:val="single" w:sz="2" w:space="0" w:color="E3E3E3"/>
                                <w:left w:val="single" w:sz="2" w:space="0" w:color="E3E3E3"/>
                                <w:bottom w:val="single" w:sz="2" w:space="0" w:color="E3E3E3"/>
                                <w:right w:val="single" w:sz="2" w:space="0" w:color="E3E3E3"/>
                              </w:divBdr>
                              <w:divsChild>
                                <w:div w:id="1868982606">
                                  <w:marLeft w:val="0"/>
                                  <w:marRight w:val="0"/>
                                  <w:marTop w:val="0"/>
                                  <w:marBottom w:val="0"/>
                                  <w:divBdr>
                                    <w:top w:val="single" w:sz="2" w:space="0" w:color="E3E3E3"/>
                                    <w:left w:val="single" w:sz="2" w:space="0" w:color="E3E3E3"/>
                                    <w:bottom w:val="single" w:sz="2" w:space="0" w:color="E3E3E3"/>
                                    <w:right w:val="single" w:sz="2" w:space="0" w:color="E3E3E3"/>
                                  </w:divBdr>
                                  <w:divsChild>
                                    <w:div w:id="14304686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31082102">
          <w:marLeft w:val="0"/>
          <w:marRight w:val="0"/>
          <w:marTop w:val="0"/>
          <w:marBottom w:val="0"/>
          <w:divBdr>
            <w:top w:val="single" w:sz="2" w:space="0" w:color="E3E3E3"/>
            <w:left w:val="single" w:sz="2" w:space="0" w:color="E3E3E3"/>
            <w:bottom w:val="single" w:sz="2" w:space="0" w:color="E3E3E3"/>
            <w:right w:val="single" w:sz="2" w:space="0" w:color="E3E3E3"/>
          </w:divBdr>
          <w:divsChild>
            <w:div w:id="2111123287">
              <w:marLeft w:val="0"/>
              <w:marRight w:val="0"/>
              <w:marTop w:val="100"/>
              <w:marBottom w:val="100"/>
              <w:divBdr>
                <w:top w:val="single" w:sz="2" w:space="0" w:color="E3E3E3"/>
                <w:left w:val="single" w:sz="2" w:space="0" w:color="E3E3E3"/>
                <w:bottom w:val="single" w:sz="2" w:space="0" w:color="E3E3E3"/>
                <w:right w:val="single" w:sz="2" w:space="0" w:color="E3E3E3"/>
              </w:divBdr>
              <w:divsChild>
                <w:div w:id="363363253">
                  <w:marLeft w:val="0"/>
                  <w:marRight w:val="0"/>
                  <w:marTop w:val="0"/>
                  <w:marBottom w:val="0"/>
                  <w:divBdr>
                    <w:top w:val="single" w:sz="2" w:space="0" w:color="E3E3E3"/>
                    <w:left w:val="single" w:sz="2" w:space="0" w:color="E3E3E3"/>
                    <w:bottom w:val="single" w:sz="2" w:space="0" w:color="E3E3E3"/>
                    <w:right w:val="single" w:sz="2" w:space="0" w:color="E3E3E3"/>
                  </w:divBdr>
                  <w:divsChild>
                    <w:div w:id="768234139">
                      <w:marLeft w:val="0"/>
                      <w:marRight w:val="0"/>
                      <w:marTop w:val="0"/>
                      <w:marBottom w:val="0"/>
                      <w:divBdr>
                        <w:top w:val="single" w:sz="2" w:space="0" w:color="E3E3E3"/>
                        <w:left w:val="single" w:sz="2" w:space="0" w:color="E3E3E3"/>
                        <w:bottom w:val="single" w:sz="2" w:space="0" w:color="E3E3E3"/>
                        <w:right w:val="single" w:sz="2" w:space="0" w:color="E3E3E3"/>
                      </w:divBdr>
                      <w:divsChild>
                        <w:div w:id="1298493442">
                          <w:marLeft w:val="0"/>
                          <w:marRight w:val="0"/>
                          <w:marTop w:val="0"/>
                          <w:marBottom w:val="0"/>
                          <w:divBdr>
                            <w:top w:val="single" w:sz="2" w:space="0" w:color="E3E3E3"/>
                            <w:left w:val="single" w:sz="2" w:space="0" w:color="E3E3E3"/>
                            <w:bottom w:val="single" w:sz="2" w:space="0" w:color="E3E3E3"/>
                            <w:right w:val="single" w:sz="2" w:space="0" w:color="E3E3E3"/>
                          </w:divBdr>
                          <w:divsChild>
                            <w:div w:id="1915434400">
                              <w:marLeft w:val="0"/>
                              <w:marRight w:val="0"/>
                              <w:marTop w:val="0"/>
                              <w:marBottom w:val="0"/>
                              <w:divBdr>
                                <w:top w:val="single" w:sz="2" w:space="0" w:color="E3E3E3"/>
                                <w:left w:val="single" w:sz="2" w:space="0" w:color="E3E3E3"/>
                                <w:bottom w:val="single" w:sz="2" w:space="0" w:color="E3E3E3"/>
                                <w:right w:val="single" w:sz="2" w:space="0" w:color="E3E3E3"/>
                              </w:divBdr>
                              <w:divsChild>
                                <w:div w:id="2031174820">
                                  <w:marLeft w:val="0"/>
                                  <w:marRight w:val="0"/>
                                  <w:marTop w:val="0"/>
                                  <w:marBottom w:val="0"/>
                                  <w:divBdr>
                                    <w:top w:val="single" w:sz="2" w:space="0" w:color="E3E3E3"/>
                                    <w:left w:val="single" w:sz="2" w:space="0" w:color="E3E3E3"/>
                                    <w:bottom w:val="single" w:sz="2" w:space="0" w:color="E3E3E3"/>
                                    <w:right w:val="single" w:sz="2" w:space="0" w:color="E3E3E3"/>
                                  </w:divBdr>
                                  <w:divsChild>
                                    <w:div w:id="4572633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11192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64979706">
                      <w:marLeft w:val="0"/>
                      <w:marRight w:val="0"/>
                      <w:marTop w:val="0"/>
                      <w:marBottom w:val="0"/>
                      <w:divBdr>
                        <w:top w:val="single" w:sz="2" w:space="0" w:color="E3E3E3"/>
                        <w:left w:val="single" w:sz="2" w:space="0" w:color="E3E3E3"/>
                        <w:bottom w:val="single" w:sz="2" w:space="0" w:color="E3E3E3"/>
                        <w:right w:val="single" w:sz="2" w:space="0" w:color="E3E3E3"/>
                      </w:divBdr>
                      <w:divsChild>
                        <w:div w:id="1841113684">
                          <w:marLeft w:val="0"/>
                          <w:marRight w:val="0"/>
                          <w:marTop w:val="0"/>
                          <w:marBottom w:val="0"/>
                          <w:divBdr>
                            <w:top w:val="single" w:sz="2" w:space="0" w:color="E3E3E3"/>
                            <w:left w:val="single" w:sz="2" w:space="0" w:color="E3E3E3"/>
                            <w:bottom w:val="single" w:sz="2" w:space="0" w:color="E3E3E3"/>
                            <w:right w:val="single" w:sz="2" w:space="0" w:color="E3E3E3"/>
                          </w:divBdr>
                          <w:divsChild>
                            <w:div w:id="2172790">
                              <w:marLeft w:val="0"/>
                              <w:marRight w:val="0"/>
                              <w:marTop w:val="0"/>
                              <w:marBottom w:val="0"/>
                              <w:divBdr>
                                <w:top w:val="single" w:sz="2" w:space="0" w:color="E3E3E3"/>
                                <w:left w:val="single" w:sz="2" w:space="0" w:color="E3E3E3"/>
                                <w:bottom w:val="single" w:sz="2" w:space="0" w:color="E3E3E3"/>
                                <w:right w:val="single" w:sz="2" w:space="0" w:color="E3E3E3"/>
                              </w:divBdr>
                              <w:divsChild>
                                <w:div w:id="2051494771">
                                  <w:marLeft w:val="0"/>
                                  <w:marRight w:val="0"/>
                                  <w:marTop w:val="0"/>
                                  <w:marBottom w:val="0"/>
                                  <w:divBdr>
                                    <w:top w:val="single" w:sz="2" w:space="0" w:color="E3E3E3"/>
                                    <w:left w:val="single" w:sz="2" w:space="0" w:color="E3E3E3"/>
                                    <w:bottom w:val="single" w:sz="2" w:space="0" w:color="E3E3E3"/>
                                    <w:right w:val="single" w:sz="2" w:space="0" w:color="E3E3E3"/>
                                  </w:divBdr>
                                  <w:divsChild>
                                    <w:div w:id="583538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43573765">
          <w:marLeft w:val="0"/>
          <w:marRight w:val="0"/>
          <w:marTop w:val="0"/>
          <w:marBottom w:val="0"/>
          <w:divBdr>
            <w:top w:val="single" w:sz="2" w:space="0" w:color="E3E3E3"/>
            <w:left w:val="single" w:sz="2" w:space="0" w:color="E3E3E3"/>
            <w:bottom w:val="single" w:sz="2" w:space="0" w:color="E3E3E3"/>
            <w:right w:val="single" w:sz="2" w:space="0" w:color="E3E3E3"/>
          </w:divBdr>
          <w:divsChild>
            <w:div w:id="1299073457">
              <w:marLeft w:val="0"/>
              <w:marRight w:val="0"/>
              <w:marTop w:val="100"/>
              <w:marBottom w:val="100"/>
              <w:divBdr>
                <w:top w:val="single" w:sz="2" w:space="0" w:color="E3E3E3"/>
                <w:left w:val="single" w:sz="2" w:space="0" w:color="E3E3E3"/>
                <w:bottom w:val="single" w:sz="2" w:space="0" w:color="E3E3E3"/>
                <w:right w:val="single" w:sz="2" w:space="0" w:color="E3E3E3"/>
              </w:divBdr>
              <w:divsChild>
                <w:div w:id="148443069">
                  <w:marLeft w:val="0"/>
                  <w:marRight w:val="0"/>
                  <w:marTop w:val="0"/>
                  <w:marBottom w:val="0"/>
                  <w:divBdr>
                    <w:top w:val="single" w:sz="2" w:space="0" w:color="E3E3E3"/>
                    <w:left w:val="single" w:sz="2" w:space="0" w:color="E3E3E3"/>
                    <w:bottom w:val="single" w:sz="2" w:space="0" w:color="E3E3E3"/>
                    <w:right w:val="single" w:sz="2" w:space="0" w:color="E3E3E3"/>
                  </w:divBdr>
                  <w:divsChild>
                    <w:div w:id="116416221">
                      <w:marLeft w:val="0"/>
                      <w:marRight w:val="0"/>
                      <w:marTop w:val="0"/>
                      <w:marBottom w:val="0"/>
                      <w:divBdr>
                        <w:top w:val="single" w:sz="2" w:space="0" w:color="E3E3E3"/>
                        <w:left w:val="single" w:sz="2" w:space="0" w:color="E3E3E3"/>
                        <w:bottom w:val="single" w:sz="2" w:space="0" w:color="E3E3E3"/>
                        <w:right w:val="single" w:sz="2" w:space="0" w:color="E3E3E3"/>
                      </w:divBdr>
                      <w:divsChild>
                        <w:div w:id="2003924407">
                          <w:marLeft w:val="0"/>
                          <w:marRight w:val="0"/>
                          <w:marTop w:val="0"/>
                          <w:marBottom w:val="0"/>
                          <w:divBdr>
                            <w:top w:val="single" w:sz="2" w:space="0" w:color="E3E3E3"/>
                            <w:left w:val="single" w:sz="2" w:space="0" w:color="E3E3E3"/>
                            <w:bottom w:val="single" w:sz="2" w:space="0" w:color="E3E3E3"/>
                            <w:right w:val="single" w:sz="2" w:space="0" w:color="E3E3E3"/>
                          </w:divBdr>
                          <w:divsChild>
                            <w:div w:id="2109235013">
                              <w:marLeft w:val="0"/>
                              <w:marRight w:val="0"/>
                              <w:marTop w:val="0"/>
                              <w:marBottom w:val="0"/>
                              <w:divBdr>
                                <w:top w:val="single" w:sz="2" w:space="0" w:color="E3E3E3"/>
                                <w:left w:val="single" w:sz="2" w:space="0" w:color="E3E3E3"/>
                                <w:bottom w:val="single" w:sz="2" w:space="0" w:color="E3E3E3"/>
                                <w:right w:val="single" w:sz="2" w:space="0" w:color="E3E3E3"/>
                              </w:divBdr>
                              <w:divsChild>
                                <w:div w:id="1799520185">
                                  <w:marLeft w:val="0"/>
                                  <w:marRight w:val="0"/>
                                  <w:marTop w:val="0"/>
                                  <w:marBottom w:val="0"/>
                                  <w:divBdr>
                                    <w:top w:val="single" w:sz="2" w:space="0" w:color="E3E3E3"/>
                                    <w:left w:val="single" w:sz="2" w:space="0" w:color="E3E3E3"/>
                                    <w:bottom w:val="single" w:sz="2" w:space="0" w:color="E3E3E3"/>
                                    <w:right w:val="single" w:sz="2" w:space="0" w:color="E3E3E3"/>
                                  </w:divBdr>
                                  <w:divsChild>
                                    <w:div w:id="1984720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1750716">
                      <w:marLeft w:val="0"/>
                      <w:marRight w:val="0"/>
                      <w:marTop w:val="0"/>
                      <w:marBottom w:val="0"/>
                      <w:divBdr>
                        <w:top w:val="single" w:sz="2" w:space="0" w:color="E3E3E3"/>
                        <w:left w:val="single" w:sz="2" w:space="0" w:color="E3E3E3"/>
                        <w:bottom w:val="single" w:sz="2" w:space="0" w:color="E3E3E3"/>
                        <w:right w:val="single" w:sz="2" w:space="0" w:color="E3E3E3"/>
                      </w:divBdr>
                      <w:divsChild>
                        <w:div w:id="1648440477">
                          <w:marLeft w:val="0"/>
                          <w:marRight w:val="0"/>
                          <w:marTop w:val="0"/>
                          <w:marBottom w:val="0"/>
                          <w:divBdr>
                            <w:top w:val="single" w:sz="2" w:space="0" w:color="E3E3E3"/>
                            <w:left w:val="single" w:sz="2" w:space="0" w:color="E3E3E3"/>
                            <w:bottom w:val="single" w:sz="2" w:space="0" w:color="E3E3E3"/>
                            <w:right w:val="single" w:sz="2" w:space="0" w:color="E3E3E3"/>
                          </w:divBdr>
                          <w:divsChild>
                            <w:div w:id="561019058">
                              <w:marLeft w:val="0"/>
                              <w:marRight w:val="0"/>
                              <w:marTop w:val="0"/>
                              <w:marBottom w:val="0"/>
                              <w:divBdr>
                                <w:top w:val="single" w:sz="2" w:space="0" w:color="E3E3E3"/>
                                <w:left w:val="single" w:sz="2" w:space="0" w:color="E3E3E3"/>
                                <w:bottom w:val="single" w:sz="2" w:space="0" w:color="E3E3E3"/>
                                <w:right w:val="single" w:sz="2" w:space="0" w:color="E3E3E3"/>
                              </w:divBdr>
                              <w:divsChild>
                                <w:div w:id="276986919">
                                  <w:marLeft w:val="0"/>
                                  <w:marRight w:val="0"/>
                                  <w:marTop w:val="0"/>
                                  <w:marBottom w:val="0"/>
                                  <w:divBdr>
                                    <w:top w:val="single" w:sz="2" w:space="0" w:color="E3E3E3"/>
                                    <w:left w:val="single" w:sz="2" w:space="0" w:color="E3E3E3"/>
                                    <w:bottom w:val="single" w:sz="2" w:space="0" w:color="E3E3E3"/>
                                    <w:right w:val="single" w:sz="2" w:space="0" w:color="E3E3E3"/>
                                  </w:divBdr>
                                  <w:divsChild>
                                    <w:div w:id="21008301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834433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4957617">
          <w:marLeft w:val="0"/>
          <w:marRight w:val="0"/>
          <w:marTop w:val="0"/>
          <w:marBottom w:val="0"/>
          <w:divBdr>
            <w:top w:val="single" w:sz="2" w:space="0" w:color="E3E3E3"/>
            <w:left w:val="single" w:sz="2" w:space="0" w:color="E3E3E3"/>
            <w:bottom w:val="single" w:sz="2" w:space="0" w:color="E3E3E3"/>
            <w:right w:val="single" w:sz="2" w:space="0" w:color="E3E3E3"/>
          </w:divBdr>
          <w:divsChild>
            <w:div w:id="15546383">
              <w:marLeft w:val="0"/>
              <w:marRight w:val="0"/>
              <w:marTop w:val="100"/>
              <w:marBottom w:val="100"/>
              <w:divBdr>
                <w:top w:val="single" w:sz="2" w:space="0" w:color="E3E3E3"/>
                <w:left w:val="single" w:sz="2" w:space="0" w:color="E3E3E3"/>
                <w:bottom w:val="single" w:sz="2" w:space="0" w:color="E3E3E3"/>
                <w:right w:val="single" w:sz="2" w:space="0" w:color="E3E3E3"/>
              </w:divBdr>
              <w:divsChild>
                <w:div w:id="1333486339">
                  <w:marLeft w:val="0"/>
                  <w:marRight w:val="0"/>
                  <w:marTop w:val="0"/>
                  <w:marBottom w:val="0"/>
                  <w:divBdr>
                    <w:top w:val="single" w:sz="2" w:space="0" w:color="E3E3E3"/>
                    <w:left w:val="single" w:sz="2" w:space="0" w:color="E3E3E3"/>
                    <w:bottom w:val="single" w:sz="2" w:space="0" w:color="E3E3E3"/>
                    <w:right w:val="single" w:sz="2" w:space="0" w:color="E3E3E3"/>
                  </w:divBdr>
                  <w:divsChild>
                    <w:div w:id="301156015">
                      <w:marLeft w:val="0"/>
                      <w:marRight w:val="0"/>
                      <w:marTop w:val="0"/>
                      <w:marBottom w:val="0"/>
                      <w:divBdr>
                        <w:top w:val="single" w:sz="2" w:space="0" w:color="E3E3E3"/>
                        <w:left w:val="single" w:sz="2" w:space="0" w:color="E3E3E3"/>
                        <w:bottom w:val="single" w:sz="2" w:space="0" w:color="E3E3E3"/>
                        <w:right w:val="single" w:sz="2" w:space="0" w:color="E3E3E3"/>
                      </w:divBdr>
                      <w:divsChild>
                        <w:div w:id="193271600">
                          <w:marLeft w:val="0"/>
                          <w:marRight w:val="0"/>
                          <w:marTop w:val="0"/>
                          <w:marBottom w:val="0"/>
                          <w:divBdr>
                            <w:top w:val="single" w:sz="2" w:space="0" w:color="E3E3E3"/>
                            <w:left w:val="single" w:sz="2" w:space="0" w:color="E3E3E3"/>
                            <w:bottom w:val="single" w:sz="2" w:space="0" w:color="E3E3E3"/>
                            <w:right w:val="single" w:sz="2" w:space="0" w:color="E3E3E3"/>
                          </w:divBdr>
                          <w:divsChild>
                            <w:div w:id="165171082">
                              <w:marLeft w:val="0"/>
                              <w:marRight w:val="0"/>
                              <w:marTop w:val="0"/>
                              <w:marBottom w:val="0"/>
                              <w:divBdr>
                                <w:top w:val="single" w:sz="2" w:space="0" w:color="E3E3E3"/>
                                <w:left w:val="single" w:sz="2" w:space="0" w:color="E3E3E3"/>
                                <w:bottom w:val="single" w:sz="2" w:space="0" w:color="E3E3E3"/>
                                <w:right w:val="single" w:sz="2" w:space="0" w:color="E3E3E3"/>
                              </w:divBdr>
                              <w:divsChild>
                                <w:div w:id="125780877">
                                  <w:marLeft w:val="0"/>
                                  <w:marRight w:val="0"/>
                                  <w:marTop w:val="0"/>
                                  <w:marBottom w:val="0"/>
                                  <w:divBdr>
                                    <w:top w:val="single" w:sz="2" w:space="0" w:color="E3E3E3"/>
                                    <w:left w:val="single" w:sz="2" w:space="0" w:color="E3E3E3"/>
                                    <w:bottom w:val="single" w:sz="2" w:space="0" w:color="E3E3E3"/>
                                    <w:right w:val="single" w:sz="2" w:space="0" w:color="E3E3E3"/>
                                  </w:divBdr>
                                  <w:divsChild>
                                    <w:div w:id="4611222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72000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30615081">
                      <w:marLeft w:val="0"/>
                      <w:marRight w:val="0"/>
                      <w:marTop w:val="0"/>
                      <w:marBottom w:val="0"/>
                      <w:divBdr>
                        <w:top w:val="single" w:sz="2" w:space="0" w:color="E3E3E3"/>
                        <w:left w:val="single" w:sz="2" w:space="0" w:color="E3E3E3"/>
                        <w:bottom w:val="single" w:sz="2" w:space="0" w:color="E3E3E3"/>
                        <w:right w:val="single" w:sz="2" w:space="0" w:color="E3E3E3"/>
                      </w:divBdr>
                      <w:divsChild>
                        <w:div w:id="688072072">
                          <w:marLeft w:val="0"/>
                          <w:marRight w:val="0"/>
                          <w:marTop w:val="0"/>
                          <w:marBottom w:val="0"/>
                          <w:divBdr>
                            <w:top w:val="single" w:sz="2" w:space="0" w:color="E3E3E3"/>
                            <w:left w:val="single" w:sz="2" w:space="0" w:color="E3E3E3"/>
                            <w:bottom w:val="single" w:sz="2" w:space="0" w:color="E3E3E3"/>
                            <w:right w:val="single" w:sz="2" w:space="0" w:color="E3E3E3"/>
                          </w:divBdr>
                          <w:divsChild>
                            <w:div w:id="1121150420">
                              <w:marLeft w:val="0"/>
                              <w:marRight w:val="0"/>
                              <w:marTop w:val="0"/>
                              <w:marBottom w:val="0"/>
                              <w:divBdr>
                                <w:top w:val="single" w:sz="2" w:space="0" w:color="E3E3E3"/>
                                <w:left w:val="single" w:sz="2" w:space="0" w:color="E3E3E3"/>
                                <w:bottom w:val="single" w:sz="2" w:space="0" w:color="E3E3E3"/>
                                <w:right w:val="single" w:sz="2" w:space="0" w:color="E3E3E3"/>
                              </w:divBdr>
                              <w:divsChild>
                                <w:div w:id="1164277763">
                                  <w:marLeft w:val="0"/>
                                  <w:marRight w:val="0"/>
                                  <w:marTop w:val="0"/>
                                  <w:marBottom w:val="0"/>
                                  <w:divBdr>
                                    <w:top w:val="single" w:sz="2" w:space="0" w:color="E3E3E3"/>
                                    <w:left w:val="single" w:sz="2" w:space="0" w:color="E3E3E3"/>
                                    <w:bottom w:val="single" w:sz="2" w:space="0" w:color="E3E3E3"/>
                                    <w:right w:val="single" w:sz="2" w:space="0" w:color="E3E3E3"/>
                                  </w:divBdr>
                                  <w:divsChild>
                                    <w:div w:id="13745716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57555648">
          <w:marLeft w:val="0"/>
          <w:marRight w:val="0"/>
          <w:marTop w:val="0"/>
          <w:marBottom w:val="0"/>
          <w:divBdr>
            <w:top w:val="single" w:sz="2" w:space="0" w:color="E3E3E3"/>
            <w:left w:val="single" w:sz="2" w:space="0" w:color="E3E3E3"/>
            <w:bottom w:val="single" w:sz="2" w:space="0" w:color="E3E3E3"/>
            <w:right w:val="single" w:sz="2" w:space="0" w:color="E3E3E3"/>
          </w:divBdr>
          <w:divsChild>
            <w:div w:id="658928032">
              <w:marLeft w:val="0"/>
              <w:marRight w:val="0"/>
              <w:marTop w:val="100"/>
              <w:marBottom w:val="100"/>
              <w:divBdr>
                <w:top w:val="single" w:sz="2" w:space="0" w:color="E3E3E3"/>
                <w:left w:val="single" w:sz="2" w:space="0" w:color="E3E3E3"/>
                <w:bottom w:val="single" w:sz="2" w:space="0" w:color="E3E3E3"/>
                <w:right w:val="single" w:sz="2" w:space="0" w:color="E3E3E3"/>
              </w:divBdr>
              <w:divsChild>
                <w:div w:id="1968392238">
                  <w:marLeft w:val="0"/>
                  <w:marRight w:val="0"/>
                  <w:marTop w:val="0"/>
                  <w:marBottom w:val="0"/>
                  <w:divBdr>
                    <w:top w:val="single" w:sz="2" w:space="0" w:color="E3E3E3"/>
                    <w:left w:val="single" w:sz="2" w:space="0" w:color="E3E3E3"/>
                    <w:bottom w:val="single" w:sz="2" w:space="0" w:color="E3E3E3"/>
                    <w:right w:val="single" w:sz="2" w:space="0" w:color="E3E3E3"/>
                  </w:divBdr>
                  <w:divsChild>
                    <w:div w:id="130565121">
                      <w:marLeft w:val="0"/>
                      <w:marRight w:val="0"/>
                      <w:marTop w:val="0"/>
                      <w:marBottom w:val="0"/>
                      <w:divBdr>
                        <w:top w:val="single" w:sz="2" w:space="0" w:color="E3E3E3"/>
                        <w:left w:val="single" w:sz="2" w:space="0" w:color="E3E3E3"/>
                        <w:bottom w:val="single" w:sz="2" w:space="0" w:color="E3E3E3"/>
                        <w:right w:val="single" w:sz="2" w:space="0" w:color="E3E3E3"/>
                      </w:divBdr>
                      <w:divsChild>
                        <w:div w:id="555704123">
                          <w:marLeft w:val="0"/>
                          <w:marRight w:val="0"/>
                          <w:marTop w:val="0"/>
                          <w:marBottom w:val="0"/>
                          <w:divBdr>
                            <w:top w:val="single" w:sz="2" w:space="0" w:color="E3E3E3"/>
                            <w:left w:val="single" w:sz="2" w:space="0" w:color="E3E3E3"/>
                            <w:bottom w:val="single" w:sz="2" w:space="0" w:color="E3E3E3"/>
                            <w:right w:val="single" w:sz="2" w:space="0" w:color="E3E3E3"/>
                          </w:divBdr>
                          <w:divsChild>
                            <w:div w:id="64569479">
                              <w:marLeft w:val="0"/>
                              <w:marRight w:val="0"/>
                              <w:marTop w:val="0"/>
                              <w:marBottom w:val="0"/>
                              <w:divBdr>
                                <w:top w:val="single" w:sz="2" w:space="0" w:color="E3E3E3"/>
                                <w:left w:val="single" w:sz="2" w:space="0" w:color="E3E3E3"/>
                                <w:bottom w:val="single" w:sz="2" w:space="0" w:color="E3E3E3"/>
                                <w:right w:val="single" w:sz="2" w:space="0" w:color="E3E3E3"/>
                              </w:divBdr>
                              <w:divsChild>
                                <w:div w:id="56586625">
                                  <w:marLeft w:val="0"/>
                                  <w:marRight w:val="0"/>
                                  <w:marTop w:val="0"/>
                                  <w:marBottom w:val="0"/>
                                  <w:divBdr>
                                    <w:top w:val="single" w:sz="2" w:space="0" w:color="E3E3E3"/>
                                    <w:left w:val="single" w:sz="2" w:space="0" w:color="E3E3E3"/>
                                    <w:bottom w:val="single" w:sz="2" w:space="0" w:color="E3E3E3"/>
                                    <w:right w:val="single" w:sz="2" w:space="0" w:color="E3E3E3"/>
                                  </w:divBdr>
                                  <w:divsChild>
                                    <w:div w:id="2173269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508460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10022008">
                      <w:marLeft w:val="0"/>
                      <w:marRight w:val="0"/>
                      <w:marTop w:val="0"/>
                      <w:marBottom w:val="0"/>
                      <w:divBdr>
                        <w:top w:val="single" w:sz="2" w:space="0" w:color="E3E3E3"/>
                        <w:left w:val="single" w:sz="2" w:space="0" w:color="E3E3E3"/>
                        <w:bottom w:val="single" w:sz="2" w:space="0" w:color="E3E3E3"/>
                        <w:right w:val="single" w:sz="2" w:space="0" w:color="E3E3E3"/>
                      </w:divBdr>
                      <w:divsChild>
                        <w:div w:id="1300112299">
                          <w:marLeft w:val="0"/>
                          <w:marRight w:val="0"/>
                          <w:marTop w:val="0"/>
                          <w:marBottom w:val="0"/>
                          <w:divBdr>
                            <w:top w:val="single" w:sz="2" w:space="0" w:color="E3E3E3"/>
                            <w:left w:val="single" w:sz="2" w:space="0" w:color="E3E3E3"/>
                            <w:bottom w:val="single" w:sz="2" w:space="0" w:color="E3E3E3"/>
                            <w:right w:val="single" w:sz="2" w:space="0" w:color="E3E3E3"/>
                          </w:divBdr>
                          <w:divsChild>
                            <w:div w:id="1723283001">
                              <w:marLeft w:val="0"/>
                              <w:marRight w:val="0"/>
                              <w:marTop w:val="0"/>
                              <w:marBottom w:val="0"/>
                              <w:divBdr>
                                <w:top w:val="single" w:sz="2" w:space="0" w:color="E3E3E3"/>
                                <w:left w:val="single" w:sz="2" w:space="0" w:color="E3E3E3"/>
                                <w:bottom w:val="single" w:sz="2" w:space="0" w:color="E3E3E3"/>
                                <w:right w:val="single" w:sz="2" w:space="0" w:color="E3E3E3"/>
                              </w:divBdr>
                              <w:divsChild>
                                <w:div w:id="264384361">
                                  <w:marLeft w:val="0"/>
                                  <w:marRight w:val="0"/>
                                  <w:marTop w:val="0"/>
                                  <w:marBottom w:val="0"/>
                                  <w:divBdr>
                                    <w:top w:val="single" w:sz="2" w:space="0" w:color="E3E3E3"/>
                                    <w:left w:val="single" w:sz="2" w:space="0" w:color="E3E3E3"/>
                                    <w:bottom w:val="single" w:sz="2" w:space="0" w:color="E3E3E3"/>
                                    <w:right w:val="single" w:sz="2" w:space="0" w:color="E3E3E3"/>
                                  </w:divBdr>
                                  <w:divsChild>
                                    <w:div w:id="1918517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62335494">
          <w:marLeft w:val="0"/>
          <w:marRight w:val="0"/>
          <w:marTop w:val="0"/>
          <w:marBottom w:val="0"/>
          <w:divBdr>
            <w:top w:val="single" w:sz="2" w:space="0" w:color="E3E3E3"/>
            <w:left w:val="single" w:sz="2" w:space="0" w:color="E3E3E3"/>
            <w:bottom w:val="single" w:sz="2" w:space="0" w:color="E3E3E3"/>
            <w:right w:val="single" w:sz="2" w:space="0" w:color="E3E3E3"/>
          </w:divBdr>
          <w:divsChild>
            <w:div w:id="1680038526">
              <w:marLeft w:val="0"/>
              <w:marRight w:val="0"/>
              <w:marTop w:val="100"/>
              <w:marBottom w:val="100"/>
              <w:divBdr>
                <w:top w:val="single" w:sz="2" w:space="0" w:color="E3E3E3"/>
                <w:left w:val="single" w:sz="2" w:space="0" w:color="E3E3E3"/>
                <w:bottom w:val="single" w:sz="2" w:space="0" w:color="E3E3E3"/>
                <w:right w:val="single" w:sz="2" w:space="0" w:color="E3E3E3"/>
              </w:divBdr>
              <w:divsChild>
                <w:div w:id="219363801">
                  <w:marLeft w:val="0"/>
                  <w:marRight w:val="0"/>
                  <w:marTop w:val="0"/>
                  <w:marBottom w:val="0"/>
                  <w:divBdr>
                    <w:top w:val="single" w:sz="2" w:space="0" w:color="E3E3E3"/>
                    <w:left w:val="single" w:sz="2" w:space="0" w:color="E3E3E3"/>
                    <w:bottom w:val="single" w:sz="2" w:space="0" w:color="E3E3E3"/>
                    <w:right w:val="single" w:sz="2" w:space="0" w:color="E3E3E3"/>
                  </w:divBdr>
                  <w:divsChild>
                    <w:div w:id="899755342">
                      <w:marLeft w:val="0"/>
                      <w:marRight w:val="0"/>
                      <w:marTop w:val="0"/>
                      <w:marBottom w:val="0"/>
                      <w:divBdr>
                        <w:top w:val="single" w:sz="2" w:space="0" w:color="E3E3E3"/>
                        <w:left w:val="single" w:sz="2" w:space="0" w:color="E3E3E3"/>
                        <w:bottom w:val="single" w:sz="2" w:space="0" w:color="E3E3E3"/>
                        <w:right w:val="single" w:sz="2" w:space="0" w:color="E3E3E3"/>
                      </w:divBdr>
                      <w:divsChild>
                        <w:div w:id="636764085">
                          <w:marLeft w:val="0"/>
                          <w:marRight w:val="0"/>
                          <w:marTop w:val="0"/>
                          <w:marBottom w:val="0"/>
                          <w:divBdr>
                            <w:top w:val="single" w:sz="2" w:space="0" w:color="E3E3E3"/>
                            <w:left w:val="single" w:sz="2" w:space="0" w:color="E3E3E3"/>
                            <w:bottom w:val="single" w:sz="2" w:space="0" w:color="E3E3E3"/>
                            <w:right w:val="single" w:sz="2" w:space="0" w:color="E3E3E3"/>
                          </w:divBdr>
                        </w:div>
                        <w:div w:id="1446465423">
                          <w:marLeft w:val="0"/>
                          <w:marRight w:val="0"/>
                          <w:marTop w:val="0"/>
                          <w:marBottom w:val="0"/>
                          <w:divBdr>
                            <w:top w:val="single" w:sz="2" w:space="0" w:color="E3E3E3"/>
                            <w:left w:val="single" w:sz="2" w:space="0" w:color="E3E3E3"/>
                            <w:bottom w:val="single" w:sz="2" w:space="0" w:color="E3E3E3"/>
                            <w:right w:val="single" w:sz="2" w:space="0" w:color="E3E3E3"/>
                          </w:divBdr>
                          <w:divsChild>
                            <w:div w:id="1272279934">
                              <w:marLeft w:val="0"/>
                              <w:marRight w:val="0"/>
                              <w:marTop w:val="0"/>
                              <w:marBottom w:val="0"/>
                              <w:divBdr>
                                <w:top w:val="single" w:sz="2" w:space="0" w:color="E3E3E3"/>
                                <w:left w:val="single" w:sz="2" w:space="0" w:color="E3E3E3"/>
                                <w:bottom w:val="single" w:sz="2" w:space="0" w:color="E3E3E3"/>
                                <w:right w:val="single" w:sz="2" w:space="0" w:color="E3E3E3"/>
                              </w:divBdr>
                              <w:divsChild>
                                <w:div w:id="1899899265">
                                  <w:marLeft w:val="0"/>
                                  <w:marRight w:val="0"/>
                                  <w:marTop w:val="0"/>
                                  <w:marBottom w:val="0"/>
                                  <w:divBdr>
                                    <w:top w:val="single" w:sz="2" w:space="0" w:color="E3E3E3"/>
                                    <w:left w:val="single" w:sz="2" w:space="0" w:color="E3E3E3"/>
                                    <w:bottom w:val="single" w:sz="2" w:space="0" w:color="E3E3E3"/>
                                    <w:right w:val="single" w:sz="2" w:space="0" w:color="E3E3E3"/>
                                  </w:divBdr>
                                  <w:divsChild>
                                    <w:div w:id="596914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9999548">
                      <w:marLeft w:val="0"/>
                      <w:marRight w:val="0"/>
                      <w:marTop w:val="0"/>
                      <w:marBottom w:val="0"/>
                      <w:divBdr>
                        <w:top w:val="single" w:sz="2" w:space="0" w:color="E3E3E3"/>
                        <w:left w:val="single" w:sz="2" w:space="0" w:color="E3E3E3"/>
                        <w:bottom w:val="single" w:sz="2" w:space="0" w:color="E3E3E3"/>
                        <w:right w:val="single" w:sz="2" w:space="0" w:color="E3E3E3"/>
                      </w:divBdr>
                      <w:divsChild>
                        <w:div w:id="2047560992">
                          <w:marLeft w:val="0"/>
                          <w:marRight w:val="0"/>
                          <w:marTop w:val="0"/>
                          <w:marBottom w:val="0"/>
                          <w:divBdr>
                            <w:top w:val="single" w:sz="2" w:space="0" w:color="E3E3E3"/>
                            <w:left w:val="single" w:sz="2" w:space="0" w:color="E3E3E3"/>
                            <w:bottom w:val="single" w:sz="2" w:space="0" w:color="E3E3E3"/>
                            <w:right w:val="single" w:sz="2" w:space="0" w:color="E3E3E3"/>
                          </w:divBdr>
                          <w:divsChild>
                            <w:div w:id="215628000">
                              <w:marLeft w:val="0"/>
                              <w:marRight w:val="0"/>
                              <w:marTop w:val="0"/>
                              <w:marBottom w:val="0"/>
                              <w:divBdr>
                                <w:top w:val="single" w:sz="2" w:space="0" w:color="E3E3E3"/>
                                <w:left w:val="single" w:sz="2" w:space="0" w:color="E3E3E3"/>
                                <w:bottom w:val="single" w:sz="2" w:space="0" w:color="E3E3E3"/>
                                <w:right w:val="single" w:sz="2" w:space="0" w:color="E3E3E3"/>
                              </w:divBdr>
                              <w:divsChild>
                                <w:div w:id="2132436232">
                                  <w:marLeft w:val="0"/>
                                  <w:marRight w:val="0"/>
                                  <w:marTop w:val="0"/>
                                  <w:marBottom w:val="0"/>
                                  <w:divBdr>
                                    <w:top w:val="single" w:sz="2" w:space="0" w:color="E3E3E3"/>
                                    <w:left w:val="single" w:sz="2" w:space="0" w:color="E3E3E3"/>
                                    <w:bottom w:val="single" w:sz="2" w:space="0" w:color="E3E3E3"/>
                                    <w:right w:val="single" w:sz="2" w:space="0" w:color="E3E3E3"/>
                                  </w:divBdr>
                                  <w:divsChild>
                                    <w:div w:id="13613154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62605495">
          <w:marLeft w:val="0"/>
          <w:marRight w:val="0"/>
          <w:marTop w:val="0"/>
          <w:marBottom w:val="0"/>
          <w:divBdr>
            <w:top w:val="single" w:sz="2" w:space="0" w:color="E3E3E3"/>
            <w:left w:val="single" w:sz="2" w:space="0" w:color="E3E3E3"/>
            <w:bottom w:val="single" w:sz="2" w:space="0" w:color="E3E3E3"/>
            <w:right w:val="single" w:sz="2" w:space="0" w:color="E3E3E3"/>
          </w:divBdr>
          <w:divsChild>
            <w:div w:id="48043444">
              <w:marLeft w:val="0"/>
              <w:marRight w:val="0"/>
              <w:marTop w:val="100"/>
              <w:marBottom w:val="100"/>
              <w:divBdr>
                <w:top w:val="single" w:sz="2" w:space="0" w:color="E3E3E3"/>
                <w:left w:val="single" w:sz="2" w:space="0" w:color="E3E3E3"/>
                <w:bottom w:val="single" w:sz="2" w:space="0" w:color="E3E3E3"/>
                <w:right w:val="single" w:sz="2" w:space="0" w:color="E3E3E3"/>
              </w:divBdr>
              <w:divsChild>
                <w:div w:id="954562255">
                  <w:marLeft w:val="0"/>
                  <w:marRight w:val="0"/>
                  <w:marTop w:val="0"/>
                  <w:marBottom w:val="0"/>
                  <w:divBdr>
                    <w:top w:val="single" w:sz="2" w:space="0" w:color="E3E3E3"/>
                    <w:left w:val="single" w:sz="2" w:space="0" w:color="E3E3E3"/>
                    <w:bottom w:val="single" w:sz="2" w:space="0" w:color="E3E3E3"/>
                    <w:right w:val="single" w:sz="2" w:space="0" w:color="E3E3E3"/>
                  </w:divBdr>
                  <w:divsChild>
                    <w:div w:id="689262668">
                      <w:marLeft w:val="0"/>
                      <w:marRight w:val="0"/>
                      <w:marTop w:val="0"/>
                      <w:marBottom w:val="0"/>
                      <w:divBdr>
                        <w:top w:val="single" w:sz="2" w:space="0" w:color="E3E3E3"/>
                        <w:left w:val="single" w:sz="2" w:space="0" w:color="E3E3E3"/>
                        <w:bottom w:val="single" w:sz="2" w:space="0" w:color="E3E3E3"/>
                        <w:right w:val="single" w:sz="2" w:space="0" w:color="E3E3E3"/>
                      </w:divBdr>
                      <w:divsChild>
                        <w:div w:id="326400303">
                          <w:marLeft w:val="0"/>
                          <w:marRight w:val="0"/>
                          <w:marTop w:val="0"/>
                          <w:marBottom w:val="0"/>
                          <w:divBdr>
                            <w:top w:val="single" w:sz="2" w:space="0" w:color="E3E3E3"/>
                            <w:left w:val="single" w:sz="2" w:space="0" w:color="E3E3E3"/>
                            <w:bottom w:val="single" w:sz="2" w:space="0" w:color="E3E3E3"/>
                            <w:right w:val="single" w:sz="2" w:space="0" w:color="E3E3E3"/>
                          </w:divBdr>
                          <w:divsChild>
                            <w:div w:id="1806778383">
                              <w:marLeft w:val="0"/>
                              <w:marRight w:val="0"/>
                              <w:marTop w:val="0"/>
                              <w:marBottom w:val="0"/>
                              <w:divBdr>
                                <w:top w:val="single" w:sz="2" w:space="0" w:color="E3E3E3"/>
                                <w:left w:val="single" w:sz="2" w:space="0" w:color="E3E3E3"/>
                                <w:bottom w:val="single" w:sz="2" w:space="0" w:color="E3E3E3"/>
                                <w:right w:val="single" w:sz="2" w:space="0" w:color="E3E3E3"/>
                              </w:divBdr>
                              <w:divsChild>
                                <w:div w:id="1753697021">
                                  <w:marLeft w:val="0"/>
                                  <w:marRight w:val="0"/>
                                  <w:marTop w:val="0"/>
                                  <w:marBottom w:val="0"/>
                                  <w:divBdr>
                                    <w:top w:val="single" w:sz="2" w:space="0" w:color="E3E3E3"/>
                                    <w:left w:val="single" w:sz="2" w:space="0" w:color="E3E3E3"/>
                                    <w:bottom w:val="single" w:sz="2" w:space="0" w:color="E3E3E3"/>
                                    <w:right w:val="single" w:sz="2" w:space="0" w:color="E3E3E3"/>
                                  </w:divBdr>
                                  <w:divsChild>
                                    <w:div w:id="3991821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22583072">
                      <w:marLeft w:val="0"/>
                      <w:marRight w:val="0"/>
                      <w:marTop w:val="0"/>
                      <w:marBottom w:val="0"/>
                      <w:divBdr>
                        <w:top w:val="single" w:sz="2" w:space="0" w:color="E3E3E3"/>
                        <w:left w:val="single" w:sz="2" w:space="0" w:color="E3E3E3"/>
                        <w:bottom w:val="single" w:sz="2" w:space="0" w:color="E3E3E3"/>
                        <w:right w:val="single" w:sz="2" w:space="0" w:color="E3E3E3"/>
                      </w:divBdr>
                      <w:divsChild>
                        <w:div w:id="189532903">
                          <w:marLeft w:val="0"/>
                          <w:marRight w:val="0"/>
                          <w:marTop w:val="0"/>
                          <w:marBottom w:val="0"/>
                          <w:divBdr>
                            <w:top w:val="single" w:sz="2" w:space="0" w:color="E3E3E3"/>
                            <w:left w:val="single" w:sz="2" w:space="0" w:color="E3E3E3"/>
                            <w:bottom w:val="single" w:sz="2" w:space="0" w:color="E3E3E3"/>
                            <w:right w:val="single" w:sz="2" w:space="0" w:color="E3E3E3"/>
                          </w:divBdr>
                          <w:divsChild>
                            <w:div w:id="784157438">
                              <w:marLeft w:val="0"/>
                              <w:marRight w:val="0"/>
                              <w:marTop w:val="0"/>
                              <w:marBottom w:val="0"/>
                              <w:divBdr>
                                <w:top w:val="single" w:sz="2" w:space="0" w:color="E3E3E3"/>
                                <w:left w:val="single" w:sz="2" w:space="0" w:color="E3E3E3"/>
                                <w:bottom w:val="single" w:sz="2" w:space="0" w:color="E3E3E3"/>
                                <w:right w:val="single" w:sz="2" w:space="0" w:color="E3E3E3"/>
                              </w:divBdr>
                              <w:divsChild>
                                <w:div w:id="132528547">
                                  <w:marLeft w:val="0"/>
                                  <w:marRight w:val="0"/>
                                  <w:marTop w:val="0"/>
                                  <w:marBottom w:val="0"/>
                                  <w:divBdr>
                                    <w:top w:val="single" w:sz="2" w:space="0" w:color="E3E3E3"/>
                                    <w:left w:val="single" w:sz="2" w:space="0" w:color="E3E3E3"/>
                                    <w:bottom w:val="single" w:sz="2" w:space="0" w:color="E3E3E3"/>
                                    <w:right w:val="single" w:sz="2" w:space="0" w:color="E3E3E3"/>
                                  </w:divBdr>
                                  <w:divsChild>
                                    <w:div w:id="6917644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448716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71821079">
          <w:marLeft w:val="0"/>
          <w:marRight w:val="0"/>
          <w:marTop w:val="0"/>
          <w:marBottom w:val="0"/>
          <w:divBdr>
            <w:top w:val="single" w:sz="2" w:space="0" w:color="E3E3E3"/>
            <w:left w:val="single" w:sz="2" w:space="0" w:color="E3E3E3"/>
            <w:bottom w:val="single" w:sz="2" w:space="0" w:color="E3E3E3"/>
            <w:right w:val="single" w:sz="2" w:space="0" w:color="E3E3E3"/>
          </w:divBdr>
          <w:divsChild>
            <w:div w:id="1993873524">
              <w:marLeft w:val="0"/>
              <w:marRight w:val="0"/>
              <w:marTop w:val="100"/>
              <w:marBottom w:val="100"/>
              <w:divBdr>
                <w:top w:val="single" w:sz="2" w:space="0" w:color="E3E3E3"/>
                <w:left w:val="single" w:sz="2" w:space="0" w:color="E3E3E3"/>
                <w:bottom w:val="single" w:sz="2" w:space="0" w:color="E3E3E3"/>
                <w:right w:val="single" w:sz="2" w:space="0" w:color="E3E3E3"/>
              </w:divBdr>
              <w:divsChild>
                <w:div w:id="1166283246">
                  <w:marLeft w:val="0"/>
                  <w:marRight w:val="0"/>
                  <w:marTop w:val="0"/>
                  <w:marBottom w:val="0"/>
                  <w:divBdr>
                    <w:top w:val="single" w:sz="2" w:space="0" w:color="E3E3E3"/>
                    <w:left w:val="single" w:sz="2" w:space="0" w:color="E3E3E3"/>
                    <w:bottom w:val="single" w:sz="2" w:space="0" w:color="E3E3E3"/>
                    <w:right w:val="single" w:sz="2" w:space="0" w:color="E3E3E3"/>
                  </w:divBdr>
                  <w:divsChild>
                    <w:div w:id="276254235">
                      <w:marLeft w:val="0"/>
                      <w:marRight w:val="0"/>
                      <w:marTop w:val="0"/>
                      <w:marBottom w:val="0"/>
                      <w:divBdr>
                        <w:top w:val="single" w:sz="2" w:space="0" w:color="E3E3E3"/>
                        <w:left w:val="single" w:sz="2" w:space="0" w:color="E3E3E3"/>
                        <w:bottom w:val="single" w:sz="2" w:space="0" w:color="E3E3E3"/>
                        <w:right w:val="single" w:sz="2" w:space="0" w:color="E3E3E3"/>
                      </w:divBdr>
                      <w:divsChild>
                        <w:div w:id="195042176">
                          <w:marLeft w:val="0"/>
                          <w:marRight w:val="0"/>
                          <w:marTop w:val="0"/>
                          <w:marBottom w:val="0"/>
                          <w:divBdr>
                            <w:top w:val="single" w:sz="2" w:space="0" w:color="E3E3E3"/>
                            <w:left w:val="single" w:sz="2" w:space="0" w:color="E3E3E3"/>
                            <w:bottom w:val="single" w:sz="2" w:space="0" w:color="E3E3E3"/>
                            <w:right w:val="single" w:sz="2" w:space="0" w:color="E3E3E3"/>
                          </w:divBdr>
                          <w:divsChild>
                            <w:div w:id="1135172965">
                              <w:marLeft w:val="0"/>
                              <w:marRight w:val="0"/>
                              <w:marTop w:val="0"/>
                              <w:marBottom w:val="0"/>
                              <w:divBdr>
                                <w:top w:val="single" w:sz="2" w:space="0" w:color="E3E3E3"/>
                                <w:left w:val="single" w:sz="2" w:space="0" w:color="E3E3E3"/>
                                <w:bottom w:val="single" w:sz="2" w:space="0" w:color="E3E3E3"/>
                                <w:right w:val="single" w:sz="2" w:space="0" w:color="E3E3E3"/>
                              </w:divBdr>
                              <w:divsChild>
                                <w:div w:id="965088379">
                                  <w:marLeft w:val="0"/>
                                  <w:marRight w:val="0"/>
                                  <w:marTop w:val="0"/>
                                  <w:marBottom w:val="0"/>
                                  <w:divBdr>
                                    <w:top w:val="single" w:sz="2" w:space="0" w:color="E3E3E3"/>
                                    <w:left w:val="single" w:sz="2" w:space="0" w:color="E3E3E3"/>
                                    <w:bottom w:val="single" w:sz="2" w:space="0" w:color="E3E3E3"/>
                                    <w:right w:val="single" w:sz="2" w:space="0" w:color="E3E3E3"/>
                                  </w:divBdr>
                                  <w:divsChild>
                                    <w:div w:id="19270353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33546094">
                      <w:marLeft w:val="0"/>
                      <w:marRight w:val="0"/>
                      <w:marTop w:val="0"/>
                      <w:marBottom w:val="0"/>
                      <w:divBdr>
                        <w:top w:val="single" w:sz="2" w:space="0" w:color="E3E3E3"/>
                        <w:left w:val="single" w:sz="2" w:space="0" w:color="E3E3E3"/>
                        <w:bottom w:val="single" w:sz="2" w:space="0" w:color="E3E3E3"/>
                        <w:right w:val="single" w:sz="2" w:space="0" w:color="E3E3E3"/>
                      </w:divBdr>
                      <w:divsChild>
                        <w:div w:id="302006633">
                          <w:marLeft w:val="0"/>
                          <w:marRight w:val="0"/>
                          <w:marTop w:val="0"/>
                          <w:marBottom w:val="0"/>
                          <w:divBdr>
                            <w:top w:val="single" w:sz="2" w:space="0" w:color="E3E3E3"/>
                            <w:left w:val="single" w:sz="2" w:space="0" w:color="E3E3E3"/>
                            <w:bottom w:val="single" w:sz="2" w:space="0" w:color="E3E3E3"/>
                            <w:right w:val="single" w:sz="2" w:space="0" w:color="E3E3E3"/>
                          </w:divBdr>
                        </w:div>
                        <w:div w:id="1908226313">
                          <w:marLeft w:val="0"/>
                          <w:marRight w:val="0"/>
                          <w:marTop w:val="0"/>
                          <w:marBottom w:val="0"/>
                          <w:divBdr>
                            <w:top w:val="single" w:sz="2" w:space="0" w:color="E3E3E3"/>
                            <w:left w:val="single" w:sz="2" w:space="0" w:color="E3E3E3"/>
                            <w:bottom w:val="single" w:sz="2" w:space="0" w:color="E3E3E3"/>
                            <w:right w:val="single" w:sz="2" w:space="0" w:color="E3E3E3"/>
                          </w:divBdr>
                          <w:divsChild>
                            <w:div w:id="1367368103">
                              <w:marLeft w:val="0"/>
                              <w:marRight w:val="0"/>
                              <w:marTop w:val="0"/>
                              <w:marBottom w:val="0"/>
                              <w:divBdr>
                                <w:top w:val="single" w:sz="2" w:space="0" w:color="E3E3E3"/>
                                <w:left w:val="single" w:sz="2" w:space="0" w:color="E3E3E3"/>
                                <w:bottom w:val="single" w:sz="2" w:space="0" w:color="E3E3E3"/>
                                <w:right w:val="single" w:sz="2" w:space="0" w:color="E3E3E3"/>
                              </w:divBdr>
                              <w:divsChild>
                                <w:div w:id="453016390">
                                  <w:marLeft w:val="0"/>
                                  <w:marRight w:val="0"/>
                                  <w:marTop w:val="0"/>
                                  <w:marBottom w:val="0"/>
                                  <w:divBdr>
                                    <w:top w:val="single" w:sz="2" w:space="0" w:color="E3E3E3"/>
                                    <w:left w:val="single" w:sz="2" w:space="0" w:color="E3E3E3"/>
                                    <w:bottom w:val="single" w:sz="2" w:space="0" w:color="E3E3E3"/>
                                    <w:right w:val="single" w:sz="2" w:space="0" w:color="E3E3E3"/>
                                  </w:divBdr>
                                  <w:divsChild>
                                    <w:div w:id="10161557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73399123">
          <w:marLeft w:val="0"/>
          <w:marRight w:val="0"/>
          <w:marTop w:val="0"/>
          <w:marBottom w:val="0"/>
          <w:divBdr>
            <w:top w:val="single" w:sz="2" w:space="0" w:color="E3E3E3"/>
            <w:left w:val="single" w:sz="2" w:space="0" w:color="E3E3E3"/>
            <w:bottom w:val="single" w:sz="2" w:space="0" w:color="E3E3E3"/>
            <w:right w:val="single" w:sz="2" w:space="0" w:color="E3E3E3"/>
          </w:divBdr>
          <w:divsChild>
            <w:div w:id="2009821653">
              <w:marLeft w:val="0"/>
              <w:marRight w:val="0"/>
              <w:marTop w:val="100"/>
              <w:marBottom w:val="100"/>
              <w:divBdr>
                <w:top w:val="single" w:sz="2" w:space="0" w:color="E3E3E3"/>
                <w:left w:val="single" w:sz="2" w:space="0" w:color="E3E3E3"/>
                <w:bottom w:val="single" w:sz="2" w:space="0" w:color="E3E3E3"/>
                <w:right w:val="single" w:sz="2" w:space="0" w:color="E3E3E3"/>
              </w:divBdr>
              <w:divsChild>
                <w:div w:id="397753515">
                  <w:marLeft w:val="0"/>
                  <w:marRight w:val="0"/>
                  <w:marTop w:val="0"/>
                  <w:marBottom w:val="0"/>
                  <w:divBdr>
                    <w:top w:val="single" w:sz="2" w:space="0" w:color="E3E3E3"/>
                    <w:left w:val="single" w:sz="2" w:space="0" w:color="E3E3E3"/>
                    <w:bottom w:val="single" w:sz="2" w:space="0" w:color="E3E3E3"/>
                    <w:right w:val="single" w:sz="2" w:space="0" w:color="E3E3E3"/>
                  </w:divBdr>
                  <w:divsChild>
                    <w:div w:id="1787389930">
                      <w:marLeft w:val="0"/>
                      <w:marRight w:val="0"/>
                      <w:marTop w:val="0"/>
                      <w:marBottom w:val="0"/>
                      <w:divBdr>
                        <w:top w:val="single" w:sz="2" w:space="0" w:color="E3E3E3"/>
                        <w:left w:val="single" w:sz="2" w:space="0" w:color="E3E3E3"/>
                        <w:bottom w:val="single" w:sz="2" w:space="0" w:color="E3E3E3"/>
                        <w:right w:val="single" w:sz="2" w:space="0" w:color="E3E3E3"/>
                      </w:divBdr>
                      <w:divsChild>
                        <w:div w:id="278219193">
                          <w:marLeft w:val="0"/>
                          <w:marRight w:val="0"/>
                          <w:marTop w:val="0"/>
                          <w:marBottom w:val="0"/>
                          <w:divBdr>
                            <w:top w:val="single" w:sz="2" w:space="0" w:color="E3E3E3"/>
                            <w:left w:val="single" w:sz="2" w:space="0" w:color="E3E3E3"/>
                            <w:bottom w:val="single" w:sz="2" w:space="0" w:color="E3E3E3"/>
                            <w:right w:val="single" w:sz="2" w:space="0" w:color="E3E3E3"/>
                          </w:divBdr>
                          <w:divsChild>
                            <w:div w:id="603850613">
                              <w:marLeft w:val="0"/>
                              <w:marRight w:val="0"/>
                              <w:marTop w:val="0"/>
                              <w:marBottom w:val="0"/>
                              <w:divBdr>
                                <w:top w:val="single" w:sz="2" w:space="0" w:color="E3E3E3"/>
                                <w:left w:val="single" w:sz="2" w:space="0" w:color="E3E3E3"/>
                                <w:bottom w:val="single" w:sz="2" w:space="0" w:color="E3E3E3"/>
                                <w:right w:val="single" w:sz="2" w:space="0" w:color="E3E3E3"/>
                              </w:divBdr>
                              <w:divsChild>
                                <w:div w:id="1354384973">
                                  <w:marLeft w:val="0"/>
                                  <w:marRight w:val="0"/>
                                  <w:marTop w:val="0"/>
                                  <w:marBottom w:val="0"/>
                                  <w:divBdr>
                                    <w:top w:val="single" w:sz="2" w:space="0" w:color="E3E3E3"/>
                                    <w:left w:val="single" w:sz="2" w:space="0" w:color="E3E3E3"/>
                                    <w:bottom w:val="single" w:sz="2" w:space="0" w:color="E3E3E3"/>
                                    <w:right w:val="single" w:sz="2" w:space="0" w:color="E3E3E3"/>
                                  </w:divBdr>
                                  <w:divsChild>
                                    <w:div w:id="3274447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850952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13980082">
                      <w:marLeft w:val="0"/>
                      <w:marRight w:val="0"/>
                      <w:marTop w:val="0"/>
                      <w:marBottom w:val="0"/>
                      <w:divBdr>
                        <w:top w:val="single" w:sz="2" w:space="0" w:color="E3E3E3"/>
                        <w:left w:val="single" w:sz="2" w:space="0" w:color="E3E3E3"/>
                        <w:bottom w:val="single" w:sz="2" w:space="0" w:color="E3E3E3"/>
                        <w:right w:val="single" w:sz="2" w:space="0" w:color="E3E3E3"/>
                      </w:divBdr>
                      <w:divsChild>
                        <w:div w:id="955914781">
                          <w:marLeft w:val="0"/>
                          <w:marRight w:val="0"/>
                          <w:marTop w:val="0"/>
                          <w:marBottom w:val="0"/>
                          <w:divBdr>
                            <w:top w:val="single" w:sz="2" w:space="0" w:color="E3E3E3"/>
                            <w:left w:val="single" w:sz="2" w:space="0" w:color="E3E3E3"/>
                            <w:bottom w:val="single" w:sz="2" w:space="0" w:color="E3E3E3"/>
                            <w:right w:val="single" w:sz="2" w:space="0" w:color="E3E3E3"/>
                          </w:divBdr>
                          <w:divsChild>
                            <w:div w:id="999314356">
                              <w:marLeft w:val="0"/>
                              <w:marRight w:val="0"/>
                              <w:marTop w:val="0"/>
                              <w:marBottom w:val="0"/>
                              <w:divBdr>
                                <w:top w:val="single" w:sz="2" w:space="0" w:color="E3E3E3"/>
                                <w:left w:val="single" w:sz="2" w:space="0" w:color="E3E3E3"/>
                                <w:bottom w:val="single" w:sz="2" w:space="0" w:color="E3E3E3"/>
                                <w:right w:val="single" w:sz="2" w:space="0" w:color="E3E3E3"/>
                              </w:divBdr>
                              <w:divsChild>
                                <w:div w:id="96339046">
                                  <w:marLeft w:val="0"/>
                                  <w:marRight w:val="0"/>
                                  <w:marTop w:val="0"/>
                                  <w:marBottom w:val="0"/>
                                  <w:divBdr>
                                    <w:top w:val="single" w:sz="2" w:space="0" w:color="E3E3E3"/>
                                    <w:left w:val="single" w:sz="2" w:space="0" w:color="E3E3E3"/>
                                    <w:bottom w:val="single" w:sz="2" w:space="0" w:color="E3E3E3"/>
                                    <w:right w:val="single" w:sz="2" w:space="0" w:color="E3E3E3"/>
                                  </w:divBdr>
                                  <w:divsChild>
                                    <w:div w:id="9569064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06243634">
          <w:marLeft w:val="0"/>
          <w:marRight w:val="0"/>
          <w:marTop w:val="0"/>
          <w:marBottom w:val="0"/>
          <w:divBdr>
            <w:top w:val="single" w:sz="2" w:space="0" w:color="E3E3E3"/>
            <w:left w:val="single" w:sz="2" w:space="0" w:color="E3E3E3"/>
            <w:bottom w:val="single" w:sz="2" w:space="0" w:color="E3E3E3"/>
            <w:right w:val="single" w:sz="2" w:space="0" w:color="E3E3E3"/>
          </w:divBdr>
          <w:divsChild>
            <w:div w:id="362172229">
              <w:marLeft w:val="0"/>
              <w:marRight w:val="0"/>
              <w:marTop w:val="100"/>
              <w:marBottom w:val="100"/>
              <w:divBdr>
                <w:top w:val="single" w:sz="2" w:space="0" w:color="E3E3E3"/>
                <w:left w:val="single" w:sz="2" w:space="0" w:color="E3E3E3"/>
                <w:bottom w:val="single" w:sz="2" w:space="0" w:color="E3E3E3"/>
                <w:right w:val="single" w:sz="2" w:space="0" w:color="E3E3E3"/>
              </w:divBdr>
              <w:divsChild>
                <w:div w:id="392125707">
                  <w:marLeft w:val="0"/>
                  <w:marRight w:val="0"/>
                  <w:marTop w:val="0"/>
                  <w:marBottom w:val="0"/>
                  <w:divBdr>
                    <w:top w:val="single" w:sz="2" w:space="0" w:color="E3E3E3"/>
                    <w:left w:val="single" w:sz="2" w:space="0" w:color="E3E3E3"/>
                    <w:bottom w:val="single" w:sz="2" w:space="0" w:color="E3E3E3"/>
                    <w:right w:val="single" w:sz="2" w:space="0" w:color="E3E3E3"/>
                  </w:divBdr>
                  <w:divsChild>
                    <w:div w:id="791244075">
                      <w:marLeft w:val="0"/>
                      <w:marRight w:val="0"/>
                      <w:marTop w:val="0"/>
                      <w:marBottom w:val="0"/>
                      <w:divBdr>
                        <w:top w:val="single" w:sz="2" w:space="0" w:color="E3E3E3"/>
                        <w:left w:val="single" w:sz="2" w:space="0" w:color="E3E3E3"/>
                        <w:bottom w:val="single" w:sz="2" w:space="0" w:color="E3E3E3"/>
                        <w:right w:val="single" w:sz="2" w:space="0" w:color="E3E3E3"/>
                      </w:divBdr>
                      <w:divsChild>
                        <w:div w:id="2062054619">
                          <w:marLeft w:val="0"/>
                          <w:marRight w:val="0"/>
                          <w:marTop w:val="0"/>
                          <w:marBottom w:val="0"/>
                          <w:divBdr>
                            <w:top w:val="single" w:sz="2" w:space="0" w:color="E3E3E3"/>
                            <w:left w:val="single" w:sz="2" w:space="0" w:color="E3E3E3"/>
                            <w:bottom w:val="single" w:sz="2" w:space="0" w:color="E3E3E3"/>
                            <w:right w:val="single" w:sz="2" w:space="0" w:color="E3E3E3"/>
                          </w:divBdr>
                          <w:divsChild>
                            <w:div w:id="725760891">
                              <w:marLeft w:val="0"/>
                              <w:marRight w:val="0"/>
                              <w:marTop w:val="0"/>
                              <w:marBottom w:val="0"/>
                              <w:divBdr>
                                <w:top w:val="single" w:sz="2" w:space="0" w:color="E3E3E3"/>
                                <w:left w:val="single" w:sz="2" w:space="0" w:color="E3E3E3"/>
                                <w:bottom w:val="single" w:sz="2" w:space="0" w:color="E3E3E3"/>
                                <w:right w:val="single" w:sz="2" w:space="0" w:color="E3E3E3"/>
                              </w:divBdr>
                              <w:divsChild>
                                <w:div w:id="176043760">
                                  <w:marLeft w:val="0"/>
                                  <w:marRight w:val="0"/>
                                  <w:marTop w:val="0"/>
                                  <w:marBottom w:val="0"/>
                                  <w:divBdr>
                                    <w:top w:val="single" w:sz="2" w:space="0" w:color="E3E3E3"/>
                                    <w:left w:val="single" w:sz="2" w:space="0" w:color="E3E3E3"/>
                                    <w:bottom w:val="single" w:sz="2" w:space="0" w:color="E3E3E3"/>
                                    <w:right w:val="single" w:sz="2" w:space="0" w:color="E3E3E3"/>
                                  </w:divBdr>
                                  <w:divsChild>
                                    <w:div w:id="213348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6154706">
                      <w:marLeft w:val="0"/>
                      <w:marRight w:val="0"/>
                      <w:marTop w:val="0"/>
                      <w:marBottom w:val="0"/>
                      <w:divBdr>
                        <w:top w:val="single" w:sz="2" w:space="0" w:color="E3E3E3"/>
                        <w:left w:val="single" w:sz="2" w:space="0" w:color="E3E3E3"/>
                        <w:bottom w:val="single" w:sz="2" w:space="0" w:color="E3E3E3"/>
                        <w:right w:val="single" w:sz="2" w:space="0" w:color="E3E3E3"/>
                      </w:divBdr>
                      <w:divsChild>
                        <w:div w:id="583077069">
                          <w:marLeft w:val="0"/>
                          <w:marRight w:val="0"/>
                          <w:marTop w:val="0"/>
                          <w:marBottom w:val="0"/>
                          <w:divBdr>
                            <w:top w:val="single" w:sz="2" w:space="0" w:color="E3E3E3"/>
                            <w:left w:val="single" w:sz="2" w:space="0" w:color="E3E3E3"/>
                            <w:bottom w:val="single" w:sz="2" w:space="0" w:color="E3E3E3"/>
                            <w:right w:val="single" w:sz="2" w:space="0" w:color="E3E3E3"/>
                          </w:divBdr>
                        </w:div>
                        <w:div w:id="984355407">
                          <w:marLeft w:val="0"/>
                          <w:marRight w:val="0"/>
                          <w:marTop w:val="0"/>
                          <w:marBottom w:val="0"/>
                          <w:divBdr>
                            <w:top w:val="single" w:sz="2" w:space="0" w:color="E3E3E3"/>
                            <w:left w:val="single" w:sz="2" w:space="0" w:color="E3E3E3"/>
                            <w:bottom w:val="single" w:sz="2" w:space="0" w:color="E3E3E3"/>
                            <w:right w:val="single" w:sz="2" w:space="0" w:color="E3E3E3"/>
                          </w:divBdr>
                          <w:divsChild>
                            <w:div w:id="663626456">
                              <w:marLeft w:val="0"/>
                              <w:marRight w:val="0"/>
                              <w:marTop w:val="0"/>
                              <w:marBottom w:val="0"/>
                              <w:divBdr>
                                <w:top w:val="single" w:sz="2" w:space="0" w:color="E3E3E3"/>
                                <w:left w:val="single" w:sz="2" w:space="0" w:color="E3E3E3"/>
                                <w:bottom w:val="single" w:sz="2" w:space="0" w:color="E3E3E3"/>
                                <w:right w:val="single" w:sz="2" w:space="0" w:color="E3E3E3"/>
                              </w:divBdr>
                              <w:divsChild>
                                <w:div w:id="1045983151">
                                  <w:marLeft w:val="0"/>
                                  <w:marRight w:val="0"/>
                                  <w:marTop w:val="0"/>
                                  <w:marBottom w:val="0"/>
                                  <w:divBdr>
                                    <w:top w:val="single" w:sz="2" w:space="0" w:color="E3E3E3"/>
                                    <w:left w:val="single" w:sz="2" w:space="0" w:color="E3E3E3"/>
                                    <w:bottom w:val="single" w:sz="2" w:space="0" w:color="E3E3E3"/>
                                    <w:right w:val="single" w:sz="2" w:space="0" w:color="E3E3E3"/>
                                  </w:divBdr>
                                  <w:divsChild>
                                    <w:div w:id="5358512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44251123">
          <w:marLeft w:val="0"/>
          <w:marRight w:val="0"/>
          <w:marTop w:val="0"/>
          <w:marBottom w:val="0"/>
          <w:divBdr>
            <w:top w:val="single" w:sz="2" w:space="0" w:color="E3E3E3"/>
            <w:left w:val="single" w:sz="2" w:space="0" w:color="E3E3E3"/>
            <w:bottom w:val="single" w:sz="2" w:space="0" w:color="E3E3E3"/>
            <w:right w:val="single" w:sz="2" w:space="0" w:color="E3E3E3"/>
          </w:divBdr>
          <w:divsChild>
            <w:div w:id="646200849">
              <w:marLeft w:val="0"/>
              <w:marRight w:val="0"/>
              <w:marTop w:val="100"/>
              <w:marBottom w:val="100"/>
              <w:divBdr>
                <w:top w:val="single" w:sz="2" w:space="0" w:color="E3E3E3"/>
                <w:left w:val="single" w:sz="2" w:space="0" w:color="E3E3E3"/>
                <w:bottom w:val="single" w:sz="2" w:space="0" w:color="E3E3E3"/>
                <w:right w:val="single" w:sz="2" w:space="0" w:color="E3E3E3"/>
              </w:divBdr>
              <w:divsChild>
                <w:div w:id="195047291">
                  <w:marLeft w:val="0"/>
                  <w:marRight w:val="0"/>
                  <w:marTop w:val="0"/>
                  <w:marBottom w:val="0"/>
                  <w:divBdr>
                    <w:top w:val="single" w:sz="2" w:space="0" w:color="E3E3E3"/>
                    <w:left w:val="single" w:sz="2" w:space="0" w:color="E3E3E3"/>
                    <w:bottom w:val="single" w:sz="2" w:space="0" w:color="E3E3E3"/>
                    <w:right w:val="single" w:sz="2" w:space="0" w:color="E3E3E3"/>
                  </w:divBdr>
                  <w:divsChild>
                    <w:div w:id="1329016845">
                      <w:marLeft w:val="0"/>
                      <w:marRight w:val="0"/>
                      <w:marTop w:val="0"/>
                      <w:marBottom w:val="0"/>
                      <w:divBdr>
                        <w:top w:val="single" w:sz="2" w:space="0" w:color="E3E3E3"/>
                        <w:left w:val="single" w:sz="2" w:space="0" w:color="E3E3E3"/>
                        <w:bottom w:val="single" w:sz="2" w:space="0" w:color="E3E3E3"/>
                        <w:right w:val="single" w:sz="2" w:space="0" w:color="E3E3E3"/>
                      </w:divBdr>
                      <w:divsChild>
                        <w:div w:id="638994214">
                          <w:marLeft w:val="0"/>
                          <w:marRight w:val="0"/>
                          <w:marTop w:val="0"/>
                          <w:marBottom w:val="0"/>
                          <w:divBdr>
                            <w:top w:val="single" w:sz="2" w:space="0" w:color="E3E3E3"/>
                            <w:left w:val="single" w:sz="2" w:space="0" w:color="E3E3E3"/>
                            <w:bottom w:val="single" w:sz="2" w:space="0" w:color="E3E3E3"/>
                            <w:right w:val="single" w:sz="2" w:space="0" w:color="E3E3E3"/>
                          </w:divBdr>
                        </w:div>
                        <w:div w:id="1816331113">
                          <w:marLeft w:val="0"/>
                          <w:marRight w:val="0"/>
                          <w:marTop w:val="0"/>
                          <w:marBottom w:val="0"/>
                          <w:divBdr>
                            <w:top w:val="single" w:sz="2" w:space="0" w:color="E3E3E3"/>
                            <w:left w:val="single" w:sz="2" w:space="0" w:color="E3E3E3"/>
                            <w:bottom w:val="single" w:sz="2" w:space="0" w:color="E3E3E3"/>
                            <w:right w:val="single" w:sz="2" w:space="0" w:color="E3E3E3"/>
                          </w:divBdr>
                          <w:divsChild>
                            <w:div w:id="97794432">
                              <w:marLeft w:val="0"/>
                              <w:marRight w:val="0"/>
                              <w:marTop w:val="0"/>
                              <w:marBottom w:val="0"/>
                              <w:divBdr>
                                <w:top w:val="single" w:sz="2" w:space="0" w:color="E3E3E3"/>
                                <w:left w:val="single" w:sz="2" w:space="0" w:color="E3E3E3"/>
                                <w:bottom w:val="single" w:sz="2" w:space="0" w:color="E3E3E3"/>
                                <w:right w:val="single" w:sz="2" w:space="0" w:color="E3E3E3"/>
                              </w:divBdr>
                              <w:divsChild>
                                <w:div w:id="1513493369">
                                  <w:marLeft w:val="0"/>
                                  <w:marRight w:val="0"/>
                                  <w:marTop w:val="0"/>
                                  <w:marBottom w:val="0"/>
                                  <w:divBdr>
                                    <w:top w:val="single" w:sz="2" w:space="0" w:color="E3E3E3"/>
                                    <w:left w:val="single" w:sz="2" w:space="0" w:color="E3E3E3"/>
                                    <w:bottom w:val="single" w:sz="2" w:space="0" w:color="E3E3E3"/>
                                    <w:right w:val="single" w:sz="2" w:space="0" w:color="E3E3E3"/>
                                  </w:divBdr>
                                  <w:divsChild>
                                    <w:div w:id="3755482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4954705">
                      <w:marLeft w:val="0"/>
                      <w:marRight w:val="0"/>
                      <w:marTop w:val="0"/>
                      <w:marBottom w:val="0"/>
                      <w:divBdr>
                        <w:top w:val="single" w:sz="2" w:space="0" w:color="E3E3E3"/>
                        <w:left w:val="single" w:sz="2" w:space="0" w:color="E3E3E3"/>
                        <w:bottom w:val="single" w:sz="2" w:space="0" w:color="E3E3E3"/>
                        <w:right w:val="single" w:sz="2" w:space="0" w:color="E3E3E3"/>
                      </w:divBdr>
                      <w:divsChild>
                        <w:div w:id="1977100133">
                          <w:marLeft w:val="0"/>
                          <w:marRight w:val="0"/>
                          <w:marTop w:val="0"/>
                          <w:marBottom w:val="0"/>
                          <w:divBdr>
                            <w:top w:val="single" w:sz="2" w:space="0" w:color="E3E3E3"/>
                            <w:left w:val="single" w:sz="2" w:space="0" w:color="E3E3E3"/>
                            <w:bottom w:val="single" w:sz="2" w:space="0" w:color="E3E3E3"/>
                            <w:right w:val="single" w:sz="2" w:space="0" w:color="E3E3E3"/>
                          </w:divBdr>
                          <w:divsChild>
                            <w:div w:id="691960410">
                              <w:marLeft w:val="0"/>
                              <w:marRight w:val="0"/>
                              <w:marTop w:val="0"/>
                              <w:marBottom w:val="0"/>
                              <w:divBdr>
                                <w:top w:val="single" w:sz="2" w:space="0" w:color="E3E3E3"/>
                                <w:left w:val="single" w:sz="2" w:space="0" w:color="E3E3E3"/>
                                <w:bottom w:val="single" w:sz="2" w:space="0" w:color="E3E3E3"/>
                                <w:right w:val="single" w:sz="2" w:space="0" w:color="E3E3E3"/>
                              </w:divBdr>
                              <w:divsChild>
                                <w:div w:id="543905699">
                                  <w:marLeft w:val="0"/>
                                  <w:marRight w:val="0"/>
                                  <w:marTop w:val="0"/>
                                  <w:marBottom w:val="0"/>
                                  <w:divBdr>
                                    <w:top w:val="single" w:sz="2" w:space="0" w:color="E3E3E3"/>
                                    <w:left w:val="single" w:sz="2" w:space="0" w:color="E3E3E3"/>
                                    <w:bottom w:val="single" w:sz="2" w:space="0" w:color="E3E3E3"/>
                                    <w:right w:val="single" w:sz="2" w:space="0" w:color="E3E3E3"/>
                                  </w:divBdr>
                                  <w:divsChild>
                                    <w:div w:id="311718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54416958">
          <w:marLeft w:val="0"/>
          <w:marRight w:val="0"/>
          <w:marTop w:val="0"/>
          <w:marBottom w:val="0"/>
          <w:divBdr>
            <w:top w:val="single" w:sz="2" w:space="0" w:color="E3E3E3"/>
            <w:left w:val="single" w:sz="2" w:space="0" w:color="E3E3E3"/>
            <w:bottom w:val="single" w:sz="2" w:space="0" w:color="E3E3E3"/>
            <w:right w:val="single" w:sz="2" w:space="0" w:color="E3E3E3"/>
          </w:divBdr>
          <w:divsChild>
            <w:div w:id="1186138234">
              <w:marLeft w:val="0"/>
              <w:marRight w:val="0"/>
              <w:marTop w:val="100"/>
              <w:marBottom w:val="100"/>
              <w:divBdr>
                <w:top w:val="single" w:sz="2" w:space="0" w:color="E3E3E3"/>
                <w:left w:val="single" w:sz="2" w:space="0" w:color="E3E3E3"/>
                <w:bottom w:val="single" w:sz="2" w:space="0" w:color="E3E3E3"/>
                <w:right w:val="single" w:sz="2" w:space="0" w:color="E3E3E3"/>
              </w:divBdr>
              <w:divsChild>
                <w:div w:id="250550829">
                  <w:marLeft w:val="0"/>
                  <w:marRight w:val="0"/>
                  <w:marTop w:val="0"/>
                  <w:marBottom w:val="0"/>
                  <w:divBdr>
                    <w:top w:val="single" w:sz="2" w:space="0" w:color="E3E3E3"/>
                    <w:left w:val="single" w:sz="2" w:space="0" w:color="E3E3E3"/>
                    <w:bottom w:val="single" w:sz="2" w:space="0" w:color="E3E3E3"/>
                    <w:right w:val="single" w:sz="2" w:space="0" w:color="E3E3E3"/>
                  </w:divBdr>
                  <w:divsChild>
                    <w:div w:id="330453019">
                      <w:marLeft w:val="0"/>
                      <w:marRight w:val="0"/>
                      <w:marTop w:val="0"/>
                      <w:marBottom w:val="0"/>
                      <w:divBdr>
                        <w:top w:val="single" w:sz="2" w:space="0" w:color="E3E3E3"/>
                        <w:left w:val="single" w:sz="2" w:space="0" w:color="E3E3E3"/>
                        <w:bottom w:val="single" w:sz="2" w:space="0" w:color="E3E3E3"/>
                        <w:right w:val="single" w:sz="2" w:space="0" w:color="E3E3E3"/>
                      </w:divBdr>
                      <w:divsChild>
                        <w:div w:id="1672835707">
                          <w:marLeft w:val="0"/>
                          <w:marRight w:val="0"/>
                          <w:marTop w:val="0"/>
                          <w:marBottom w:val="0"/>
                          <w:divBdr>
                            <w:top w:val="single" w:sz="2" w:space="0" w:color="E3E3E3"/>
                            <w:left w:val="single" w:sz="2" w:space="0" w:color="E3E3E3"/>
                            <w:bottom w:val="single" w:sz="2" w:space="0" w:color="E3E3E3"/>
                            <w:right w:val="single" w:sz="2" w:space="0" w:color="E3E3E3"/>
                          </w:divBdr>
                          <w:divsChild>
                            <w:div w:id="1605839647">
                              <w:marLeft w:val="0"/>
                              <w:marRight w:val="0"/>
                              <w:marTop w:val="0"/>
                              <w:marBottom w:val="0"/>
                              <w:divBdr>
                                <w:top w:val="single" w:sz="2" w:space="0" w:color="E3E3E3"/>
                                <w:left w:val="single" w:sz="2" w:space="0" w:color="E3E3E3"/>
                                <w:bottom w:val="single" w:sz="2" w:space="0" w:color="E3E3E3"/>
                                <w:right w:val="single" w:sz="2" w:space="0" w:color="E3E3E3"/>
                              </w:divBdr>
                              <w:divsChild>
                                <w:div w:id="256599043">
                                  <w:marLeft w:val="0"/>
                                  <w:marRight w:val="0"/>
                                  <w:marTop w:val="0"/>
                                  <w:marBottom w:val="0"/>
                                  <w:divBdr>
                                    <w:top w:val="single" w:sz="2" w:space="0" w:color="E3E3E3"/>
                                    <w:left w:val="single" w:sz="2" w:space="0" w:color="E3E3E3"/>
                                    <w:bottom w:val="single" w:sz="2" w:space="0" w:color="E3E3E3"/>
                                    <w:right w:val="single" w:sz="2" w:space="0" w:color="E3E3E3"/>
                                  </w:divBdr>
                                  <w:divsChild>
                                    <w:div w:id="4222622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95450180">
                      <w:marLeft w:val="0"/>
                      <w:marRight w:val="0"/>
                      <w:marTop w:val="0"/>
                      <w:marBottom w:val="0"/>
                      <w:divBdr>
                        <w:top w:val="single" w:sz="2" w:space="0" w:color="E3E3E3"/>
                        <w:left w:val="single" w:sz="2" w:space="0" w:color="E3E3E3"/>
                        <w:bottom w:val="single" w:sz="2" w:space="0" w:color="E3E3E3"/>
                        <w:right w:val="single" w:sz="2" w:space="0" w:color="E3E3E3"/>
                      </w:divBdr>
                      <w:divsChild>
                        <w:div w:id="395859962">
                          <w:marLeft w:val="0"/>
                          <w:marRight w:val="0"/>
                          <w:marTop w:val="0"/>
                          <w:marBottom w:val="0"/>
                          <w:divBdr>
                            <w:top w:val="single" w:sz="2" w:space="0" w:color="E3E3E3"/>
                            <w:left w:val="single" w:sz="2" w:space="0" w:color="E3E3E3"/>
                            <w:bottom w:val="single" w:sz="2" w:space="0" w:color="E3E3E3"/>
                            <w:right w:val="single" w:sz="2" w:space="0" w:color="E3E3E3"/>
                          </w:divBdr>
                          <w:divsChild>
                            <w:div w:id="1608654300">
                              <w:marLeft w:val="0"/>
                              <w:marRight w:val="0"/>
                              <w:marTop w:val="0"/>
                              <w:marBottom w:val="0"/>
                              <w:divBdr>
                                <w:top w:val="single" w:sz="2" w:space="0" w:color="E3E3E3"/>
                                <w:left w:val="single" w:sz="2" w:space="0" w:color="E3E3E3"/>
                                <w:bottom w:val="single" w:sz="2" w:space="0" w:color="E3E3E3"/>
                                <w:right w:val="single" w:sz="2" w:space="0" w:color="E3E3E3"/>
                              </w:divBdr>
                              <w:divsChild>
                                <w:div w:id="1043140288">
                                  <w:marLeft w:val="0"/>
                                  <w:marRight w:val="0"/>
                                  <w:marTop w:val="0"/>
                                  <w:marBottom w:val="0"/>
                                  <w:divBdr>
                                    <w:top w:val="single" w:sz="2" w:space="0" w:color="E3E3E3"/>
                                    <w:left w:val="single" w:sz="2" w:space="0" w:color="E3E3E3"/>
                                    <w:bottom w:val="single" w:sz="2" w:space="0" w:color="E3E3E3"/>
                                    <w:right w:val="single" w:sz="2" w:space="0" w:color="E3E3E3"/>
                                  </w:divBdr>
                                  <w:divsChild>
                                    <w:div w:id="6555012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903026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9226529">
          <w:marLeft w:val="0"/>
          <w:marRight w:val="0"/>
          <w:marTop w:val="0"/>
          <w:marBottom w:val="0"/>
          <w:divBdr>
            <w:top w:val="single" w:sz="2" w:space="0" w:color="E3E3E3"/>
            <w:left w:val="single" w:sz="2" w:space="0" w:color="E3E3E3"/>
            <w:bottom w:val="single" w:sz="2" w:space="0" w:color="E3E3E3"/>
            <w:right w:val="single" w:sz="2" w:space="0" w:color="E3E3E3"/>
          </w:divBdr>
          <w:divsChild>
            <w:div w:id="873469144">
              <w:marLeft w:val="0"/>
              <w:marRight w:val="0"/>
              <w:marTop w:val="100"/>
              <w:marBottom w:val="100"/>
              <w:divBdr>
                <w:top w:val="single" w:sz="2" w:space="0" w:color="E3E3E3"/>
                <w:left w:val="single" w:sz="2" w:space="0" w:color="E3E3E3"/>
                <w:bottom w:val="single" w:sz="2" w:space="0" w:color="E3E3E3"/>
                <w:right w:val="single" w:sz="2" w:space="0" w:color="E3E3E3"/>
              </w:divBdr>
              <w:divsChild>
                <w:div w:id="2020232305">
                  <w:marLeft w:val="0"/>
                  <w:marRight w:val="0"/>
                  <w:marTop w:val="0"/>
                  <w:marBottom w:val="0"/>
                  <w:divBdr>
                    <w:top w:val="single" w:sz="2" w:space="0" w:color="E3E3E3"/>
                    <w:left w:val="single" w:sz="2" w:space="0" w:color="E3E3E3"/>
                    <w:bottom w:val="single" w:sz="2" w:space="0" w:color="E3E3E3"/>
                    <w:right w:val="single" w:sz="2" w:space="0" w:color="E3E3E3"/>
                  </w:divBdr>
                  <w:divsChild>
                    <w:div w:id="633754663">
                      <w:marLeft w:val="0"/>
                      <w:marRight w:val="0"/>
                      <w:marTop w:val="0"/>
                      <w:marBottom w:val="0"/>
                      <w:divBdr>
                        <w:top w:val="single" w:sz="2" w:space="0" w:color="E3E3E3"/>
                        <w:left w:val="single" w:sz="2" w:space="0" w:color="E3E3E3"/>
                        <w:bottom w:val="single" w:sz="2" w:space="0" w:color="E3E3E3"/>
                        <w:right w:val="single" w:sz="2" w:space="0" w:color="E3E3E3"/>
                      </w:divBdr>
                      <w:divsChild>
                        <w:div w:id="144394020">
                          <w:marLeft w:val="0"/>
                          <w:marRight w:val="0"/>
                          <w:marTop w:val="0"/>
                          <w:marBottom w:val="0"/>
                          <w:divBdr>
                            <w:top w:val="single" w:sz="2" w:space="0" w:color="E3E3E3"/>
                            <w:left w:val="single" w:sz="2" w:space="0" w:color="E3E3E3"/>
                            <w:bottom w:val="single" w:sz="2" w:space="0" w:color="E3E3E3"/>
                            <w:right w:val="single" w:sz="2" w:space="0" w:color="E3E3E3"/>
                          </w:divBdr>
                        </w:div>
                        <w:div w:id="262806227">
                          <w:marLeft w:val="0"/>
                          <w:marRight w:val="0"/>
                          <w:marTop w:val="0"/>
                          <w:marBottom w:val="0"/>
                          <w:divBdr>
                            <w:top w:val="single" w:sz="2" w:space="0" w:color="E3E3E3"/>
                            <w:left w:val="single" w:sz="2" w:space="0" w:color="E3E3E3"/>
                            <w:bottom w:val="single" w:sz="2" w:space="0" w:color="E3E3E3"/>
                            <w:right w:val="single" w:sz="2" w:space="0" w:color="E3E3E3"/>
                          </w:divBdr>
                          <w:divsChild>
                            <w:div w:id="225917129">
                              <w:marLeft w:val="0"/>
                              <w:marRight w:val="0"/>
                              <w:marTop w:val="0"/>
                              <w:marBottom w:val="0"/>
                              <w:divBdr>
                                <w:top w:val="single" w:sz="2" w:space="0" w:color="E3E3E3"/>
                                <w:left w:val="single" w:sz="2" w:space="0" w:color="E3E3E3"/>
                                <w:bottom w:val="single" w:sz="2" w:space="0" w:color="E3E3E3"/>
                                <w:right w:val="single" w:sz="2" w:space="0" w:color="E3E3E3"/>
                              </w:divBdr>
                              <w:divsChild>
                                <w:div w:id="589855099">
                                  <w:marLeft w:val="0"/>
                                  <w:marRight w:val="0"/>
                                  <w:marTop w:val="0"/>
                                  <w:marBottom w:val="0"/>
                                  <w:divBdr>
                                    <w:top w:val="single" w:sz="2" w:space="0" w:color="E3E3E3"/>
                                    <w:left w:val="single" w:sz="2" w:space="0" w:color="E3E3E3"/>
                                    <w:bottom w:val="single" w:sz="2" w:space="0" w:color="E3E3E3"/>
                                    <w:right w:val="single" w:sz="2" w:space="0" w:color="E3E3E3"/>
                                  </w:divBdr>
                                  <w:divsChild>
                                    <w:div w:id="14612662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67064413">
                      <w:marLeft w:val="0"/>
                      <w:marRight w:val="0"/>
                      <w:marTop w:val="0"/>
                      <w:marBottom w:val="0"/>
                      <w:divBdr>
                        <w:top w:val="single" w:sz="2" w:space="0" w:color="E3E3E3"/>
                        <w:left w:val="single" w:sz="2" w:space="0" w:color="E3E3E3"/>
                        <w:bottom w:val="single" w:sz="2" w:space="0" w:color="E3E3E3"/>
                        <w:right w:val="single" w:sz="2" w:space="0" w:color="E3E3E3"/>
                      </w:divBdr>
                      <w:divsChild>
                        <w:div w:id="401104442">
                          <w:marLeft w:val="0"/>
                          <w:marRight w:val="0"/>
                          <w:marTop w:val="0"/>
                          <w:marBottom w:val="0"/>
                          <w:divBdr>
                            <w:top w:val="single" w:sz="2" w:space="0" w:color="E3E3E3"/>
                            <w:left w:val="single" w:sz="2" w:space="0" w:color="E3E3E3"/>
                            <w:bottom w:val="single" w:sz="2" w:space="0" w:color="E3E3E3"/>
                            <w:right w:val="single" w:sz="2" w:space="0" w:color="E3E3E3"/>
                          </w:divBdr>
                          <w:divsChild>
                            <w:div w:id="1275671389">
                              <w:marLeft w:val="0"/>
                              <w:marRight w:val="0"/>
                              <w:marTop w:val="0"/>
                              <w:marBottom w:val="0"/>
                              <w:divBdr>
                                <w:top w:val="single" w:sz="2" w:space="0" w:color="E3E3E3"/>
                                <w:left w:val="single" w:sz="2" w:space="0" w:color="E3E3E3"/>
                                <w:bottom w:val="single" w:sz="2" w:space="0" w:color="E3E3E3"/>
                                <w:right w:val="single" w:sz="2" w:space="0" w:color="E3E3E3"/>
                              </w:divBdr>
                              <w:divsChild>
                                <w:div w:id="886185531">
                                  <w:marLeft w:val="0"/>
                                  <w:marRight w:val="0"/>
                                  <w:marTop w:val="0"/>
                                  <w:marBottom w:val="0"/>
                                  <w:divBdr>
                                    <w:top w:val="single" w:sz="2" w:space="0" w:color="E3E3E3"/>
                                    <w:left w:val="single" w:sz="2" w:space="0" w:color="E3E3E3"/>
                                    <w:bottom w:val="single" w:sz="2" w:space="0" w:color="E3E3E3"/>
                                    <w:right w:val="single" w:sz="2" w:space="0" w:color="E3E3E3"/>
                                  </w:divBdr>
                                  <w:divsChild>
                                    <w:div w:id="9920987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90120151">
          <w:marLeft w:val="0"/>
          <w:marRight w:val="0"/>
          <w:marTop w:val="0"/>
          <w:marBottom w:val="0"/>
          <w:divBdr>
            <w:top w:val="single" w:sz="2" w:space="0" w:color="E3E3E3"/>
            <w:left w:val="single" w:sz="2" w:space="0" w:color="E3E3E3"/>
            <w:bottom w:val="single" w:sz="2" w:space="0" w:color="E3E3E3"/>
            <w:right w:val="single" w:sz="2" w:space="0" w:color="E3E3E3"/>
          </w:divBdr>
          <w:divsChild>
            <w:div w:id="1823353116">
              <w:marLeft w:val="0"/>
              <w:marRight w:val="0"/>
              <w:marTop w:val="100"/>
              <w:marBottom w:val="100"/>
              <w:divBdr>
                <w:top w:val="single" w:sz="2" w:space="0" w:color="E3E3E3"/>
                <w:left w:val="single" w:sz="2" w:space="0" w:color="E3E3E3"/>
                <w:bottom w:val="single" w:sz="2" w:space="0" w:color="E3E3E3"/>
                <w:right w:val="single" w:sz="2" w:space="0" w:color="E3E3E3"/>
              </w:divBdr>
              <w:divsChild>
                <w:div w:id="1173229872">
                  <w:marLeft w:val="0"/>
                  <w:marRight w:val="0"/>
                  <w:marTop w:val="0"/>
                  <w:marBottom w:val="0"/>
                  <w:divBdr>
                    <w:top w:val="single" w:sz="2" w:space="0" w:color="E3E3E3"/>
                    <w:left w:val="single" w:sz="2" w:space="0" w:color="E3E3E3"/>
                    <w:bottom w:val="single" w:sz="2" w:space="0" w:color="E3E3E3"/>
                    <w:right w:val="single" w:sz="2" w:space="0" w:color="E3E3E3"/>
                  </w:divBdr>
                  <w:divsChild>
                    <w:div w:id="1086852283">
                      <w:marLeft w:val="0"/>
                      <w:marRight w:val="0"/>
                      <w:marTop w:val="0"/>
                      <w:marBottom w:val="0"/>
                      <w:divBdr>
                        <w:top w:val="single" w:sz="2" w:space="0" w:color="E3E3E3"/>
                        <w:left w:val="single" w:sz="2" w:space="0" w:color="E3E3E3"/>
                        <w:bottom w:val="single" w:sz="2" w:space="0" w:color="E3E3E3"/>
                        <w:right w:val="single" w:sz="2" w:space="0" w:color="E3E3E3"/>
                      </w:divBdr>
                      <w:divsChild>
                        <w:div w:id="1589580743">
                          <w:marLeft w:val="0"/>
                          <w:marRight w:val="0"/>
                          <w:marTop w:val="0"/>
                          <w:marBottom w:val="0"/>
                          <w:divBdr>
                            <w:top w:val="single" w:sz="2" w:space="0" w:color="E3E3E3"/>
                            <w:left w:val="single" w:sz="2" w:space="0" w:color="E3E3E3"/>
                            <w:bottom w:val="single" w:sz="2" w:space="0" w:color="E3E3E3"/>
                            <w:right w:val="single" w:sz="2" w:space="0" w:color="E3E3E3"/>
                          </w:divBdr>
                          <w:divsChild>
                            <w:div w:id="1410078631">
                              <w:marLeft w:val="0"/>
                              <w:marRight w:val="0"/>
                              <w:marTop w:val="0"/>
                              <w:marBottom w:val="0"/>
                              <w:divBdr>
                                <w:top w:val="single" w:sz="2" w:space="0" w:color="E3E3E3"/>
                                <w:left w:val="single" w:sz="2" w:space="0" w:color="E3E3E3"/>
                                <w:bottom w:val="single" w:sz="2" w:space="0" w:color="E3E3E3"/>
                                <w:right w:val="single" w:sz="2" w:space="0" w:color="E3E3E3"/>
                              </w:divBdr>
                              <w:divsChild>
                                <w:div w:id="1972862864">
                                  <w:marLeft w:val="0"/>
                                  <w:marRight w:val="0"/>
                                  <w:marTop w:val="0"/>
                                  <w:marBottom w:val="0"/>
                                  <w:divBdr>
                                    <w:top w:val="single" w:sz="2" w:space="0" w:color="E3E3E3"/>
                                    <w:left w:val="single" w:sz="2" w:space="0" w:color="E3E3E3"/>
                                    <w:bottom w:val="single" w:sz="2" w:space="0" w:color="E3E3E3"/>
                                    <w:right w:val="single" w:sz="2" w:space="0" w:color="E3E3E3"/>
                                  </w:divBdr>
                                  <w:divsChild>
                                    <w:div w:id="1720977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05543854">
                      <w:marLeft w:val="0"/>
                      <w:marRight w:val="0"/>
                      <w:marTop w:val="0"/>
                      <w:marBottom w:val="0"/>
                      <w:divBdr>
                        <w:top w:val="single" w:sz="2" w:space="0" w:color="E3E3E3"/>
                        <w:left w:val="single" w:sz="2" w:space="0" w:color="E3E3E3"/>
                        <w:bottom w:val="single" w:sz="2" w:space="0" w:color="E3E3E3"/>
                        <w:right w:val="single" w:sz="2" w:space="0" w:color="E3E3E3"/>
                      </w:divBdr>
                      <w:divsChild>
                        <w:div w:id="1586455752">
                          <w:marLeft w:val="0"/>
                          <w:marRight w:val="0"/>
                          <w:marTop w:val="0"/>
                          <w:marBottom w:val="0"/>
                          <w:divBdr>
                            <w:top w:val="single" w:sz="2" w:space="0" w:color="E3E3E3"/>
                            <w:left w:val="single" w:sz="2" w:space="0" w:color="E3E3E3"/>
                            <w:bottom w:val="single" w:sz="2" w:space="0" w:color="E3E3E3"/>
                            <w:right w:val="single" w:sz="2" w:space="0" w:color="E3E3E3"/>
                          </w:divBdr>
                        </w:div>
                        <w:div w:id="2047018695">
                          <w:marLeft w:val="0"/>
                          <w:marRight w:val="0"/>
                          <w:marTop w:val="0"/>
                          <w:marBottom w:val="0"/>
                          <w:divBdr>
                            <w:top w:val="single" w:sz="2" w:space="0" w:color="E3E3E3"/>
                            <w:left w:val="single" w:sz="2" w:space="0" w:color="E3E3E3"/>
                            <w:bottom w:val="single" w:sz="2" w:space="0" w:color="E3E3E3"/>
                            <w:right w:val="single" w:sz="2" w:space="0" w:color="E3E3E3"/>
                          </w:divBdr>
                          <w:divsChild>
                            <w:div w:id="821234942">
                              <w:marLeft w:val="0"/>
                              <w:marRight w:val="0"/>
                              <w:marTop w:val="0"/>
                              <w:marBottom w:val="0"/>
                              <w:divBdr>
                                <w:top w:val="single" w:sz="2" w:space="0" w:color="E3E3E3"/>
                                <w:left w:val="single" w:sz="2" w:space="0" w:color="E3E3E3"/>
                                <w:bottom w:val="single" w:sz="2" w:space="0" w:color="E3E3E3"/>
                                <w:right w:val="single" w:sz="2" w:space="0" w:color="E3E3E3"/>
                              </w:divBdr>
                              <w:divsChild>
                                <w:div w:id="81534739">
                                  <w:marLeft w:val="0"/>
                                  <w:marRight w:val="0"/>
                                  <w:marTop w:val="0"/>
                                  <w:marBottom w:val="0"/>
                                  <w:divBdr>
                                    <w:top w:val="single" w:sz="2" w:space="0" w:color="E3E3E3"/>
                                    <w:left w:val="single" w:sz="2" w:space="0" w:color="E3E3E3"/>
                                    <w:bottom w:val="single" w:sz="2" w:space="0" w:color="E3E3E3"/>
                                    <w:right w:val="single" w:sz="2" w:space="0" w:color="E3E3E3"/>
                                  </w:divBdr>
                                  <w:divsChild>
                                    <w:div w:id="1801456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98440624">
          <w:marLeft w:val="0"/>
          <w:marRight w:val="0"/>
          <w:marTop w:val="0"/>
          <w:marBottom w:val="0"/>
          <w:divBdr>
            <w:top w:val="single" w:sz="2" w:space="0" w:color="E3E3E3"/>
            <w:left w:val="single" w:sz="2" w:space="0" w:color="E3E3E3"/>
            <w:bottom w:val="single" w:sz="2" w:space="0" w:color="E3E3E3"/>
            <w:right w:val="single" w:sz="2" w:space="0" w:color="E3E3E3"/>
          </w:divBdr>
          <w:divsChild>
            <w:div w:id="1724715965">
              <w:marLeft w:val="0"/>
              <w:marRight w:val="0"/>
              <w:marTop w:val="100"/>
              <w:marBottom w:val="100"/>
              <w:divBdr>
                <w:top w:val="single" w:sz="2" w:space="0" w:color="E3E3E3"/>
                <w:left w:val="single" w:sz="2" w:space="0" w:color="E3E3E3"/>
                <w:bottom w:val="single" w:sz="2" w:space="0" w:color="E3E3E3"/>
                <w:right w:val="single" w:sz="2" w:space="0" w:color="E3E3E3"/>
              </w:divBdr>
              <w:divsChild>
                <w:div w:id="823664548">
                  <w:marLeft w:val="0"/>
                  <w:marRight w:val="0"/>
                  <w:marTop w:val="0"/>
                  <w:marBottom w:val="0"/>
                  <w:divBdr>
                    <w:top w:val="single" w:sz="2" w:space="0" w:color="E3E3E3"/>
                    <w:left w:val="single" w:sz="2" w:space="0" w:color="E3E3E3"/>
                    <w:bottom w:val="single" w:sz="2" w:space="0" w:color="E3E3E3"/>
                    <w:right w:val="single" w:sz="2" w:space="0" w:color="E3E3E3"/>
                  </w:divBdr>
                  <w:divsChild>
                    <w:div w:id="168715568">
                      <w:marLeft w:val="0"/>
                      <w:marRight w:val="0"/>
                      <w:marTop w:val="0"/>
                      <w:marBottom w:val="0"/>
                      <w:divBdr>
                        <w:top w:val="single" w:sz="2" w:space="0" w:color="E3E3E3"/>
                        <w:left w:val="single" w:sz="2" w:space="0" w:color="E3E3E3"/>
                        <w:bottom w:val="single" w:sz="2" w:space="0" w:color="E3E3E3"/>
                        <w:right w:val="single" w:sz="2" w:space="0" w:color="E3E3E3"/>
                      </w:divBdr>
                      <w:divsChild>
                        <w:div w:id="114059168">
                          <w:marLeft w:val="0"/>
                          <w:marRight w:val="0"/>
                          <w:marTop w:val="0"/>
                          <w:marBottom w:val="0"/>
                          <w:divBdr>
                            <w:top w:val="single" w:sz="2" w:space="0" w:color="E3E3E3"/>
                            <w:left w:val="single" w:sz="2" w:space="0" w:color="E3E3E3"/>
                            <w:bottom w:val="single" w:sz="2" w:space="0" w:color="E3E3E3"/>
                            <w:right w:val="single" w:sz="2" w:space="0" w:color="E3E3E3"/>
                          </w:divBdr>
                          <w:divsChild>
                            <w:div w:id="1852840532">
                              <w:marLeft w:val="0"/>
                              <w:marRight w:val="0"/>
                              <w:marTop w:val="0"/>
                              <w:marBottom w:val="0"/>
                              <w:divBdr>
                                <w:top w:val="single" w:sz="2" w:space="0" w:color="E3E3E3"/>
                                <w:left w:val="single" w:sz="2" w:space="0" w:color="E3E3E3"/>
                                <w:bottom w:val="single" w:sz="2" w:space="0" w:color="E3E3E3"/>
                                <w:right w:val="single" w:sz="2" w:space="0" w:color="E3E3E3"/>
                              </w:divBdr>
                              <w:divsChild>
                                <w:div w:id="548689008">
                                  <w:marLeft w:val="0"/>
                                  <w:marRight w:val="0"/>
                                  <w:marTop w:val="0"/>
                                  <w:marBottom w:val="0"/>
                                  <w:divBdr>
                                    <w:top w:val="single" w:sz="2" w:space="0" w:color="E3E3E3"/>
                                    <w:left w:val="single" w:sz="2" w:space="0" w:color="E3E3E3"/>
                                    <w:bottom w:val="single" w:sz="2" w:space="0" w:color="E3E3E3"/>
                                    <w:right w:val="single" w:sz="2" w:space="0" w:color="E3E3E3"/>
                                  </w:divBdr>
                                  <w:divsChild>
                                    <w:div w:id="1558101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9062394">
                      <w:marLeft w:val="0"/>
                      <w:marRight w:val="0"/>
                      <w:marTop w:val="0"/>
                      <w:marBottom w:val="0"/>
                      <w:divBdr>
                        <w:top w:val="single" w:sz="2" w:space="0" w:color="E3E3E3"/>
                        <w:left w:val="single" w:sz="2" w:space="0" w:color="E3E3E3"/>
                        <w:bottom w:val="single" w:sz="2" w:space="0" w:color="E3E3E3"/>
                        <w:right w:val="single" w:sz="2" w:space="0" w:color="E3E3E3"/>
                      </w:divBdr>
                      <w:divsChild>
                        <w:div w:id="1786346224">
                          <w:marLeft w:val="0"/>
                          <w:marRight w:val="0"/>
                          <w:marTop w:val="0"/>
                          <w:marBottom w:val="0"/>
                          <w:divBdr>
                            <w:top w:val="single" w:sz="2" w:space="0" w:color="E3E3E3"/>
                            <w:left w:val="single" w:sz="2" w:space="0" w:color="E3E3E3"/>
                            <w:bottom w:val="single" w:sz="2" w:space="0" w:color="E3E3E3"/>
                            <w:right w:val="single" w:sz="2" w:space="0" w:color="E3E3E3"/>
                          </w:divBdr>
                          <w:divsChild>
                            <w:div w:id="1492060453">
                              <w:marLeft w:val="0"/>
                              <w:marRight w:val="0"/>
                              <w:marTop w:val="0"/>
                              <w:marBottom w:val="0"/>
                              <w:divBdr>
                                <w:top w:val="single" w:sz="2" w:space="0" w:color="E3E3E3"/>
                                <w:left w:val="single" w:sz="2" w:space="0" w:color="E3E3E3"/>
                                <w:bottom w:val="single" w:sz="2" w:space="0" w:color="E3E3E3"/>
                                <w:right w:val="single" w:sz="2" w:space="0" w:color="E3E3E3"/>
                              </w:divBdr>
                              <w:divsChild>
                                <w:div w:id="333724605">
                                  <w:marLeft w:val="0"/>
                                  <w:marRight w:val="0"/>
                                  <w:marTop w:val="0"/>
                                  <w:marBottom w:val="0"/>
                                  <w:divBdr>
                                    <w:top w:val="single" w:sz="2" w:space="0" w:color="E3E3E3"/>
                                    <w:left w:val="single" w:sz="2" w:space="0" w:color="E3E3E3"/>
                                    <w:bottom w:val="single" w:sz="2" w:space="0" w:color="E3E3E3"/>
                                    <w:right w:val="single" w:sz="2" w:space="0" w:color="E3E3E3"/>
                                  </w:divBdr>
                                  <w:divsChild>
                                    <w:div w:id="10792555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36804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01254541">
          <w:marLeft w:val="0"/>
          <w:marRight w:val="0"/>
          <w:marTop w:val="0"/>
          <w:marBottom w:val="0"/>
          <w:divBdr>
            <w:top w:val="single" w:sz="2" w:space="0" w:color="E3E3E3"/>
            <w:left w:val="single" w:sz="2" w:space="0" w:color="E3E3E3"/>
            <w:bottom w:val="single" w:sz="2" w:space="0" w:color="E3E3E3"/>
            <w:right w:val="single" w:sz="2" w:space="0" w:color="E3E3E3"/>
          </w:divBdr>
          <w:divsChild>
            <w:div w:id="1616715826">
              <w:marLeft w:val="0"/>
              <w:marRight w:val="0"/>
              <w:marTop w:val="100"/>
              <w:marBottom w:val="100"/>
              <w:divBdr>
                <w:top w:val="single" w:sz="2" w:space="0" w:color="E3E3E3"/>
                <w:left w:val="single" w:sz="2" w:space="0" w:color="E3E3E3"/>
                <w:bottom w:val="single" w:sz="2" w:space="0" w:color="E3E3E3"/>
                <w:right w:val="single" w:sz="2" w:space="0" w:color="E3E3E3"/>
              </w:divBdr>
              <w:divsChild>
                <w:div w:id="504173125">
                  <w:marLeft w:val="0"/>
                  <w:marRight w:val="0"/>
                  <w:marTop w:val="0"/>
                  <w:marBottom w:val="0"/>
                  <w:divBdr>
                    <w:top w:val="single" w:sz="2" w:space="0" w:color="E3E3E3"/>
                    <w:left w:val="single" w:sz="2" w:space="0" w:color="E3E3E3"/>
                    <w:bottom w:val="single" w:sz="2" w:space="0" w:color="E3E3E3"/>
                    <w:right w:val="single" w:sz="2" w:space="0" w:color="E3E3E3"/>
                  </w:divBdr>
                  <w:divsChild>
                    <w:div w:id="107235314">
                      <w:marLeft w:val="0"/>
                      <w:marRight w:val="0"/>
                      <w:marTop w:val="0"/>
                      <w:marBottom w:val="0"/>
                      <w:divBdr>
                        <w:top w:val="single" w:sz="2" w:space="0" w:color="E3E3E3"/>
                        <w:left w:val="single" w:sz="2" w:space="0" w:color="E3E3E3"/>
                        <w:bottom w:val="single" w:sz="2" w:space="0" w:color="E3E3E3"/>
                        <w:right w:val="single" w:sz="2" w:space="0" w:color="E3E3E3"/>
                      </w:divBdr>
                      <w:divsChild>
                        <w:div w:id="207423232">
                          <w:marLeft w:val="0"/>
                          <w:marRight w:val="0"/>
                          <w:marTop w:val="0"/>
                          <w:marBottom w:val="0"/>
                          <w:divBdr>
                            <w:top w:val="single" w:sz="2" w:space="0" w:color="E3E3E3"/>
                            <w:left w:val="single" w:sz="2" w:space="0" w:color="E3E3E3"/>
                            <w:bottom w:val="single" w:sz="2" w:space="0" w:color="E3E3E3"/>
                            <w:right w:val="single" w:sz="2" w:space="0" w:color="E3E3E3"/>
                          </w:divBdr>
                          <w:divsChild>
                            <w:div w:id="591862506">
                              <w:marLeft w:val="0"/>
                              <w:marRight w:val="0"/>
                              <w:marTop w:val="0"/>
                              <w:marBottom w:val="0"/>
                              <w:divBdr>
                                <w:top w:val="single" w:sz="2" w:space="0" w:color="E3E3E3"/>
                                <w:left w:val="single" w:sz="2" w:space="0" w:color="E3E3E3"/>
                                <w:bottom w:val="single" w:sz="2" w:space="0" w:color="E3E3E3"/>
                                <w:right w:val="single" w:sz="2" w:space="0" w:color="E3E3E3"/>
                              </w:divBdr>
                              <w:divsChild>
                                <w:div w:id="88934228">
                                  <w:marLeft w:val="0"/>
                                  <w:marRight w:val="0"/>
                                  <w:marTop w:val="0"/>
                                  <w:marBottom w:val="0"/>
                                  <w:divBdr>
                                    <w:top w:val="single" w:sz="2" w:space="0" w:color="E3E3E3"/>
                                    <w:left w:val="single" w:sz="2" w:space="0" w:color="E3E3E3"/>
                                    <w:bottom w:val="single" w:sz="2" w:space="0" w:color="E3E3E3"/>
                                    <w:right w:val="single" w:sz="2" w:space="0" w:color="E3E3E3"/>
                                  </w:divBdr>
                                  <w:divsChild>
                                    <w:div w:id="1300258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88051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37246119">
                      <w:marLeft w:val="0"/>
                      <w:marRight w:val="0"/>
                      <w:marTop w:val="0"/>
                      <w:marBottom w:val="0"/>
                      <w:divBdr>
                        <w:top w:val="single" w:sz="2" w:space="0" w:color="E3E3E3"/>
                        <w:left w:val="single" w:sz="2" w:space="0" w:color="E3E3E3"/>
                        <w:bottom w:val="single" w:sz="2" w:space="0" w:color="E3E3E3"/>
                        <w:right w:val="single" w:sz="2" w:space="0" w:color="E3E3E3"/>
                      </w:divBdr>
                      <w:divsChild>
                        <w:div w:id="1105003283">
                          <w:marLeft w:val="0"/>
                          <w:marRight w:val="0"/>
                          <w:marTop w:val="0"/>
                          <w:marBottom w:val="0"/>
                          <w:divBdr>
                            <w:top w:val="single" w:sz="2" w:space="0" w:color="E3E3E3"/>
                            <w:left w:val="single" w:sz="2" w:space="0" w:color="E3E3E3"/>
                            <w:bottom w:val="single" w:sz="2" w:space="0" w:color="E3E3E3"/>
                            <w:right w:val="single" w:sz="2" w:space="0" w:color="E3E3E3"/>
                          </w:divBdr>
                          <w:divsChild>
                            <w:div w:id="1454053816">
                              <w:marLeft w:val="0"/>
                              <w:marRight w:val="0"/>
                              <w:marTop w:val="0"/>
                              <w:marBottom w:val="0"/>
                              <w:divBdr>
                                <w:top w:val="single" w:sz="2" w:space="0" w:color="E3E3E3"/>
                                <w:left w:val="single" w:sz="2" w:space="0" w:color="E3E3E3"/>
                                <w:bottom w:val="single" w:sz="2" w:space="0" w:color="E3E3E3"/>
                                <w:right w:val="single" w:sz="2" w:space="0" w:color="E3E3E3"/>
                              </w:divBdr>
                              <w:divsChild>
                                <w:div w:id="899558675">
                                  <w:marLeft w:val="0"/>
                                  <w:marRight w:val="0"/>
                                  <w:marTop w:val="0"/>
                                  <w:marBottom w:val="0"/>
                                  <w:divBdr>
                                    <w:top w:val="single" w:sz="2" w:space="0" w:color="E3E3E3"/>
                                    <w:left w:val="single" w:sz="2" w:space="0" w:color="E3E3E3"/>
                                    <w:bottom w:val="single" w:sz="2" w:space="0" w:color="E3E3E3"/>
                                    <w:right w:val="single" w:sz="2" w:space="0" w:color="E3E3E3"/>
                                  </w:divBdr>
                                  <w:divsChild>
                                    <w:div w:id="14354382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05073861">
          <w:marLeft w:val="0"/>
          <w:marRight w:val="0"/>
          <w:marTop w:val="0"/>
          <w:marBottom w:val="0"/>
          <w:divBdr>
            <w:top w:val="single" w:sz="2" w:space="0" w:color="E3E3E3"/>
            <w:left w:val="single" w:sz="2" w:space="0" w:color="E3E3E3"/>
            <w:bottom w:val="single" w:sz="2" w:space="0" w:color="E3E3E3"/>
            <w:right w:val="single" w:sz="2" w:space="0" w:color="E3E3E3"/>
          </w:divBdr>
          <w:divsChild>
            <w:div w:id="1878464902">
              <w:marLeft w:val="0"/>
              <w:marRight w:val="0"/>
              <w:marTop w:val="100"/>
              <w:marBottom w:val="100"/>
              <w:divBdr>
                <w:top w:val="single" w:sz="2" w:space="0" w:color="E3E3E3"/>
                <w:left w:val="single" w:sz="2" w:space="0" w:color="E3E3E3"/>
                <w:bottom w:val="single" w:sz="2" w:space="0" w:color="E3E3E3"/>
                <w:right w:val="single" w:sz="2" w:space="0" w:color="E3E3E3"/>
              </w:divBdr>
              <w:divsChild>
                <w:div w:id="770512287">
                  <w:marLeft w:val="0"/>
                  <w:marRight w:val="0"/>
                  <w:marTop w:val="0"/>
                  <w:marBottom w:val="0"/>
                  <w:divBdr>
                    <w:top w:val="single" w:sz="2" w:space="0" w:color="E3E3E3"/>
                    <w:left w:val="single" w:sz="2" w:space="0" w:color="E3E3E3"/>
                    <w:bottom w:val="single" w:sz="2" w:space="0" w:color="E3E3E3"/>
                    <w:right w:val="single" w:sz="2" w:space="0" w:color="E3E3E3"/>
                  </w:divBdr>
                  <w:divsChild>
                    <w:div w:id="1110782190">
                      <w:marLeft w:val="0"/>
                      <w:marRight w:val="0"/>
                      <w:marTop w:val="0"/>
                      <w:marBottom w:val="0"/>
                      <w:divBdr>
                        <w:top w:val="single" w:sz="2" w:space="0" w:color="E3E3E3"/>
                        <w:left w:val="single" w:sz="2" w:space="0" w:color="E3E3E3"/>
                        <w:bottom w:val="single" w:sz="2" w:space="0" w:color="E3E3E3"/>
                        <w:right w:val="single" w:sz="2" w:space="0" w:color="E3E3E3"/>
                      </w:divBdr>
                      <w:divsChild>
                        <w:div w:id="92677594">
                          <w:marLeft w:val="0"/>
                          <w:marRight w:val="0"/>
                          <w:marTop w:val="0"/>
                          <w:marBottom w:val="0"/>
                          <w:divBdr>
                            <w:top w:val="single" w:sz="2" w:space="0" w:color="E3E3E3"/>
                            <w:left w:val="single" w:sz="2" w:space="0" w:color="E3E3E3"/>
                            <w:bottom w:val="single" w:sz="2" w:space="0" w:color="E3E3E3"/>
                            <w:right w:val="single" w:sz="2" w:space="0" w:color="E3E3E3"/>
                          </w:divBdr>
                          <w:divsChild>
                            <w:div w:id="2125686658">
                              <w:marLeft w:val="0"/>
                              <w:marRight w:val="0"/>
                              <w:marTop w:val="0"/>
                              <w:marBottom w:val="0"/>
                              <w:divBdr>
                                <w:top w:val="single" w:sz="2" w:space="0" w:color="E3E3E3"/>
                                <w:left w:val="single" w:sz="2" w:space="0" w:color="E3E3E3"/>
                                <w:bottom w:val="single" w:sz="2" w:space="0" w:color="E3E3E3"/>
                                <w:right w:val="single" w:sz="2" w:space="0" w:color="E3E3E3"/>
                              </w:divBdr>
                              <w:divsChild>
                                <w:div w:id="1166897096">
                                  <w:marLeft w:val="0"/>
                                  <w:marRight w:val="0"/>
                                  <w:marTop w:val="0"/>
                                  <w:marBottom w:val="0"/>
                                  <w:divBdr>
                                    <w:top w:val="single" w:sz="2" w:space="0" w:color="E3E3E3"/>
                                    <w:left w:val="single" w:sz="2" w:space="0" w:color="E3E3E3"/>
                                    <w:bottom w:val="single" w:sz="2" w:space="0" w:color="E3E3E3"/>
                                    <w:right w:val="single" w:sz="2" w:space="0" w:color="E3E3E3"/>
                                  </w:divBdr>
                                  <w:divsChild>
                                    <w:div w:id="17701957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62776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22090980">
                      <w:marLeft w:val="0"/>
                      <w:marRight w:val="0"/>
                      <w:marTop w:val="0"/>
                      <w:marBottom w:val="0"/>
                      <w:divBdr>
                        <w:top w:val="single" w:sz="2" w:space="0" w:color="E3E3E3"/>
                        <w:left w:val="single" w:sz="2" w:space="0" w:color="E3E3E3"/>
                        <w:bottom w:val="single" w:sz="2" w:space="0" w:color="E3E3E3"/>
                        <w:right w:val="single" w:sz="2" w:space="0" w:color="E3E3E3"/>
                      </w:divBdr>
                      <w:divsChild>
                        <w:div w:id="744843507">
                          <w:marLeft w:val="0"/>
                          <w:marRight w:val="0"/>
                          <w:marTop w:val="0"/>
                          <w:marBottom w:val="0"/>
                          <w:divBdr>
                            <w:top w:val="single" w:sz="2" w:space="0" w:color="E3E3E3"/>
                            <w:left w:val="single" w:sz="2" w:space="0" w:color="E3E3E3"/>
                            <w:bottom w:val="single" w:sz="2" w:space="0" w:color="E3E3E3"/>
                            <w:right w:val="single" w:sz="2" w:space="0" w:color="E3E3E3"/>
                          </w:divBdr>
                          <w:divsChild>
                            <w:div w:id="564339285">
                              <w:marLeft w:val="0"/>
                              <w:marRight w:val="0"/>
                              <w:marTop w:val="0"/>
                              <w:marBottom w:val="0"/>
                              <w:divBdr>
                                <w:top w:val="single" w:sz="2" w:space="0" w:color="E3E3E3"/>
                                <w:left w:val="single" w:sz="2" w:space="0" w:color="E3E3E3"/>
                                <w:bottom w:val="single" w:sz="2" w:space="0" w:color="E3E3E3"/>
                                <w:right w:val="single" w:sz="2" w:space="0" w:color="E3E3E3"/>
                              </w:divBdr>
                              <w:divsChild>
                                <w:div w:id="1613316348">
                                  <w:marLeft w:val="0"/>
                                  <w:marRight w:val="0"/>
                                  <w:marTop w:val="0"/>
                                  <w:marBottom w:val="0"/>
                                  <w:divBdr>
                                    <w:top w:val="single" w:sz="2" w:space="0" w:color="E3E3E3"/>
                                    <w:left w:val="single" w:sz="2" w:space="0" w:color="E3E3E3"/>
                                    <w:bottom w:val="single" w:sz="2" w:space="0" w:color="E3E3E3"/>
                                    <w:right w:val="single" w:sz="2" w:space="0" w:color="E3E3E3"/>
                                  </w:divBdr>
                                  <w:divsChild>
                                    <w:div w:id="1668290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08273239">
          <w:marLeft w:val="0"/>
          <w:marRight w:val="0"/>
          <w:marTop w:val="0"/>
          <w:marBottom w:val="0"/>
          <w:divBdr>
            <w:top w:val="single" w:sz="2" w:space="0" w:color="E3E3E3"/>
            <w:left w:val="single" w:sz="2" w:space="0" w:color="E3E3E3"/>
            <w:bottom w:val="single" w:sz="2" w:space="0" w:color="E3E3E3"/>
            <w:right w:val="single" w:sz="2" w:space="0" w:color="E3E3E3"/>
          </w:divBdr>
          <w:divsChild>
            <w:div w:id="413891384">
              <w:marLeft w:val="0"/>
              <w:marRight w:val="0"/>
              <w:marTop w:val="100"/>
              <w:marBottom w:val="100"/>
              <w:divBdr>
                <w:top w:val="single" w:sz="2" w:space="0" w:color="E3E3E3"/>
                <w:left w:val="single" w:sz="2" w:space="0" w:color="E3E3E3"/>
                <w:bottom w:val="single" w:sz="2" w:space="0" w:color="E3E3E3"/>
                <w:right w:val="single" w:sz="2" w:space="0" w:color="E3E3E3"/>
              </w:divBdr>
              <w:divsChild>
                <w:div w:id="876313539">
                  <w:marLeft w:val="0"/>
                  <w:marRight w:val="0"/>
                  <w:marTop w:val="0"/>
                  <w:marBottom w:val="0"/>
                  <w:divBdr>
                    <w:top w:val="single" w:sz="2" w:space="0" w:color="E3E3E3"/>
                    <w:left w:val="single" w:sz="2" w:space="0" w:color="E3E3E3"/>
                    <w:bottom w:val="single" w:sz="2" w:space="0" w:color="E3E3E3"/>
                    <w:right w:val="single" w:sz="2" w:space="0" w:color="E3E3E3"/>
                  </w:divBdr>
                  <w:divsChild>
                    <w:div w:id="285965659">
                      <w:marLeft w:val="0"/>
                      <w:marRight w:val="0"/>
                      <w:marTop w:val="0"/>
                      <w:marBottom w:val="0"/>
                      <w:divBdr>
                        <w:top w:val="single" w:sz="2" w:space="0" w:color="E3E3E3"/>
                        <w:left w:val="single" w:sz="2" w:space="0" w:color="E3E3E3"/>
                        <w:bottom w:val="single" w:sz="2" w:space="0" w:color="E3E3E3"/>
                        <w:right w:val="single" w:sz="2" w:space="0" w:color="E3E3E3"/>
                      </w:divBdr>
                      <w:divsChild>
                        <w:div w:id="938371066">
                          <w:marLeft w:val="0"/>
                          <w:marRight w:val="0"/>
                          <w:marTop w:val="0"/>
                          <w:marBottom w:val="0"/>
                          <w:divBdr>
                            <w:top w:val="single" w:sz="2" w:space="0" w:color="E3E3E3"/>
                            <w:left w:val="single" w:sz="2" w:space="0" w:color="E3E3E3"/>
                            <w:bottom w:val="single" w:sz="2" w:space="0" w:color="E3E3E3"/>
                            <w:right w:val="single" w:sz="2" w:space="0" w:color="E3E3E3"/>
                          </w:divBdr>
                        </w:div>
                        <w:div w:id="1315522392">
                          <w:marLeft w:val="0"/>
                          <w:marRight w:val="0"/>
                          <w:marTop w:val="0"/>
                          <w:marBottom w:val="0"/>
                          <w:divBdr>
                            <w:top w:val="single" w:sz="2" w:space="0" w:color="E3E3E3"/>
                            <w:left w:val="single" w:sz="2" w:space="0" w:color="E3E3E3"/>
                            <w:bottom w:val="single" w:sz="2" w:space="0" w:color="E3E3E3"/>
                            <w:right w:val="single" w:sz="2" w:space="0" w:color="E3E3E3"/>
                          </w:divBdr>
                          <w:divsChild>
                            <w:div w:id="271668719">
                              <w:marLeft w:val="0"/>
                              <w:marRight w:val="0"/>
                              <w:marTop w:val="0"/>
                              <w:marBottom w:val="0"/>
                              <w:divBdr>
                                <w:top w:val="single" w:sz="2" w:space="0" w:color="E3E3E3"/>
                                <w:left w:val="single" w:sz="2" w:space="0" w:color="E3E3E3"/>
                                <w:bottom w:val="single" w:sz="2" w:space="0" w:color="E3E3E3"/>
                                <w:right w:val="single" w:sz="2" w:space="0" w:color="E3E3E3"/>
                              </w:divBdr>
                              <w:divsChild>
                                <w:div w:id="111554217">
                                  <w:marLeft w:val="0"/>
                                  <w:marRight w:val="0"/>
                                  <w:marTop w:val="0"/>
                                  <w:marBottom w:val="0"/>
                                  <w:divBdr>
                                    <w:top w:val="single" w:sz="2" w:space="0" w:color="E3E3E3"/>
                                    <w:left w:val="single" w:sz="2" w:space="0" w:color="E3E3E3"/>
                                    <w:bottom w:val="single" w:sz="2" w:space="0" w:color="E3E3E3"/>
                                    <w:right w:val="single" w:sz="2" w:space="0" w:color="E3E3E3"/>
                                  </w:divBdr>
                                  <w:divsChild>
                                    <w:div w:id="2129815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44580796">
                      <w:marLeft w:val="0"/>
                      <w:marRight w:val="0"/>
                      <w:marTop w:val="0"/>
                      <w:marBottom w:val="0"/>
                      <w:divBdr>
                        <w:top w:val="single" w:sz="2" w:space="0" w:color="E3E3E3"/>
                        <w:left w:val="single" w:sz="2" w:space="0" w:color="E3E3E3"/>
                        <w:bottom w:val="single" w:sz="2" w:space="0" w:color="E3E3E3"/>
                        <w:right w:val="single" w:sz="2" w:space="0" w:color="E3E3E3"/>
                      </w:divBdr>
                      <w:divsChild>
                        <w:div w:id="61174353">
                          <w:marLeft w:val="0"/>
                          <w:marRight w:val="0"/>
                          <w:marTop w:val="0"/>
                          <w:marBottom w:val="0"/>
                          <w:divBdr>
                            <w:top w:val="single" w:sz="2" w:space="0" w:color="E3E3E3"/>
                            <w:left w:val="single" w:sz="2" w:space="0" w:color="E3E3E3"/>
                            <w:bottom w:val="single" w:sz="2" w:space="0" w:color="E3E3E3"/>
                            <w:right w:val="single" w:sz="2" w:space="0" w:color="E3E3E3"/>
                          </w:divBdr>
                          <w:divsChild>
                            <w:div w:id="1926189045">
                              <w:marLeft w:val="0"/>
                              <w:marRight w:val="0"/>
                              <w:marTop w:val="0"/>
                              <w:marBottom w:val="0"/>
                              <w:divBdr>
                                <w:top w:val="single" w:sz="2" w:space="0" w:color="E3E3E3"/>
                                <w:left w:val="single" w:sz="2" w:space="0" w:color="E3E3E3"/>
                                <w:bottom w:val="single" w:sz="2" w:space="0" w:color="E3E3E3"/>
                                <w:right w:val="single" w:sz="2" w:space="0" w:color="E3E3E3"/>
                              </w:divBdr>
                              <w:divsChild>
                                <w:div w:id="88277949">
                                  <w:marLeft w:val="0"/>
                                  <w:marRight w:val="0"/>
                                  <w:marTop w:val="0"/>
                                  <w:marBottom w:val="0"/>
                                  <w:divBdr>
                                    <w:top w:val="single" w:sz="2" w:space="0" w:color="E3E3E3"/>
                                    <w:left w:val="single" w:sz="2" w:space="0" w:color="E3E3E3"/>
                                    <w:bottom w:val="single" w:sz="2" w:space="0" w:color="E3E3E3"/>
                                    <w:right w:val="single" w:sz="2" w:space="0" w:color="E3E3E3"/>
                                  </w:divBdr>
                                  <w:divsChild>
                                    <w:div w:id="170219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08804831">
          <w:marLeft w:val="0"/>
          <w:marRight w:val="0"/>
          <w:marTop w:val="0"/>
          <w:marBottom w:val="0"/>
          <w:divBdr>
            <w:top w:val="single" w:sz="2" w:space="0" w:color="E3E3E3"/>
            <w:left w:val="single" w:sz="2" w:space="0" w:color="E3E3E3"/>
            <w:bottom w:val="single" w:sz="2" w:space="0" w:color="E3E3E3"/>
            <w:right w:val="single" w:sz="2" w:space="0" w:color="E3E3E3"/>
          </w:divBdr>
          <w:divsChild>
            <w:div w:id="968240316">
              <w:marLeft w:val="0"/>
              <w:marRight w:val="0"/>
              <w:marTop w:val="100"/>
              <w:marBottom w:val="100"/>
              <w:divBdr>
                <w:top w:val="single" w:sz="2" w:space="0" w:color="E3E3E3"/>
                <w:left w:val="single" w:sz="2" w:space="0" w:color="E3E3E3"/>
                <w:bottom w:val="single" w:sz="2" w:space="0" w:color="E3E3E3"/>
                <w:right w:val="single" w:sz="2" w:space="0" w:color="E3E3E3"/>
              </w:divBdr>
              <w:divsChild>
                <w:div w:id="372847030">
                  <w:marLeft w:val="0"/>
                  <w:marRight w:val="0"/>
                  <w:marTop w:val="0"/>
                  <w:marBottom w:val="0"/>
                  <w:divBdr>
                    <w:top w:val="single" w:sz="2" w:space="0" w:color="E3E3E3"/>
                    <w:left w:val="single" w:sz="2" w:space="0" w:color="E3E3E3"/>
                    <w:bottom w:val="single" w:sz="2" w:space="0" w:color="E3E3E3"/>
                    <w:right w:val="single" w:sz="2" w:space="0" w:color="E3E3E3"/>
                  </w:divBdr>
                  <w:divsChild>
                    <w:div w:id="217518819">
                      <w:marLeft w:val="0"/>
                      <w:marRight w:val="0"/>
                      <w:marTop w:val="0"/>
                      <w:marBottom w:val="0"/>
                      <w:divBdr>
                        <w:top w:val="single" w:sz="2" w:space="0" w:color="E3E3E3"/>
                        <w:left w:val="single" w:sz="2" w:space="0" w:color="E3E3E3"/>
                        <w:bottom w:val="single" w:sz="2" w:space="0" w:color="E3E3E3"/>
                        <w:right w:val="single" w:sz="2" w:space="0" w:color="E3E3E3"/>
                      </w:divBdr>
                      <w:divsChild>
                        <w:div w:id="61559914">
                          <w:marLeft w:val="0"/>
                          <w:marRight w:val="0"/>
                          <w:marTop w:val="0"/>
                          <w:marBottom w:val="0"/>
                          <w:divBdr>
                            <w:top w:val="single" w:sz="2" w:space="0" w:color="E3E3E3"/>
                            <w:left w:val="single" w:sz="2" w:space="0" w:color="E3E3E3"/>
                            <w:bottom w:val="single" w:sz="2" w:space="0" w:color="E3E3E3"/>
                            <w:right w:val="single" w:sz="2" w:space="0" w:color="E3E3E3"/>
                          </w:divBdr>
                          <w:divsChild>
                            <w:div w:id="1227912637">
                              <w:marLeft w:val="0"/>
                              <w:marRight w:val="0"/>
                              <w:marTop w:val="0"/>
                              <w:marBottom w:val="0"/>
                              <w:divBdr>
                                <w:top w:val="single" w:sz="2" w:space="0" w:color="E3E3E3"/>
                                <w:left w:val="single" w:sz="2" w:space="0" w:color="E3E3E3"/>
                                <w:bottom w:val="single" w:sz="2" w:space="0" w:color="E3E3E3"/>
                                <w:right w:val="single" w:sz="2" w:space="0" w:color="E3E3E3"/>
                              </w:divBdr>
                              <w:divsChild>
                                <w:div w:id="1894729888">
                                  <w:marLeft w:val="0"/>
                                  <w:marRight w:val="0"/>
                                  <w:marTop w:val="0"/>
                                  <w:marBottom w:val="0"/>
                                  <w:divBdr>
                                    <w:top w:val="single" w:sz="2" w:space="0" w:color="E3E3E3"/>
                                    <w:left w:val="single" w:sz="2" w:space="0" w:color="E3E3E3"/>
                                    <w:bottom w:val="single" w:sz="2" w:space="0" w:color="E3E3E3"/>
                                    <w:right w:val="single" w:sz="2" w:space="0" w:color="E3E3E3"/>
                                  </w:divBdr>
                                  <w:divsChild>
                                    <w:div w:id="1432899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17963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84028151">
                      <w:marLeft w:val="0"/>
                      <w:marRight w:val="0"/>
                      <w:marTop w:val="0"/>
                      <w:marBottom w:val="0"/>
                      <w:divBdr>
                        <w:top w:val="single" w:sz="2" w:space="0" w:color="E3E3E3"/>
                        <w:left w:val="single" w:sz="2" w:space="0" w:color="E3E3E3"/>
                        <w:bottom w:val="single" w:sz="2" w:space="0" w:color="E3E3E3"/>
                        <w:right w:val="single" w:sz="2" w:space="0" w:color="E3E3E3"/>
                      </w:divBdr>
                      <w:divsChild>
                        <w:div w:id="1120153119">
                          <w:marLeft w:val="0"/>
                          <w:marRight w:val="0"/>
                          <w:marTop w:val="0"/>
                          <w:marBottom w:val="0"/>
                          <w:divBdr>
                            <w:top w:val="single" w:sz="2" w:space="0" w:color="E3E3E3"/>
                            <w:left w:val="single" w:sz="2" w:space="0" w:color="E3E3E3"/>
                            <w:bottom w:val="single" w:sz="2" w:space="0" w:color="E3E3E3"/>
                            <w:right w:val="single" w:sz="2" w:space="0" w:color="E3E3E3"/>
                          </w:divBdr>
                          <w:divsChild>
                            <w:div w:id="852108365">
                              <w:marLeft w:val="0"/>
                              <w:marRight w:val="0"/>
                              <w:marTop w:val="0"/>
                              <w:marBottom w:val="0"/>
                              <w:divBdr>
                                <w:top w:val="single" w:sz="2" w:space="0" w:color="E3E3E3"/>
                                <w:left w:val="single" w:sz="2" w:space="0" w:color="E3E3E3"/>
                                <w:bottom w:val="single" w:sz="2" w:space="0" w:color="E3E3E3"/>
                                <w:right w:val="single" w:sz="2" w:space="0" w:color="E3E3E3"/>
                              </w:divBdr>
                              <w:divsChild>
                                <w:div w:id="2060593293">
                                  <w:marLeft w:val="0"/>
                                  <w:marRight w:val="0"/>
                                  <w:marTop w:val="0"/>
                                  <w:marBottom w:val="0"/>
                                  <w:divBdr>
                                    <w:top w:val="single" w:sz="2" w:space="0" w:color="E3E3E3"/>
                                    <w:left w:val="single" w:sz="2" w:space="0" w:color="E3E3E3"/>
                                    <w:bottom w:val="single" w:sz="2" w:space="0" w:color="E3E3E3"/>
                                    <w:right w:val="single" w:sz="2" w:space="0" w:color="E3E3E3"/>
                                  </w:divBdr>
                                  <w:divsChild>
                                    <w:div w:id="3723134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28776670">
          <w:marLeft w:val="0"/>
          <w:marRight w:val="0"/>
          <w:marTop w:val="0"/>
          <w:marBottom w:val="0"/>
          <w:divBdr>
            <w:top w:val="single" w:sz="2" w:space="0" w:color="E3E3E3"/>
            <w:left w:val="single" w:sz="2" w:space="0" w:color="E3E3E3"/>
            <w:bottom w:val="single" w:sz="2" w:space="0" w:color="E3E3E3"/>
            <w:right w:val="single" w:sz="2" w:space="0" w:color="E3E3E3"/>
          </w:divBdr>
          <w:divsChild>
            <w:div w:id="418261003">
              <w:marLeft w:val="0"/>
              <w:marRight w:val="0"/>
              <w:marTop w:val="100"/>
              <w:marBottom w:val="100"/>
              <w:divBdr>
                <w:top w:val="single" w:sz="2" w:space="0" w:color="E3E3E3"/>
                <w:left w:val="single" w:sz="2" w:space="0" w:color="E3E3E3"/>
                <w:bottom w:val="single" w:sz="2" w:space="0" w:color="E3E3E3"/>
                <w:right w:val="single" w:sz="2" w:space="0" w:color="E3E3E3"/>
              </w:divBdr>
              <w:divsChild>
                <w:div w:id="1909462658">
                  <w:marLeft w:val="0"/>
                  <w:marRight w:val="0"/>
                  <w:marTop w:val="0"/>
                  <w:marBottom w:val="0"/>
                  <w:divBdr>
                    <w:top w:val="single" w:sz="2" w:space="0" w:color="E3E3E3"/>
                    <w:left w:val="single" w:sz="2" w:space="0" w:color="E3E3E3"/>
                    <w:bottom w:val="single" w:sz="2" w:space="0" w:color="E3E3E3"/>
                    <w:right w:val="single" w:sz="2" w:space="0" w:color="E3E3E3"/>
                  </w:divBdr>
                  <w:divsChild>
                    <w:div w:id="944115790">
                      <w:marLeft w:val="0"/>
                      <w:marRight w:val="0"/>
                      <w:marTop w:val="0"/>
                      <w:marBottom w:val="0"/>
                      <w:divBdr>
                        <w:top w:val="single" w:sz="2" w:space="0" w:color="E3E3E3"/>
                        <w:left w:val="single" w:sz="2" w:space="0" w:color="E3E3E3"/>
                        <w:bottom w:val="single" w:sz="2" w:space="0" w:color="E3E3E3"/>
                        <w:right w:val="single" w:sz="2" w:space="0" w:color="E3E3E3"/>
                      </w:divBdr>
                      <w:divsChild>
                        <w:div w:id="1644892953">
                          <w:marLeft w:val="0"/>
                          <w:marRight w:val="0"/>
                          <w:marTop w:val="0"/>
                          <w:marBottom w:val="0"/>
                          <w:divBdr>
                            <w:top w:val="single" w:sz="2" w:space="0" w:color="E3E3E3"/>
                            <w:left w:val="single" w:sz="2" w:space="0" w:color="E3E3E3"/>
                            <w:bottom w:val="single" w:sz="2" w:space="0" w:color="E3E3E3"/>
                            <w:right w:val="single" w:sz="2" w:space="0" w:color="E3E3E3"/>
                          </w:divBdr>
                          <w:divsChild>
                            <w:div w:id="2029871527">
                              <w:marLeft w:val="0"/>
                              <w:marRight w:val="0"/>
                              <w:marTop w:val="0"/>
                              <w:marBottom w:val="0"/>
                              <w:divBdr>
                                <w:top w:val="single" w:sz="2" w:space="0" w:color="E3E3E3"/>
                                <w:left w:val="single" w:sz="2" w:space="0" w:color="E3E3E3"/>
                                <w:bottom w:val="single" w:sz="2" w:space="0" w:color="E3E3E3"/>
                                <w:right w:val="single" w:sz="2" w:space="0" w:color="E3E3E3"/>
                              </w:divBdr>
                              <w:divsChild>
                                <w:div w:id="120727494">
                                  <w:marLeft w:val="0"/>
                                  <w:marRight w:val="0"/>
                                  <w:marTop w:val="0"/>
                                  <w:marBottom w:val="0"/>
                                  <w:divBdr>
                                    <w:top w:val="single" w:sz="2" w:space="0" w:color="E3E3E3"/>
                                    <w:left w:val="single" w:sz="2" w:space="0" w:color="E3E3E3"/>
                                    <w:bottom w:val="single" w:sz="2" w:space="0" w:color="E3E3E3"/>
                                    <w:right w:val="single" w:sz="2" w:space="0" w:color="E3E3E3"/>
                                  </w:divBdr>
                                  <w:divsChild>
                                    <w:div w:id="3602020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82094291">
                      <w:marLeft w:val="0"/>
                      <w:marRight w:val="0"/>
                      <w:marTop w:val="0"/>
                      <w:marBottom w:val="0"/>
                      <w:divBdr>
                        <w:top w:val="single" w:sz="2" w:space="0" w:color="E3E3E3"/>
                        <w:left w:val="single" w:sz="2" w:space="0" w:color="E3E3E3"/>
                        <w:bottom w:val="single" w:sz="2" w:space="0" w:color="E3E3E3"/>
                        <w:right w:val="single" w:sz="2" w:space="0" w:color="E3E3E3"/>
                      </w:divBdr>
                      <w:divsChild>
                        <w:div w:id="452020790">
                          <w:marLeft w:val="0"/>
                          <w:marRight w:val="0"/>
                          <w:marTop w:val="0"/>
                          <w:marBottom w:val="0"/>
                          <w:divBdr>
                            <w:top w:val="single" w:sz="2" w:space="0" w:color="E3E3E3"/>
                            <w:left w:val="single" w:sz="2" w:space="0" w:color="E3E3E3"/>
                            <w:bottom w:val="single" w:sz="2" w:space="0" w:color="E3E3E3"/>
                            <w:right w:val="single" w:sz="2" w:space="0" w:color="E3E3E3"/>
                          </w:divBdr>
                        </w:div>
                        <w:div w:id="815730255">
                          <w:marLeft w:val="0"/>
                          <w:marRight w:val="0"/>
                          <w:marTop w:val="0"/>
                          <w:marBottom w:val="0"/>
                          <w:divBdr>
                            <w:top w:val="single" w:sz="2" w:space="0" w:color="E3E3E3"/>
                            <w:left w:val="single" w:sz="2" w:space="0" w:color="E3E3E3"/>
                            <w:bottom w:val="single" w:sz="2" w:space="0" w:color="E3E3E3"/>
                            <w:right w:val="single" w:sz="2" w:space="0" w:color="E3E3E3"/>
                          </w:divBdr>
                          <w:divsChild>
                            <w:div w:id="1015574220">
                              <w:marLeft w:val="0"/>
                              <w:marRight w:val="0"/>
                              <w:marTop w:val="0"/>
                              <w:marBottom w:val="0"/>
                              <w:divBdr>
                                <w:top w:val="single" w:sz="2" w:space="0" w:color="E3E3E3"/>
                                <w:left w:val="single" w:sz="2" w:space="0" w:color="E3E3E3"/>
                                <w:bottom w:val="single" w:sz="2" w:space="0" w:color="E3E3E3"/>
                                <w:right w:val="single" w:sz="2" w:space="0" w:color="E3E3E3"/>
                              </w:divBdr>
                              <w:divsChild>
                                <w:div w:id="9453">
                                  <w:marLeft w:val="0"/>
                                  <w:marRight w:val="0"/>
                                  <w:marTop w:val="0"/>
                                  <w:marBottom w:val="0"/>
                                  <w:divBdr>
                                    <w:top w:val="single" w:sz="2" w:space="0" w:color="E3E3E3"/>
                                    <w:left w:val="single" w:sz="2" w:space="0" w:color="E3E3E3"/>
                                    <w:bottom w:val="single" w:sz="2" w:space="0" w:color="E3E3E3"/>
                                    <w:right w:val="single" w:sz="2" w:space="0" w:color="E3E3E3"/>
                                  </w:divBdr>
                                  <w:divsChild>
                                    <w:div w:id="317269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56712962">
          <w:marLeft w:val="0"/>
          <w:marRight w:val="0"/>
          <w:marTop w:val="0"/>
          <w:marBottom w:val="0"/>
          <w:divBdr>
            <w:top w:val="single" w:sz="2" w:space="0" w:color="E3E3E3"/>
            <w:left w:val="single" w:sz="2" w:space="0" w:color="E3E3E3"/>
            <w:bottom w:val="single" w:sz="2" w:space="0" w:color="E3E3E3"/>
            <w:right w:val="single" w:sz="2" w:space="0" w:color="E3E3E3"/>
          </w:divBdr>
          <w:divsChild>
            <w:div w:id="983506621">
              <w:marLeft w:val="0"/>
              <w:marRight w:val="0"/>
              <w:marTop w:val="100"/>
              <w:marBottom w:val="100"/>
              <w:divBdr>
                <w:top w:val="single" w:sz="2" w:space="0" w:color="E3E3E3"/>
                <w:left w:val="single" w:sz="2" w:space="0" w:color="E3E3E3"/>
                <w:bottom w:val="single" w:sz="2" w:space="0" w:color="E3E3E3"/>
                <w:right w:val="single" w:sz="2" w:space="0" w:color="E3E3E3"/>
              </w:divBdr>
              <w:divsChild>
                <w:div w:id="788816537">
                  <w:marLeft w:val="0"/>
                  <w:marRight w:val="0"/>
                  <w:marTop w:val="0"/>
                  <w:marBottom w:val="0"/>
                  <w:divBdr>
                    <w:top w:val="single" w:sz="2" w:space="0" w:color="E3E3E3"/>
                    <w:left w:val="single" w:sz="2" w:space="0" w:color="E3E3E3"/>
                    <w:bottom w:val="single" w:sz="2" w:space="0" w:color="E3E3E3"/>
                    <w:right w:val="single" w:sz="2" w:space="0" w:color="E3E3E3"/>
                  </w:divBdr>
                  <w:divsChild>
                    <w:div w:id="423915766">
                      <w:marLeft w:val="0"/>
                      <w:marRight w:val="0"/>
                      <w:marTop w:val="0"/>
                      <w:marBottom w:val="0"/>
                      <w:divBdr>
                        <w:top w:val="single" w:sz="2" w:space="0" w:color="E3E3E3"/>
                        <w:left w:val="single" w:sz="2" w:space="0" w:color="E3E3E3"/>
                        <w:bottom w:val="single" w:sz="2" w:space="0" w:color="E3E3E3"/>
                        <w:right w:val="single" w:sz="2" w:space="0" w:color="E3E3E3"/>
                      </w:divBdr>
                      <w:divsChild>
                        <w:div w:id="103809361">
                          <w:marLeft w:val="0"/>
                          <w:marRight w:val="0"/>
                          <w:marTop w:val="0"/>
                          <w:marBottom w:val="0"/>
                          <w:divBdr>
                            <w:top w:val="single" w:sz="2" w:space="0" w:color="E3E3E3"/>
                            <w:left w:val="single" w:sz="2" w:space="0" w:color="E3E3E3"/>
                            <w:bottom w:val="single" w:sz="2" w:space="0" w:color="E3E3E3"/>
                            <w:right w:val="single" w:sz="2" w:space="0" w:color="E3E3E3"/>
                          </w:divBdr>
                          <w:divsChild>
                            <w:div w:id="1143161757">
                              <w:marLeft w:val="0"/>
                              <w:marRight w:val="0"/>
                              <w:marTop w:val="0"/>
                              <w:marBottom w:val="0"/>
                              <w:divBdr>
                                <w:top w:val="single" w:sz="2" w:space="0" w:color="E3E3E3"/>
                                <w:left w:val="single" w:sz="2" w:space="0" w:color="E3E3E3"/>
                                <w:bottom w:val="single" w:sz="2" w:space="0" w:color="E3E3E3"/>
                                <w:right w:val="single" w:sz="2" w:space="0" w:color="E3E3E3"/>
                              </w:divBdr>
                              <w:divsChild>
                                <w:div w:id="623540918">
                                  <w:marLeft w:val="0"/>
                                  <w:marRight w:val="0"/>
                                  <w:marTop w:val="0"/>
                                  <w:marBottom w:val="0"/>
                                  <w:divBdr>
                                    <w:top w:val="single" w:sz="2" w:space="0" w:color="E3E3E3"/>
                                    <w:left w:val="single" w:sz="2" w:space="0" w:color="E3E3E3"/>
                                    <w:bottom w:val="single" w:sz="2" w:space="0" w:color="E3E3E3"/>
                                    <w:right w:val="single" w:sz="2" w:space="0" w:color="E3E3E3"/>
                                  </w:divBdr>
                                  <w:divsChild>
                                    <w:div w:id="1705399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610325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98596864">
                      <w:marLeft w:val="0"/>
                      <w:marRight w:val="0"/>
                      <w:marTop w:val="0"/>
                      <w:marBottom w:val="0"/>
                      <w:divBdr>
                        <w:top w:val="single" w:sz="2" w:space="0" w:color="E3E3E3"/>
                        <w:left w:val="single" w:sz="2" w:space="0" w:color="E3E3E3"/>
                        <w:bottom w:val="single" w:sz="2" w:space="0" w:color="E3E3E3"/>
                        <w:right w:val="single" w:sz="2" w:space="0" w:color="E3E3E3"/>
                      </w:divBdr>
                      <w:divsChild>
                        <w:div w:id="106316154">
                          <w:marLeft w:val="0"/>
                          <w:marRight w:val="0"/>
                          <w:marTop w:val="0"/>
                          <w:marBottom w:val="0"/>
                          <w:divBdr>
                            <w:top w:val="single" w:sz="2" w:space="0" w:color="E3E3E3"/>
                            <w:left w:val="single" w:sz="2" w:space="0" w:color="E3E3E3"/>
                            <w:bottom w:val="single" w:sz="2" w:space="0" w:color="E3E3E3"/>
                            <w:right w:val="single" w:sz="2" w:space="0" w:color="E3E3E3"/>
                          </w:divBdr>
                          <w:divsChild>
                            <w:div w:id="2005472915">
                              <w:marLeft w:val="0"/>
                              <w:marRight w:val="0"/>
                              <w:marTop w:val="0"/>
                              <w:marBottom w:val="0"/>
                              <w:divBdr>
                                <w:top w:val="single" w:sz="2" w:space="0" w:color="E3E3E3"/>
                                <w:left w:val="single" w:sz="2" w:space="0" w:color="E3E3E3"/>
                                <w:bottom w:val="single" w:sz="2" w:space="0" w:color="E3E3E3"/>
                                <w:right w:val="single" w:sz="2" w:space="0" w:color="E3E3E3"/>
                              </w:divBdr>
                              <w:divsChild>
                                <w:div w:id="1554345561">
                                  <w:marLeft w:val="0"/>
                                  <w:marRight w:val="0"/>
                                  <w:marTop w:val="0"/>
                                  <w:marBottom w:val="0"/>
                                  <w:divBdr>
                                    <w:top w:val="single" w:sz="2" w:space="0" w:color="E3E3E3"/>
                                    <w:left w:val="single" w:sz="2" w:space="0" w:color="E3E3E3"/>
                                    <w:bottom w:val="single" w:sz="2" w:space="0" w:color="E3E3E3"/>
                                    <w:right w:val="single" w:sz="2" w:space="0" w:color="E3E3E3"/>
                                  </w:divBdr>
                                  <w:divsChild>
                                    <w:div w:id="4167539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58488123">
          <w:marLeft w:val="0"/>
          <w:marRight w:val="0"/>
          <w:marTop w:val="0"/>
          <w:marBottom w:val="0"/>
          <w:divBdr>
            <w:top w:val="single" w:sz="2" w:space="0" w:color="E3E3E3"/>
            <w:left w:val="single" w:sz="2" w:space="0" w:color="E3E3E3"/>
            <w:bottom w:val="single" w:sz="2" w:space="0" w:color="E3E3E3"/>
            <w:right w:val="single" w:sz="2" w:space="0" w:color="E3E3E3"/>
          </w:divBdr>
          <w:divsChild>
            <w:div w:id="658273393">
              <w:marLeft w:val="0"/>
              <w:marRight w:val="0"/>
              <w:marTop w:val="100"/>
              <w:marBottom w:val="100"/>
              <w:divBdr>
                <w:top w:val="single" w:sz="2" w:space="0" w:color="E3E3E3"/>
                <w:left w:val="single" w:sz="2" w:space="0" w:color="E3E3E3"/>
                <w:bottom w:val="single" w:sz="2" w:space="0" w:color="E3E3E3"/>
                <w:right w:val="single" w:sz="2" w:space="0" w:color="E3E3E3"/>
              </w:divBdr>
              <w:divsChild>
                <w:div w:id="1157069213">
                  <w:marLeft w:val="0"/>
                  <w:marRight w:val="0"/>
                  <w:marTop w:val="0"/>
                  <w:marBottom w:val="0"/>
                  <w:divBdr>
                    <w:top w:val="single" w:sz="2" w:space="0" w:color="E3E3E3"/>
                    <w:left w:val="single" w:sz="2" w:space="0" w:color="E3E3E3"/>
                    <w:bottom w:val="single" w:sz="2" w:space="0" w:color="E3E3E3"/>
                    <w:right w:val="single" w:sz="2" w:space="0" w:color="E3E3E3"/>
                  </w:divBdr>
                  <w:divsChild>
                    <w:div w:id="763722005">
                      <w:marLeft w:val="0"/>
                      <w:marRight w:val="0"/>
                      <w:marTop w:val="0"/>
                      <w:marBottom w:val="0"/>
                      <w:divBdr>
                        <w:top w:val="single" w:sz="2" w:space="0" w:color="E3E3E3"/>
                        <w:left w:val="single" w:sz="2" w:space="0" w:color="E3E3E3"/>
                        <w:bottom w:val="single" w:sz="2" w:space="0" w:color="E3E3E3"/>
                        <w:right w:val="single" w:sz="2" w:space="0" w:color="E3E3E3"/>
                      </w:divBdr>
                      <w:divsChild>
                        <w:div w:id="154229167">
                          <w:marLeft w:val="0"/>
                          <w:marRight w:val="0"/>
                          <w:marTop w:val="0"/>
                          <w:marBottom w:val="0"/>
                          <w:divBdr>
                            <w:top w:val="single" w:sz="2" w:space="0" w:color="E3E3E3"/>
                            <w:left w:val="single" w:sz="2" w:space="0" w:color="E3E3E3"/>
                            <w:bottom w:val="single" w:sz="2" w:space="0" w:color="E3E3E3"/>
                            <w:right w:val="single" w:sz="2" w:space="0" w:color="E3E3E3"/>
                          </w:divBdr>
                          <w:divsChild>
                            <w:div w:id="1877505002">
                              <w:marLeft w:val="0"/>
                              <w:marRight w:val="0"/>
                              <w:marTop w:val="0"/>
                              <w:marBottom w:val="0"/>
                              <w:divBdr>
                                <w:top w:val="single" w:sz="2" w:space="0" w:color="E3E3E3"/>
                                <w:left w:val="single" w:sz="2" w:space="0" w:color="E3E3E3"/>
                                <w:bottom w:val="single" w:sz="2" w:space="0" w:color="E3E3E3"/>
                                <w:right w:val="single" w:sz="2" w:space="0" w:color="E3E3E3"/>
                              </w:divBdr>
                              <w:divsChild>
                                <w:div w:id="918515539">
                                  <w:marLeft w:val="0"/>
                                  <w:marRight w:val="0"/>
                                  <w:marTop w:val="0"/>
                                  <w:marBottom w:val="0"/>
                                  <w:divBdr>
                                    <w:top w:val="single" w:sz="2" w:space="0" w:color="E3E3E3"/>
                                    <w:left w:val="single" w:sz="2" w:space="0" w:color="E3E3E3"/>
                                    <w:bottom w:val="single" w:sz="2" w:space="0" w:color="E3E3E3"/>
                                    <w:right w:val="single" w:sz="2" w:space="0" w:color="E3E3E3"/>
                                  </w:divBdr>
                                  <w:divsChild>
                                    <w:div w:id="10321957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424380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09679623">
                      <w:marLeft w:val="0"/>
                      <w:marRight w:val="0"/>
                      <w:marTop w:val="0"/>
                      <w:marBottom w:val="0"/>
                      <w:divBdr>
                        <w:top w:val="single" w:sz="2" w:space="0" w:color="E3E3E3"/>
                        <w:left w:val="single" w:sz="2" w:space="0" w:color="E3E3E3"/>
                        <w:bottom w:val="single" w:sz="2" w:space="0" w:color="E3E3E3"/>
                        <w:right w:val="single" w:sz="2" w:space="0" w:color="E3E3E3"/>
                      </w:divBdr>
                      <w:divsChild>
                        <w:div w:id="2096894058">
                          <w:marLeft w:val="0"/>
                          <w:marRight w:val="0"/>
                          <w:marTop w:val="0"/>
                          <w:marBottom w:val="0"/>
                          <w:divBdr>
                            <w:top w:val="single" w:sz="2" w:space="0" w:color="E3E3E3"/>
                            <w:left w:val="single" w:sz="2" w:space="0" w:color="E3E3E3"/>
                            <w:bottom w:val="single" w:sz="2" w:space="0" w:color="E3E3E3"/>
                            <w:right w:val="single" w:sz="2" w:space="0" w:color="E3E3E3"/>
                          </w:divBdr>
                          <w:divsChild>
                            <w:div w:id="1153911947">
                              <w:marLeft w:val="0"/>
                              <w:marRight w:val="0"/>
                              <w:marTop w:val="0"/>
                              <w:marBottom w:val="0"/>
                              <w:divBdr>
                                <w:top w:val="single" w:sz="2" w:space="0" w:color="E3E3E3"/>
                                <w:left w:val="single" w:sz="2" w:space="0" w:color="E3E3E3"/>
                                <w:bottom w:val="single" w:sz="2" w:space="0" w:color="E3E3E3"/>
                                <w:right w:val="single" w:sz="2" w:space="0" w:color="E3E3E3"/>
                              </w:divBdr>
                              <w:divsChild>
                                <w:div w:id="415589408">
                                  <w:marLeft w:val="0"/>
                                  <w:marRight w:val="0"/>
                                  <w:marTop w:val="0"/>
                                  <w:marBottom w:val="0"/>
                                  <w:divBdr>
                                    <w:top w:val="single" w:sz="2" w:space="0" w:color="E3E3E3"/>
                                    <w:left w:val="single" w:sz="2" w:space="0" w:color="E3E3E3"/>
                                    <w:bottom w:val="single" w:sz="2" w:space="0" w:color="E3E3E3"/>
                                    <w:right w:val="single" w:sz="2" w:space="0" w:color="E3E3E3"/>
                                  </w:divBdr>
                                  <w:divsChild>
                                    <w:div w:id="1465346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68972761">
          <w:marLeft w:val="0"/>
          <w:marRight w:val="0"/>
          <w:marTop w:val="0"/>
          <w:marBottom w:val="0"/>
          <w:divBdr>
            <w:top w:val="single" w:sz="2" w:space="0" w:color="E3E3E3"/>
            <w:left w:val="single" w:sz="2" w:space="0" w:color="E3E3E3"/>
            <w:bottom w:val="single" w:sz="2" w:space="0" w:color="E3E3E3"/>
            <w:right w:val="single" w:sz="2" w:space="0" w:color="E3E3E3"/>
          </w:divBdr>
          <w:divsChild>
            <w:div w:id="470829630">
              <w:marLeft w:val="0"/>
              <w:marRight w:val="0"/>
              <w:marTop w:val="100"/>
              <w:marBottom w:val="100"/>
              <w:divBdr>
                <w:top w:val="single" w:sz="2" w:space="0" w:color="E3E3E3"/>
                <w:left w:val="single" w:sz="2" w:space="0" w:color="E3E3E3"/>
                <w:bottom w:val="single" w:sz="2" w:space="0" w:color="E3E3E3"/>
                <w:right w:val="single" w:sz="2" w:space="0" w:color="E3E3E3"/>
              </w:divBdr>
              <w:divsChild>
                <w:div w:id="498934126">
                  <w:marLeft w:val="0"/>
                  <w:marRight w:val="0"/>
                  <w:marTop w:val="0"/>
                  <w:marBottom w:val="0"/>
                  <w:divBdr>
                    <w:top w:val="single" w:sz="2" w:space="0" w:color="E3E3E3"/>
                    <w:left w:val="single" w:sz="2" w:space="0" w:color="E3E3E3"/>
                    <w:bottom w:val="single" w:sz="2" w:space="0" w:color="E3E3E3"/>
                    <w:right w:val="single" w:sz="2" w:space="0" w:color="E3E3E3"/>
                  </w:divBdr>
                  <w:divsChild>
                    <w:div w:id="1034691117">
                      <w:marLeft w:val="0"/>
                      <w:marRight w:val="0"/>
                      <w:marTop w:val="0"/>
                      <w:marBottom w:val="0"/>
                      <w:divBdr>
                        <w:top w:val="single" w:sz="2" w:space="0" w:color="E3E3E3"/>
                        <w:left w:val="single" w:sz="2" w:space="0" w:color="E3E3E3"/>
                        <w:bottom w:val="single" w:sz="2" w:space="0" w:color="E3E3E3"/>
                        <w:right w:val="single" w:sz="2" w:space="0" w:color="E3E3E3"/>
                      </w:divBdr>
                      <w:divsChild>
                        <w:div w:id="1197545428">
                          <w:marLeft w:val="0"/>
                          <w:marRight w:val="0"/>
                          <w:marTop w:val="0"/>
                          <w:marBottom w:val="0"/>
                          <w:divBdr>
                            <w:top w:val="single" w:sz="2" w:space="0" w:color="E3E3E3"/>
                            <w:left w:val="single" w:sz="2" w:space="0" w:color="E3E3E3"/>
                            <w:bottom w:val="single" w:sz="2" w:space="0" w:color="E3E3E3"/>
                            <w:right w:val="single" w:sz="2" w:space="0" w:color="E3E3E3"/>
                          </w:divBdr>
                          <w:divsChild>
                            <w:div w:id="1661500597">
                              <w:marLeft w:val="0"/>
                              <w:marRight w:val="0"/>
                              <w:marTop w:val="0"/>
                              <w:marBottom w:val="0"/>
                              <w:divBdr>
                                <w:top w:val="single" w:sz="2" w:space="0" w:color="E3E3E3"/>
                                <w:left w:val="single" w:sz="2" w:space="0" w:color="E3E3E3"/>
                                <w:bottom w:val="single" w:sz="2" w:space="0" w:color="E3E3E3"/>
                                <w:right w:val="single" w:sz="2" w:space="0" w:color="E3E3E3"/>
                              </w:divBdr>
                              <w:divsChild>
                                <w:div w:id="1216352166">
                                  <w:marLeft w:val="0"/>
                                  <w:marRight w:val="0"/>
                                  <w:marTop w:val="0"/>
                                  <w:marBottom w:val="0"/>
                                  <w:divBdr>
                                    <w:top w:val="single" w:sz="2" w:space="0" w:color="E3E3E3"/>
                                    <w:left w:val="single" w:sz="2" w:space="0" w:color="E3E3E3"/>
                                    <w:bottom w:val="single" w:sz="2" w:space="0" w:color="E3E3E3"/>
                                    <w:right w:val="single" w:sz="2" w:space="0" w:color="E3E3E3"/>
                                  </w:divBdr>
                                  <w:divsChild>
                                    <w:div w:id="16551828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052394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8195165">
                      <w:marLeft w:val="0"/>
                      <w:marRight w:val="0"/>
                      <w:marTop w:val="0"/>
                      <w:marBottom w:val="0"/>
                      <w:divBdr>
                        <w:top w:val="single" w:sz="2" w:space="0" w:color="E3E3E3"/>
                        <w:left w:val="single" w:sz="2" w:space="0" w:color="E3E3E3"/>
                        <w:bottom w:val="single" w:sz="2" w:space="0" w:color="E3E3E3"/>
                        <w:right w:val="single" w:sz="2" w:space="0" w:color="E3E3E3"/>
                      </w:divBdr>
                      <w:divsChild>
                        <w:div w:id="1076436767">
                          <w:marLeft w:val="0"/>
                          <w:marRight w:val="0"/>
                          <w:marTop w:val="0"/>
                          <w:marBottom w:val="0"/>
                          <w:divBdr>
                            <w:top w:val="single" w:sz="2" w:space="0" w:color="E3E3E3"/>
                            <w:left w:val="single" w:sz="2" w:space="0" w:color="E3E3E3"/>
                            <w:bottom w:val="single" w:sz="2" w:space="0" w:color="E3E3E3"/>
                            <w:right w:val="single" w:sz="2" w:space="0" w:color="E3E3E3"/>
                          </w:divBdr>
                          <w:divsChild>
                            <w:div w:id="1770656230">
                              <w:marLeft w:val="0"/>
                              <w:marRight w:val="0"/>
                              <w:marTop w:val="0"/>
                              <w:marBottom w:val="0"/>
                              <w:divBdr>
                                <w:top w:val="single" w:sz="2" w:space="0" w:color="E3E3E3"/>
                                <w:left w:val="single" w:sz="2" w:space="0" w:color="E3E3E3"/>
                                <w:bottom w:val="single" w:sz="2" w:space="0" w:color="E3E3E3"/>
                                <w:right w:val="single" w:sz="2" w:space="0" w:color="E3E3E3"/>
                              </w:divBdr>
                              <w:divsChild>
                                <w:div w:id="562712651">
                                  <w:marLeft w:val="0"/>
                                  <w:marRight w:val="0"/>
                                  <w:marTop w:val="0"/>
                                  <w:marBottom w:val="0"/>
                                  <w:divBdr>
                                    <w:top w:val="single" w:sz="2" w:space="0" w:color="E3E3E3"/>
                                    <w:left w:val="single" w:sz="2" w:space="0" w:color="E3E3E3"/>
                                    <w:bottom w:val="single" w:sz="2" w:space="0" w:color="E3E3E3"/>
                                    <w:right w:val="single" w:sz="2" w:space="0" w:color="E3E3E3"/>
                                  </w:divBdr>
                                  <w:divsChild>
                                    <w:div w:id="15013825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75329583">
          <w:marLeft w:val="0"/>
          <w:marRight w:val="0"/>
          <w:marTop w:val="0"/>
          <w:marBottom w:val="0"/>
          <w:divBdr>
            <w:top w:val="single" w:sz="2" w:space="0" w:color="E3E3E3"/>
            <w:left w:val="single" w:sz="2" w:space="0" w:color="E3E3E3"/>
            <w:bottom w:val="single" w:sz="2" w:space="0" w:color="E3E3E3"/>
            <w:right w:val="single" w:sz="2" w:space="0" w:color="E3E3E3"/>
          </w:divBdr>
          <w:divsChild>
            <w:div w:id="1056243967">
              <w:marLeft w:val="0"/>
              <w:marRight w:val="0"/>
              <w:marTop w:val="100"/>
              <w:marBottom w:val="100"/>
              <w:divBdr>
                <w:top w:val="single" w:sz="2" w:space="0" w:color="E3E3E3"/>
                <w:left w:val="single" w:sz="2" w:space="0" w:color="E3E3E3"/>
                <w:bottom w:val="single" w:sz="2" w:space="0" w:color="E3E3E3"/>
                <w:right w:val="single" w:sz="2" w:space="0" w:color="E3E3E3"/>
              </w:divBdr>
              <w:divsChild>
                <w:div w:id="1733389001">
                  <w:marLeft w:val="0"/>
                  <w:marRight w:val="0"/>
                  <w:marTop w:val="0"/>
                  <w:marBottom w:val="0"/>
                  <w:divBdr>
                    <w:top w:val="single" w:sz="2" w:space="0" w:color="E3E3E3"/>
                    <w:left w:val="single" w:sz="2" w:space="0" w:color="E3E3E3"/>
                    <w:bottom w:val="single" w:sz="2" w:space="0" w:color="E3E3E3"/>
                    <w:right w:val="single" w:sz="2" w:space="0" w:color="E3E3E3"/>
                  </w:divBdr>
                  <w:divsChild>
                    <w:div w:id="485635789">
                      <w:marLeft w:val="0"/>
                      <w:marRight w:val="0"/>
                      <w:marTop w:val="0"/>
                      <w:marBottom w:val="0"/>
                      <w:divBdr>
                        <w:top w:val="single" w:sz="2" w:space="0" w:color="E3E3E3"/>
                        <w:left w:val="single" w:sz="2" w:space="0" w:color="E3E3E3"/>
                        <w:bottom w:val="single" w:sz="2" w:space="0" w:color="E3E3E3"/>
                        <w:right w:val="single" w:sz="2" w:space="0" w:color="E3E3E3"/>
                      </w:divBdr>
                      <w:divsChild>
                        <w:div w:id="195312265">
                          <w:marLeft w:val="0"/>
                          <w:marRight w:val="0"/>
                          <w:marTop w:val="0"/>
                          <w:marBottom w:val="0"/>
                          <w:divBdr>
                            <w:top w:val="single" w:sz="2" w:space="0" w:color="E3E3E3"/>
                            <w:left w:val="single" w:sz="2" w:space="0" w:color="E3E3E3"/>
                            <w:bottom w:val="single" w:sz="2" w:space="0" w:color="E3E3E3"/>
                            <w:right w:val="single" w:sz="2" w:space="0" w:color="E3E3E3"/>
                          </w:divBdr>
                        </w:div>
                        <w:div w:id="1209144629">
                          <w:marLeft w:val="0"/>
                          <w:marRight w:val="0"/>
                          <w:marTop w:val="0"/>
                          <w:marBottom w:val="0"/>
                          <w:divBdr>
                            <w:top w:val="single" w:sz="2" w:space="0" w:color="E3E3E3"/>
                            <w:left w:val="single" w:sz="2" w:space="0" w:color="E3E3E3"/>
                            <w:bottom w:val="single" w:sz="2" w:space="0" w:color="E3E3E3"/>
                            <w:right w:val="single" w:sz="2" w:space="0" w:color="E3E3E3"/>
                          </w:divBdr>
                          <w:divsChild>
                            <w:div w:id="411582303">
                              <w:marLeft w:val="0"/>
                              <w:marRight w:val="0"/>
                              <w:marTop w:val="0"/>
                              <w:marBottom w:val="0"/>
                              <w:divBdr>
                                <w:top w:val="single" w:sz="2" w:space="0" w:color="E3E3E3"/>
                                <w:left w:val="single" w:sz="2" w:space="0" w:color="E3E3E3"/>
                                <w:bottom w:val="single" w:sz="2" w:space="0" w:color="E3E3E3"/>
                                <w:right w:val="single" w:sz="2" w:space="0" w:color="E3E3E3"/>
                              </w:divBdr>
                              <w:divsChild>
                                <w:div w:id="198131267">
                                  <w:marLeft w:val="0"/>
                                  <w:marRight w:val="0"/>
                                  <w:marTop w:val="0"/>
                                  <w:marBottom w:val="0"/>
                                  <w:divBdr>
                                    <w:top w:val="single" w:sz="2" w:space="0" w:color="E3E3E3"/>
                                    <w:left w:val="single" w:sz="2" w:space="0" w:color="E3E3E3"/>
                                    <w:bottom w:val="single" w:sz="2" w:space="0" w:color="E3E3E3"/>
                                    <w:right w:val="single" w:sz="2" w:space="0" w:color="E3E3E3"/>
                                  </w:divBdr>
                                  <w:divsChild>
                                    <w:div w:id="19407501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61429723">
                      <w:marLeft w:val="0"/>
                      <w:marRight w:val="0"/>
                      <w:marTop w:val="0"/>
                      <w:marBottom w:val="0"/>
                      <w:divBdr>
                        <w:top w:val="single" w:sz="2" w:space="0" w:color="E3E3E3"/>
                        <w:left w:val="single" w:sz="2" w:space="0" w:color="E3E3E3"/>
                        <w:bottom w:val="single" w:sz="2" w:space="0" w:color="E3E3E3"/>
                        <w:right w:val="single" w:sz="2" w:space="0" w:color="E3E3E3"/>
                      </w:divBdr>
                      <w:divsChild>
                        <w:div w:id="1080905251">
                          <w:marLeft w:val="0"/>
                          <w:marRight w:val="0"/>
                          <w:marTop w:val="0"/>
                          <w:marBottom w:val="0"/>
                          <w:divBdr>
                            <w:top w:val="single" w:sz="2" w:space="0" w:color="E3E3E3"/>
                            <w:left w:val="single" w:sz="2" w:space="0" w:color="E3E3E3"/>
                            <w:bottom w:val="single" w:sz="2" w:space="0" w:color="E3E3E3"/>
                            <w:right w:val="single" w:sz="2" w:space="0" w:color="E3E3E3"/>
                          </w:divBdr>
                          <w:divsChild>
                            <w:div w:id="1233008702">
                              <w:marLeft w:val="0"/>
                              <w:marRight w:val="0"/>
                              <w:marTop w:val="0"/>
                              <w:marBottom w:val="0"/>
                              <w:divBdr>
                                <w:top w:val="single" w:sz="2" w:space="0" w:color="E3E3E3"/>
                                <w:left w:val="single" w:sz="2" w:space="0" w:color="E3E3E3"/>
                                <w:bottom w:val="single" w:sz="2" w:space="0" w:color="E3E3E3"/>
                                <w:right w:val="single" w:sz="2" w:space="0" w:color="E3E3E3"/>
                              </w:divBdr>
                              <w:divsChild>
                                <w:div w:id="1883903196">
                                  <w:marLeft w:val="0"/>
                                  <w:marRight w:val="0"/>
                                  <w:marTop w:val="0"/>
                                  <w:marBottom w:val="0"/>
                                  <w:divBdr>
                                    <w:top w:val="single" w:sz="2" w:space="0" w:color="E3E3E3"/>
                                    <w:left w:val="single" w:sz="2" w:space="0" w:color="E3E3E3"/>
                                    <w:bottom w:val="single" w:sz="2" w:space="0" w:color="E3E3E3"/>
                                    <w:right w:val="single" w:sz="2" w:space="0" w:color="E3E3E3"/>
                                  </w:divBdr>
                                  <w:divsChild>
                                    <w:div w:id="39211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14263839">
          <w:marLeft w:val="0"/>
          <w:marRight w:val="0"/>
          <w:marTop w:val="0"/>
          <w:marBottom w:val="0"/>
          <w:divBdr>
            <w:top w:val="single" w:sz="2" w:space="0" w:color="E3E3E3"/>
            <w:left w:val="single" w:sz="2" w:space="0" w:color="E3E3E3"/>
            <w:bottom w:val="single" w:sz="2" w:space="0" w:color="E3E3E3"/>
            <w:right w:val="single" w:sz="2" w:space="0" w:color="E3E3E3"/>
          </w:divBdr>
          <w:divsChild>
            <w:div w:id="1003624248">
              <w:marLeft w:val="0"/>
              <w:marRight w:val="0"/>
              <w:marTop w:val="100"/>
              <w:marBottom w:val="100"/>
              <w:divBdr>
                <w:top w:val="single" w:sz="2" w:space="0" w:color="E3E3E3"/>
                <w:left w:val="single" w:sz="2" w:space="0" w:color="E3E3E3"/>
                <w:bottom w:val="single" w:sz="2" w:space="0" w:color="E3E3E3"/>
                <w:right w:val="single" w:sz="2" w:space="0" w:color="E3E3E3"/>
              </w:divBdr>
              <w:divsChild>
                <w:div w:id="1296257468">
                  <w:marLeft w:val="0"/>
                  <w:marRight w:val="0"/>
                  <w:marTop w:val="0"/>
                  <w:marBottom w:val="0"/>
                  <w:divBdr>
                    <w:top w:val="single" w:sz="2" w:space="0" w:color="E3E3E3"/>
                    <w:left w:val="single" w:sz="2" w:space="0" w:color="E3E3E3"/>
                    <w:bottom w:val="single" w:sz="2" w:space="0" w:color="E3E3E3"/>
                    <w:right w:val="single" w:sz="2" w:space="0" w:color="E3E3E3"/>
                  </w:divBdr>
                  <w:divsChild>
                    <w:div w:id="244074999">
                      <w:marLeft w:val="0"/>
                      <w:marRight w:val="0"/>
                      <w:marTop w:val="0"/>
                      <w:marBottom w:val="0"/>
                      <w:divBdr>
                        <w:top w:val="single" w:sz="2" w:space="0" w:color="E3E3E3"/>
                        <w:left w:val="single" w:sz="2" w:space="0" w:color="E3E3E3"/>
                        <w:bottom w:val="single" w:sz="2" w:space="0" w:color="E3E3E3"/>
                        <w:right w:val="single" w:sz="2" w:space="0" w:color="E3E3E3"/>
                      </w:divBdr>
                      <w:divsChild>
                        <w:div w:id="2040618074">
                          <w:marLeft w:val="0"/>
                          <w:marRight w:val="0"/>
                          <w:marTop w:val="0"/>
                          <w:marBottom w:val="0"/>
                          <w:divBdr>
                            <w:top w:val="single" w:sz="2" w:space="0" w:color="E3E3E3"/>
                            <w:left w:val="single" w:sz="2" w:space="0" w:color="E3E3E3"/>
                            <w:bottom w:val="single" w:sz="2" w:space="0" w:color="E3E3E3"/>
                            <w:right w:val="single" w:sz="2" w:space="0" w:color="E3E3E3"/>
                          </w:divBdr>
                          <w:divsChild>
                            <w:div w:id="644087974">
                              <w:marLeft w:val="0"/>
                              <w:marRight w:val="0"/>
                              <w:marTop w:val="0"/>
                              <w:marBottom w:val="0"/>
                              <w:divBdr>
                                <w:top w:val="single" w:sz="2" w:space="0" w:color="E3E3E3"/>
                                <w:left w:val="single" w:sz="2" w:space="0" w:color="E3E3E3"/>
                                <w:bottom w:val="single" w:sz="2" w:space="0" w:color="E3E3E3"/>
                                <w:right w:val="single" w:sz="2" w:space="0" w:color="E3E3E3"/>
                              </w:divBdr>
                              <w:divsChild>
                                <w:div w:id="1853952516">
                                  <w:marLeft w:val="0"/>
                                  <w:marRight w:val="0"/>
                                  <w:marTop w:val="0"/>
                                  <w:marBottom w:val="0"/>
                                  <w:divBdr>
                                    <w:top w:val="single" w:sz="2" w:space="0" w:color="E3E3E3"/>
                                    <w:left w:val="single" w:sz="2" w:space="0" w:color="E3E3E3"/>
                                    <w:bottom w:val="single" w:sz="2" w:space="0" w:color="E3E3E3"/>
                                    <w:right w:val="single" w:sz="2" w:space="0" w:color="E3E3E3"/>
                                  </w:divBdr>
                                  <w:divsChild>
                                    <w:div w:id="1649430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23840291">
                      <w:marLeft w:val="0"/>
                      <w:marRight w:val="0"/>
                      <w:marTop w:val="0"/>
                      <w:marBottom w:val="0"/>
                      <w:divBdr>
                        <w:top w:val="single" w:sz="2" w:space="0" w:color="E3E3E3"/>
                        <w:left w:val="single" w:sz="2" w:space="0" w:color="E3E3E3"/>
                        <w:bottom w:val="single" w:sz="2" w:space="0" w:color="E3E3E3"/>
                        <w:right w:val="single" w:sz="2" w:space="0" w:color="E3E3E3"/>
                      </w:divBdr>
                      <w:divsChild>
                        <w:div w:id="686323857">
                          <w:marLeft w:val="0"/>
                          <w:marRight w:val="0"/>
                          <w:marTop w:val="0"/>
                          <w:marBottom w:val="0"/>
                          <w:divBdr>
                            <w:top w:val="single" w:sz="2" w:space="0" w:color="E3E3E3"/>
                            <w:left w:val="single" w:sz="2" w:space="0" w:color="E3E3E3"/>
                            <w:bottom w:val="single" w:sz="2" w:space="0" w:color="E3E3E3"/>
                            <w:right w:val="single" w:sz="2" w:space="0" w:color="E3E3E3"/>
                          </w:divBdr>
                        </w:div>
                        <w:div w:id="1871411376">
                          <w:marLeft w:val="0"/>
                          <w:marRight w:val="0"/>
                          <w:marTop w:val="0"/>
                          <w:marBottom w:val="0"/>
                          <w:divBdr>
                            <w:top w:val="single" w:sz="2" w:space="0" w:color="E3E3E3"/>
                            <w:left w:val="single" w:sz="2" w:space="0" w:color="E3E3E3"/>
                            <w:bottom w:val="single" w:sz="2" w:space="0" w:color="E3E3E3"/>
                            <w:right w:val="single" w:sz="2" w:space="0" w:color="E3E3E3"/>
                          </w:divBdr>
                          <w:divsChild>
                            <w:div w:id="1421755883">
                              <w:marLeft w:val="0"/>
                              <w:marRight w:val="0"/>
                              <w:marTop w:val="0"/>
                              <w:marBottom w:val="0"/>
                              <w:divBdr>
                                <w:top w:val="single" w:sz="2" w:space="0" w:color="E3E3E3"/>
                                <w:left w:val="single" w:sz="2" w:space="0" w:color="E3E3E3"/>
                                <w:bottom w:val="single" w:sz="2" w:space="0" w:color="E3E3E3"/>
                                <w:right w:val="single" w:sz="2" w:space="0" w:color="E3E3E3"/>
                              </w:divBdr>
                              <w:divsChild>
                                <w:div w:id="1020352507">
                                  <w:marLeft w:val="0"/>
                                  <w:marRight w:val="0"/>
                                  <w:marTop w:val="0"/>
                                  <w:marBottom w:val="0"/>
                                  <w:divBdr>
                                    <w:top w:val="single" w:sz="2" w:space="0" w:color="E3E3E3"/>
                                    <w:left w:val="single" w:sz="2" w:space="0" w:color="E3E3E3"/>
                                    <w:bottom w:val="single" w:sz="2" w:space="0" w:color="E3E3E3"/>
                                    <w:right w:val="single" w:sz="2" w:space="0" w:color="E3E3E3"/>
                                  </w:divBdr>
                                  <w:divsChild>
                                    <w:div w:id="157768712">
                                      <w:marLeft w:val="0"/>
                                      <w:marRight w:val="0"/>
                                      <w:marTop w:val="0"/>
                                      <w:marBottom w:val="0"/>
                                      <w:divBdr>
                                        <w:top w:val="single" w:sz="2" w:space="0" w:color="E3E3E3"/>
                                        <w:left w:val="single" w:sz="2" w:space="0" w:color="E3E3E3"/>
                                        <w:bottom w:val="single" w:sz="2" w:space="0" w:color="E3E3E3"/>
                                        <w:right w:val="single" w:sz="2" w:space="0" w:color="E3E3E3"/>
                                      </w:divBdr>
                                      <w:divsChild>
                                        <w:div w:id="231083272">
                                          <w:marLeft w:val="0"/>
                                          <w:marRight w:val="0"/>
                                          <w:marTop w:val="0"/>
                                          <w:marBottom w:val="0"/>
                                          <w:divBdr>
                                            <w:top w:val="single" w:sz="2" w:space="0" w:color="E3E3E3"/>
                                            <w:left w:val="single" w:sz="2" w:space="0" w:color="E3E3E3"/>
                                            <w:bottom w:val="single" w:sz="2" w:space="0" w:color="E3E3E3"/>
                                            <w:right w:val="single" w:sz="2" w:space="0" w:color="E3E3E3"/>
                                          </w:divBdr>
                                          <w:divsChild>
                                            <w:div w:id="488255473">
                                              <w:marLeft w:val="0"/>
                                              <w:marRight w:val="0"/>
                                              <w:marTop w:val="0"/>
                                              <w:marBottom w:val="0"/>
                                              <w:divBdr>
                                                <w:top w:val="single" w:sz="2" w:space="0" w:color="E3E3E3"/>
                                                <w:left w:val="single" w:sz="2" w:space="0" w:color="E3E3E3"/>
                                                <w:bottom w:val="single" w:sz="2" w:space="0" w:color="E3E3E3"/>
                                                <w:right w:val="single" w:sz="2" w:space="0" w:color="E3E3E3"/>
                                              </w:divBdr>
                                            </w:div>
                                            <w:div w:id="8732763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20668555">
          <w:marLeft w:val="0"/>
          <w:marRight w:val="0"/>
          <w:marTop w:val="0"/>
          <w:marBottom w:val="0"/>
          <w:divBdr>
            <w:top w:val="single" w:sz="2" w:space="0" w:color="E3E3E3"/>
            <w:left w:val="single" w:sz="2" w:space="0" w:color="E3E3E3"/>
            <w:bottom w:val="single" w:sz="2" w:space="0" w:color="E3E3E3"/>
            <w:right w:val="single" w:sz="2" w:space="0" w:color="E3E3E3"/>
          </w:divBdr>
          <w:divsChild>
            <w:div w:id="2091341688">
              <w:marLeft w:val="0"/>
              <w:marRight w:val="0"/>
              <w:marTop w:val="100"/>
              <w:marBottom w:val="100"/>
              <w:divBdr>
                <w:top w:val="single" w:sz="2" w:space="0" w:color="E3E3E3"/>
                <w:left w:val="single" w:sz="2" w:space="0" w:color="E3E3E3"/>
                <w:bottom w:val="single" w:sz="2" w:space="0" w:color="E3E3E3"/>
                <w:right w:val="single" w:sz="2" w:space="0" w:color="E3E3E3"/>
              </w:divBdr>
              <w:divsChild>
                <w:div w:id="1758596824">
                  <w:marLeft w:val="0"/>
                  <w:marRight w:val="0"/>
                  <w:marTop w:val="0"/>
                  <w:marBottom w:val="0"/>
                  <w:divBdr>
                    <w:top w:val="single" w:sz="2" w:space="0" w:color="E3E3E3"/>
                    <w:left w:val="single" w:sz="2" w:space="0" w:color="E3E3E3"/>
                    <w:bottom w:val="single" w:sz="2" w:space="0" w:color="E3E3E3"/>
                    <w:right w:val="single" w:sz="2" w:space="0" w:color="E3E3E3"/>
                  </w:divBdr>
                  <w:divsChild>
                    <w:div w:id="1440561018">
                      <w:marLeft w:val="0"/>
                      <w:marRight w:val="0"/>
                      <w:marTop w:val="0"/>
                      <w:marBottom w:val="0"/>
                      <w:divBdr>
                        <w:top w:val="single" w:sz="2" w:space="0" w:color="E3E3E3"/>
                        <w:left w:val="single" w:sz="2" w:space="0" w:color="E3E3E3"/>
                        <w:bottom w:val="single" w:sz="2" w:space="0" w:color="E3E3E3"/>
                        <w:right w:val="single" w:sz="2" w:space="0" w:color="E3E3E3"/>
                      </w:divBdr>
                      <w:divsChild>
                        <w:div w:id="1548758130">
                          <w:marLeft w:val="0"/>
                          <w:marRight w:val="0"/>
                          <w:marTop w:val="0"/>
                          <w:marBottom w:val="0"/>
                          <w:divBdr>
                            <w:top w:val="single" w:sz="2" w:space="0" w:color="E3E3E3"/>
                            <w:left w:val="single" w:sz="2" w:space="0" w:color="E3E3E3"/>
                            <w:bottom w:val="single" w:sz="2" w:space="0" w:color="E3E3E3"/>
                            <w:right w:val="single" w:sz="2" w:space="0" w:color="E3E3E3"/>
                          </w:divBdr>
                        </w:div>
                        <w:div w:id="1914899452">
                          <w:marLeft w:val="0"/>
                          <w:marRight w:val="0"/>
                          <w:marTop w:val="0"/>
                          <w:marBottom w:val="0"/>
                          <w:divBdr>
                            <w:top w:val="single" w:sz="2" w:space="0" w:color="E3E3E3"/>
                            <w:left w:val="single" w:sz="2" w:space="0" w:color="E3E3E3"/>
                            <w:bottom w:val="single" w:sz="2" w:space="0" w:color="E3E3E3"/>
                            <w:right w:val="single" w:sz="2" w:space="0" w:color="E3E3E3"/>
                          </w:divBdr>
                          <w:divsChild>
                            <w:div w:id="460151674">
                              <w:marLeft w:val="0"/>
                              <w:marRight w:val="0"/>
                              <w:marTop w:val="0"/>
                              <w:marBottom w:val="0"/>
                              <w:divBdr>
                                <w:top w:val="single" w:sz="2" w:space="0" w:color="E3E3E3"/>
                                <w:left w:val="single" w:sz="2" w:space="0" w:color="E3E3E3"/>
                                <w:bottom w:val="single" w:sz="2" w:space="0" w:color="E3E3E3"/>
                                <w:right w:val="single" w:sz="2" w:space="0" w:color="E3E3E3"/>
                              </w:divBdr>
                              <w:divsChild>
                                <w:div w:id="1442382789">
                                  <w:marLeft w:val="0"/>
                                  <w:marRight w:val="0"/>
                                  <w:marTop w:val="0"/>
                                  <w:marBottom w:val="0"/>
                                  <w:divBdr>
                                    <w:top w:val="single" w:sz="2" w:space="0" w:color="E3E3E3"/>
                                    <w:left w:val="single" w:sz="2" w:space="0" w:color="E3E3E3"/>
                                    <w:bottom w:val="single" w:sz="2" w:space="0" w:color="E3E3E3"/>
                                    <w:right w:val="single" w:sz="2" w:space="0" w:color="E3E3E3"/>
                                  </w:divBdr>
                                  <w:divsChild>
                                    <w:div w:id="743913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09849444">
                      <w:marLeft w:val="0"/>
                      <w:marRight w:val="0"/>
                      <w:marTop w:val="0"/>
                      <w:marBottom w:val="0"/>
                      <w:divBdr>
                        <w:top w:val="single" w:sz="2" w:space="0" w:color="E3E3E3"/>
                        <w:left w:val="single" w:sz="2" w:space="0" w:color="E3E3E3"/>
                        <w:bottom w:val="single" w:sz="2" w:space="0" w:color="E3E3E3"/>
                        <w:right w:val="single" w:sz="2" w:space="0" w:color="E3E3E3"/>
                      </w:divBdr>
                      <w:divsChild>
                        <w:div w:id="651256831">
                          <w:marLeft w:val="0"/>
                          <w:marRight w:val="0"/>
                          <w:marTop w:val="0"/>
                          <w:marBottom w:val="0"/>
                          <w:divBdr>
                            <w:top w:val="single" w:sz="2" w:space="0" w:color="E3E3E3"/>
                            <w:left w:val="single" w:sz="2" w:space="0" w:color="E3E3E3"/>
                            <w:bottom w:val="single" w:sz="2" w:space="0" w:color="E3E3E3"/>
                            <w:right w:val="single" w:sz="2" w:space="0" w:color="E3E3E3"/>
                          </w:divBdr>
                          <w:divsChild>
                            <w:div w:id="829835994">
                              <w:marLeft w:val="0"/>
                              <w:marRight w:val="0"/>
                              <w:marTop w:val="0"/>
                              <w:marBottom w:val="0"/>
                              <w:divBdr>
                                <w:top w:val="single" w:sz="2" w:space="0" w:color="E3E3E3"/>
                                <w:left w:val="single" w:sz="2" w:space="0" w:color="E3E3E3"/>
                                <w:bottom w:val="single" w:sz="2" w:space="0" w:color="E3E3E3"/>
                                <w:right w:val="single" w:sz="2" w:space="0" w:color="E3E3E3"/>
                              </w:divBdr>
                              <w:divsChild>
                                <w:div w:id="1702894698">
                                  <w:marLeft w:val="0"/>
                                  <w:marRight w:val="0"/>
                                  <w:marTop w:val="0"/>
                                  <w:marBottom w:val="0"/>
                                  <w:divBdr>
                                    <w:top w:val="single" w:sz="2" w:space="0" w:color="E3E3E3"/>
                                    <w:left w:val="single" w:sz="2" w:space="0" w:color="E3E3E3"/>
                                    <w:bottom w:val="single" w:sz="2" w:space="0" w:color="E3E3E3"/>
                                    <w:right w:val="single" w:sz="2" w:space="0" w:color="E3E3E3"/>
                                  </w:divBdr>
                                  <w:divsChild>
                                    <w:div w:id="141391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24869777">
          <w:marLeft w:val="0"/>
          <w:marRight w:val="0"/>
          <w:marTop w:val="0"/>
          <w:marBottom w:val="0"/>
          <w:divBdr>
            <w:top w:val="single" w:sz="2" w:space="0" w:color="E3E3E3"/>
            <w:left w:val="single" w:sz="2" w:space="0" w:color="E3E3E3"/>
            <w:bottom w:val="single" w:sz="2" w:space="0" w:color="E3E3E3"/>
            <w:right w:val="single" w:sz="2" w:space="0" w:color="E3E3E3"/>
          </w:divBdr>
          <w:divsChild>
            <w:div w:id="1743793717">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767809">
                  <w:marLeft w:val="0"/>
                  <w:marRight w:val="0"/>
                  <w:marTop w:val="0"/>
                  <w:marBottom w:val="0"/>
                  <w:divBdr>
                    <w:top w:val="single" w:sz="2" w:space="0" w:color="E3E3E3"/>
                    <w:left w:val="single" w:sz="2" w:space="0" w:color="E3E3E3"/>
                    <w:bottom w:val="single" w:sz="2" w:space="0" w:color="E3E3E3"/>
                    <w:right w:val="single" w:sz="2" w:space="0" w:color="E3E3E3"/>
                  </w:divBdr>
                  <w:divsChild>
                    <w:div w:id="814178970">
                      <w:marLeft w:val="0"/>
                      <w:marRight w:val="0"/>
                      <w:marTop w:val="0"/>
                      <w:marBottom w:val="0"/>
                      <w:divBdr>
                        <w:top w:val="single" w:sz="2" w:space="0" w:color="E3E3E3"/>
                        <w:left w:val="single" w:sz="2" w:space="0" w:color="E3E3E3"/>
                        <w:bottom w:val="single" w:sz="2" w:space="0" w:color="E3E3E3"/>
                        <w:right w:val="single" w:sz="2" w:space="0" w:color="E3E3E3"/>
                      </w:divBdr>
                      <w:divsChild>
                        <w:div w:id="1609196173">
                          <w:marLeft w:val="0"/>
                          <w:marRight w:val="0"/>
                          <w:marTop w:val="0"/>
                          <w:marBottom w:val="0"/>
                          <w:divBdr>
                            <w:top w:val="single" w:sz="2" w:space="0" w:color="E3E3E3"/>
                            <w:left w:val="single" w:sz="2" w:space="0" w:color="E3E3E3"/>
                            <w:bottom w:val="single" w:sz="2" w:space="0" w:color="E3E3E3"/>
                            <w:right w:val="single" w:sz="2" w:space="0" w:color="E3E3E3"/>
                          </w:divBdr>
                        </w:div>
                        <w:div w:id="1883251916">
                          <w:marLeft w:val="0"/>
                          <w:marRight w:val="0"/>
                          <w:marTop w:val="0"/>
                          <w:marBottom w:val="0"/>
                          <w:divBdr>
                            <w:top w:val="single" w:sz="2" w:space="0" w:color="E3E3E3"/>
                            <w:left w:val="single" w:sz="2" w:space="0" w:color="E3E3E3"/>
                            <w:bottom w:val="single" w:sz="2" w:space="0" w:color="E3E3E3"/>
                            <w:right w:val="single" w:sz="2" w:space="0" w:color="E3E3E3"/>
                          </w:divBdr>
                          <w:divsChild>
                            <w:div w:id="1742827998">
                              <w:marLeft w:val="0"/>
                              <w:marRight w:val="0"/>
                              <w:marTop w:val="0"/>
                              <w:marBottom w:val="0"/>
                              <w:divBdr>
                                <w:top w:val="single" w:sz="2" w:space="0" w:color="E3E3E3"/>
                                <w:left w:val="single" w:sz="2" w:space="0" w:color="E3E3E3"/>
                                <w:bottom w:val="single" w:sz="2" w:space="0" w:color="E3E3E3"/>
                                <w:right w:val="single" w:sz="2" w:space="0" w:color="E3E3E3"/>
                              </w:divBdr>
                              <w:divsChild>
                                <w:div w:id="1715739979">
                                  <w:marLeft w:val="0"/>
                                  <w:marRight w:val="0"/>
                                  <w:marTop w:val="0"/>
                                  <w:marBottom w:val="0"/>
                                  <w:divBdr>
                                    <w:top w:val="single" w:sz="2" w:space="0" w:color="E3E3E3"/>
                                    <w:left w:val="single" w:sz="2" w:space="0" w:color="E3E3E3"/>
                                    <w:bottom w:val="single" w:sz="2" w:space="0" w:color="E3E3E3"/>
                                    <w:right w:val="single" w:sz="2" w:space="0" w:color="E3E3E3"/>
                                  </w:divBdr>
                                  <w:divsChild>
                                    <w:div w:id="15816734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2905527">
                      <w:marLeft w:val="0"/>
                      <w:marRight w:val="0"/>
                      <w:marTop w:val="0"/>
                      <w:marBottom w:val="0"/>
                      <w:divBdr>
                        <w:top w:val="single" w:sz="2" w:space="0" w:color="E3E3E3"/>
                        <w:left w:val="single" w:sz="2" w:space="0" w:color="E3E3E3"/>
                        <w:bottom w:val="single" w:sz="2" w:space="0" w:color="E3E3E3"/>
                        <w:right w:val="single" w:sz="2" w:space="0" w:color="E3E3E3"/>
                      </w:divBdr>
                      <w:divsChild>
                        <w:div w:id="1692029108">
                          <w:marLeft w:val="0"/>
                          <w:marRight w:val="0"/>
                          <w:marTop w:val="0"/>
                          <w:marBottom w:val="0"/>
                          <w:divBdr>
                            <w:top w:val="single" w:sz="2" w:space="0" w:color="E3E3E3"/>
                            <w:left w:val="single" w:sz="2" w:space="0" w:color="E3E3E3"/>
                            <w:bottom w:val="single" w:sz="2" w:space="0" w:color="E3E3E3"/>
                            <w:right w:val="single" w:sz="2" w:space="0" w:color="E3E3E3"/>
                          </w:divBdr>
                          <w:divsChild>
                            <w:div w:id="1318343635">
                              <w:marLeft w:val="0"/>
                              <w:marRight w:val="0"/>
                              <w:marTop w:val="0"/>
                              <w:marBottom w:val="0"/>
                              <w:divBdr>
                                <w:top w:val="single" w:sz="2" w:space="0" w:color="E3E3E3"/>
                                <w:left w:val="single" w:sz="2" w:space="0" w:color="E3E3E3"/>
                                <w:bottom w:val="single" w:sz="2" w:space="0" w:color="E3E3E3"/>
                                <w:right w:val="single" w:sz="2" w:space="0" w:color="E3E3E3"/>
                              </w:divBdr>
                              <w:divsChild>
                                <w:div w:id="561059567">
                                  <w:marLeft w:val="0"/>
                                  <w:marRight w:val="0"/>
                                  <w:marTop w:val="0"/>
                                  <w:marBottom w:val="0"/>
                                  <w:divBdr>
                                    <w:top w:val="single" w:sz="2" w:space="0" w:color="E3E3E3"/>
                                    <w:left w:val="single" w:sz="2" w:space="0" w:color="E3E3E3"/>
                                    <w:bottom w:val="single" w:sz="2" w:space="0" w:color="E3E3E3"/>
                                    <w:right w:val="single" w:sz="2" w:space="0" w:color="E3E3E3"/>
                                  </w:divBdr>
                                  <w:divsChild>
                                    <w:div w:id="745032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26905928">
          <w:marLeft w:val="0"/>
          <w:marRight w:val="0"/>
          <w:marTop w:val="0"/>
          <w:marBottom w:val="0"/>
          <w:divBdr>
            <w:top w:val="single" w:sz="2" w:space="0" w:color="E3E3E3"/>
            <w:left w:val="single" w:sz="2" w:space="0" w:color="E3E3E3"/>
            <w:bottom w:val="single" w:sz="2" w:space="0" w:color="E3E3E3"/>
            <w:right w:val="single" w:sz="2" w:space="0" w:color="E3E3E3"/>
          </w:divBdr>
          <w:divsChild>
            <w:div w:id="1406489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224946453">
                  <w:marLeft w:val="0"/>
                  <w:marRight w:val="0"/>
                  <w:marTop w:val="0"/>
                  <w:marBottom w:val="0"/>
                  <w:divBdr>
                    <w:top w:val="single" w:sz="2" w:space="0" w:color="E3E3E3"/>
                    <w:left w:val="single" w:sz="2" w:space="0" w:color="E3E3E3"/>
                    <w:bottom w:val="single" w:sz="2" w:space="0" w:color="E3E3E3"/>
                    <w:right w:val="single" w:sz="2" w:space="0" w:color="E3E3E3"/>
                  </w:divBdr>
                  <w:divsChild>
                    <w:div w:id="1322736975">
                      <w:marLeft w:val="0"/>
                      <w:marRight w:val="0"/>
                      <w:marTop w:val="0"/>
                      <w:marBottom w:val="0"/>
                      <w:divBdr>
                        <w:top w:val="single" w:sz="2" w:space="0" w:color="E3E3E3"/>
                        <w:left w:val="single" w:sz="2" w:space="0" w:color="E3E3E3"/>
                        <w:bottom w:val="single" w:sz="2" w:space="0" w:color="E3E3E3"/>
                        <w:right w:val="single" w:sz="2" w:space="0" w:color="E3E3E3"/>
                      </w:divBdr>
                      <w:divsChild>
                        <w:div w:id="147088633">
                          <w:marLeft w:val="0"/>
                          <w:marRight w:val="0"/>
                          <w:marTop w:val="0"/>
                          <w:marBottom w:val="0"/>
                          <w:divBdr>
                            <w:top w:val="single" w:sz="2" w:space="0" w:color="E3E3E3"/>
                            <w:left w:val="single" w:sz="2" w:space="0" w:color="E3E3E3"/>
                            <w:bottom w:val="single" w:sz="2" w:space="0" w:color="E3E3E3"/>
                            <w:right w:val="single" w:sz="2" w:space="0" w:color="E3E3E3"/>
                          </w:divBdr>
                        </w:div>
                        <w:div w:id="528495415">
                          <w:marLeft w:val="0"/>
                          <w:marRight w:val="0"/>
                          <w:marTop w:val="0"/>
                          <w:marBottom w:val="0"/>
                          <w:divBdr>
                            <w:top w:val="single" w:sz="2" w:space="0" w:color="E3E3E3"/>
                            <w:left w:val="single" w:sz="2" w:space="0" w:color="E3E3E3"/>
                            <w:bottom w:val="single" w:sz="2" w:space="0" w:color="E3E3E3"/>
                            <w:right w:val="single" w:sz="2" w:space="0" w:color="E3E3E3"/>
                          </w:divBdr>
                          <w:divsChild>
                            <w:div w:id="237905530">
                              <w:marLeft w:val="0"/>
                              <w:marRight w:val="0"/>
                              <w:marTop w:val="0"/>
                              <w:marBottom w:val="0"/>
                              <w:divBdr>
                                <w:top w:val="single" w:sz="2" w:space="0" w:color="E3E3E3"/>
                                <w:left w:val="single" w:sz="2" w:space="0" w:color="E3E3E3"/>
                                <w:bottom w:val="single" w:sz="2" w:space="0" w:color="E3E3E3"/>
                                <w:right w:val="single" w:sz="2" w:space="0" w:color="E3E3E3"/>
                              </w:divBdr>
                              <w:divsChild>
                                <w:div w:id="1818301141">
                                  <w:marLeft w:val="0"/>
                                  <w:marRight w:val="0"/>
                                  <w:marTop w:val="0"/>
                                  <w:marBottom w:val="0"/>
                                  <w:divBdr>
                                    <w:top w:val="single" w:sz="2" w:space="0" w:color="E3E3E3"/>
                                    <w:left w:val="single" w:sz="2" w:space="0" w:color="E3E3E3"/>
                                    <w:bottom w:val="single" w:sz="2" w:space="0" w:color="E3E3E3"/>
                                    <w:right w:val="single" w:sz="2" w:space="0" w:color="E3E3E3"/>
                                  </w:divBdr>
                                  <w:divsChild>
                                    <w:div w:id="987368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95591187">
                      <w:marLeft w:val="0"/>
                      <w:marRight w:val="0"/>
                      <w:marTop w:val="0"/>
                      <w:marBottom w:val="0"/>
                      <w:divBdr>
                        <w:top w:val="single" w:sz="2" w:space="0" w:color="E3E3E3"/>
                        <w:left w:val="single" w:sz="2" w:space="0" w:color="E3E3E3"/>
                        <w:bottom w:val="single" w:sz="2" w:space="0" w:color="E3E3E3"/>
                        <w:right w:val="single" w:sz="2" w:space="0" w:color="E3E3E3"/>
                      </w:divBdr>
                      <w:divsChild>
                        <w:div w:id="228612649">
                          <w:marLeft w:val="0"/>
                          <w:marRight w:val="0"/>
                          <w:marTop w:val="0"/>
                          <w:marBottom w:val="0"/>
                          <w:divBdr>
                            <w:top w:val="single" w:sz="2" w:space="0" w:color="E3E3E3"/>
                            <w:left w:val="single" w:sz="2" w:space="0" w:color="E3E3E3"/>
                            <w:bottom w:val="single" w:sz="2" w:space="0" w:color="E3E3E3"/>
                            <w:right w:val="single" w:sz="2" w:space="0" w:color="E3E3E3"/>
                          </w:divBdr>
                          <w:divsChild>
                            <w:div w:id="1385328538">
                              <w:marLeft w:val="0"/>
                              <w:marRight w:val="0"/>
                              <w:marTop w:val="0"/>
                              <w:marBottom w:val="0"/>
                              <w:divBdr>
                                <w:top w:val="single" w:sz="2" w:space="0" w:color="E3E3E3"/>
                                <w:left w:val="single" w:sz="2" w:space="0" w:color="E3E3E3"/>
                                <w:bottom w:val="single" w:sz="2" w:space="0" w:color="E3E3E3"/>
                                <w:right w:val="single" w:sz="2" w:space="0" w:color="E3E3E3"/>
                              </w:divBdr>
                              <w:divsChild>
                                <w:div w:id="1842424650">
                                  <w:marLeft w:val="0"/>
                                  <w:marRight w:val="0"/>
                                  <w:marTop w:val="0"/>
                                  <w:marBottom w:val="0"/>
                                  <w:divBdr>
                                    <w:top w:val="single" w:sz="2" w:space="0" w:color="E3E3E3"/>
                                    <w:left w:val="single" w:sz="2" w:space="0" w:color="E3E3E3"/>
                                    <w:bottom w:val="single" w:sz="2" w:space="0" w:color="E3E3E3"/>
                                    <w:right w:val="single" w:sz="2" w:space="0" w:color="E3E3E3"/>
                                  </w:divBdr>
                                  <w:divsChild>
                                    <w:div w:id="759526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27103623">
          <w:marLeft w:val="0"/>
          <w:marRight w:val="0"/>
          <w:marTop w:val="0"/>
          <w:marBottom w:val="0"/>
          <w:divBdr>
            <w:top w:val="single" w:sz="2" w:space="0" w:color="E3E3E3"/>
            <w:left w:val="single" w:sz="2" w:space="0" w:color="E3E3E3"/>
            <w:bottom w:val="single" w:sz="2" w:space="0" w:color="E3E3E3"/>
            <w:right w:val="single" w:sz="2" w:space="0" w:color="E3E3E3"/>
          </w:divBdr>
          <w:divsChild>
            <w:div w:id="1516919315">
              <w:marLeft w:val="0"/>
              <w:marRight w:val="0"/>
              <w:marTop w:val="100"/>
              <w:marBottom w:val="100"/>
              <w:divBdr>
                <w:top w:val="single" w:sz="2" w:space="0" w:color="E3E3E3"/>
                <w:left w:val="single" w:sz="2" w:space="0" w:color="E3E3E3"/>
                <w:bottom w:val="single" w:sz="2" w:space="0" w:color="E3E3E3"/>
                <w:right w:val="single" w:sz="2" w:space="0" w:color="E3E3E3"/>
              </w:divBdr>
              <w:divsChild>
                <w:div w:id="484472979">
                  <w:marLeft w:val="0"/>
                  <w:marRight w:val="0"/>
                  <w:marTop w:val="0"/>
                  <w:marBottom w:val="0"/>
                  <w:divBdr>
                    <w:top w:val="single" w:sz="2" w:space="0" w:color="E3E3E3"/>
                    <w:left w:val="single" w:sz="2" w:space="0" w:color="E3E3E3"/>
                    <w:bottom w:val="single" w:sz="2" w:space="0" w:color="E3E3E3"/>
                    <w:right w:val="single" w:sz="2" w:space="0" w:color="E3E3E3"/>
                  </w:divBdr>
                  <w:divsChild>
                    <w:div w:id="237904032">
                      <w:marLeft w:val="0"/>
                      <w:marRight w:val="0"/>
                      <w:marTop w:val="0"/>
                      <w:marBottom w:val="0"/>
                      <w:divBdr>
                        <w:top w:val="single" w:sz="2" w:space="0" w:color="E3E3E3"/>
                        <w:left w:val="single" w:sz="2" w:space="0" w:color="E3E3E3"/>
                        <w:bottom w:val="single" w:sz="2" w:space="0" w:color="E3E3E3"/>
                        <w:right w:val="single" w:sz="2" w:space="0" w:color="E3E3E3"/>
                      </w:divBdr>
                      <w:divsChild>
                        <w:div w:id="324017354">
                          <w:marLeft w:val="0"/>
                          <w:marRight w:val="0"/>
                          <w:marTop w:val="0"/>
                          <w:marBottom w:val="0"/>
                          <w:divBdr>
                            <w:top w:val="single" w:sz="2" w:space="0" w:color="E3E3E3"/>
                            <w:left w:val="single" w:sz="2" w:space="0" w:color="E3E3E3"/>
                            <w:bottom w:val="single" w:sz="2" w:space="0" w:color="E3E3E3"/>
                            <w:right w:val="single" w:sz="2" w:space="0" w:color="E3E3E3"/>
                          </w:divBdr>
                        </w:div>
                        <w:div w:id="1904949943">
                          <w:marLeft w:val="0"/>
                          <w:marRight w:val="0"/>
                          <w:marTop w:val="0"/>
                          <w:marBottom w:val="0"/>
                          <w:divBdr>
                            <w:top w:val="single" w:sz="2" w:space="0" w:color="E3E3E3"/>
                            <w:left w:val="single" w:sz="2" w:space="0" w:color="E3E3E3"/>
                            <w:bottom w:val="single" w:sz="2" w:space="0" w:color="E3E3E3"/>
                            <w:right w:val="single" w:sz="2" w:space="0" w:color="E3E3E3"/>
                          </w:divBdr>
                          <w:divsChild>
                            <w:div w:id="7946758">
                              <w:marLeft w:val="0"/>
                              <w:marRight w:val="0"/>
                              <w:marTop w:val="0"/>
                              <w:marBottom w:val="0"/>
                              <w:divBdr>
                                <w:top w:val="single" w:sz="2" w:space="0" w:color="E3E3E3"/>
                                <w:left w:val="single" w:sz="2" w:space="0" w:color="E3E3E3"/>
                                <w:bottom w:val="single" w:sz="2" w:space="0" w:color="E3E3E3"/>
                                <w:right w:val="single" w:sz="2" w:space="0" w:color="E3E3E3"/>
                              </w:divBdr>
                              <w:divsChild>
                                <w:div w:id="834029366">
                                  <w:marLeft w:val="0"/>
                                  <w:marRight w:val="0"/>
                                  <w:marTop w:val="0"/>
                                  <w:marBottom w:val="0"/>
                                  <w:divBdr>
                                    <w:top w:val="single" w:sz="2" w:space="0" w:color="E3E3E3"/>
                                    <w:left w:val="single" w:sz="2" w:space="0" w:color="E3E3E3"/>
                                    <w:bottom w:val="single" w:sz="2" w:space="0" w:color="E3E3E3"/>
                                    <w:right w:val="single" w:sz="2" w:space="0" w:color="E3E3E3"/>
                                  </w:divBdr>
                                  <w:divsChild>
                                    <w:div w:id="2081527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9383032">
                      <w:marLeft w:val="0"/>
                      <w:marRight w:val="0"/>
                      <w:marTop w:val="0"/>
                      <w:marBottom w:val="0"/>
                      <w:divBdr>
                        <w:top w:val="single" w:sz="2" w:space="0" w:color="E3E3E3"/>
                        <w:left w:val="single" w:sz="2" w:space="0" w:color="E3E3E3"/>
                        <w:bottom w:val="single" w:sz="2" w:space="0" w:color="E3E3E3"/>
                        <w:right w:val="single" w:sz="2" w:space="0" w:color="E3E3E3"/>
                      </w:divBdr>
                      <w:divsChild>
                        <w:div w:id="38631691">
                          <w:marLeft w:val="0"/>
                          <w:marRight w:val="0"/>
                          <w:marTop w:val="0"/>
                          <w:marBottom w:val="0"/>
                          <w:divBdr>
                            <w:top w:val="single" w:sz="2" w:space="0" w:color="E3E3E3"/>
                            <w:left w:val="single" w:sz="2" w:space="0" w:color="E3E3E3"/>
                            <w:bottom w:val="single" w:sz="2" w:space="0" w:color="E3E3E3"/>
                            <w:right w:val="single" w:sz="2" w:space="0" w:color="E3E3E3"/>
                          </w:divBdr>
                          <w:divsChild>
                            <w:div w:id="1123694282">
                              <w:marLeft w:val="0"/>
                              <w:marRight w:val="0"/>
                              <w:marTop w:val="0"/>
                              <w:marBottom w:val="0"/>
                              <w:divBdr>
                                <w:top w:val="single" w:sz="2" w:space="0" w:color="E3E3E3"/>
                                <w:left w:val="single" w:sz="2" w:space="0" w:color="E3E3E3"/>
                                <w:bottom w:val="single" w:sz="2" w:space="0" w:color="E3E3E3"/>
                                <w:right w:val="single" w:sz="2" w:space="0" w:color="E3E3E3"/>
                              </w:divBdr>
                              <w:divsChild>
                                <w:div w:id="1663503049">
                                  <w:marLeft w:val="0"/>
                                  <w:marRight w:val="0"/>
                                  <w:marTop w:val="0"/>
                                  <w:marBottom w:val="0"/>
                                  <w:divBdr>
                                    <w:top w:val="single" w:sz="2" w:space="0" w:color="E3E3E3"/>
                                    <w:left w:val="single" w:sz="2" w:space="0" w:color="E3E3E3"/>
                                    <w:bottom w:val="single" w:sz="2" w:space="0" w:color="E3E3E3"/>
                                    <w:right w:val="single" w:sz="2" w:space="0" w:color="E3E3E3"/>
                                  </w:divBdr>
                                  <w:divsChild>
                                    <w:div w:id="1041125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28801811">
          <w:marLeft w:val="0"/>
          <w:marRight w:val="0"/>
          <w:marTop w:val="0"/>
          <w:marBottom w:val="0"/>
          <w:divBdr>
            <w:top w:val="single" w:sz="2" w:space="0" w:color="E3E3E3"/>
            <w:left w:val="single" w:sz="2" w:space="0" w:color="E3E3E3"/>
            <w:bottom w:val="single" w:sz="2" w:space="0" w:color="E3E3E3"/>
            <w:right w:val="single" w:sz="2" w:space="0" w:color="E3E3E3"/>
          </w:divBdr>
          <w:divsChild>
            <w:div w:id="357969384">
              <w:marLeft w:val="0"/>
              <w:marRight w:val="0"/>
              <w:marTop w:val="100"/>
              <w:marBottom w:val="100"/>
              <w:divBdr>
                <w:top w:val="single" w:sz="2" w:space="0" w:color="E3E3E3"/>
                <w:left w:val="single" w:sz="2" w:space="0" w:color="E3E3E3"/>
                <w:bottom w:val="single" w:sz="2" w:space="0" w:color="E3E3E3"/>
                <w:right w:val="single" w:sz="2" w:space="0" w:color="E3E3E3"/>
              </w:divBdr>
              <w:divsChild>
                <w:div w:id="648366819">
                  <w:marLeft w:val="0"/>
                  <w:marRight w:val="0"/>
                  <w:marTop w:val="0"/>
                  <w:marBottom w:val="0"/>
                  <w:divBdr>
                    <w:top w:val="single" w:sz="2" w:space="0" w:color="E3E3E3"/>
                    <w:left w:val="single" w:sz="2" w:space="0" w:color="E3E3E3"/>
                    <w:bottom w:val="single" w:sz="2" w:space="0" w:color="E3E3E3"/>
                    <w:right w:val="single" w:sz="2" w:space="0" w:color="E3E3E3"/>
                  </w:divBdr>
                  <w:divsChild>
                    <w:div w:id="1469275099">
                      <w:marLeft w:val="0"/>
                      <w:marRight w:val="0"/>
                      <w:marTop w:val="0"/>
                      <w:marBottom w:val="0"/>
                      <w:divBdr>
                        <w:top w:val="single" w:sz="2" w:space="0" w:color="E3E3E3"/>
                        <w:left w:val="single" w:sz="2" w:space="0" w:color="E3E3E3"/>
                        <w:bottom w:val="single" w:sz="2" w:space="0" w:color="E3E3E3"/>
                        <w:right w:val="single" w:sz="2" w:space="0" w:color="E3E3E3"/>
                      </w:divBdr>
                      <w:divsChild>
                        <w:div w:id="1496266097">
                          <w:marLeft w:val="0"/>
                          <w:marRight w:val="0"/>
                          <w:marTop w:val="0"/>
                          <w:marBottom w:val="0"/>
                          <w:divBdr>
                            <w:top w:val="single" w:sz="2" w:space="0" w:color="E3E3E3"/>
                            <w:left w:val="single" w:sz="2" w:space="0" w:color="E3E3E3"/>
                            <w:bottom w:val="single" w:sz="2" w:space="0" w:color="E3E3E3"/>
                            <w:right w:val="single" w:sz="2" w:space="0" w:color="E3E3E3"/>
                          </w:divBdr>
                          <w:divsChild>
                            <w:div w:id="13850008">
                              <w:marLeft w:val="0"/>
                              <w:marRight w:val="0"/>
                              <w:marTop w:val="0"/>
                              <w:marBottom w:val="0"/>
                              <w:divBdr>
                                <w:top w:val="single" w:sz="2" w:space="0" w:color="E3E3E3"/>
                                <w:left w:val="single" w:sz="2" w:space="0" w:color="E3E3E3"/>
                                <w:bottom w:val="single" w:sz="2" w:space="0" w:color="E3E3E3"/>
                                <w:right w:val="single" w:sz="2" w:space="0" w:color="E3E3E3"/>
                              </w:divBdr>
                              <w:divsChild>
                                <w:div w:id="611014025">
                                  <w:marLeft w:val="0"/>
                                  <w:marRight w:val="0"/>
                                  <w:marTop w:val="0"/>
                                  <w:marBottom w:val="0"/>
                                  <w:divBdr>
                                    <w:top w:val="single" w:sz="2" w:space="0" w:color="E3E3E3"/>
                                    <w:left w:val="single" w:sz="2" w:space="0" w:color="E3E3E3"/>
                                    <w:bottom w:val="single" w:sz="2" w:space="0" w:color="E3E3E3"/>
                                    <w:right w:val="single" w:sz="2" w:space="0" w:color="E3E3E3"/>
                                  </w:divBdr>
                                  <w:divsChild>
                                    <w:div w:id="3006193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7300167">
                      <w:marLeft w:val="0"/>
                      <w:marRight w:val="0"/>
                      <w:marTop w:val="0"/>
                      <w:marBottom w:val="0"/>
                      <w:divBdr>
                        <w:top w:val="single" w:sz="2" w:space="0" w:color="E3E3E3"/>
                        <w:left w:val="single" w:sz="2" w:space="0" w:color="E3E3E3"/>
                        <w:bottom w:val="single" w:sz="2" w:space="0" w:color="E3E3E3"/>
                        <w:right w:val="single" w:sz="2" w:space="0" w:color="E3E3E3"/>
                      </w:divBdr>
                      <w:divsChild>
                        <w:div w:id="178587123">
                          <w:marLeft w:val="0"/>
                          <w:marRight w:val="0"/>
                          <w:marTop w:val="0"/>
                          <w:marBottom w:val="0"/>
                          <w:divBdr>
                            <w:top w:val="single" w:sz="2" w:space="0" w:color="E3E3E3"/>
                            <w:left w:val="single" w:sz="2" w:space="0" w:color="E3E3E3"/>
                            <w:bottom w:val="single" w:sz="2" w:space="0" w:color="E3E3E3"/>
                            <w:right w:val="single" w:sz="2" w:space="0" w:color="E3E3E3"/>
                          </w:divBdr>
                        </w:div>
                        <w:div w:id="1706783497">
                          <w:marLeft w:val="0"/>
                          <w:marRight w:val="0"/>
                          <w:marTop w:val="0"/>
                          <w:marBottom w:val="0"/>
                          <w:divBdr>
                            <w:top w:val="single" w:sz="2" w:space="0" w:color="E3E3E3"/>
                            <w:left w:val="single" w:sz="2" w:space="0" w:color="E3E3E3"/>
                            <w:bottom w:val="single" w:sz="2" w:space="0" w:color="E3E3E3"/>
                            <w:right w:val="single" w:sz="2" w:space="0" w:color="E3E3E3"/>
                          </w:divBdr>
                          <w:divsChild>
                            <w:div w:id="656691652">
                              <w:marLeft w:val="0"/>
                              <w:marRight w:val="0"/>
                              <w:marTop w:val="0"/>
                              <w:marBottom w:val="0"/>
                              <w:divBdr>
                                <w:top w:val="single" w:sz="2" w:space="0" w:color="E3E3E3"/>
                                <w:left w:val="single" w:sz="2" w:space="0" w:color="E3E3E3"/>
                                <w:bottom w:val="single" w:sz="2" w:space="0" w:color="E3E3E3"/>
                                <w:right w:val="single" w:sz="2" w:space="0" w:color="E3E3E3"/>
                              </w:divBdr>
                              <w:divsChild>
                                <w:div w:id="1288312257">
                                  <w:marLeft w:val="0"/>
                                  <w:marRight w:val="0"/>
                                  <w:marTop w:val="0"/>
                                  <w:marBottom w:val="0"/>
                                  <w:divBdr>
                                    <w:top w:val="single" w:sz="2" w:space="0" w:color="E3E3E3"/>
                                    <w:left w:val="single" w:sz="2" w:space="0" w:color="E3E3E3"/>
                                    <w:bottom w:val="single" w:sz="2" w:space="0" w:color="E3E3E3"/>
                                    <w:right w:val="single" w:sz="2" w:space="0" w:color="E3E3E3"/>
                                  </w:divBdr>
                                  <w:divsChild>
                                    <w:div w:id="297228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34623439">
          <w:marLeft w:val="0"/>
          <w:marRight w:val="0"/>
          <w:marTop w:val="0"/>
          <w:marBottom w:val="0"/>
          <w:divBdr>
            <w:top w:val="single" w:sz="2" w:space="0" w:color="E3E3E3"/>
            <w:left w:val="single" w:sz="2" w:space="0" w:color="E3E3E3"/>
            <w:bottom w:val="single" w:sz="2" w:space="0" w:color="E3E3E3"/>
            <w:right w:val="single" w:sz="2" w:space="0" w:color="E3E3E3"/>
          </w:divBdr>
          <w:divsChild>
            <w:div w:id="552037538">
              <w:marLeft w:val="0"/>
              <w:marRight w:val="0"/>
              <w:marTop w:val="100"/>
              <w:marBottom w:val="100"/>
              <w:divBdr>
                <w:top w:val="single" w:sz="2" w:space="0" w:color="E3E3E3"/>
                <w:left w:val="single" w:sz="2" w:space="0" w:color="E3E3E3"/>
                <w:bottom w:val="single" w:sz="2" w:space="0" w:color="E3E3E3"/>
                <w:right w:val="single" w:sz="2" w:space="0" w:color="E3E3E3"/>
              </w:divBdr>
              <w:divsChild>
                <w:div w:id="718819531">
                  <w:marLeft w:val="0"/>
                  <w:marRight w:val="0"/>
                  <w:marTop w:val="0"/>
                  <w:marBottom w:val="0"/>
                  <w:divBdr>
                    <w:top w:val="single" w:sz="2" w:space="0" w:color="E3E3E3"/>
                    <w:left w:val="single" w:sz="2" w:space="0" w:color="E3E3E3"/>
                    <w:bottom w:val="single" w:sz="2" w:space="0" w:color="E3E3E3"/>
                    <w:right w:val="single" w:sz="2" w:space="0" w:color="E3E3E3"/>
                  </w:divBdr>
                  <w:divsChild>
                    <w:div w:id="739642793">
                      <w:marLeft w:val="0"/>
                      <w:marRight w:val="0"/>
                      <w:marTop w:val="0"/>
                      <w:marBottom w:val="0"/>
                      <w:divBdr>
                        <w:top w:val="single" w:sz="2" w:space="0" w:color="E3E3E3"/>
                        <w:left w:val="single" w:sz="2" w:space="0" w:color="E3E3E3"/>
                        <w:bottom w:val="single" w:sz="2" w:space="0" w:color="E3E3E3"/>
                        <w:right w:val="single" w:sz="2" w:space="0" w:color="E3E3E3"/>
                      </w:divBdr>
                      <w:divsChild>
                        <w:div w:id="1520240378">
                          <w:marLeft w:val="0"/>
                          <w:marRight w:val="0"/>
                          <w:marTop w:val="0"/>
                          <w:marBottom w:val="0"/>
                          <w:divBdr>
                            <w:top w:val="single" w:sz="2" w:space="0" w:color="E3E3E3"/>
                            <w:left w:val="single" w:sz="2" w:space="0" w:color="E3E3E3"/>
                            <w:bottom w:val="single" w:sz="2" w:space="0" w:color="E3E3E3"/>
                            <w:right w:val="single" w:sz="2" w:space="0" w:color="E3E3E3"/>
                          </w:divBdr>
                          <w:divsChild>
                            <w:div w:id="1806045064">
                              <w:marLeft w:val="0"/>
                              <w:marRight w:val="0"/>
                              <w:marTop w:val="0"/>
                              <w:marBottom w:val="0"/>
                              <w:divBdr>
                                <w:top w:val="single" w:sz="2" w:space="0" w:color="E3E3E3"/>
                                <w:left w:val="single" w:sz="2" w:space="0" w:color="E3E3E3"/>
                                <w:bottom w:val="single" w:sz="2" w:space="0" w:color="E3E3E3"/>
                                <w:right w:val="single" w:sz="2" w:space="0" w:color="E3E3E3"/>
                              </w:divBdr>
                              <w:divsChild>
                                <w:div w:id="1087577029">
                                  <w:marLeft w:val="0"/>
                                  <w:marRight w:val="0"/>
                                  <w:marTop w:val="0"/>
                                  <w:marBottom w:val="0"/>
                                  <w:divBdr>
                                    <w:top w:val="single" w:sz="2" w:space="0" w:color="E3E3E3"/>
                                    <w:left w:val="single" w:sz="2" w:space="0" w:color="E3E3E3"/>
                                    <w:bottom w:val="single" w:sz="2" w:space="0" w:color="E3E3E3"/>
                                    <w:right w:val="single" w:sz="2" w:space="0" w:color="E3E3E3"/>
                                  </w:divBdr>
                                  <w:divsChild>
                                    <w:div w:id="16962696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13866641">
                      <w:marLeft w:val="0"/>
                      <w:marRight w:val="0"/>
                      <w:marTop w:val="0"/>
                      <w:marBottom w:val="0"/>
                      <w:divBdr>
                        <w:top w:val="single" w:sz="2" w:space="0" w:color="E3E3E3"/>
                        <w:left w:val="single" w:sz="2" w:space="0" w:color="E3E3E3"/>
                        <w:bottom w:val="single" w:sz="2" w:space="0" w:color="E3E3E3"/>
                        <w:right w:val="single" w:sz="2" w:space="0" w:color="E3E3E3"/>
                      </w:divBdr>
                      <w:divsChild>
                        <w:div w:id="572816232">
                          <w:marLeft w:val="0"/>
                          <w:marRight w:val="0"/>
                          <w:marTop w:val="0"/>
                          <w:marBottom w:val="0"/>
                          <w:divBdr>
                            <w:top w:val="single" w:sz="2" w:space="0" w:color="E3E3E3"/>
                            <w:left w:val="single" w:sz="2" w:space="0" w:color="E3E3E3"/>
                            <w:bottom w:val="single" w:sz="2" w:space="0" w:color="E3E3E3"/>
                            <w:right w:val="single" w:sz="2" w:space="0" w:color="E3E3E3"/>
                          </w:divBdr>
                        </w:div>
                        <w:div w:id="718356517">
                          <w:marLeft w:val="0"/>
                          <w:marRight w:val="0"/>
                          <w:marTop w:val="0"/>
                          <w:marBottom w:val="0"/>
                          <w:divBdr>
                            <w:top w:val="single" w:sz="2" w:space="0" w:color="E3E3E3"/>
                            <w:left w:val="single" w:sz="2" w:space="0" w:color="E3E3E3"/>
                            <w:bottom w:val="single" w:sz="2" w:space="0" w:color="E3E3E3"/>
                            <w:right w:val="single" w:sz="2" w:space="0" w:color="E3E3E3"/>
                          </w:divBdr>
                          <w:divsChild>
                            <w:div w:id="2113429935">
                              <w:marLeft w:val="0"/>
                              <w:marRight w:val="0"/>
                              <w:marTop w:val="0"/>
                              <w:marBottom w:val="0"/>
                              <w:divBdr>
                                <w:top w:val="single" w:sz="2" w:space="0" w:color="E3E3E3"/>
                                <w:left w:val="single" w:sz="2" w:space="0" w:color="E3E3E3"/>
                                <w:bottom w:val="single" w:sz="2" w:space="0" w:color="E3E3E3"/>
                                <w:right w:val="single" w:sz="2" w:space="0" w:color="E3E3E3"/>
                              </w:divBdr>
                              <w:divsChild>
                                <w:div w:id="543057513">
                                  <w:marLeft w:val="0"/>
                                  <w:marRight w:val="0"/>
                                  <w:marTop w:val="0"/>
                                  <w:marBottom w:val="0"/>
                                  <w:divBdr>
                                    <w:top w:val="single" w:sz="2" w:space="0" w:color="E3E3E3"/>
                                    <w:left w:val="single" w:sz="2" w:space="0" w:color="E3E3E3"/>
                                    <w:bottom w:val="single" w:sz="2" w:space="0" w:color="E3E3E3"/>
                                    <w:right w:val="single" w:sz="2" w:space="0" w:color="E3E3E3"/>
                                  </w:divBdr>
                                  <w:divsChild>
                                    <w:div w:id="535197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39014547">
          <w:marLeft w:val="0"/>
          <w:marRight w:val="0"/>
          <w:marTop w:val="0"/>
          <w:marBottom w:val="0"/>
          <w:divBdr>
            <w:top w:val="single" w:sz="2" w:space="0" w:color="E3E3E3"/>
            <w:left w:val="single" w:sz="2" w:space="0" w:color="E3E3E3"/>
            <w:bottom w:val="single" w:sz="2" w:space="0" w:color="E3E3E3"/>
            <w:right w:val="single" w:sz="2" w:space="0" w:color="E3E3E3"/>
          </w:divBdr>
          <w:divsChild>
            <w:div w:id="867912554">
              <w:marLeft w:val="0"/>
              <w:marRight w:val="0"/>
              <w:marTop w:val="100"/>
              <w:marBottom w:val="100"/>
              <w:divBdr>
                <w:top w:val="single" w:sz="2" w:space="0" w:color="E3E3E3"/>
                <w:left w:val="single" w:sz="2" w:space="0" w:color="E3E3E3"/>
                <w:bottom w:val="single" w:sz="2" w:space="0" w:color="E3E3E3"/>
                <w:right w:val="single" w:sz="2" w:space="0" w:color="E3E3E3"/>
              </w:divBdr>
              <w:divsChild>
                <w:div w:id="15546180">
                  <w:marLeft w:val="0"/>
                  <w:marRight w:val="0"/>
                  <w:marTop w:val="0"/>
                  <w:marBottom w:val="0"/>
                  <w:divBdr>
                    <w:top w:val="single" w:sz="2" w:space="0" w:color="E3E3E3"/>
                    <w:left w:val="single" w:sz="2" w:space="0" w:color="E3E3E3"/>
                    <w:bottom w:val="single" w:sz="2" w:space="0" w:color="E3E3E3"/>
                    <w:right w:val="single" w:sz="2" w:space="0" w:color="E3E3E3"/>
                  </w:divBdr>
                  <w:divsChild>
                    <w:div w:id="194970541">
                      <w:marLeft w:val="0"/>
                      <w:marRight w:val="0"/>
                      <w:marTop w:val="0"/>
                      <w:marBottom w:val="0"/>
                      <w:divBdr>
                        <w:top w:val="single" w:sz="2" w:space="0" w:color="E3E3E3"/>
                        <w:left w:val="single" w:sz="2" w:space="0" w:color="E3E3E3"/>
                        <w:bottom w:val="single" w:sz="2" w:space="0" w:color="E3E3E3"/>
                        <w:right w:val="single" w:sz="2" w:space="0" w:color="E3E3E3"/>
                      </w:divBdr>
                      <w:divsChild>
                        <w:div w:id="1975940091">
                          <w:marLeft w:val="0"/>
                          <w:marRight w:val="0"/>
                          <w:marTop w:val="0"/>
                          <w:marBottom w:val="0"/>
                          <w:divBdr>
                            <w:top w:val="single" w:sz="2" w:space="0" w:color="E3E3E3"/>
                            <w:left w:val="single" w:sz="2" w:space="0" w:color="E3E3E3"/>
                            <w:bottom w:val="single" w:sz="2" w:space="0" w:color="E3E3E3"/>
                            <w:right w:val="single" w:sz="2" w:space="0" w:color="E3E3E3"/>
                          </w:divBdr>
                          <w:divsChild>
                            <w:div w:id="896207415">
                              <w:marLeft w:val="0"/>
                              <w:marRight w:val="0"/>
                              <w:marTop w:val="0"/>
                              <w:marBottom w:val="0"/>
                              <w:divBdr>
                                <w:top w:val="single" w:sz="2" w:space="0" w:color="E3E3E3"/>
                                <w:left w:val="single" w:sz="2" w:space="0" w:color="E3E3E3"/>
                                <w:bottom w:val="single" w:sz="2" w:space="0" w:color="E3E3E3"/>
                                <w:right w:val="single" w:sz="2" w:space="0" w:color="E3E3E3"/>
                              </w:divBdr>
                              <w:divsChild>
                                <w:div w:id="2018654477">
                                  <w:marLeft w:val="0"/>
                                  <w:marRight w:val="0"/>
                                  <w:marTop w:val="0"/>
                                  <w:marBottom w:val="0"/>
                                  <w:divBdr>
                                    <w:top w:val="single" w:sz="2" w:space="0" w:color="E3E3E3"/>
                                    <w:left w:val="single" w:sz="2" w:space="0" w:color="E3E3E3"/>
                                    <w:bottom w:val="single" w:sz="2" w:space="0" w:color="E3E3E3"/>
                                    <w:right w:val="single" w:sz="2" w:space="0" w:color="E3E3E3"/>
                                  </w:divBdr>
                                  <w:divsChild>
                                    <w:div w:id="5191988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15693071">
                      <w:marLeft w:val="0"/>
                      <w:marRight w:val="0"/>
                      <w:marTop w:val="0"/>
                      <w:marBottom w:val="0"/>
                      <w:divBdr>
                        <w:top w:val="single" w:sz="2" w:space="0" w:color="E3E3E3"/>
                        <w:left w:val="single" w:sz="2" w:space="0" w:color="E3E3E3"/>
                        <w:bottom w:val="single" w:sz="2" w:space="0" w:color="E3E3E3"/>
                        <w:right w:val="single" w:sz="2" w:space="0" w:color="E3E3E3"/>
                      </w:divBdr>
                      <w:divsChild>
                        <w:div w:id="195583344">
                          <w:marLeft w:val="0"/>
                          <w:marRight w:val="0"/>
                          <w:marTop w:val="0"/>
                          <w:marBottom w:val="0"/>
                          <w:divBdr>
                            <w:top w:val="single" w:sz="2" w:space="0" w:color="E3E3E3"/>
                            <w:left w:val="single" w:sz="2" w:space="0" w:color="E3E3E3"/>
                            <w:bottom w:val="single" w:sz="2" w:space="0" w:color="E3E3E3"/>
                            <w:right w:val="single" w:sz="2" w:space="0" w:color="E3E3E3"/>
                          </w:divBdr>
                        </w:div>
                        <w:div w:id="1727871913">
                          <w:marLeft w:val="0"/>
                          <w:marRight w:val="0"/>
                          <w:marTop w:val="0"/>
                          <w:marBottom w:val="0"/>
                          <w:divBdr>
                            <w:top w:val="single" w:sz="2" w:space="0" w:color="E3E3E3"/>
                            <w:left w:val="single" w:sz="2" w:space="0" w:color="E3E3E3"/>
                            <w:bottom w:val="single" w:sz="2" w:space="0" w:color="E3E3E3"/>
                            <w:right w:val="single" w:sz="2" w:space="0" w:color="E3E3E3"/>
                          </w:divBdr>
                          <w:divsChild>
                            <w:div w:id="1300650650">
                              <w:marLeft w:val="0"/>
                              <w:marRight w:val="0"/>
                              <w:marTop w:val="0"/>
                              <w:marBottom w:val="0"/>
                              <w:divBdr>
                                <w:top w:val="single" w:sz="2" w:space="0" w:color="E3E3E3"/>
                                <w:left w:val="single" w:sz="2" w:space="0" w:color="E3E3E3"/>
                                <w:bottom w:val="single" w:sz="2" w:space="0" w:color="E3E3E3"/>
                                <w:right w:val="single" w:sz="2" w:space="0" w:color="E3E3E3"/>
                              </w:divBdr>
                              <w:divsChild>
                                <w:div w:id="1494761405">
                                  <w:marLeft w:val="0"/>
                                  <w:marRight w:val="0"/>
                                  <w:marTop w:val="0"/>
                                  <w:marBottom w:val="0"/>
                                  <w:divBdr>
                                    <w:top w:val="single" w:sz="2" w:space="0" w:color="E3E3E3"/>
                                    <w:left w:val="single" w:sz="2" w:space="0" w:color="E3E3E3"/>
                                    <w:bottom w:val="single" w:sz="2" w:space="0" w:color="E3E3E3"/>
                                    <w:right w:val="single" w:sz="2" w:space="0" w:color="E3E3E3"/>
                                  </w:divBdr>
                                  <w:divsChild>
                                    <w:div w:id="740909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93281148">
          <w:marLeft w:val="0"/>
          <w:marRight w:val="0"/>
          <w:marTop w:val="0"/>
          <w:marBottom w:val="0"/>
          <w:divBdr>
            <w:top w:val="single" w:sz="2" w:space="0" w:color="E3E3E3"/>
            <w:left w:val="single" w:sz="2" w:space="0" w:color="E3E3E3"/>
            <w:bottom w:val="single" w:sz="2" w:space="0" w:color="E3E3E3"/>
            <w:right w:val="single" w:sz="2" w:space="0" w:color="E3E3E3"/>
          </w:divBdr>
          <w:divsChild>
            <w:div w:id="227543549">
              <w:marLeft w:val="0"/>
              <w:marRight w:val="0"/>
              <w:marTop w:val="100"/>
              <w:marBottom w:val="100"/>
              <w:divBdr>
                <w:top w:val="single" w:sz="2" w:space="0" w:color="E3E3E3"/>
                <w:left w:val="single" w:sz="2" w:space="0" w:color="E3E3E3"/>
                <w:bottom w:val="single" w:sz="2" w:space="0" w:color="E3E3E3"/>
                <w:right w:val="single" w:sz="2" w:space="0" w:color="E3E3E3"/>
              </w:divBdr>
              <w:divsChild>
                <w:div w:id="1460152079">
                  <w:marLeft w:val="0"/>
                  <w:marRight w:val="0"/>
                  <w:marTop w:val="0"/>
                  <w:marBottom w:val="0"/>
                  <w:divBdr>
                    <w:top w:val="single" w:sz="2" w:space="0" w:color="E3E3E3"/>
                    <w:left w:val="single" w:sz="2" w:space="0" w:color="E3E3E3"/>
                    <w:bottom w:val="single" w:sz="2" w:space="0" w:color="E3E3E3"/>
                    <w:right w:val="single" w:sz="2" w:space="0" w:color="E3E3E3"/>
                  </w:divBdr>
                  <w:divsChild>
                    <w:div w:id="172575638">
                      <w:marLeft w:val="0"/>
                      <w:marRight w:val="0"/>
                      <w:marTop w:val="0"/>
                      <w:marBottom w:val="0"/>
                      <w:divBdr>
                        <w:top w:val="single" w:sz="2" w:space="0" w:color="E3E3E3"/>
                        <w:left w:val="single" w:sz="2" w:space="0" w:color="E3E3E3"/>
                        <w:bottom w:val="single" w:sz="2" w:space="0" w:color="E3E3E3"/>
                        <w:right w:val="single" w:sz="2" w:space="0" w:color="E3E3E3"/>
                      </w:divBdr>
                      <w:divsChild>
                        <w:div w:id="2078166695">
                          <w:marLeft w:val="0"/>
                          <w:marRight w:val="0"/>
                          <w:marTop w:val="0"/>
                          <w:marBottom w:val="0"/>
                          <w:divBdr>
                            <w:top w:val="single" w:sz="2" w:space="0" w:color="E3E3E3"/>
                            <w:left w:val="single" w:sz="2" w:space="0" w:color="E3E3E3"/>
                            <w:bottom w:val="single" w:sz="2" w:space="0" w:color="E3E3E3"/>
                            <w:right w:val="single" w:sz="2" w:space="0" w:color="E3E3E3"/>
                          </w:divBdr>
                          <w:divsChild>
                            <w:div w:id="555506194">
                              <w:marLeft w:val="0"/>
                              <w:marRight w:val="0"/>
                              <w:marTop w:val="0"/>
                              <w:marBottom w:val="0"/>
                              <w:divBdr>
                                <w:top w:val="single" w:sz="2" w:space="0" w:color="E3E3E3"/>
                                <w:left w:val="single" w:sz="2" w:space="0" w:color="E3E3E3"/>
                                <w:bottom w:val="single" w:sz="2" w:space="0" w:color="E3E3E3"/>
                                <w:right w:val="single" w:sz="2" w:space="0" w:color="E3E3E3"/>
                              </w:divBdr>
                              <w:divsChild>
                                <w:div w:id="725954934">
                                  <w:marLeft w:val="0"/>
                                  <w:marRight w:val="0"/>
                                  <w:marTop w:val="0"/>
                                  <w:marBottom w:val="0"/>
                                  <w:divBdr>
                                    <w:top w:val="single" w:sz="2" w:space="0" w:color="E3E3E3"/>
                                    <w:left w:val="single" w:sz="2" w:space="0" w:color="E3E3E3"/>
                                    <w:bottom w:val="single" w:sz="2" w:space="0" w:color="E3E3E3"/>
                                    <w:right w:val="single" w:sz="2" w:space="0" w:color="E3E3E3"/>
                                  </w:divBdr>
                                  <w:divsChild>
                                    <w:div w:id="1560508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63215938">
                      <w:marLeft w:val="0"/>
                      <w:marRight w:val="0"/>
                      <w:marTop w:val="0"/>
                      <w:marBottom w:val="0"/>
                      <w:divBdr>
                        <w:top w:val="single" w:sz="2" w:space="0" w:color="E3E3E3"/>
                        <w:left w:val="single" w:sz="2" w:space="0" w:color="E3E3E3"/>
                        <w:bottom w:val="single" w:sz="2" w:space="0" w:color="E3E3E3"/>
                        <w:right w:val="single" w:sz="2" w:space="0" w:color="E3E3E3"/>
                      </w:divBdr>
                      <w:divsChild>
                        <w:div w:id="410198956">
                          <w:marLeft w:val="0"/>
                          <w:marRight w:val="0"/>
                          <w:marTop w:val="0"/>
                          <w:marBottom w:val="0"/>
                          <w:divBdr>
                            <w:top w:val="single" w:sz="2" w:space="0" w:color="E3E3E3"/>
                            <w:left w:val="single" w:sz="2" w:space="0" w:color="E3E3E3"/>
                            <w:bottom w:val="single" w:sz="2" w:space="0" w:color="E3E3E3"/>
                            <w:right w:val="single" w:sz="2" w:space="0" w:color="E3E3E3"/>
                          </w:divBdr>
                          <w:divsChild>
                            <w:div w:id="1674407801">
                              <w:marLeft w:val="0"/>
                              <w:marRight w:val="0"/>
                              <w:marTop w:val="0"/>
                              <w:marBottom w:val="0"/>
                              <w:divBdr>
                                <w:top w:val="single" w:sz="2" w:space="0" w:color="E3E3E3"/>
                                <w:left w:val="single" w:sz="2" w:space="0" w:color="E3E3E3"/>
                                <w:bottom w:val="single" w:sz="2" w:space="0" w:color="E3E3E3"/>
                                <w:right w:val="single" w:sz="2" w:space="0" w:color="E3E3E3"/>
                              </w:divBdr>
                              <w:divsChild>
                                <w:div w:id="1778409892">
                                  <w:marLeft w:val="0"/>
                                  <w:marRight w:val="0"/>
                                  <w:marTop w:val="0"/>
                                  <w:marBottom w:val="0"/>
                                  <w:divBdr>
                                    <w:top w:val="single" w:sz="2" w:space="0" w:color="E3E3E3"/>
                                    <w:left w:val="single" w:sz="2" w:space="0" w:color="E3E3E3"/>
                                    <w:bottom w:val="single" w:sz="2" w:space="0" w:color="E3E3E3"/>
                                    <w:right w:val="single" w:sz="2" w:space="0" w:color="E3E3E3"/>
                                  </w:divBdr>
                                  <w:divsChild>
                                    <w:div w:id="813331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87011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96558969">
          <w:marLeft w:val="0"/>
          <w:marRight w:val="0"/>
          <w:marTop w:val="0"/>
          <w:marBottom w:val="0"/>
          <w:divBdr>
            <w:top w:val="single" w:sz="2" w:space="0" w:color="E3E3E3"/>
            <w:left w:val="single" w:sz="2" w:space="0" w:color="E3E3E3"/>
            <w:bottom w:val="single" w:sz="2" w:space="0" w:color="E3E3E3"/>
            <w:right w:val="single" w:sz="2" w:space="0" w:color="E3E3E3"/>
          </w:divBdr>
          <w:divsChild>
            <w:div w:id="1563524603">
              <w:marLeft w:val="0"/>
              <w:marRight w:val="0"/>
              <w:marTop w:val="100"/>
              <w:marBottom w:val="100"/>
              <w:divBdr>
                <w:top w:val="single" w:sz="2" w:space="0" w:color="E3E3E3"/>
                <w:left w:val="single" w:sz="2" w:space="0" w:color="E3E3E3"/>
                <w:bottom w:val="single" w:sz="2" w:space="0" w:color="E3E3E3"/>
                <w:right w:val="single" w:sz="2" w:space="0" w:color="E3E3E3"/>
              </w:divBdr>
              <w:divsChild>
                <w:div w:id="511183461">
                  <w:marLeft w:val="0"/>
                  <w:marRight w:val="0"/>
                  <w:marTop w:val="0"/>
                  <w:marBottom w:val="0"/>
                  <w:divBdr>
                    <w:top w:val="single" w:sz="2" w:space="0" w:color="E3E3E3"/>
                    <w:left w:val="single" w:sz="2" w:space="0" w:color="E3E3E3"/>
                    <w:bottom w:val="single" w:sz="2" w:space="0" w:color="E3E3E3"/>
                    <w:right w:val="single" w:sz="2" w:space="0" w:color="E3E3E3"/>
                  </w:divBdr>
                  <w:divsChild>
                    <w:div w:id="764962707">
                      <w:marLeft w:val="0"/>
                      <w:marRight w:val="0"/>
                      <w:marTop w:val="0"/>
                      <w:marBottom w:val="0"/>
                      <w:divBdr>
                        <w:top w:val="single" w:sz="2" w:space="0" w:color="E3E3E3"/>
                        <w:left w:val="single" w:sz="2" w:space="0" w:color="E3E3E3"/>
                        <w:bottom w:val="single" w:sz="2" w:space="0" w:color="E3E3E3"/>
                        <w:right w:val="single" w:sz="2" w:space="0" w:color="E3E3E3"/>
                      </w:divBdr>
                      <w:divsChild>
                        <w:div w:id="92634375">
                          <w:marLeft w:val="0"/>
                          <w:marRight w:val="0"/>
                          <w:marTop w:val="0"/>
                          <w:marBottom w:val="0"/>
                          <w:divBdr>
                            <w:top w:val="single" w:sz="2" w:space="0" w:color="E3E3E3"/>
                            <w:left w:val="single" w:sz="2" w:space="0" w:color="E3E3E3"/>
                            <w:bottom w:val="single" w:sz="2" w:space="0" w:color="E3E3E3"/>
                            <w:right w:val="single" w:sz="2" w:space="0" w:color="E3E3E3"/>
                          </w:divBdr>
                        </w:div>
                        <w:div w:id="700399938">
                          <w:marLeft w:val="0"/>
                          <w:marRight w:val="0"/>
                          <w:marTop w:val="0"/>
                          <w:marBottom w:val="0"/>
                          <w:divBdr>
                            <w:top w:val="single" w:sz="2" w:space="0" w:color="E3E3E3"/>
                            <w:left w:val="single" w:sz="2" w:space="0" w:color="E3E3E3"/>
                            <w:bottom w:val="single" w:sz="2" w:space="0" w:color="E3E3E3"/>
                            <w:right w:val="single" w:sz="2" w:space="0" w:color="E3E3E3"/>
                          </w:divBdr>
                          <w:divsChild>
                            <w:div w:id="1299607274">
                              <w:marLeft w:val="0"/>
                              <w:marRight w:val="0"/>
                              <w:marTop w:val="0"/>
                              <w:marBottom w:val="0"/>
                              <w:divBdr>
                                <w:top w:val="single" w:sz="2" w:space="0" w:color="E3E3E3"/>
                                <w:left w:val="single" w:sz="2" w:space="0" w:color="E3E3E3"/>
                                <w:bottom w:val="single" w:sz="2" w:space="0" w:color="E3E3E3"/>
                                <w:right w:val="single" w:sz="2" w:space="0" w:color="E3E3E3"/>
                              </w:divBdr>
                              <w:divsChild>
                                <w:div w:id="205725787">
                                  <w:marLeft w:val="0"/>
                                  <w:marRight w:val="0"/>
                                  <w:marTop w:val="0"/>
                                  <w:marBottom w:val="0"/>
                                  <w:divBdr>
                                    <w:top w:val="single" w:sz="2" w:space="0" w:color="E3E3E3"/>
                                    <w:left w:val="single" w:sz="2" w:space="0" w:color="E3E3E3"/>
                                    <w:bottom w:val="single" w:sz="2" w:space="0" w:color="E3E3E3"/>
                                    <w:right w:val="single" w:sz="2" w:space="0" w:color="E3E3E3"/>
                                  </w:divBdr>
                                  <w:divsChild>
                                    <w:div w:id="722875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19968811">
                      <w:marLeft w:val="0"/>
                      <w:marRight w:val="0"/>
                      <w:marTop w:val="0"/>
                      <w:marBottom w:val="0"/>
                      <w:divBdr>
                        <w:top w:val="single" w:sz="2" w:space="0" w:color="E3E3E3"/>
                        <w:left w:val="single" w:sz="2" w:space="0" w:color="E3E3E3"/>
                        <w:bottom w:val="single" w:sz="2" w:space="0" w:color="E3E3E3"/>
                        <w:right w:val="single" w:sz="2" w:space="0" w:color="E3E3E3"/>
                      </w:divBdr>
                      <w:divsChild>
                        <w:div w:id="1351033740">
                          <w:marLeft w:val="0"/>
                          <w:marRight w:val="0"/>
                          <w:marTop w:val="0"/>
                          <w:marBottom w:val="0"/>
                          <w:divBdr>
                            <w:top w:val="single" w:sz="2" w:space="0" w:color="E3E3E3"/>
                            <w:left w:val="single" w:sz="2" w:space="0" w:color="E3E3E3"/>
                            <w:bottom w:val="single" w:sz="2" w:space="0" w:color="E3E3E3"/>
                            <w:right w:val="single" w:sz="2" w:space="0" w:color="E3E3E3"/>
                          </w:divBdr>
                          <w:divsChild>
                            <w:div w:id="311643811">
                              <w:marLeft w:val="0"/>
                              <w:marRight w:val="0"/>
                              <w:marTop w:val="0"/>
                              <w:marBottom w:val="0"/>
                              <w:divBdr>
                                <w:top w:val="single" w:sz="2" w:space="0" w:color="E3E3E3"/>
                                <w:left w:val="single" w:sz="2" w:space="0" w:color="E3E3E3"/>
                                <w:bottom w:val="single" w:sz="2" w:space="0" w:color="E3E3E3"/>
                                <w:right w:val="single" w:sz="2" w:space="0" w:color="E3E3E3"/>
                              </w:divBdr>
                              <w:divsChild>
                                <w:div w:id="162398258">
                                  <w:marLeft w:val="0"/>
                                  <w:marRight w:val="0"/>
                                  <w:marTop w:val="0"/>
                                  <w:marBottom w:val="0"/>
                                  <w:divBdr>
                                    <w:top w:val="single" w:sz="2" w:space="0" w:color="E3E3E3"/>
                                    <w:left w:val="single" w:sz="2" w:space="0" w:color="E3E3E3"/>
                                    <w:bottom w:val="single" w:sz="2" w:space="0" w:color="E3E3E3"/>
                                    <w:right w:val="single" w:sz="2" w:space="0" w:color="E3E3E3"/>
                                  </w:divBdr>
                                  <w:divsChild>
                                    <w:div w:id="787899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20143739">
          <w:marLeft w:val="0"/>
          <w:marRight w:val="0"/>
          <w:marTop w:val="0"/>
          <w:marBottom w:val="0"/>
          <w:divBdr>
            <w:top w:val="single" w:sz="2" w:space="0" w:color="E3E3E3"/>
            <w:left w:val="single" w:sz="2" w:space="0" w:color="E3E3E3"/>
            <w:bottom w:val="single" w:sz="2" w:space="0" w:color="E3E3E3"/>
            <w:right w:val="single" w:sz="2" w:space="0" w:color="E3E3E3"/>
          </w:divBdr>
          <w:divsChild>
            <w:div w:id="1617718291">
              <w:marLeft w:val="0"/>
              <w:marRight w:val="0"/>
              <w:marTop w:val="100"/>
              <w:marBottom w:val="100"/>
              <w:divBdr>
                <w:top w:val="single" w:sz="2" w:space="0" w:color="E3E3E3"/>
                <w:left w:val="single" w:sz="2" w:space="0" w:color="E3E3E3"/>
                <w:bottom w:val="single" w:sz="2" w:space="0" w:color="E3E3E3"/>
                <w:right w:val="single" w:sz="2" w:space="0" w:color="E3E3E3"/>
              </w:divBdr>
              <w:divsChild>
                <w:div w:id="1689524812">
                  <w:marLeft w:val="0"/>
                  <w:marRight w:val="0"/>
                  <w:marTop w:val="0"/>
                  <w:marBottom w:val="0"/>
                  <w:divBdr>
                    <w:top w:val="single" w:sz="2" w:space="0" w:color="E3E3E3"/>
                    <w:left w:val="single" w:sz="2" w:space="0" w:color="E3E3E3"/>
                    <w:bottom w:val="single" w:sz="2" w:space="0" w:color="E3E3E3"/>
                    <w:right w:val="single" w:sz="2" w:space="0" w:color="E3E3E3"/>
                  </w:divBdr>
                  <w:divsChild>
                    <w:div w:id="561448816">
                      <w:marLeft w:val="0"/>
                      <w:marRight w:val="0"/>
                      <w:marTop w:val="0"/>
                      <w:marBottom w:val="0"/>
                      <w:divBdr>
                        <w:top w:val="single" w:sz="2" w:space="0" w:color="E3E3E3"/>
                        <w:left w:val="single" w:sz="2" w:space="0" w:color="E3E3E3"/>
                        <w:bottom w:val="single" w:sz="2" w:space="0" w:color="E3E3E3"/>
                        <w:right w:val="single" w:sz="2" w:space="0" w:color="E3E3E3"/>
                      </w:divBdr>
                      <w:divsChild>
                        <w:div w:id="1374689654">
                          <w:marLeft w:val="0"/>
                          <w:marRight w:val="0"/>
                          <w:marTop w:val="0"/>
                          <w:marBottom w:val="0"/>
                          <w:divBdr>
                            <w:top w:val="single" w:sz="2" w:space="0" w:color="E3E3E3"/>
                            <w:left w:val="single" w:sz="2" w:space="0" w:color="E3E3E3"/>
                            <w:bottom w:val="single" w:sz="2" w:space="0" w:color="E3E3E3"/>
                            <w:right w:val="single" w:sz="2" w:space="0" w:color="E3E3E3"/>
                          </w:divBdr>
                        </w:div>
                        <w:div w:id="1409428244">
                          <w:marLeft w:val="0"/>
                          <w:marRight w:val="0"/>
                          <w:marTop w:val="0"/>
                          <w:marBottom w:val="0"/>
                          <w:divBdr>
                            <w:top w:val="single" w:sz="2" w:space="0" w:color="E3E3E3"/>
                            <w:left w:val="single" w:sz="2" w:space="0" w:color="E3E3E3"/>
                            <w:bottom w:val="single" w:sz="2" w:space="0" w:color="E3E3E3"/>
                            <w:right w:val="single" w:sz="2" w:space="0" w:color="E3E3E3"/>
                          </w:divBdr>
                          <w:divsChild>
                            <w:div w:id="846482756">
                              <w:marLeft w:val="0"/>
                              <w:marRight w:val="0"/>
                              <w:marTop w:val="0"/>
                              <w:marBottom w:val="0"/>
                              <w:divBdr>
                                <w:top w:val="single" w:sz="2" w:space="0" w:color="E3E3E3"/>
                                <w:left w:val="single" w:sz="2" w:space="0" w:color="E3E3E3"/>
                                <w:bottom w:val="single" w:sz="2" w:space="0" w:color="E3E3E3"/>
                                <w:right w:val="single" w:sz="2" w:space="0" w:color="E3E3E3"/>
                              </w:divBdr>
                              <w:divsChild>
                                <w:div w:id="1322848789">
                                  <w:marLeft w:val="0"/>
                                  <w:marRight w:val="0"/>
                                  <w:marTop w:val="0"/>
                                  <w:marBottom w:val="0"/>
                                  <w:divBdr>
                                    <w:top w:val="single" w:sz="2" w:space="0" w:color="E3E3E3"/>
                                    <w:left w:val="single" w:sz="2" w:space="0" w:color="E3E3E3"/>
                                    <w:bottom w:val="single" w:sz="2" w:space="0" w:color="E3E3E3"/>
                                    <w:right w:val="single" w:sz="2" w:space="0" w:color="E3E3E3"/>
                                  </w:divBdr>
                                  <w:divsChild>
                                    <w:div w:id="1100834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0624375">
                      <w:marLeft w:val="0"/>
                      <w:marRight w:val="0"/>
                      <w:marTop w:val="0"/>
                      <w:marBottom w:val="0"/>
                      <w:divBdr>
                        <w:top w:val="single" w:sz="2" w:space="0" w:color="E3E3E3"/>
                        <w:left w:val="single" w:sz="2" w:space="0" w:color="E3E3E3"/>
                        <w:bottom w:val="single" w:sz="2" w:space="0" w:color="E3E3E3"/>
                        <w:right w:val="single" w:sz="2" w:space="0" w:color="E3E3E3"/>
                      </w:divBdr>
                      <w:divsChild>
                        <w:div w:id="824248118">
                          <w:marLeft w:val="0"/>
                          <w:marRight w:val="0"/>
                          <w:marTop w:val="0"/>
                          <w:marBottom w:val="0"/>
                          <w:divBdr>
                            <w:top w:val="single" w:sz="2" w:space="0" w:color="E3E3E3"/>
                            <w:left w:val="single" w:sz="2" w:space="0" w:color="E3E3E3"/>
                            <w:bottom w:val="single" w:sz="2" w:space="0" w:color="E3E3E3"/>
                            <w:right w:val="single" w:sz="2" w:space="0" w:color="E3E3E3"/>
                          </w:divBdr>
                          <w:divsChild>
                            <w:div w:id="1545367681">
                              <w:marLeft w:val="0"/>
                              <w:marRight w:val="0"/>
                              <w:marTop w:val="0"/>
                              <w:marBottom w:val="0"/>
                              <w:divBdr>
                                <w:top w:val="single" w:sz="2" w:space="0" w:color="E3E3E3"/>
                                <w:left w:val="single" w:sz="2" w:space="0" w:color="E3E3E3"/>
                                <w:bottom w:val="single" w:sz="2" w:space="0" w:color="E3E3E3"/>
                                <w:right w:val="single" w:sz="2" w:space="0" w:color="E3E3E3"/>
                              </w:divBdr>
                              <w:divsChild>
                                <w:div w:id="1938246280">
                                  <w:marLeft w:val="0"/>
                                  <w:marRight w:val="0"/>
                                  <w:marTop w:val="0"/>
                                  <w:marBottom w:val="0"/>
                                  <w:divBdr>
                                    <w:top w:val="single" w:sz="2" w:space="0" w:color="E3E3E3"/>
                                    <w:left w:val="single" w:sz="2" w:space="0" w:color="E3E3E3"/>
                                    <w:bottom w:val="single" w:sz="2" w:space="0" w:color="E3E3E3"/>
                                    <w:right w:val="single" w:sz="2" w:space="0" w:color="E3E3E3"/>
                                  </w:divBdr>
                                  <w:divsChild>
                                    <w:div w:id="9118118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20294579">
          <w:marLeft w:val="0"/>
          <w:marRight w:val="0"/>
          <w:marTop w:val="0"/>
          <w:marBottom w:val="0"/>
          <w:divBdr>
            <w:top w:val="single" w:sz="2" w:space="0" w:color="E3E3E3"/>
            <w:left w:val="single" w:sz="2" w:space="0" w:color="E3E3E3"/>
            <w:bottom w:val="single" w:sz="2" w:space="0" w:color="E3E3E3"/>
            <w:right w:val="single" w:sz="2" w:space="0" w:color="E3E3E3"/>
          </w:divBdr>
          <w:divsChild>
            <w:div w:id="1146703162">
              <w:marLeft w:val="0"/>
              <w:marRight w:val="0"/>
              <w:marTop w:val="100"/>
              <w:marBottom w:val="100"/>
              <w:divBdr>
                <w:top w:val="single" w:sz="2" w:space="0" w:color="E3E3E3"/>
                <w:left w:val="single" w:sz="2" w:space="0" w:color="E3E3E3"/>
                <w:bottom w:val="single" w:sz="2" w:space="0" w:color="E3E3E3"/>
                <w:right w:val="single" w:sz="2" w:space="0" w:color="E3E3E3"/>
              </w:divBdr>
              <w:divsChild>
                <w:div w:id="1333483865">
                  <w:marLeft w:val="0"/>
                  <w:marRight w:val="0"/>
                  <w:marTop w:val="0"/>
                  <w:marBottom w:val="0"/>
                  <w:divBdr>
                    <w:top w:val="single" w:sz="2" w:space="0" w:color="E3E3E3"/>
                    <w:left w:val="single" w:sz="2" w:space="0" w:color="E3E3E3"/>
                    <w:bottom w:val="single" w:sz="2" w:space="0" w:color="E3E3E3"/>
                    <w:right w:val="single" w:sz="2" w:space="0" w:color="E3E3E3"/>
                  </w:divBdr>
                  <w:divsChild>
                    <w:div w:id="839154568">
                      <w:marLeft w:val="0"/>
                      <w:marRight w:val="0"/>
                      <w:marTop w:val="0"/>
                      <w:marBottom w:val="0"/>
                      <w:divBdr>
                        <w:top w:val="single" w:sz="2" w:space="0" w:color="E3E3E3"/>
                        <w:left w:val="single" w:sz="2" w:space="0" w:color="E3E3E3"/>
                        <w:bottom w:val="single" w:sz="2" w:space="0" w:color="E3E3E3"/>
                        <w:right w:val="single" w:sz="2" w:space="0" w:color="E3E3E3"/>
                      </w:divBdr>
                      <w:divsChild>
                        <w:div w:id="719128744">
                          <w:marLeft w:val="0"/>
                          <w:marRight w:val="0"/>
                          <w:marTop w:val="0"/>
                          <w:marBottom w:val="0"/>
                          <w:divBdr>
                            <w:top w:val="single" w:sz="2" w:space="0" w:color="E3E3E3"/>
                            <w:left w:val="single" w:sz="2" w:space="0" w:color="E3E3E3"/>
                            <w:bottom w:val="single" w:sz="2" w:space="0" w:color="E3E3E3"/>
                            <w:right w:val="single" w:sz="2" w:space="0" w:color="E3E3E3"/>
                          </w:divBdr>
                          <w:divsChild>
                            <w:div w:id="307054862">
                              <w:marLeft w:val="0"/>
                              <w:marRight w:val="0"/>
                              <w:marTop w:val="0"/>
                              <w:marBottom w:val="0"/>
                              <w:divBdr>
                                <w:top w:val="single" w:sz="2" w:space="0" w:color="E3E3E3"/>
                                <w:left w:val="single" w:sz="2" w:space="0" w:color="E3E3E3"/>
                                <w:bottom w:val="single" w:sz="2" w:space="0" w:color="E3E3E3"/>
                                <w:right w:val="single" w:sz="2" w:space="0" w:color="E3E3E3"/>
                              </w:divBdr>
                              <w:divsChild>
                                <w:div w:id="1856530680">
                                  <w:marLeft w:val="0"/>
                                  <w:marRight w:val="0"/>
                                  <w:marTop w:val="0"/>
                                  <w:marBottom w:val="0"/>
                                  <w:divBdr>
                                    <w:top w:val="single" w:sz="2" w:space="0" w:color="E3E3E3"/>
                                    <w:left w:val="single" w:sz="2" w:space="0" w:color="E3E3E3"/>
                                    <w:bottom w:val="single" w:sz="2" w:space="0" w:color="E3E3E3"/>
                                    <w:right w:val="single" w:sz="2" w:space="0" w:color="E3E3E3"/>
                                  </w:divBdr>
                                  <w:divsChild>
                                    <w:div w:id="17436787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30607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58411250">
                      <w:marLeft w:val="0"/>
                      <w:marRight w:val="0"/>
                      <w:marTop w:val="0"/>
                      <w:marBottom w:val="0"/>
                      <w:divBdr>
                        <w:top w:val="single" w:sz="2" w:space="0" w:color="E3E3E3"/>
                        <w:left w:val="single" w:sz="2" w:space="0" w:color="E3E3E3"/>
                        <w:bottom w:val="single" w:sz="2" w:space="0" w:color="E3E3E3"/>
                        <w:right w:val="single" w:sz="2" w:space="0" w:color="E3E3E3"/>
                      </w:divBdr>
                      <w:divsChild>
                        <w:div w:id="793864788">
                          <w:marLeft w:val="0"/>
                          <w:marRight w:val="0"/>
                          <w:marTop w:val="0"/>
                          <w:marBottom w:val="0"/>
                          <w:divBdr>
                            <w:top w:val="single" w:sz="2" w:space="0" w:color="E3E3E3"/>
                            <w:left w:val="single" w:sz="2" w:space="0" w:color="E3E3E3"/>
                            <w:bottom w:val="single" w:sz="2" w:space="0" w:color="E3E3E3"/>
                            <w:right w:val="single" w:sz="2" w:space="0" w:color="E3E3E3"/>
                          </w:divBdr>
                          <w:divsChild>
                            <w:div w:id="772631344">
                              <w:marLeft w:val="0"/>
                              <w:marRight w:val="0"/>
                              <w:marTop w:val="0"/>
                              <w:marBottom w:val="0"/>
                              <w:divBdr>
                                <w:top w:val="single" w:sz="2" w:space="0" w:color="E3E3E3"/>
                                <w:left w:val="single" w:sz="2" w:space="0" w:color="E3E3E3"/>
                                <w:bottom w:val="single" w:sz="2" w:space="0" w:color="E3E3E3"/>
                                <w:right w:val="single" w:sz="2" w:space="0" w:color="E3E3E3"/>
                              </w:divBdr>
                              <w:divsChild>
                                <w:div w:id="88045611">
                                  <w:marLeft w:val="0"/>
                                  <w:marRight w:val="0"/>
                                  <w:marTop w:val="0"/>
                                  <w:marBottom w:val="0"/>
                                  <w:divBdr>
                                    <w:top w:val="single" w:sz="2" w:space="0" w:color="E3E3E3"/>
                                    <w:left w:val="single" w:sz="2" w:space="0" w:color="E3E3E3"/>
                                    <w:bottom w:val="single" w:sz="2" w:space="0" w:color="E3E3E3"/>
                                    <w:right w:val="single" w:sz="2" w:space="0" w:color="E3E3E3"/>
                                  </w:divBdr>
                                  <w:divsChild>
                                    <w:div w:id="2248054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34253086">
          <w:marLeft w:val="0"/>
          <w:marRight w:val="0"/>
          <w:marTop w:val="0"/>
          <w:marBottom w:val="0"/>
          <w:divBdr>
            <w:top w:val="single" w:sz="2" w:space="0" w:color="E3E3E3"/>
            <w:left w:val="single" w:sz="2" w:space="0" w:color="E3E3E3"/>
            <w:bottom w:val="single" w:sz="2" w:space="0" w:color="E3E3E3"/>
            <w:right w:val="single" w:sz="2" w:space="0" w:color="E3E3E3"/>
          </w:divBdr>
          <w:divsChild>
            <w:div w:id="1860855493">
              <w:marLeft w:val="0"/>
              <w:marRight w:val="0"/>
              <w:marTop w:val="100"/>
              <w:marBottom w:val="100"/>
              <w:divBdr>
                <w:top w:val="single" w:sz="2" w:space="0" w:color="E3E3E3"/>
                <w:left w:val="single" w:sz="2" w:space="0" w:color="E3E3E3"/>
                <w:bottom w:val="single" w:sz="2" w:space="0" w:color="E3E3E3"/>
                <w:right w:val="single" w:sz="2" w:space="0" w:color="E3E3E3"/>
              </w:divBdr>
              <w:divsChild>
                <w:div w:id="387656973">
                  <w:marLeft w:val="0"/>
                  <w:marRight w:val="0"/>
                  <w:marTop w:val="0"/>
                  <w:marBottom w:val="0"/>
                  <w:divBdr>
                    <w:top w:val="single" w:sz="2" w:space="0" w:color="E3E3E3"/>
                    <w:left w:val="single" w:sz="2" w:space="0" w:color="E3E3E3"/>
                    <w:bottom w:val="single" w:sz="2" w:space="0" w:color="E3E3E3"/>
                    <w:right w:val="single" w:sz="2" w:space="0" w:color="E3E3E3"/>
                  </w:divBdr>
                  <w:divsChild>
                    <w:div w:id="1308897747">
                      <w:marLeft w:val="0"/>
                      <w:marRight w:val="0"/>
                      <w:marTop w:val="0"/>
                      <w:marBottom w:val="0"/>
                      <w:divBdr>
                        <w:top w:val="single" w:sz="2" w:space="0" w:color="E3E3E3"/>
                        <w:left w:val="single" w:sz="2" w:space="0" w:color="E3E3E3"/>
                        <w:bottom w:val="single" w:sz="2" w:space="0" w:color="E3E3E3"/>
                        <w:right w:val="single" w:sz="2" w:space="0" w:color="E3E3E3"/>
                      </w:divBdr>
                      <w:divsChild>
                        <w:div w:id="526674860">
                          <w:marLeft w:val="0"/>
                          <w:marRight w:val="0"/>
                          <w:marTop w:val="0"/>
                          <w:marBottom w:val="0"/>
                          <w:divBdr>
                            <w:top w:val="single" w:sz="2" w:space="0" w:color="E3E3E3"/>
                            <w:left w:val="single" w:sz="2" w:space="0" w:color="E3E3E3"/>
                            <w:bottom w:val="single" w:sz="2" w:space="0" w:color="E3E3E3"/>
                            <w:right w:val="single" w:sz="2" w:space="0" w:color="E3E3E3"/>
                          </w:divBdr>
                          <w:divsChild>
                            <w:div w:id="851996127">
                              <w:marLeft w:val="0"/>
                              <w:marRight w:val="0"/>
                              <w:marTop w:val="0"/>
                              <w:marBottom w:val="0"/>
                              <w:divBdr>
                                <w:top w:val="single" w:sz="2" w:space="0" w:color="E3E3E3"/>
                                <w:left w:val="single" w:sz="2" w:space="0" w:color="E3E3E3"/>
                                <w:bottom w:val="single" w:sz="2" w:space="0" w:color="E3E3E3"/>
                                <w:right w:val="single" w:sz="2" w:space="0" w:color="E3E3E3"/>
                              </w:divBdr>
                              <w:divsChild>
                                <w:div w:id="438257470">
                                  <w:marLeft w:val="0"/>
                                  <w:marRight w:val="0"/>
                                  <w:marTop w:val="0"/>
                                  <w:marBottom w:val="0"/>
                                  <w:divBdr>
                                    <w:top w:val="single" w:sz="2" w:space="0" w:color="E3E3E3"/>
                                    <w:left w:val="single" w:sz="2" w:space="0" w:color="E3E3E3"/>
                                    <w:bottom w:val="single" w:sz="2" w:space="0" w:color="E3E3E3"/>
                                    <w:right w:val="single" w:sz="2" w:space="0" w:color="E3E3E3"/>
                                  </w:divBdr>
                                  <w:divsChild>
                                    <w:div w:id="19163528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0236625">
                      <w:marLeft w:val="0"/>
                      <w:marRight w:val="0"/>
                      <w:marTop w:val="0"/>
                      <w:marBottom w:val="0"/>
                      <w:divBdr>
                        <w:top w:val="single" w:sz="2" w:space="0" w:color="E3E3E3"/>
                        <w:left w:val="single" w:sz="2" w:space="0" w:color="E3E3E3"/>
                        <w:bottom w:val="single" w:sz="2" w:space="0" w:color="E3E3E3"/>
                        <w:right w:val="single" w:sz="2" w:space="0" w:color="E3E3E3"/>
                      </w:divBdr>
                      <w:divsChild>
                        <w:div w:id="150827616">
                          <w:marLeft w:val="0"/>
                          <w:marRight w:val="0"/>
                          <w:marTop w:val="0"/>
                          <w:marBottom w:val="0"/>
                          <w:divBdr>
                            <w:top w:val="single" w:sz="2" w:space="0" w:color="E3E3E3"/>
                            <w:left w:val="single" w:sz="2" w:space="0" w:color="E3E3E3"/>
                            <w:bottom w:val="single" w:sz="2" w:space="0" w:color="E3E3E3"/>
                            <w:right w:val="single" w:sz="2" w:space="0" w:color="E3E3E3"/>
                          </w:divBdr>
                        </w:div>
                        <w:div w:id="2035185051">
                          <w:marLeft w:val="0"/>
                          <w:marRight w:val="0"/>
                          <w:marTop w:val="0"/>
                          <w:marBottom w:val="0"/>
                          <w:divBdr>
                            <w:top w:val="single" w:sz="2" w:space="0" w:color="E3E3E3"/>
                            <w:left w:val="single" w:sz="2" w:space="0" w:color="E3E3E3"/>
                            <w:bottom w:val="single" w:sz="2" w:space="0" w:color="E3E3E3"/>
                            <w:right w:val="single" w:sz="2" w:space="0" w:color="E3E3E3"/>
                          </w:divBdr>
                          <w:divsChild>
                            <w:div w:id="1503665114">
                              <w:marLeft w:val="0"/>
                              <w:marRight w:val="0"/>
                              <w:marTop w:val="0"/>
                              <w:marBottom w:val="0"/>
                              <w:divBdr>
                                <w:top w:val="single" w:sz="2" w:space="0" w:color="E3E3E3"/>
                                <w:left w:val="single" w:sz="2" w:space="0" w:color="E3E3E3"/>
                                <w:bottom w:val="single" w:sz="2" w:space="0" w:color="E3E3E3"/>
                                <w:right w:val="single" w:sz="2" w:space="0" w:color="E3E3E3"/>
                              </w:divBdr>
                              <w:divsChild>
                                <w:div w:id="1380593663">
                                  <w:marLeft w:val="0"/>
                                  <w:marRight w:val="0"/>
                                  <w:marTop w:val="0"/>
                                  <w:marBottom w:val="0"/>
                                  <w:divBdr>
                                    <w:top w:val="single" w:sz="2" w:space="0" w:color="E3E3E3"/>
                                    <w:left w:val="single" w:sz="2" w:space="0" w:color="E3E3E3"/>
                                    <w:bottom w:val="single" w:sz="2" w:space="0" w:color="E3E3E3"/>
                                    <w:right w:val="single" w:sz="2" w:space="0" w:color="E3E3E3"/>
                                  </w:divBdr>
                                  <w:divsChild>
                                    <w:div w:id="17581653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41579059">
          <w:marLeft w:val="0"/>
          <w:marRight w:val="0"/>
          <w:marTop w:val="0"/>
          <w:marBottom w:val="0"/>
          <w:divBdr>
            <w:top w:val="single" w:sz="2" w:space="0" w:color="E3E3E3"/>
            <w:left w:val="single" w:sz="2" w:space="0" w:color="E3E3E3"/>
            <w:bottom w:val="single" w:sz="2" w:space="0" w:color="E3E3E3"/>
            <w:right w:val="single" w:sz="2" w:space="0" w:color="E3E3E3"/>
          </w:divBdr>
          <w:divsChild>
            <w:div w:id="399063306">
              <w:marLeft w:val="0"/>
              <w:marRight w:val="0"/>
              <w:marTop w:val="100"/>
              <w:marBottom w:val="100"/>
              <w:divBdr>
                <w:top w:val="single" w:sz="2" w:space="0" w:color="E3E3E3"/>
                <w:left w:val="single" w:sz="2" w:space="0" w:color="E3E3E3"/>
                <w:bottom w:val="single" w:sz="2" w:space="0" w:color="E3E3E3"/>
                <w:right w:val="single" w:sz="2" w:space="0" w:color="E3E3E3"/>
              </w:divBdr>
              <w:divsChild>
                <w:div w:id="1551451762">
                  <w:marLeft w:val="0"/>
                  <w:marRight w:val="0"/>
                  <w:marTop w:val="0"/>
                  <w:marBottom w:val="0"/>
                  <w:divBdr>
                    <w:top w:val="single" w:sz="2" w:space="0" w:color="E3E3E3"/>
                    <w:left w:val="single" w:sz="2" w:space="0" w:color="E3E3E3"/>
                    <w:bottom w:val="single" w:sz="2" w:space="0" w:color="E3E3E3"/>
                    <w:right w:val="single" w:sz="2" w:space="0" w:color="E3E3E3"/>
                  </w:divBdr>
                  <w:divsChild>
                    <w:div w:id="1563173099">
                      <w:marLeft w:val="0"/>
                      <w:marRight w:val="0"/>
                      <w:marTop w:val="0"/>
                      <w:marBottom w:val="0"/>
                      <w:divBdr>
                        <w:top w:val="single" w:sz="2" w:space="0" w:color="E3E3E3"/>
                        <w:left w:val="single" w:sz="2" w:space="0" w:color="E3E3E3"/>
                        <w:bottom w:val="single" w:sz="2" w:space="0" w:color="E3E3E3"/>
                        <w:right w:val="single" w:sz="2" w:space="0" w:color="E3E3E3"/>
                      </w:divBdr>
                      <w:divsChild>
                        <w:div w:id="1227565718">
                          <w:marLeft w:val="0"/>
                          <w:marRight w:val="0"/>
                          <w:marTop w:val="0"/>
                          <w:marBottom w:val="0"/>
                          <w:divBdr>
                            <w:top w:val="single" w:sz="2" w:space="0" w:color="E3E3E3"/>
                            <w:left w:val="single" w:sz="2" w:space="0" w:color="E3E3E3"/>
                            <w:bottom w:val="single" w:sz="2" w:space="0" w:color="E3E3E3"/>
                            <w:right w:val="single" w:sz="2" w:space="0" w:color="E3E3E3"/>
                          </w:divBdr>
                          <w:divsChild>
                            <w:div w:id="462507572">
                              <w:marLeft w:val="0"/>
                              <w:marRight w:val="0"/>
                              <w:marTop w:val="0"/>
                              <w:marBottom w:val="0"/>
                              <w:divBdr>
                                <w:top w:val="single" w:sz="2" w:space="0" w:color="E3E3E3"/>
                                <w:left w:val="single" w:sz="2" w:space="0" w:color="E3E3E3"/>
                                <w:bottom w:val="single" w:sz="2" w:space="0" w:color="E3E3E3"/>
                                <w:right w:val="single" w:sz="2" w:space="0" w:color="E3E3E3"/>
                              </w:divBdr>
                              <w:divsChild>
                                <w:div w:id="1059325673">
                                  <w:marLeft w:val="0"/>
                                  <w:marRight w:val="0"/>
                                  <w:marTop w:val="0"/>
                                  <w:marBottom w:val="0"/>
                                  <w:divBdr>
                                    <w:top w:val="single" w:sz="2" w:space="0" w:color="E3E3E3"/>
                                    <w:left w:val="single" w:sz="2" w:space="0" w:color="E3E3E3"/>
                                    <w:bottom w:val="single" w:sz="2" w:space="0" w:color="E3E3E3"/>
                                    <w:right w:val="single" w:sz="2" w:space="0" w:color="E3E3E3"/>
                                  </w:divBdr>
                                  <w:divsChild>
                                    <w:div w:id="324556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82196064">
                      <w:marLeft w:val="0"/>
                      <w:marRight w:val="0"/>
                      <w:marTop w:val="0"/>
                      <w:marBottom w:val="0"/>
                      <w:divBdr>
                        <w:top w:val="single" w:sz="2" w:space="0" w:color="E3E3E3"/>
                        <w:left w:val="single" w:sz="2" w:space="0" w:color="E3E3E3"/>
                        <w:bottom w:val="single" w:sz="2" w:space="0" w:color="E3E3E3"/>
                        <w:right w:val="single" w:sz="2" w:space="0" w:color="E3E3E3"/>
                      </w:divBdr>
                      <w:divsChild>
                        <w:div w:id="65804833">
                          <w:marLeft w:val="0"/>
                          <w:marRight w:val="0"/>
                          <w:marTop w:val="0"/>
                          <w:marBottom w:val="0"/>
                          <w:divBdr>
                            <w:top w:val="single" w:sz="2" w:space="0" w:color="E3E3E3"/>
                            <w:left w:val="single" w:sz="2" w:space="0" w:color="E3E3E3"/>
                            <w:bottom w:val="single" w:sz="2" w:space="0" w:color="E3E3E3"/>
                            <w:right w:val="single" w:sz="2" w:space="0" w:color="E3E3E3"/>
                          </w:divBdr>
                          <w:divsChild>
                            <w:div w:id="2139377833">
                              <w:marLeft w:val="0"/>
                              <w:marRight w:val="0"/>
                              <w:marTop w:val="0"/>
                              <w:marBottom w:val="0"/>
                              <w:divBdr>
                                <w:top w:val="single" w:sz="2" w:space="0" w:color="E3E3E3"/>
                                <w:left w:val="single" w:sz="2" w:space="0" w:color="E3E3E3"/>
                                <w:bottom w:val="single" w:sz="2" w:space="0" w:color="E3E3E3"/>
                                <w:right w:val="single" w:sz="2" w:space="0" w:color="E3E3E3"/>
                              </w:divBdr>
                              <w:divsChild>
                                <w:div w:id="1994135647">
                                  <w:marLeft w:val="0"/>
                                  <w:marRight w:val="0"/>
                                  <w:marTop w:val="0"/>
                                  <w:marBottom w:val="0"/>
                                  <w:divBdr>
                                    <w:top w:val="single" w:sz="2" w:space="0" w:color="E3E3E3"/>
                                    <w:left w:val="single" w:sz="2" w:space="0" w:color="E3E3E3"/>
                                    <w:bottom w:val="single" w:sz="2" w:space="0" w:color="E3E3E3"/>
                                    <w:right w:val="single" w:sz="2" w:space="0" w:color="E3E3E3"/>
                                  </w:divBdr>
                                  <w:divsChild>
                                    <w:div w:id="811603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458729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45077352">
          <w:marLeft w:val="0"/>
          <w:marRight w:val="0"/>
          <w:marTop w:val="0"/>
          <w:marBottom w:val="0"/>
          <w:divBdr>
            <w:top w:val="single" w:sz="2" w:space="0" w:color="E3E3E3"/>
            <w:left w:val="single" w:sz="2" w:space="0" w:color="E3E3E3"/>
            <w:bottom w:val="single" w:sz="2" w:space="0" w:color="E3E3E3"/>
            <w:right w:val="single" w:sz="2" w:space="0" w:color="E3E3E3"/>
          </w:divBdr>
          <w:divsChild>
            <w:div w:id="1898786187">
              <w:marLeft w:val="0"/>
              <w:marRight w:val="0"/>
              <w:marTop w:val="100"/>
              <w:marBottom w:val="100"/>
              <w:divBdr>
                <w:top w:val="single" w:sz="2" w:space="0" w:color="E3E3E3"/>
                <w:left w:val="single" w:sz="2" w:space="0" w:color="E3E3E3"/>
                <w:bottom w:val="single" w:sz="2" w:space="0" w:color="E3E3E3"/>
                <w:right w:val="single" w:sz="2" w:space="0" w:color="E3E3E3"/>
              </w:divBdr>
              <w:divsChild>
                <w:div w:id="1803495373">
                  <w:marLeft w:val="0"/>
                  <w:marRight w:val="0"/>
                  <w:marTop w:val="0"/>
                  <w:marBottom w:val="0"/>
                  <w:divBdr>
                    <w:top w:val="single" w:sz="2" w:space="0" w:color="E3E3E3"/>
                    <w:left w:val="single" w:sz="2" w:space="0" w:color="E3E3E3"/>
                    <w:bottom w:val="single" w:sz="2" w:space="0" w:color="E3E3E3"/>
                    <w:right w:val="single" w:sz="2" w:space="0" w:color="E3E3E3"/>
                  </w:divBdr>
                  <w:divsChild>
                    <w:div w:id="543909087">
                      <w:marLeft w:val="0"/>
                      <w:marRight w:val="0"/>
                      <w:marTop w:val="0"/>
                      <w:marBottom w:val="0"/>
                      <w:divBdr>
                        <w:top w:val="single" w:sz="2" w:space="0" w:color="E3E3E3"/>
                        <w:left w:val="single" w:sz="2" w:space="0" w:color="E3E3E3"/>
                        <w:bottom w:val="single" w:sz="2" w:space="0" w:color="E3E3E3"/>
                        <w:right w:val="single" w:sz="2" w:space="0" w:color="E3E3E3"/>
                      </w:divBdr>
                      <w:divsChild>
                        <w:div w:id="1979527265">
                          <w:marLeft w:val="0"/>
                          <w:marRight w:val="0"/>
                          <w:marTop w:val="0"/>
                          <w:marBottom w:val="0"/>
                          <w:divBdr>
                            <w:top w:val="single" w:sz="2" w:space="0" w:color="E3E3E3"/>
                            <w:left w:val="single" w:sz="2" w:space="0" w:color="E3E3E3"/>
                            <w:bottom w:val="single" w:sz="2" w:space="0" w:color="E3E3E3"/>
                            <w:right w:val="single" w:sz="2" w:space="0" w:color="E3E3E3"/>
                          </w:divBdr>
                          <w:divsChild>
                            <w:div w:id="1476797732">
                              <w:marLeft w:val="0"/>
                              <w:marRight w:val="0"/>
                              <w:marTop w:val="0"/>
                              <w:marBottom w:val="0"/>
                              <w:divBdr>
                                <w:top w:val="single" w:sz="2" w:space="0" w:color="E3E3E3"/>
                                <w:left w:val="single" w:sz="2" w:space="0" w:color="E3E3E3"/>
                                <w:bottom w:val="single" w:sz="2" w:space="0" w:color="E3E3E3"/>
                                <w:right w:val="single" w:sz="2" w:space="0" w:color="E3E3E3"/>
                              </w:divBdr>
                              <w:divsChild>
                                <w:div w:id="1650285927">
                                  <w:marLeft w:val="0"/>
                                  <w:marRight w:val="0"/>
                                  <w:marTop w:val="0"/>
                                  <w:marBottom w:val="0"/>
                                  <w:divBdr>
                                    <w:top w:val="single" w:sz="2" w:space="0" w:color="E3E3E3"/>
                                    <w:left w:val="single" w:sz="2" w:space="0" w:color="E3E3E3"/>
                                    <w:bottom w:val="single" w:sz="2" w:space="0" w:color="E3E3E3"/>
                                    <w:right w:val="single" w:sz="2" w:space="0" w:color="E3E3E3"/>
                                  </w:divBdr>
                                  <w:divsChild>
                                    <w:div w:id="13915368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1897788">
                      <w:marLeft w:val="0"/>
                      <w:marRight w:val="0"/>
                      <w:marTop w:val="0"/>
                      <w:marBottom w:val="0"/>
                      <w:divBdr>
                        <w:top w:val="single" w:sz="2" w:space="0" w:color="E3E3E3"/>
                        <w:left w:val="single" w:sz="2" w:space="0" w:color="E3E3E3"/>
                        <w:bottom w:val="single" w:sz="2" w:space="0" w:color="E3E3E3"/>
                        <w:right w:val="single" w:sz="2" w:space="0" w:color="E3E3E3"/>
                      </w:divBdr>
                      <w:divsChild>
                        <w:div w:id="1745762496">
                          <w:marLeft w:val="0"/>
                          <w:marRight w:val="0"/>
                          <w:marTop w:val="0"/>
                          <w:marBottom w:val="0"/>
                          <w:divBdr>
                            <w:top w:val="single" w:sz="2" w:space="0" w:color="E3E3E3"/>
                            <w:left w:val="single" w:sz="2" w:space="0" w:color="E3E3E3"/>
                            <w:bottom w:val="single" w:sz="2" w:space="0" w:color="E3E3E3"/>
                            <w:right w:val="single" w:sz="2" w:space="0" w:color="E3E3E3"/>
                          </w:divBdr>
                          <w:divsChild>
                            <w:div w:id="847141964">
                              <w:marLeft w:val="0"/>
                              <w:marRight w:val="0"/>
                              <w:marTop w:val="0"/>
                              <w:marBottom w:val="0"/>
                              <w:divBdr>
                                <w:top w:val="single" w:sz="2" w:space="0" w:color="E3E3E3"/>
                                <w:left w:val="single" w:sz="2" w:space="0" w:color="E3E3E3"/>
                                <w:bottom w:val="single" w:sz="2" w:space="0" w:color="E3E3E3"/>
                                <w:right w:val="single" w:sz="2" w:space="0" w:color="E3E3E3"/>
                              </w:divBdr>
                              <w:divsChild>
                                <w:div w:id="1427917223">
                                  <w:marLeft w:val="0"/>
                                  <w:marRight w:val="0"/>
                                  <w:marTop w:val="0"/>
                                  <w:marBottom w:val="0"/>
                                  <w:divBdr>
                                    <w:top w:val="single" w:sz="2" w:space="0" w:color="E3E3E3"/>
                                    <w:left w:val="single" w:sz="2" w:space="0" w:color="E3E3E3"/>
                                    <w:bottom w:val="single" w:sz="2" w:space="0" w:color="E3E3E3"/>
                                    <w:right w:val="single" w:sz="2" w:space="0" w:color="E3E3E3"/>
                                  </w:divBdr>
                                  <w:divsChild>
                                    <w:div w:id="3355731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780180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48279016">
          <w:marLeft w:val="0"/>
          <w:marRight w:val="0"/>
          <w:marTop w:val="0"/>
          <w:marBottom w:val="0"/>
          <w:divBdr>
            <w:top w:val="single" w:sz="2" w:space="0" w:color="E3E3E3"/>
            <w:left w:val="single" w:sz="2" w:space="0" w:color="E3E3E3"/>
            <w:bottom w:val="single" w:sz="2" w:space="0" w:color="E3E3E3"/>
            <w:right w:val="single" w:sz="2" w:space="0" w:color="E3E3E3"/>
          </w:divBdr>
          <w:divsChild>
            <w:div w:id="1241066531">
              <w:marLeft w:val="0"/>
              <w:marRight w:val="0"/>
              <w:marTop w:val="100"/>
              <w:marBottom w:val="100"/>
              <w:divBdr>
                <w:top w:val="single" w:sz="2" w:space="0" w:color="E3E3E3"/>
                <w:left w:val="single" w:sz="2" w:space="0" w:color="E3E3E3"/>
                <w:bottom w:val="single" w:sz="2" w:space="0" w:color="E3E3E3"/>
                <w:right w:val="single" w:sz="2" w:space="0" w:color="E3E3E3"/>
              </w:divBdr>
              <w:divsChild>
                <w:div w:id="172649061">
                  <w:marLeft w:val="0"/>
                  <w:marRight w:val="0"/>
                  <w:marTop w:val="0"/>
                  <w:marBottom w:val="0"/>
                  <w:divBdr>
                    <w:top w:val="single" w:sz="2" w:space="0" w:color="E3E3E3"/>
                    <w:left w:val="single" w:sz="2" w:space="0" w:color="E3E3E3"/>
                    <w:bottom w:val="single" w:sz="2" w:space="0" w:color="E3E3E3"/>
                    <w:right w:val="single" w:sz="2" w:space="0" w:color="E3E3E3"/>
                  </w:divBdr>
                  <w:divsChild>
                    <w:div w:id="817693217">
                      <w:marLeft w:val="0"/>
                      <w:marRight w:val="0"/>
                      <w:marTop w:val="0"/>
                      <w:marBottom w:val="0"/>
                      <w:divBdr>
                        <w:top w:val="single" w:sz="2" w:space="0" w:color="E3E3E3"/>
                        <w:left w:val="single" w:sz="2" w:space="0" w:color="E3E3E3"/>
                        <w:bottom w:val="single" w:sz="2" w:space="0" w:color="E3E3E3"/>
                        <w:right w:val="single" w:sz="2" w:space="0" w:color="E3E3E3"/>
                      </w:divBdr>
                      <w:divsChild>
                        <w:div w:id="1559591045">
                          <w:marLeft w:val="0"/>
                          <w:marRight w:val="0"/>
                          <w:marTop w:val="0"/>
                          <w:marBottom w:val="0"/>
                          <w:divBdr>
                            <w:top w:val="single" w:sz="2" w:space="0" w:color="E3E3E3"/>
                            <w:left w:val="single" w:sz="2" w:space="0" w:color="E3E3E3"/>
                            <w:bottom w:val="single" w:sz="2" w:space="0" w:color="E3E3E3"/>
                            <w:right w:val="single" w:sz="2" w:space="0" w:color="E3E3E3"/>
                          </w:divBdr>
                          <w:divsChild>
                            <w:div w:id="684358053">
                              <w:marLeft w:val="0"/>
                              <w:marRight w:val="0"/>
                              <w:marTop w:val="0"/>
                              <w:marBottom w:val="0"/>
                              <w:divBdr>
                                <w:top w:val="single" w:sz="2" w:space="0" w:color="E3E3E3"/>
                                <w:left w:val="single" w:sz="2" w:space="0" w:color="E3E3E3"/>
                                <w:bottom w:val="single" w:sz="2" w:space="0" w:color="E3E3E3"/>
                                <w:right w:val="single" w:sz="2" w:space="0" w:color="E3E3E3"/>
                              </w:divBdr>
                              <w:divsChild>
                                <w:div w:id="1694265072">
                                  <w:marLeft w:val="0"/>
                                  <w:marRight w:val="0"/>
                                  <w:marTop w:val="0"/>
                                  <w:marBottom w:val="0"/>
                                  <w:divBdr>
                                    <w:top w:val="single" w:sz="2" w:space="0" w:color="E3E3E3"/>
                                    <w:left w:val="single" w:sz="2" w:space="0" w:color="E3E3E3"/>
                                    <w:bottom w:val="single" w:sz="2" w:space="0" w:color="E3E3E3"/>
                                    <w:right w:val="single" w:sz="2" w:space="0" w:color="E3E3E3"/>
                                  </w:divBdr>
                                  <w:divsChild>
                                    <w:div w:id="2376362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74201014">
                      <w:marLeft w:val="0"/>
                      <w:marRight w:val="0"/>
                      <w:marTop w:val="0"/>
                      <w:marBottom w:val="0"/>
                      <w:divBdr>
                        <w:top w:val="single" w:sz="2" w:space="0" w:color="E3E3E3"/>
                        <w:left w:val="single" w:sz="2" w:space="0" w:color="E3E3E3"/>
                        <w:bottom w:val="single" w:sz="2" w:space="0" w:color="E3E3E3"/>
                        <w:right w:val="single" w:sz="2" w:space="0" w:color="E3E3E3"/>
                      </w:divBdr>
                      <w:divsChild>
                        <w:div w:id="1068499952">
                          <w:marLeft w:val="0"/>
                          <w:marRight w:val="0"/>
                          <w:marTop w:val="0"/>
                          <w:marBottom w:val="0"/>
                          <w:divBdr>
                            <w:top w:val="single" w:sz="2" w:space="0" w:color="E3E3E3"/>
                            <w:left w:val="single" w:sz="2" w:space="0" w:color="E3E3E3"/>
                            <w:bottom w:val="single" w:sz="2" w:space="0" w:color="E3E3E3"/>
                            <w:right w:val="single" w:sz="2" w:space="0" w:color="E3E3E3"/>
                          </w:divBdr>
                        </w:div>
                        <w:div w:id="2103993790">
                          <w:marLeft w:val="0"/>
                          <w:marRight w:val="0"/>
                          <w:marTop w:val="0"/>
                          <w:marBottom w:val="0"/>
                          <w:divBdr>
                            <w:top w:val="single" w:sz="2" w:space="0" w:color="E3E3E3"/>
                            <w:left w:val="single" w:sz="2" w:space="0" w:color="E3E3E3"/>
                            <w:bottom w:val="single" w:sz="2" w:space="0" w:color="E3E3E3"/>
                            <w:right w:val="single" w:sz="2" w:space="0" w:color="E3E3E3"/>
                          </w:divBdr>
                          <w:divsChild>
                            <w:div w:id="863832792">
                              <w:marLeft w:val="0"/>
                              <w:marRight w:val="0"/>
                              <w:marTop w:val="0"/>
                              <w:marBottom w:val="0"/>
                              <w:divBdr>
                                <w:top w:val="single" w:sz="2" w:space="0" w:color="E3E3E3"/>
                                <w:left w:val="single" w:sz="2" w:space="0" w:color="E3E3E3"/>
                                <w:bottom w:val="single" w:sz="2" w:space="0" w:color="E3E3E3"/>
                                <w:right w:val="single" w:sz="2" w:space="0" w:color="E3E3E3"/>
                              </w:divBdr>
                              <w:divsChild>
                                <w:div w:id="1892771074">
                                  <w:marLeft w:val="0"/>
                                  <w:marRight w:val="0"/>
                                  <w:marTop w:val="0"/>
                                  <w:marBottom w:val="0"/>
                                  <w:divBdr>
                                    <w:top w:val="single" w:sz="2" w:space="0" w:color="E3E3E3"/>
                                    <w:left w:val="single" w:sz="2" w:space="0" w:color="E3E3E3"/>
                                    <w:bottom w:val="single" w:sz="2" w:space="0" w:color="E3E3E3"/>
                                    <w:right w:val="single" w:sz="2" w:space="0" w:color="E3E3E3"/>
                                  </w:divBdr>
                                  <w:divsChild>
                                    <w:div w:id="1443450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59813184">
          <w:marLeft w:val="0"/>
          <w:marRight w:val="0"/>
          <w:marTop w:val="0"/>
          <w:marBottom w:val="0"/>
          <w:divBdr>
            <w:top w:val="single" w:sz="2" w:space="0" w:color="E3E3E3"/>
            <w:left w:val="single" w:sz="2" w:space="0" w:color="E3E3E3"/>
            <w:bottom w:val="single" w:sz="2" w:space="0" w:color="E3E3E3"/>
            <w:right w:val="single" w:sz="2" w:space="0" w:color="E3E3E3"/>
          </w:divBdr>
          <w:divsChild>
            <w:div w:id="2025351744">
              <w:marLeft w:val="0"/>
              <w:marRight w:val="0"/>
              <w:marTop w:val="100"/>
              <w:marBottom w:val="100"/>
              <w:divBdr>
                <w:top w:val="single" w:sz="2" w:space="0" w:color="E3E3E3"/>
                <w:left w:val="single" w:sz="2" w:space="0" w:color="E3E3E3"/>
                <w:bottom w:val="single" w:sz="2" w:space="0" w:color="E3E3E3"/>
                <w:right w:val="single" w:sz="2" w:space="0" w:color="E3E3E3"/>
              </w:divBdr>
              <w:divsChild>
                <w:div w:id="849761763">
                  <w:marLeft w:val="0"/>
                  <w:marRight w:val="0"/>
                  <w:marTop w:val="0"/>
                  <w:marBottom w:val="0"/>
                  <w:divBdr>
                    <w:top w:val="single" w:sz="2" w:space="0" w:color="E3E3E3"/>
                    <w:left w:val="single" w:sz="2" w:space="0" w:color="E3E3E3"/>
                    <w:bottom w:val="single" w:sz="2" w:space="0" w:color="E3E3E3"/>
                    <w:right w:val="single" w:sz="2" w:space="0" w:color="E3E3E3"/>
                  </w:divBdr>
                  <w:divsChild>
                    <w:div w:id="177236808">
                      <w:marLeft w:val="0"/>
                      <w:marRight w:val="0"/>
                      <w:marTop w:val="0"/>
                      <w:marBottom w:val="0"/>
                      <w:divBdr>
                        <w:top w:val="single" w:sz="2" w:space="0" w:color="E3E3E3"/>
                        <w:left w:val="single" w:sz="2" w:space="0" w:color="E3E3E3"/>
                        <w:bottom w:val="single" w:sz="2" w:space="0" w:color="E3E3E3"/>
                        <w:right w:val="single" w:sz="2" w:space="0" w:color="E3E3E3"/>
                      </w:divBdr>
                      <w:divsChild>
                        <w:div w:id="834027618">
                          <w:marLeft w:val="0"/>
                          <w:marRight w:val="0"/>
                          <w:marTop w:val="0"/>
                          <w:marBottom w:val="0"/>
                          <w:divBdr>
                            <w:top w:val="single" w:sz="2" w:space="0" w:color="E3E3E3"/>
                            <w:left w:val="single" w:sz="2" w:space="0" w:color="E3E3E3"/>
                            <w:bottom w:val="single" w:sz="2" w:space="0" w:color="E3E3E3"/>
                            <w:right w:val="single" w:sz="2" w:space="0" w:color="E3E3E3"/>
                          </w:divBdr>
                          <w:divsChild>
                            <w:div w:id="76095902">
                              <w:marLeft w:val="0"/>
                              <w:marRight w:val="0"/>
                              <w:marTop w:val="0"/>
                              <w:marBottom w:val="0"/>
                              <w:divBdr>
                                <w:top w:val="single" w:sz="2" w:space="0" w:color="E3E3E3"/>
                                <w:left w:val="single" w:sz="2" w:space="0" w:color="E3E3E3"/>
                                <w:bottom w:val="single" w:sz="2" w:space="0" w:color="E3E3E3"/>
                                <w:right w:val="single" w:sz="2" w:space="0" w:color="E3E3E3"/>
                              </w:divBdr>
                              <w:divsChild>
                                <w:div w:id="162283928">
                                  <w:marLeft w:val="0"/>
                                  <w:marRight w:val="0"/>
                                  <w:marTop w:val="0"/>
                                  <w:marBottom w:val="0"/>
                                  <w:divBdr>
                                    <w:top w:val="single" w:sz="2" w:space="0" w:color="E3E3E3"/>
                                    <w:left w:val="single" w:sz="2" w:space="0" w:color="E3E3E3"/>
                                    <w:bottom w:val="single" w:sz="2" w:space="0" w:color="E3E3E3"/>
                                    <w:right w:val="single" w:sz="2" w:space="0" w:color="E3E3E3"/>
                                  </w:divBdr>
                                  <w:divsChild>
                                    <w:div w:id="15817142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14888081">
                      <w:marLeft w:val="0"/>
                      <w:marRight w:val="0"/>
                      <w:marTop w:val="0"/>
                      <w:marBottom w:val="0"/>
                      <w:divBdr>
                        <w:top w:val="single" w:sz="2" w:space="0" w:color="E3E3E3"/>
                        <w:left w:val="single" w:sz="2" w:space="0" w:color="E3E3E3"/>
                        <w:bottom w:val="single" w:sz="2" w:space="0" w:color="E3E3E3"/>
                        <w:right w:val="single" w:sz="2" w:space="0" w:color="E3E3E3"/>
                      </w:divBdr>
                      <w:divsChild>
                        <w:div w:id="1559130284">
                          <w:marLeft w:val="0"/>
                          <w:marRight w:val="0"/>
                          <w:marTop w:val="0"/>
                          <w:marBottom w:val="0"/>
                          <w:divBdr>
                            <w:top w:val="single" w:sz="2" w:space="0" w:color="E3E3E3"/>
                            <w:left w:val="single" w:sz="2" w:space="0" w:color="E3E3E3"/>
                            <w:bottom w:val="single" w:sz="2" w:space="0" w:color="E3E3E3"/>
                            <w:right w:val="single" w:sz="2" w:space="0" w:color="E3E3E3"/>
                          </w:divBdr>
                        </w:div>
                        <w:div w:id="1840073772">
                          <w:marLeft w:val="0"/>
                          <w:marRight w:val="0"/>
                          <w:marTop w:val="0"/>
                          <w:marBottom w:val="0"/>
                          <w:divBdr>
                            <w:top w:val="single" w:sz="2" w:space="0" w:color="E3E3E3"/>
                            <w:left w:val="single" w:sz="2" w:space="0" w:color="E3E3E3"/>
                            <w:bottom w:val="single" w:sz="2" w:space="0" w:color="E3E3E3"/>
                            <w:right w:val="single" w:sz="2" w:space="0" w:color="E3E3E3"/>
                          </w:divBdr>
                          <w:divsChild>
                            <w:div w:id="815296749">
                              <w:marLeft w:val="0"/>
                              <w:marRight w:val="0"/>
                              <w:marTop w:val="0"/>
                              <w:marBottom w:val="0"/>
                              <w:divBdr>
                                <w:top w:val="single" w:sz="2" w:space="0" w:color="E3E3E3"/>
                                <w:left w:val="single" w:sz="2" w:space="0" w:color="E3E3E3"/>
                                <w:bottom w:val="single" w:sz="2" w:space="0" w:color="E3E3E3"/>
                                <w:right w:val="single" w:sz="2" w:space="0" w:color="E3E3E3"/>
                              </w:divBdr>
                              <w:divsChild>
                                <w:div w:id="300383429">
                                  <w:marLeft w:val="0"/>
                                  <w:marRight w:val="0"/>
                                  <w:marTop w:val="0"/>
                                  <w:marBottom w:val="0"/>
                                  <w:divBdr>
                                    <w:top w:val="single" w:sz="2" w:space="0" w:color="E3E3E3"/>
                                    <w:left w:val="single" w:sz="2" w:space="0" w:color="E3E3E3"/>
                                    <w:bottom w:val="single" w:sz="2" w:space="0" w:color="E3E3E3"/>
                                    <w:right w:val="single" w:sz="2" w:space="0" w:color="E3E3E3"/>
                                  </w:divBdr>
                                  <w:divsChild>
                                    <w:div w:id="421101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62350081">
          <w:marLeft w:val="0"/>
          <w:marRight w:val="0"/>
          <w:marTop w:val="0"/>
          <w:marBottom w:val="0"/>
          <w:divBdr>
            <w:top w:val="single" w:sz="2" w:space="0" w:color="E3E3E3"/>
            <w:left w:val="single" w:sz="2" w:space="0" w:color="E3E3E3"/>
            <w:bottom w:val="single" w:sz="2" w:space="0" w:color="E3E3E3"/>
            <w:right w:val="single" w:sz="2" w:space="0" w:color="E3E3E3"/>
          </w:divBdr>
          <w:divsChild>
            <w:div w:id="1734229675">
              <w:marLeft w:val="0"/>
              <w:marRight w:val="0"/>
              <w:marTop w:val="100"/>
              <w:marBottom w:val="100"/>
              <w:divBdr>
                <w:top w:val="single" w:sz="2" w:space="0" w:color="E3E3E3"/>
                <w:left w:val="single" w:sz="2" w:space="0" w:color="E3E3E3"/>
                <w:bottom w:val="single" w:sz="2" w:space="0" w:color="E3E3E3"/>
                <w:right w:val="single" w:sz="2" w:space="0" w:color="E3E3E3"/>
              </w:divBdr>
              <w:divsChild>
                <w:div w:id="1647776415">
                  <w:marLeft w:val="0"/>
                  <w:marRight w:val="0"/>
                  <w:marTop w:val="0"/>
                  <w:marBottom w:val="0"/>
                  <w:divBdr>
                    <w:top w:val="single" w:sz="2" w:space="0" w:color="E3E3E3"/>
                    <w:left w:val="single" w:sz="2" w:space="0" w:color="E3E3E3"/>
                    <w:bottom w:val="single" w:sz="2" w:space="0" w:color="E3E3E3"/>
                    <w:right w:val="single" w:sz="2" w:space="0" w:color="E3E3E3"/>
                  </w:divBdr>
                  <w:divsChild>
                    <w:div w:id="50739913">
                      <w:marLeft w:val="0"/>
                      <w:marRight w:val="0"/>
                      <w:marTop w:val="0"/>
                      <w:marBottom w:val="0"/>
                      <w:divBdr>
                        <w:top w:val="single" w:sz="2" w:space="0" w:color="E3E3E3"/>
                        <w:left w:val="single" w:sz="2" w:space="0" w:color="E3E3E3"/>
                        <w:bottom w:val="single" w:sz="2" w:space="0" w:color="E3E3E3"/>
                        <w:right w:val="single" w:sz="2" w:space="0" w:color="E3E3E3"/>
                      </w:divBdr>
                      <w:divsChild>
                        <w:div w:id="43408457">
                          <w:marLeft w:val="0"/>
                          <w:marRight w:val="0"/>
                          <w:marTop w:val="0"/>
                          <w:marBottom w:val="0"/>
                          <w:divBdr>
                            <w:top w:val="single" w:sz="2" w:space="0" w:color="E3E3E3"/>
                            <w:left w:val="single" w:sz="2" w:space="0" w:color="E3E3E3"/>
                            <w:bottom w:val="single" w:sz="2" w:space="0" w:color="E3E3E3"/>
                            <w:right w:val="single" w:sz="2" w:space="0" w:color="E3E3E3"/>
                          </w:divBdr>
                          <w:divsChild>
                            <w:div w:id="1744570095">
                              <w:marLeft w:val="0"/>
                              <w:marRight w:val="0"/>
                              <w:marTop w:val="0"/>
                              <w:marBottom w:val="0"/>
                              <w:divBdr>
                                <w:top w:val="single" w:sz="2" w:space="0" w:color="E3E3E3"/>
                                <w:left w:val="single" w:sz="2" w:space="0" w:color="E3E3E3"/>
                                <w:bottom w:val="single" w:sz="2" w:space="0" w:color="E3E3E3"/>
                                <w:right w:val="single" w:sz="2" w:space="0" w:color="E3E3E3"/>
                              </w:divBdr>
                              <w:divsChild>
                                <w:div w:id="1040205618">
                                  <w:marLeft w:val="0"/>
                                  <w:marRight w:val="0"/>
                                  <w:marTop w:val="0"/>
                                  <w:marBottom w:val="0"/>
                                  <w:divBdr>
                                    <w:top w:val="single" w:sz="2" w:space="0" w:color="E3E3E3"/>
                                    <w:left w:val="single" w:sz="2" w:space="0" w:color="E3E3E3"/>
                                    <w:bottom w:val="single" w:sz="2" w:space="0" w:color="E3E3E3"/>
                                    <w:right w:val="single" w:sz="2" w:space="0" w:color="E3E3E3"/>
                                  </w:divBdr>
                                  <w:divsChild>
                                    <w:div w:id="1371759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97221911">
                      <w:marLeft w:val="0"/>
                      <w:marRight w:val="0"/>
                      <w:marTop w:val="0"/>
                      <w:marBottom w:val="0"/>
                      <w:divBdr>
                        <w:top w:val="single" w:sz="2" w:space="0" w:color="E3E3E3"/>
                        <w:left w:val="single" w:sz="2" w:space="0" w:color="E3E3E3"/>
                        <w:bottom w:val="single" w:sz="2" w:space="0" w:color="E3E3E3"/>
                        <w:right w:val="single" w:sz="2" w:space="0" w:color="E3E3E3"/>
                      </w:divBdr>
                      <w:divsChild>
                        <w:div w:id="603728202">
                          <w:marLeft w:val="0"/>
                          <w:marRight w:val="0"/>
                          <w:marTop w:val="0"/>
                          <w:marBottom w:val="0"/>
                          <w:divBdr>
                            <w:top w:val="single" w:sz="2" w:space="0" w:color="E3E3E3"/>
                            <w:left w:val="single" w:sz="2" w:space="0" w:color="E3E3E3"/>
                            <w:bottom w:val="single" w:sz="2" w:space="0" w:color="E3E3E3"/>
                            <w:right w:val="single" w:sz="2" w:space="0" w:color="E3E3E3"/>
                          </w:divBdr>
                          <w:divsChild>
                            <w:div w:id="2080899443">
                              <w:marLeft w:val="0"/>
                              <w:marRight w:val="0"/>
                              <w:marTop w:val="0"/>
                              <w:marBottom w:val="0"/>
                              <w:divBdr>
                                <w:top w:val="single" w:sz="2" w:space="0" w:color="E3E3E3"/>
                                <w:left w:val="single" w:sz="2" w:space="0" w:color="E3E3E3"/>
                                <w:bottom w:val="single" w:sz="2" w:space="0" w:color="E3E3E3"/>
                                <w:right w:val="single" w:sz="2" w:space="0" w:color="E3E3E3"/>
                              </w:divBdr>
                              <w:divsChild>
                                <w:div w:id="1213538396">
                                  <w:marLeft w:val="0"/>
                                  <w:marRight w:val="0"/>
                                  <w:marTop w:val="0"/>
                                  <w:marBottom w:val="0"/>
                                  <w:divBdr>
                                    <w:top w:val="single" w:sz="2" w:space="0" w:color="E3E3E3"/>
                                    <w:left w:val="single" w:sz="2" w:space="0" w:color="E3E3E3"/>
                                    <w:bottom w:val="single" w:sz="2" w:space="0" w:color="E3E3E3"/>
                                    <w:right w:val="single" w:sz="2" w:space="0" w:color="E3E3E3"/>
                                  </w:divBdr>
                                  <w:divsChild>
                                    <w:div w:id="16637010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75815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75798736">
          <w:marLeft w:val="0"/>
          <w:marRight w:val="0"/>
          <w:marTop w:val="0"/>
          <w:marBottom w:val="0"/>
          <w:divBdr>
            <w:top w:val="single" w:sz="2" w:space="0" w:color="E3E3E3"/>
            <w:left w:val="single" w:sz="2" w:space="0" w:color="E3E3E3"/>
            <w:bottom w:val="single" w:sz="2" w:space="0" w:color="E3E3E3"/>
            <w:right w:val="single" w:sz="2" w:space="0" w:color="E3E3E3"/>
          </w:divBdr>
          <w:divsChild>
            <w:div w:id="2058159223">
              <w:marLeft w:val="0"/>
              <w:marRight w:val="0"/>
              <w:marTop w:val="100"/>
              <w:marBottom w:val="100"/>
              <w:divBdr>
                <w:top w:val="single" w:sz="2" w:space="0" w:color="E3E3E3"/>
                <w:left w:val="single" w:sz="2" w:space="0" w:color="E3E3E3"/>
                <w:bottom w:val="single" w:sz="2" w:space="0" w:color="E3E3E3"/>
                <w:right w:val="single" w:sz="2" w:space="0" w:color="E3E3E3"/>
              </w:divBdr>
              <w:divsChild>
                <w:div w:id="91825531">
                  <w:marLeft w:val="0"/>
                  <w:marRight w:val="0"/>
                  <w:marTop w:val="0"/>
                  <w:marBottom w:val="0"/>
                  <w:divBdr>
                    <w:top w:val="single" w:sz="2" w:space="0" w:color="E3E3E3"/>
                    <w:left w:val="single" w:sz="2" w:space="0" w:color="E3E3E3"/>
                    <w:bottom w:val="single" w:sz="2" w:space="0" w:color="E3E3E3"/>
                    <w:right w:val="single" w:sz="2" w:space="0" w:color="E3E3E3"/>
                  </w:divBdr>
                  <w:divsChild>
                    <w:div w:id="603268078">
                      <w:marLeft w:val="0"/>
                      <w:marRight w:val="0"/>
                      <w:marTop w:val="0"/>
                      <w:marBottom w:val="0"/>
                      <w:divBdr>
                        <w:top w:val="single" w:sz="2" w:space="0" w:color="E3E3E3"/>
                        <w:left w:val="single" w:sz="2" w:space="0" w:color="E3E3E3"/>
                        <w:bottom w:val="single" w:sz="2" w:space="0" w:color="E3E3E3"/>
                        <w:right w:val="single" w:sz="2" w:space="0" w:color="E3E3E3"/>
                      </w:divBdr>
                      <w:divsChild>
                        <w:div w:id="203375497">
                          <w:marLeft w:val="0"/>
                          <w:marRight w:val="0"/>
                          <w:marTop w:val="0"/>
                          <w:marBottom w:val="0"/>
                          <w:divBdr>
                            <w:top w:val="single" w:sz="2" w:space="0" w:color="E3E3E3"/>
                            <w:left w:val="single" w:sz="2" w:space="0" w:color="E3E3E3"/>
                            <w:bottom w:val="single" w:sz="2" w:space="0" w:color="E3E3E3"/>
                            <w:right w:val="single" w:sz="2" w:space="0" w:color="E3E3E3"/>
                          </w:divBdr>
                        </w:div>
                        <w:div w:id="550459619">
                          <w:marLeft w:val="0"/>
                          <w:marRight w:val="0"/>
                          <w:marTop w:val="0"/>
                          <w:marBottom w:val="0"/>
                          <w:divBdr>
                            <w:top w:val="single" w:sz="2" w:space="0" w:color="E3E3E3"/>
                            <w:left w:val="single" w:sz="2" w:space="0" w:color="E3E3E3"/>
                            <w:bottom w:val="single" w:sz="2" w:space="0" w:color="E3E3E3"/>
                            <w:right w:val="single" w:sz="2" w:space="0" w:color="E3E3E3"/>
                          </w:divBdr>
                          <w:divsChild>
                            <w:div w:id="1480608577">
                              <w:marLeft w:val="0"/>
                              <w:marRight w:val="0"/>
                              <w:marTop w:val="0"/>
                              <w:marBottom w:val="0"/>
                              <w:divBdr>
                                <w:top w:val="single" w:sz="2" w:space="0" w:color="E3E3E3"/>
                                <w:left w:val="single" w:sz="2" w:space="0" w:color="E3E3E3"/>
                                <w:bottom w:val="single" w:sz="2" w:space="0" w:color="E3E3E3"/>
                                <w:right w:val="single" w:sz="2" w:space="0" w:color="E3E3E3"/>
                              </w:divBdr>
                              <w:divsChild>
                                <w:div w:id="97718599">
                                  <w:marLeft w:val="0"/>
                                  <w:marRight w:val="0"/>
                                  <w:marTop w:val="0"/>
                                  <w:marBottom w:val="0"/>
                                  <w:divBdr>
                                    <w:top w:val="single" w:sz="2" w:space="0" w:color="E3E3E3"/>
                                    <w:left w:val="single" w:sz="2" w:space="0" w:color="E3E3E3"/>
                                    <w:bottom w:val="single" w:sz="2" w:space="0" w:color="E3E3E3"/>
                                    <w:right w:val="single" w:sz="2" w:space="0" w:color="E3E3E3"/>
                                  </w:divBdr>
                                  <w:divsChild>
                                    <w:div w:id="21064589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08195253">
                      <w:marLeft w:val="0"/>
                      <w:marRight w:val="0"/>
                      <w:marTop w:val="0"/>
                      <w:marBottom w:val="0"/>
                      <w:divBdr>
                        <w:top w:val="single" w:sz="2" w:space="0" w:color="E3E3E3"/>
                        <w:left w:val="single" w:sz="2" w:space="0" w:color="E3E3E3"/>
                        <w:bottom w:val="single" w:sz="2" w:space="0" w:color="E3E3E3"/>
                        <w:right w:val="single" w:sz="2" w:space="0" w:color="E3E3E3"/>
                      </w:divBdr>
                      <w:divsChild>
                        <w:div w:id="1127357883">
                          <w:marLeft w:val="0"/>
                          <w:marRight w:val="0"/>
                          <w:marTop w:val="0"/>
                          <w:marBottom w:val="0"/>
                          <w:divBdr>
                            <w:top w:val="single" w:sz="2" w:space="0" w:color="E3E3E3"/>
                            <w:left w:val="single" w:sz="2" w:space="0" w:color="E3E3E3"/>
                            <w:bottom w:val="single" w:sz="2" w:space="0" w:color="E3E3E3"/>
                            <w:right w:val="single" w:sz="2" w:space="0" w:color="E3E3E3"/>
                          </w:divBdr>
                          <w:divsChild>
                            <w:div w:id="696125022">
                              <w:marLeft w:val="0"/>
                              <w:marRight w:val="0"/>
                              <w:marTop w:val="0"/>
                              <w:marBottom w:val="0"/>
                              <w:divBdr>
                                <w:top w:val="single" w:sz="2" w:space="0" w:color="E3E3E3"/>
                                <w:left w:val="single" w:sz="2" w:space="0" w:color="E3E3E3"/>
                                <w:bottom w:val="single" w:sz="2" w:space="0" w:color="E3E3E3"/>
                                <w:right w:val="single" w:sz="2" w:space="0" w:color="E3E3E3"/>
                              </w:divBdr>
                              <w:divsChild>
                                <w:div w:id="908616512">
                                  <w:marLeft w:val="0"/>
                                  <w:marRight w:val="0"/>
                                  <w:marTop w:val="0"/>
                                  <w:marBottom w:val="0"/>
                                  <w:divBdr>
                                    <w:top w:val="single" w:sz="2" w:space="0" w:color="E3E3E3"/>
                                    <w:left w:val="single" w:sz="2" w:space="0" w:color="E3E3E3"/>
                                    <w:bottom w:val="single" w:sz="2" w:space="0" w:color="E3E3E3"/>
                                    <w:right w:val="single" w:sz="2" w:space="0" w:color="E3E3E3"/>
                                  </w:divBdr>
                                  <w:divsChild>
                                    <w:div w:id="14625736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88714486">
          <w:marLeft w:val="0"/>
          <w:marRight w:val="0"/>
          <w:marTop w:val="0"/>
          <w:marBottom w:val="0"/>
          <w:divBdr>
            <w:top w:val="single" w:sz="2" w:space="0" w:color="E3E3E3"/>
            <w:left w:val="single" w:sz="2" w:space="0" w:color="E3E3E3"/>
            <w:bottom w:val="single" w:sz="2" w:space="0" w:color="E3E3E3"/>
            <w:right w:val="single" w:sz="2" w:space="0" w:color="E3E3E3"/>
          </w:divBdr>
          <w:divsChild>
            <w:div w:id="793408488">
              <w:marLeft w:val="0"/>
              <w:marRight w:val="0"/>
              <w:marTop w:val="100"/>
              <w:marBottom w:val="100"/>
              <w:divBdr>
                <w:top w:val="single" w:sz="2" w:space="0" w:color="E3E3E3"/>
                <w:left w:val="single" w:sz="2" w:space="0" w:color="E3E3E3"/>
                <w:bottom w:val="single" w:sz="2" w:space="0" w:color="E3E3E3"/>
                <w:right w:val="single" w:sz="2" w:space="0" w:color="E3E3E3"/>
              </w:divBdr>
              <w:divsChild>
                <w:div w:id="332924793">
                  <w:marLeft w:val="0"/>
                  <w:marRight w:val="0"/>
                  <w:marTop w:val="0"/>
                  <w:marBottom w:val="0"/>
                  <w:divBdr>
                    <w:top w:val="single" w:sz="2" w:space="0" w:color="E3E3E3"/>
                    <w:left w:val="single" w:sz="2" w:space="0" w:color="E3E3E3"/>
                    <w:bottom w:val="single" w:sz="2" w:space="0" w:color="E3E3E3"/>
                    <w:right w:val="single" w:sz="2" w:space="0" w:color="E3E3E3"/>
                  </w:divBdr>
                  <w:divsChild>
                    <w:div w:id="105582694">
                      <w:marLeft w:val="0"/>
                      <w:marRight w:val="0"/>
                      <w:marTop w:val="0"/>
                      <w:marBottom w:val="0"/>
                      <w:divBdr>
                        <w:top w:val="single" w:sz="2" w:space="0" w:color="E3E3E3"/>
                        <w:left w:val="single" w:sz="2" w:space="0" w:color="E3E3E3"/>
                        <w:bottom w:val="single" w:sz="2" w:space="0" w:color="E3E3E3"/>
                        <w:right w:val="single" w:sz="2" w:space="0" w:color="E3E3E3"/>
                      </w:divBdr>
                      <w:divsChild>
                        <w:div w:id="588930552">
                          <w:marLeft w:val="0"/>
                          <w:marRight w:val="0"/>
                          <w:marTop w:val="0"/>
                          <w:marBottom w:val="0"/>
                          <w:divBdr>
                            <w:top w:val="single" w:sz="2" w:space="0" w:color="E3E3E3"/>
                            <w:left w:val="single" w:sz="2" w:space="0" w:color="E3E3E3"/>
                            <w:bottom w:val="single" w:sz="2" w:space="0" w:color="E3E3E3"/>
                            <w:right w:val="single" w:sz="2" w:space="0" w:color="E3E3E3"/>
                          </w:divBdr>
                          <w:divsChild>
                            <w:div w:id="2060979532">
                              <w:marLeft w:val="0"/>
                              <w:marRight w:val="0"/>
                              <w:marTop w:val="0"/>
                              <w:marBottom w:val="0"/>
                              <w:divBdr>
                                <w:top w:val="single" w:sz="2" w:space="0" w:color="E3E3E3"/>
                                <w:left w:val="single" w:sz="2" w:space="0" w:color="E3E3E3"/>
                                <w:bottom w:val="single" w:sz="2" w:space="0" w:color="E3E3E3"/>
                                <w:right w:val="single" w:sz="2" w:space="0" w:color="E3E3E3"/>
                              </w:divBdr>
                              <w:divsChild>
                                <w:div w:id="1408727759">
                                  <w:marLeft w:val="0"/>
                                  <w:marRight w:val="0"/>
                                  <w:marTop w:val="0"/>
                                  <w:marBottom w:val="0"/>
                                  <w:divBdr>
                                    <w:top w:val="single" w:sz="2" w:space="0" w:color="E3E3E3"/>
                                    <w:left w:val="single" w:sz="2" w:space="0" w:color="E3E3E3"/>
                                    <w:bottom w:val="single" w:sz="2" w:space="0" w:color="E3E3E3"/>
                                    <w:right w:val="single" w:sz="2" w:space="0" w:color="E3E3E3"/>
                                  </w:divBdr>
                                  <w:divsChild>
                                    <w:div w:id="6445532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26386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7214690">
                      <w:marLeft w:val="0"/>
                      <w:marRight w:val="0"/>
                      <w:marTop w:val="0"/>
                      <w:marBottom w:val="0"/>
                      <w:divBdr>
                        <w:top w:val="single" w:sz="2" w:space="0" w:color="E3E3E3"/>
                        <w:left w:val="single" w:sz="2" w:space="0" w:color="E3E3E3"/>
                        <w:bottom w:val="single" w:sz="2" w:space="0" w:color="E3E3E3"/>
                        <w:right w:val="single" w:sz="2" w:space="0" w:color="E3E3E3"/>
                      </w:divBdr>
                      <w:divsChild>
                        <w:div w:id="1142843728">
                          <w:marLeft w:val="0"/>
                          <w:marRight w:val="0"/>
                          <w:marTop w:val="0"/>
                          <w:marBottom w:val="0"/>
                          <w:divBdr>
                            <w:top w:val="single" w:sz="2" w:space="0" w:color="E3E3E3"/>
                            <w:left w:val="single" w:sz="2" w:space="0" w:color="E3E3E3"/>
                            <w:bottom w:val="single" w:sz="2" w:space="0" w:color="E3E3E3"/>
                            <w:right w:val="single" w:sz="2" w:space="0" w:color="E3E3E3"/>
                          </w:divBdr>
                          <w:divsChild>
                            <w:div w:id="191967374">
                              <w:marLeft w:val="0"/>
                              <w:marRight w:val="0"/>
                              <w:marTop w:val="0"/>
                              <w:marBottom w:val="0"/>
                              <w:divBdr>
                                <w:top w:val="single" w:sz="2" w:space="0" w:color="E3E3E3"/>
                                <w:left w:val="single" w:sz="2" w:space="0" w:color="E3E3E3"/>
                                <w:bottom w:val="single" w:sz="2" w:space="0" w:color="E3E3E3"/>
                                <w:right w:val="single" w:sz="2" w:space="0" w:color="E3E3E3"/>
                              </w:divBdr>
                              <w:divsChild>
                                <w:div w:id="611859117">
                                  <w:marLeft w:val="0"/>
                                  <w:marRight w:val="0"/>
                                  <w:marTop w:val="0"/>
                                  <w:marBottom w:val="0"/>
                                  <w:divBdr>
                                    <w:top w:val="single" w:sz="2" w:space="0" w:color="E3E3E3"/>
                                    <w:left w:val="single" w:sz="2" w:space="0" w:color="E3E3E3"/>
                                    <w:bottom w:val="single" w:sz="2" w:space="0" w:color="E3E3E3"/>
                                    <w:right w:val="single" w:sz="2" w:space="0" w:color="E3E3E3"/>
                                  </w:divBdr>
                                  <w:divsChild>
                                    <w:div w:id="8642521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93037029">
          <w:marLeft w:val="0"/>
          <w:marRight w:val="0"/>
          <w:marTop w:val="0"/>
          <w:marBottom w:val="0"/>
          <w:divBdr>
            <w:top w:val="single" w:sz="2" w:space="0" w:color="E3E3E3"/>
            <w:left w:val="single" w:sz="2" w:space="0" w:color="E3E3E3"/>
            <w:bottom w:val="single" w:sz="2" w:space="0" w:color="E3E3E3"/>
            <w:right w:val="single" w:sz="2" w:space="0" w:color="E3E3E3"/>
          </w:divBdr>
          <w:divsChild>
            <w:div w:id="758797036">
              <w:marLeft w:val="0"/>
              <w:marRight w:val="0"/>
              <w:marTop w:val="100"/>
              <w:marBottom w:val="100"/>
              <w:divBdr>
                <w:top w:val="single" w:sz="2" w:space="0" w:color="E3E3E3"/>
                <w:left w:val="single" w:sz="2" w:space="0" w:color="E3E3E3"/>
                <w:bottom w:val="single" w:sz="2" w:space="0" w:color="E3E3E3"/>
                <w:right w:val="single" w:sz="2" w:space="0" w:color="E3E3E3"/>
              </w:divBdr>
              <w:divsChild>
                <w:div w:id="1113482401">
                  <w:marLeft w:val="0"/>
                  <w:marRight w:val="0"/>
                  <w:marTop w:val="0"/>
                  <w:marBottom w:val="0"/>
                  <w:divBdr>
                    <w:top w:val="single" w:sz="2" w:space="0" w:color="E3E3E3"/>
                    <w:left w:val="single" w:sz="2" w:space="0" w:color="E3E3E3"/>
                    <w:bottom w:val="single" w:sz="2" w:space="0" w:color="E3E3E3"/>
                    <w:right w:val="single" w:sz="2" w:space="0" w:color="E3E3E3"/>
                  </w:divBdr>
                  <w:divsChild>
                    <w:div w:id="1535969071">
                      <w:marLeft w:val="0"/>
                      <w:marRight w:val="0"/>
                      <w:marTop w:val="0"/>
                      <w:marBottom w:val="0"/>
                      <w:divBdr>
                        <w:top w:val="single" w:sz="2" w:space="0" w:color="E3E3E3"/>
                        <w:left w:val="single" w:sz="2" w:space="0" w:color="E3E3E3"/>
                        <w:bottom w:val="single" w:sz="2" w:space="0" w:color="E3E3E3"/>
                        <w:right w:val="single" w:sz="2" w:space="0" w:color="E3E3E3"/>
                      </w:divBdr>
                      <w:divsChild>
                        <w:div w:id="1327514654">
                          <w:marLeft w:val="0"/>
                          <w:marRight w:val="0"/>
                          <w:marTop w:val="0"/>
                          <w:marBottom w:val="0"/>
                          <w:divBdr>
                            <w:top w:val="single" w:sz="2" w:space="0" w:color="E3E3E3"/>
                            <w:left w:val="single" w:sz="2" w:space="0" w:color="E3E3E3"/>
                            <w:bottom w:val="single" w:sz="2" w:space="0" w:color="E3E3E3"/>
                            <w:right w:val="single" w:sz="2" w:space="0" w:color="E3E3E3"/>
                          </w:divBdr>
                          <w:divsChild>
                            <w:div w:id="1014956971">
                              <w:marLeft w:val="0"/>
                              <w:marRight w:val="0"/>
                              <w:marTop w:val="0"/>
                              <w:marBottom w:val="0"/>
                              <w:divBdr>
                                <w:top w:val="single" w:sz="2" w:space="0" w:color="E3E3E3"/>
                                <w:left w:val="single" w:sz="2" w:space="0" w:color="E3E3E3"/>
                                <w:bottom w:val="single" w:sz="2" w:space="0" w:color="E3E3E3"/>
                                <w:right w:val="single" w:sz="2" w:space="0" w:color="E3E3E3"/>
                              </w:divBdr>
                              <w:divsChild>
                                <w:div w:id="761412650">
                                  <w:marLeft w:val="0"/>
                                  <w:marRight w:val="0"/>
                                  <w:marTop w:val="0"/>
                                  <w:marBottom w:val="0"/>
                                  <w:divBdr>
                                    <w:top w:val="single" w:sz="2" w:space="0" w:color="E3E3E3"/>
                                    <w:left w:val="single" w:sz="2" w:space="0" w:color="E3E3E3"/>
                                    <w:bottom w:val="single" w:sz="2" w:space="0" w:color="E3E3E3"/>
                                    <w:right w:val="single" w:sz="2" w:space="0" w:color="E3E3E3"/>
                                  </w:divBdr>
                                  <w:divsChild>
                                    <w:div w:id="9670528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21285711">
                      <w:marLeft w:val="0"/>
                      <w:marRight w:val="0"/>
                      <w:marTop w:val="0"/>
                      <w:marBottom w:val="0"/>
                      <w:divBdr>
                        <w:top w:val="single" w:sz="2" w:space="0" w:color="E3E3E3"/>
                        <w:left w:val="single" w:sz="2" w:space="0" w:color="E3E3E3"/>
                        <w:bottom w:val="single" w:sz="2" w:space="0" w:color="E3E3E3"/>
                        <w:right w:val="single" w:sz="2" w:space="0" w:color="E3E3E3"/>
                      </w:divBdr>
                      <w:divsChild>
                        <w:div w:id="262229106">
                          <w:marLeft w:val="0"/>
                          <w:marRight w:val="0"/>
                          <w:marTop w:val="0"/>
                          <w:marBottom w:val="0"/>
                          <w:divBdr>
                            <w:top w:val="single" w:sz="2" w:space="0" w:color="E3E3E3"/>
                            <w:left w:val="single" w:sz="2" w:space="0" w:color="E3E3E3"/>
                            <w:bottom w:val="single" w:sz="2" w:space="0" w:color="E3E3E3"/>
                            <w:right w:val="single" w:sz="2" w:space="0" w:color="E3E3E3"/>
                          </w:divBdr>
                        </w:div>
                        <w:div w:id="1221987202">
                          <w:marLeft w:val="0"/>
                          <w:marRight w:val="0"/>
                          <w:marTop w:val="0"/>
                          <w:marBottom w:val="0"/>
                          <w:divBdr>
                            <w:top w:val="single" w:sz="2" w:space="0" w:color="E3E3E3"/>
                            <w:left w:val="single" w:sz="2" w:space="0" w:color="E3E3E3"/>
                            <w:bottom w:val="single" w:sz="2" w:space="0" w:color="E3E3E3"/>
                            <w:right w:val="single" w:sz="2" w:space="0" w:color="E3E3E3"/>
                          </w:divBdr>
                          <w:divsChild>
                            <w:div w:id="2113281111">
                              <w:marLeft w:val="0"/>
                              <w:marRight w:val="0"/>
                              <w:marTop w:val="0"/>
                              <w:marBottom w:val="0"/>
                              <w:divBdr>
                                <w:top w:val="single" w:sz="2" w:space="0" w:color="E3E3E3"/>
                                <w:left w:val="single" w:sz="2" w:space="0" w:color="E3E3E3"/>
                                <w:bottom w:val="single" w:sz="2" w:space="0" w:color="E3E3E3"/>
                                <w:right w:val="single" w:sz="2" w:space="0" w:color="E3E3E3"/>
                              </w:divBdr>
                              <w:divsChild>
                                <w:div w:id="781654628">
                                  <w:marLeft w:val="0"/>
                                  <w:marRight w:val="0"/>
                                  <w:marTop w:val="0"/>
                                  <w:marBottom w:val="0"/>
                                  <w:divBdr>
                                    <w:top w:val="single" w:sz="2" w:space="0" w:color="E3E3E3"/>
                                    <w:left w:val="single" w:sz="2" w:space="0" w:color="E3E3E3"/>
                                    <w:bottom w:val="single" w:sz="2" w:space="0" w:color="E3E3E3"/>
                                    <w:right w:val="single" w:sz="2" w:space="0" w:color="E3E3E3"/>
                                  </w:divBdr>
                                  <w:divsChild>
                                    <w:div w:id="628510843">
                                      <w:marLeft w:val="0"/>
                                      <w:marRight w:val="0"/>
                                      <w:marTop w:val="0"/>
                                      <w:marBottom w:val="0"/>
                                      <w:divBdr>
                                        <w:top w:val="single" w:sz="2" w:space="0" w:color="E3E3E3"/>
                                        <w:left w:val="single" w:sz="2" w:space="0" w:color="E3E3E3"/>
                                        <w:bottom w:val="single" w:sz="2" w:space="0" w:color="E3E3E3"/>
                                        <w:right w:val="single" w:sz="2" w:space="0" w:color="E3E3E3"/>
                                      </w:divBdr>
                                      <w:divsChild>
                                        <w:div w:id="202904848">
                                          <w:marLeft w:val="0"/>
                                          <w:marRight w:val="0"/>
                                          <w:marTop w:val="0"/>
                                          <w:marBottom w:val="0"/>
                                          <w:divBdr>
                                            <w:top w:val="single" w:sz="2" w:space="0" w:color="E3E3E3"/>
                                            <w:left w:val="single" w:sz="2" w:space="0" w:color="E3E3E3"/>
                                            <w:bottom w:val="single" w:sz="2" w:space="0" w:color="E3E3E3"/>
                                            <w:right w:val="single" w:sz="2" w:space="0" w:color="E3E3E3"/>
                                          </w:divBdr>
                                          <w:divsChild>
                                            <w:div w:id="1050685307">
                                              <w:marLeft w:val="0"/>
                                              <w:marRight w:val="0"/>
                                              <w:marTop w:val="0"/>
                                              <w:marBottom w:val="0"/>
                                              <w:divBdr>
                                                <w:top w:val="single" w:sz="2" w:space="0" w:color="E3E3E3"/>
                                                <w:left w:val="single" w:sz="2" w:space="0" w:color="E3E3E3"/>
                                                <w:bottom w:val="single" w:sz="2" w:space="0" w:color="E3E3E3"/>
                                                <w:right w:val="single" w:sz="2" w:space="0" w:color="E3E3E3"/>
                                              </w:divBdr>
                                            </w:div>
                                            <w:div w:id="17336518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36767640">
                                          <w:marLeft w:val="0"/>
                                          <w:marRight w:val="0"/>
                                          <w:marTop w:val="0"/>
                                          <w:marBottom w:val="0"/>
                                          <w:divBdr>
                                            <w:top w:val="single" w:sz="2" w:space="0" w:color="E3E3E3"/>
                                            <w:left w:val="single" w:sz="2" w:space="0" w:color="E3E3E3"/>
                                            <w:bottom w:val="single" w:sz="2" w:space="0" w:color="E3E3E3"/>
                                            <w:right w:val="single" w:sz="2" w:space="0" w:color="E3E3E3"/>
                                          </w:divBdr>
                                          <w:divsChild>
                                            <w:div w:id="78911936">
                                              <w:marLeft w:val="0"/>
                                              <w:marRight w:val="0"/>
                                              <w:marTop w:val="0"/>
                                              <w:marBottom w:val="0"/>
                                              <w:divBdr>
                                                <w:top w:val="single" w:sz="2" w:space="0" w:color="E3E3E3"/>
                                                <w:left w:val="single" w:sz="2" w:space="0" w:color="E3E3E3"/>
                                                <w:bottom w:val="single" w:sz="2" w:space="0" w:color="E3E3E3"/>
                                                <w:right w:val="single" w:sz="2" w:space="0" w:color="E3E3E3"/>
                                              </w:divBdr>
                                            </w:div>
                                            <w:div w:id="15028136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95268661">
          <w:marLeft w:val="0"/>
          <w:marRight w:val="0"/>
          <w:marTop w:val="0"/>
          <w:marBottom w:val="0"/>
          <w:divBdr>
            <w:top w:val="single" w:sz="2" w:space="0" w:color="E3E3E3"/>
            <w:left w:val="single" w:sz="2" w:space="0" w:color="E3E3E3"/>
            <w:bottom w:val="single" w:sz="2" w:space="0" w:color="E3E3E3"/>
            <w:right w:val="single" w:sz="2" w:space="0" w:color="E3E3E3"/>
          </w:divBdr>
          <w:divsChild>
            <w:div w:id="1600023464">
              <w:marLeft w:val="0"/>
              <w:marRight w:val="0"/>
              <w:marTop w:val="100"/>
              <w:marBottom w:val="100"/>
              <w:divBdr>
                <w:top w:val="single" w:sz="2" w:space="0" w:color="E3E3E3"/>
                <w:left w:val="single" w:sz="2" w:space="0" w:color="E3E3E3"/>
                <w:bottom w:val="single" w:sz="2" w:space="0" w:color="E3E3E3"/>
                <w:right w:val="single" w:sz="2" w:space="0" w:color="E3E3E3"/>
              </w:divBdr>
              <w:divsChild>
                <w:div w:id="456340359">
                  <w:marLeft w:val="0"/>
                  <w:marRight w:val="0"/>
                  <w:marTop w:val="0"/>
                  <w:marBottom w:val="0"/>
                  <w:divBdr>
                    <w:top w:val="single" w:sz="2" w:space="0" w:color="E3E3E3"/>
                    <w:left w:val="single" w:sz="2" w:space="0" w:color="E3E3E3"/>
                    <w:bottom w:val="single" w:sz="2" w:space="0" w:color="E3E3E3"/>
                    <w:right w:val="single" w:sz="2" w:space="0" w:color="E3E3E3"/>
                  </w:divBdr>
                  <w:divsChild>
                    <w:div w:id="1404570449">
                      <w:marLeft w:val="0"/>
                      <w:marRight w:val="0"/>
                      <w:marTop w:val="0"/>
                      <w:marBottom w:val="0"/>
                      <w:divBdr>
                        <w:top w:val="single" w:sz="2" w:space="0" w:color="E3E3E3"/>
                        <w:left w:val="single" w:sz="2" w:space="0" w:color="E3E3E3"/>
                        <w:bottom w:val="single" w:sz="2" w:space="0" w:color="E3E3E3"/>
                        <w:right w:val="single" w:sz="2" w:space="0" w:color="E3E3E3"/>
                      </w:divBdr>
                      <w:divsChild>
                        <w:div w:id="59136510">
                          <w:marLeft w:val="0"/>
                          <w:marRight w:val="0"/>
                          <w:marTop w:val="0"/>
                          <w:marBottom w:val="0"/>
                          <w:divBdr>
                            <w:top w:val="single" w:sz="2" w:space="0" w:color="E3E3E3"/>
                            <w:left w:val="single" w:sz="2" w:space="0" w:color="E3E3E3"/>
                            <w:bottom w:val="single" w:sz="2" w:space="0" w:color="E3E3E3"/>
                            <w:right w:val="single" w:sz="2" w:space="0" w:color="E3E3E3"/>
                          </w:divBdr>
                        </w:div>
                        <w:div w:id="2083523684">
                          <w:marLeft w:val="0"/>
                          <w:marRight w:val="0"/>
                          <w:marTop w:val="0"/>
                          <w:marBottom w:val="0"/>
                          <w:divBdr>
                            <w:top w:val="single" w:sz="2" w:space="0" w:color="E3E3E3"/>
                            <w:left w:val="single" w:sz="2" w:space="0" w:color="E3E3E3"/>
                            <w:bottom w:val="single" w:sz="2" w:space="0" w:color="E3E3E3"/>
                            <w:right w:val="single" w:sz="2" w:space="0" w:color="E3E3E3"/>
                          </w:divBdr>
                          <w:divsChild>
                            <w:div w:id="1963655258">
                              <w:marLeft w:val="0"/>
                              <w:marRight w:val="0"/>
                              <w:marTop w:val="0"/>
                              <w:marBottom w:val="0"/>
                              <w:divBdr>
                                <w:top w:val="single" w:sz="2" w:space="0" w:color="E3E3E3"/>
                                <w:left w:val="single" w:sz="2" w:space="0" w:color="E3E3E3"/>
                                <w:bottom w:val="single" w:sz="2" w:space="0" w:color="E3E3E3"/>
                                <w:right w:val="single" w:sz="2" w:space="0" w:color="E3E3E3"/>
                              </w:divBdr>
                              <w:divsChild>
                                <w:div w:id="2105370738">
                                  <w:marLeft w:val="0"/>
                                  <w:marRight w:val="0"/>
                                  <w:marTop w:val="0"/>
                                  <w:marBottom w:val="0"/>
                                  <w:divBdr>
                                    <w:top w:val="single" w:sz="2" w:space="0" w:color="E3E3E3"/>
                                    <w:left w:val="single" w:sz="2" w:space="0" w:color="E3E3E3"/>
                                    <w:bottom w:val="single" w:sz="2" w:space="0" w:color="E3E3E3"/>
                                    <w:right w:val="single" w:sz="2" w:space="0" w:color="E3E3E3"/>
                                  </w:divBdr>
                                  <w:divsChild>
                                    <w:div w:id="20148677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7539471">
                      <w:marLeft w:val="0"/>
                      <w:marRight w:val="0"/>
                      <w:marTop w:val="0"/>
                      <w:marBottom w:val="0"/>
                      <w:divBdr>
                        <w:top w:val="single" w:sz="2" w:space="0" w:color="E3E3E3"/>
                        <w:left w:val="single" w:sz="2" w:space="0" w:color="E3E3E3"/>
                        <w:bottom w:val="single" w:sz="2" w:space="0" w:color="E3E3E3"/>
                        <w:right w:val="single" w:sz="2" w:space="0" w:color="E3E3E3"/>
                      </w:divBdr>
                      <w:divsChild>
                        <w:div w:id="2003774886">
                          <w:marLeft w:val="0"/>
                          <w:marRight w:val="0"/>
                          <w:marTop w:val="0"/>
                          <w:marBottom w:val="0"/>
                          <w:divBdr>
                            <w:top w:val="single" w:sz="2" w:space="0" w:color="E3E3E3"/>
                            <w:left w:val="single" w:sz="2" w:space="0" w:color="E3E3E3"/>
                            <w:bottom w:val="single" w:sz="2" w:space="0" w:color="E3E3E3"/>
                            <w:right w:val="single" w:sz="2" w:space="0" w:color="E3E3E3"/>
                          </w:divBdr>
                          <w:divsChild>
                            <w:div w:id="919413916">
                              <w:marLeft w:val="0"/>
                              <w:marRight w:val="0"/>
                              <w:marTop w:val="0"/>
                              <w:marBottom w:val="0"/>
                              <w:divBdr>
                                <w:top w:val="single" w:sz="2" w:space="0" w:color="E3E3E3"/>
                                <w:left w:val="single" w:sz="2" w:space="0" w:color="E3E3E3"/>
                                <w:bottom w:val="single" w:sz="2" w:space="0" w:color="E3E3E3"/>
                                <w:right w:val="single" w:sz="2" w:space="0" w:color="E3E3E3"/>
                              </w:divBdr>
                              <w:divsChild>
                                <w:div w:id="1695842081">
                                  <w:marLeft w:val="0"/>
                                  <w:marRight w:val="0"/>
                                  <w:marTop w:val="0"/>
                                  <w:marBottom w:val="0"/>
                                  <w:divBdr>
                                    <w:top w:val="single" w:sz="2" w:space="0" w:color="E3E3E3"/>
                                    <w:left w:val="single" w:sz="2" w:space="0" w:color="E3E3E3"/>
                                    <w:bottom w:val="single" w:sz="2" w:space="0" w:color="E3E3E3"/>
                                    <w:right w:val="single" w:sz="2" w:space="0" w:color="E3E3E3"/>
                                  </w:divBdr>
                                  <w:divsChild>
                                    <w:div w:id="1878349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22712916">
          <w:marLeft w:val="0"/>
          <w:marRight w:val="0"/>
          <w:marTop w:val="0"/>
          <w:marBottom w:val="0"/>
          <w:divBdr>
            <w:top w:val="single" w:sz="2" w:space="0" w:color="E3E3E3"/>
            <w:left w:val="single" w:sz="2" w:space="0" w:color="E3E3E3"/>
            <w:bottom w:val="single" w:sz="2" w:space="0" w:color="E3E3E3"/>
            <w:right w:val="single" w:sz="2" w:space="0" w:color="E3E3E3"/>
          </w:divBdr>
          <w:divsChild>
            <w:div w:id="208175165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3392519">
                  <w:marLeft w:val="0"/>
                  <w:marRight w:val="0"/>
                  <w:marTop w:val="0"/>
                  <w:marBottom w:val="0"/>
                  <w:divBdr>
                    <w:top w:val="single" w:sz="2" w:space="0" w:color="E3E3E3"/>
                    <w:left w:val="single" w:sz="2" w:space="0" w:color="E3E3E3"/>
                    <w:bottom w:val="single" w:sz="2" w:space="0" w:color="E3E3E3"/>
                    <w:right w:val="single" w:sz="2" w:space="0" w:color="E3E3E3"/>
                  </w:divBdr>
                  <w:divsChild>
                    <w:div w:id="808716816">
                      <w:marLeft w:val="0"/>
                      <w:marRight w:val="0"/>
                      <w:marTop w:val="0"/>
                      <w:marBottom w:val="0"/>
                      <w:divBdr>
                        <w:top w:val="single" w:sz="2" w:space="0" w:color="E3E3E3"/>
                        <w:left w:val="single" w:sz="2" w:space="0" w:color="E3E3E3"/>
                        <w:bottom w:val="single" w:sz="2" w:space="0" w:color="E3E3E3"/>
                        <w:right w:val="single" w:sz="2" w:space="0" w:color="E3E3E3"/>
                      </w:divBdr>
                      <w:divsChild>
                        <w:div w:id="1034112794">
                          <w:marLeft w:val="0"/>
                          <w:marRight w:val="0"/>
                          <w:marTop w:val="0"/>
                          <w:marBottom w:val="0"/>
                          <w:divBdr>
                            <w:top w:val="single" w:sz="2" w:space="0" w:color="E3E3E3"/>
                            <w:left w:val="single" w:sz="2" w:space="0" w:color="E3E3E3"/>
                            <w:bottom w:val="single" w:sz="2" w:space="0" w:color="E3E3E3"/>
                            <w:right w:val="single" w:sz="2" w:space="0" w:color="E3E3E3"/>
                          </w:divBdr>
                          <w:divsChild>
                            <w:div w:id="1737625232">
                              <w:marLeft w:val="0"/>
                              <w:marRight w:val="0"/>
                              <w:marTop w:val="0"/>
                              <w:marBottom w:val="0"/>
                              <w:divBdr>
                                <w:top w:val="single" w:sz="2" w:space="0" w:color="E3E3E3"/>
                                <w:left w:val="single" w:sz="2" w:space="0" w:color="E3E3E3"/>
                                <w:bottom w:val="single" w:sz="2" w:space="0" w:color="E3E3E3"/>
                                <w:right w:val="single" w:sz="2" w:space="0" w:color="E3E3E3"/>
                              </w:divBdr>
                              <w:divsChild>
                                <w:div w:id="981957920">
                                  <w:marLeft w:val="0"/>
                                  <w:marRight w:val="0"/>
                                  <w:marTop w:val="0"/>
                                  <w:marBottom w:val="0"/>
                                  <w:divBdr>
                                    <w:top w:val="single" w:sz="2" w:space="0" w:color="E3E3E3"/>
                                    <w:left w:val="single" w:sz="2" w:space="0" w:color="E3E3E3"/>
                                    <w:bottom w:val="single" w:sz="2" w:space="0" w:color="E3E3E3"/>
                                    <w:right w:val="single" w:sz="2" w:space="0" w:color="E3E3E3"/>
                                  </w:divBdr>
                                  <w:divsChild>
                                    <w:div w:id="7752979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18432209">
                      <w:marLeft w:val="0"/>
                      <w:marRight w:val="0"/>
                      <w:marTop w:val="0"/>
                      <w:marBottom w:val="0"/>
                      <w:divBdr>
                        <w:top w:val="single" w:sz="2" w:space="0" w:color="E3E3E3"/>
                        <w:left w:val="single" w:sz="2" w:space="0" w:color="E3E3E3"/>
                        <w:bottom w:val="single" w:sz="2" w:space="0" w:color="E3E3E3"/>
                        <w:right w:val="single" w:sz="2" w:space="0" w:color="E3E3E3"/>
                      </w:divBdr>
                      <w:divsChild>
                        <w:div w:id="364139056">
                          <w:marLeft w:val="0"/>
                          <w:marRight w:val="0"/>
                          <w:marTop w:val="0"/>
                          <w:marBottom w:val="0"/>
                          <w:divBdr>
                            <w:top w:val="single" w:sz="2" w:space="0" w:color="E3E3E3"/>
                            <w:left w:val="single" w:sz="2" w:space="0" w:color="E3E3E3"/>
                            <w:bottom w:val="single" w:sz="2" w:space="0" w:color="E3E3E3"/>
                            <w:right w:val="single" w:sz="2" w:space="0" w:color="E3E3E3"/>
                          </w:divBdr>
                        </w:div>
                        <w:div w:id="731661308">
                          <w:marLeft w:val="0"/>
                          <w:marRight w:val="0"/>
                          <w:marTop w:val="0"/>
                          <w:marBottom w:val="0"/>
                          <w:divBdr>
                            <w:top w:val="single" w:sz="2" w:space="0" w:color="E3E3E3"/>
                            <w:left w:val="single" w:sz="2" w:space="0" w:color="E3E3E3"/>
                            <w:bottom w:val="single" w:sz="2" w:space="0" w:color="E3E3E3"/>
                            <w:right w:val="single" w:sz="2" w:space="0" w:color="E3E3E3"/>
                          </w:divBdr>
                          <w:divsChild>
                            <w:div w:id="32267155">
                              <w:marLeft w:val="0"/>
                              <w:marRight w:val="0"/>
                              <w:marTop w:val="0"/>
                              <w:marBottom w:val="0"/>
                              <w:divBdr>
                                <w:top w:val="single" w:sz="2" w:space="0" w:color="E3E3E3"/>
                                <w:left w:val="single" w:sz="2" w:space="0" w:color="E3E3E3"/>
                                <w:bottom w:val="single" w:sz="2" w:space="0" w:color="E3E3E3"/>
                                <w:right w:val="single" w:sz="2" w:space="0" w:color="E3E3E3"/>
                              </w:divBdr>
                              <w:divsChild>
                                <w:div w:id="2049527533">
                                  <w:marLeft w:val="0"/>
                                  <w:marRight w:val="0"/>
                                  <w:marTop w:val="0"/>
                                  <w:marBottom w:val="0"/>
                                  <w:divBdr>
                                    <w:top w:val="single" w:sz="2" w:space="0" w:color="E3E3E3"/>
                                    <w:left w:val="single" w:sz="2" w:space="0" w:color="E3E3E3"/>
                                    <w:bottom w:val="single" w:sz="2" w:space="0" w:color="E3E3E3"/>
                                    <w:right w:val="single" w:sz="2" w:space="0" w:color="E3E3E3"/>
                                  </w:divBdr>
                                  <w:divsChild>
                                    <w:div w:id="20963904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25683957">
          <w:marLeft w:val="0"/>
          <w:marRight w:val="0"/>
          <w:marTop w:val="0"/>
          <w:marBottom w:val="0"/>
          <w:divBdr>
            <w:top w:val="single" w:sz="2" w:space="0" w:color="E3E3E3"/>
            <w:left w:val="single" w:sz="2" w:space="0" w:color="E3E3E3"/>
            <w:bottom w:val="single" w:sz="2" w:space="0" w:color="E3E3E3"/>
            <w:right w:val="single" w:sz="2" w:space="0" w:color="E3E3E3"/>
          </w:divBdr>
          <w:divsChild>
            <w:div w:id="1443497920">
              <w:marLeft w:val="0"/>
              <w:marRight w:val="0"/>
              <w:marTop w:val="100"/>
              <w:marBottom w:val="100"/>
              <w:divBdr>
                <w:top w:val="single" w:sz="2" w:space="0" w:color="E3E3E3"/>
                <w:left w:val="single" w:sz="2" w:space="0" w:color="E3E3E3"/>
                <w:bottom w:val="single" w:sz="2" w:space="0" w:color="E3E3E3"/>
                <w:right w:val="single" w:sz="2" w:space="0" w:color="E3E3E3"/>
              </w:divBdr>
              <w:divsChild>
                <w:div w:id="442579407">
                  <w:marLeft w:val="0"/>
                  <w:marRight w:val="0"/>
                  <w:marTop w:val="0"/>
                  <w:marBottom w:val="0"/>
                  <w:divBdr>
                    <w:top w:val="single" w:sz="2" w:space="0" w:color="E3E3E3"/>
                    <w:left w:val="single" w:sz="2" w:space="0" w:color="E3E3E3"/>
                    <w:bottom w:val="single" w:sz="2" w:space="0" w:color="E3E3E3"/>
                    <w:right w:val="single" w:sz="2" w:space="0" w:color="E3E3E3"/>
                  </w:divBdr>
                  <w:divsChild>
                    <w:div w:id="17198775">
                      <w:marLeft w:val="0"/>
                      <w:marRight w:val="0"/>
                      <w:marTop w:val="0"/>
                      <w:marBottom w:val="0"/>
                      <w:divBdr>
                        <w:top w:val="single" w:sz="2" w:space="0" w:color="E3E3E3"/>
                        <w:left w:val="single" w:sz="2" w:space="0" w:color="E3E3E3"/>
                        <w:bottom w:val="single" w:sz="2" w:space="0" w:color="E3E3E3"/>
                        <w:right w:val="single" w:sz="2" w:space="0" w:color="E3E3E3"/>
                      </w:divBdr>
                      <w:divsChild>
                        <w:div w:id="355469386">
                          <w:marLeft w:val="0"/>
                          <w:marRight w:val="0"/>
                          <w:marTop w:val="0"/>
                          <w:marBottom w:val="0"/>
                          <w:divBdr>
                            <w:top w:val="single" w:sz="2" w:space="0" w:color="E3E3E3"/>
                            <w:left w:val="single" w:sz="2" w:space="0" w:color="E3E3E3"/>
                            <w:bottom w:val="single" w:sz="2" w:space="0" w:color="E3E3E3"/>
                            <w:right w:val="single" w:sz="2" w:space="0" w:color="E3E3E3"/>
                          </w:divBdr>
                          <w:divsChild>
                            <w:div w:id="2095936694">
                              <w:marLeft w:val="0"/>
                              <w:marRight w:val="0"/>
                              <w:marTop w:val="0"/>
                              <w:marBottom w:val="0"/>
                              <w:divBdr>
                                <w:top w:val="single" w:sz="2" w:space="0" w:color="E3E3E3"/>
                                <w:left w:val="single" w:sz="2" w:space="0" w:color="E3E3E3"/>
                                <w:bottom w:val="single" w:sz="2" w:space="0" w:color="E3E3E3"/>
                                <w:right w:val="single" w:sz="2" w:space="0" w:color="E3E3E3"/>
                              </w:divBdr>
                              <w:divsChild>
                                <w:div w:id="790711184">
                                  <w:marLeft w:val="0"/>
                                  <w:marRight w:val="0"/>
                                  <w:marTop w:val="0"/>
                                  <w:marBottom w:val="0"/>
                                  <w:divBdr>
                                    <w:top w:val="single" w:sz="2" w:space="0" w:color="E3E3E3"/>
                                    <w:left w:val="single" w:sz="2" w:space="0" w:color="E3E3E3"/>
                                    <w:bottom w:val="single" w:sz="2" w:space="0" w:color="E3E3E3"/>
                                    <w:right w:val="single" w:sz="2" w:space="0" w:color="E3E3E3"/>
                                  </w:divBdr>
                                  <w:divsChild>
                                    <w:div w:id="723064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7463801">
                      <w:marLeft w:val="0"/>
                      <w:marRight w:val="0"/>
                      <w:marTop w:val="0"/>
                      <w:marBottom w:val="0"/>
                      <w:divBdr>
                        <w:top w:val="single" w:sz="2" w:space="0" w:color="E3E3E3"/>
                        <w:left w:val="single" w:sz="2" w:space="0" w:color="E3E3E3"/>
                        <w:bottom w:val="single" w:sz="2" w:space="0" w:color="E3E3E3"/>
                        <w:right w:val="single" w:sz="2" w:space="0" w:color="E3E3E3"/>
                      </w:divBdr>
                      <w:divsChild>
                        <w:div w:id="1095134639">
                          <w:marLeft w:val="0"/>
                          <w:marRight w:val="0"/>
                          <w:marTop w:val="0"/>
                          <w:marBottom w:val="0"/>
                          <w:divBdr>
                            <w:top w:val="single" w:sz="2" w:space="0" w:color="E3E3E3"/>
                            <w:left w:val="single" w:sz="2" w:space="0" w:color="E3E3E3"/>
                            <w:bottom w:val="single" w:sz="2" w:space="0" w:color="E3E3E3"/>
                            <w:right w:val="single" w:sz="2" w:space="0" w:color="E3E3E3"/>
                          </w:divBdr>
                          <w:divsChild>
                            <w:div w:id="1510411196">
                              <w:marLeft w:val="0"/>
                              <w:marRight w:val="0"/>
                              <w:marTop w:val="0"/>
                              <w:marBottom w:val="0"/>
                              <w:divBdr>
                                <w:top w:val="single" w:sz="2" w:space="0" w:color="E3E3E3"/>
                                <w:left w:val="single" w:sz="2" w:space="0" w:color="E3E3E3"/>
                                <w:bottom w:val="single" w:sz="2" w:space="0" w:color="E3E3E3"/>
                                <w:right w:val="single" w:sz="2" w:space="0" w:color="E3E3E3"/>
                              </w:divBdr>
                              <w:divsChild>
                                <w:div w:id="182937993">
                                  <w:marLeft w:val="0"/>
                                  <w:marRight w:val="0"/>
                                  <w:marTop w:val="0"/>
                                  <w:marBottom w:val="0"/>
                                  <w:divBdr>
                                    <w:top w:val="single" w:sz="2" w:space="0" w:color="E3E3E3"/>
                                    <w:left w:val="single" w:sz="2" w:space="0" w:color="E3E3E3"/>
                                    <w:bottom w:val="single" w:sz="2" w:space="0" w:color="E3E3E3"/>
                                    <w:right w:val="single" w:sz="2" w:space="0" w:color="E3E3E3"/>
                                  </w:divBdr>
                                  <w:divsChild>
                                    <w:div w:id="374281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534587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8343826">
          <w:marLeft w:val="0"/>
          <w:marRight w:val="0"/>
          <w:marTop w:val="0"/>
          <w:marBottom w:val="0"/>
          <w:divBdr>
            <w:top w:val="single" w:sz="2" w:space="0" w:color="E3E3E3"/>
            <w:left w:val="single" w:sz="2" w:space="0" w:color="E3E3E3"/>
            <w:bottom w:val="single" w:sz="2" w:space="0" w:color="E3E3E3"/>
            <w:right w:val="single" w:sz="2" w:space="0" w:color="E3E3E3"/>
          </w:divBdr>
          <w:divsChild>
            <w:div w:id="551500182">
              <w:marLeft w:val="0"/>
              <w:marRight w:val="0"/>
              <w:marTop w:val="100"/>
              <w:marBottom w:val="100"/>
              <w:divBdr>
                <w:top w:val="single" w:sz="2" w:space="0" w:color="E3E3E3"/>
                <w:left w:val="single" w:sz="2" w:space="0" w:color="E3E3E3"/>
                <w:bottom w:val="single" w:sz="2" w:space="0" w:color="E3E3E3"/>
                <w:right w:val="single" w:sz="2" w:space="0" w:color="E3E3E3"/>
              </w:divBdr>
              <w:divsChild>
                <w:div w:id="501824574">
                  <w:marLeft w:val="0"/>
                  <w:marRight w:val="0"/>
                  <w:marTop w:val="0"/>
                  <w:marBottom w:val="0"/>
                  <w:divBdr>
                    <w:top w:val="single" w:sz="2" w:space="0" w:color="E3E3E3"/>
                    <w:left w:val="single" w:sz="2" w:space="0" w:color="E3E3E3"/>
                    <w:bottom w:val="single" w:sz="2" w:space="0" w:color="E3E3E3"/>
                    <w:right w:val="single" w:sz="2" w:space="0" w:color="E3E3E3"/>
                  </w:divBdr>
                  <w:divsChild>
                    <w:div w:id="492448346">
                      <w:marLeft w:val="0"/>
                      <w:marRight w:val="0"/>
                      <w:marTop w:val="0"/>
                      <w:marBottom w:val="0"/>
                      <w:divBdr>
                        <w:top w:val="single" w:sz="2" w:space="0" w:color="E3E3E3"/>
                        <w:left w:val="single" w:sz="2" w:space="0" w:color="E3E3E3"/>
                        <w:bottom w:val="single" w:sz="2" w:space="0" w:color="E3E3E3"/>
                        <w:right w:val="single" w:sz="2" w:space="0" w:color="E3E3E3"/>
                      </w:divBdr>
                      <w:divsChild>
                        <w:div w:id="801114277">
                          <w:marLeft w:val="0"/>
                          <w:marRight w:val="0"/>
                          <w:marTop w:val="0"/>
                          <w:marBottom w:val="0"/>
                          <w:divBdr>
                            <w:top w:val="single" w:sz="2" w:space="0" w:color="E3E3E3"/>
                            <w:left w:val="single" w:sz="2" w:space="0" w:color="E3E3E3"/>
                            <w:bottom w:val="single" w:sz="2" w:space="0" w:color="E3E3E3"/>
                            <w:right w:val="single" w:sz="2" w:space="0" w:color="E3E3E3"/>
                          </w:divBdr>
                          <w:divsChild>
                            <w:div w:id="403649771">
                              <w:marLeft w:val="0"/>
                              <w:marRight w:val="0"/>
                              <w:marTop w:val="0"/>
                              <w:marBottom w:val="0"/>
                              <w:divBdr>
                                <w:top w:val="single" w:sz="2" w:space="0" w:color="E3E3E3"/>
                                <w:left w:val="single" w:sz="2" w:space="0" w:color="E3E3E3"/>
                                <w:bottom w:val="single" w:sz="2" w:space="0" w:color="E3E3E3"/>
                                <w:right w:val="single" w:sz="2" w:space="0" w:color="E3E3E3"/>
                              </w:divBdr>
                              <w:divsChild>
                                <w:div w:id="607006450">
                                  <w:marLeft w:val="0"/>
                                  <w:marRight w:val="0"/>
                                  <w:marTop w:val="0"/>
                                  <w:marBottom w:val="0"/>
                                  <w:divBdr>
                                    <w:top w:val="single" w:sz="2" w:space="0" w:color="E3E3E3"/>
                                    <w:left w:val="single" w:sz="2" w:space="0" w:color="E3E3E3"/>
                                    <w:bottom w:val="single" w:sz="2" w:space="0" w:color="E3E3E3"/>
                                    <w:right w:val="single" w:sz="2" w:space="0" w:color="E3E3E3"/>
                                  </w:divBdr>
                                  <w:divsChild>
                                    <w:div w:id="18905298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8312314">
                      <w:marLeft w:val="0"/>
                      <w:marRight w:val="0"/>
                      <w:marTop w:val="0"/>
                      <w:marBottom w:val="0"/>
                      <w:divBdr>
                        <w:top w:val="single" w:sz="2" w:space="0" w:color="E3E3E3"/>
                        <w:left w:val="single" w:sz="2" w:space="0" w:color="E3E3E3"/>
                        <w:bottom w:val="single" w:sz="2" w:space="0" w:color="E3E3E3"/>
                        <w:right w:val="single" w:sz="2" w:space="0" w:color="E3E3E3"/>
                      </w:divBdr>
                      <w:divsChild>
                        <w:div w:id="408161245">
                          <w:marLeft w:val="0"/>
                          <w:marRight w:val="0"/>
                          <w:marTop w:val="0"/>
                          <w:marBottom w:val="0"/>
                          <w:divBdr>
                            <w:top w:val="single" w:sz="2" w:space="0" w:color="E3E3E3"/>
                            <w:left w:val="single" w:sz="2" w:space="0" w:color="E3E3E3"/>
                            <w:bottom w:val="single" w:sz="2" w:space="0" w:color="E3E3E3"/>
                            <w:right w:val="single" w:sz="2" w:space="0" w:color="E3E3E3"/>
                          </w:divBdr>
                          <w:divsChild>
                            <w:div w:id="200945821">
                              <w:marLeft w:val="0"/>
                              <w:marRight w:val="0"/>
                              <w:marTop w:val="0"/>
                              <w:marBottom w:val="0"/>
                              <w:divBdr>
                                <w:top w:val="single" w:sz="2" w:space="0" w:color="E3E3E3"/>
                                <w:left w:val="single" w:sz="2" w:space="0" w:color="E3E3E3"/>
                                <w:bottom w:val="single" w:sz="2" w:space="0" w:color="E3E3E3"/>
                                <w:right w:val="single" w:sz="2" w:space="0" w:color="E3E3E3"/>
                              </w:divBdr>
                              <w:divsChild>
                                <w:div w:id="2026402564">
                                  <w:marLeft w:val="0"/>
                                  <w:marRight w:val="0"/>
                                  <w:marTop w:val="0"/>
                                  <w:marBottom w:val="0"/>
                                  <w:divBdr>
                                    <w:top w:val="single" w:sz="2" w:space="0" w:color="E3E3E3"/>
                                    <w:left w:val="single" w:sz="2" w:space="0" w:color="E3E3E3"/>
                                    <w:bottom w:val="single" w:sz="2" w:space="0" w:color="E3E3E3"/>
                                    <w:right w:val="single" w:sz="2" w:space="0" w:color="E3E3E3"/>
                                  </w:divBdr>
                                  <w:divsChild>
                                    <w:div w:id="4877464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01001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49272483">
          <w:marLeft w:val="0"/>
          <w:marRight w:val="0"/>
          <w:marTop w:val="0"/>
          <w:marBottom w:val="0"/>
          <w:divBdr>
            <w:top w:val="single" w:sz="2" w:space="0" w:color="E3E3E3"/>
            <w:left w:val="single" w:sz="2" w:space="0" w:color="E3E3E3"/>
            <w:bottom w:val="single" w:sz="2" w:space="0" w:color="E3E3E3"/>
            <w:right w:val="single" w:sz="2" w:space="0" w:color="E3E3E3"/>
          </w:divBdr>
          <w:divsChild>
            <w:div w:id="965047062">
              <w:marLeft w:val="0"/>
              <w:marRight w:val="0"/>
              <w:marTop w:val="100"/>
              <w:marBottom w:val="100"/>
              <w:divBdr>
                <w:top w:val="single" w:sz="2" w:space="0" w:color="E3E3E3"/>
                <w:left w:val="single" w:sz="2" w:space="0" w:color="E3E3E3"/>
                <w:bottom w:val="single" w:sz="2" w:space="0" w:color="E3E3E3"/>
                <w:right w:val="single" w:sz="2" w:space="0" w:color="E3E3E3"/>
              </w:divBdr>
              <w:divsChild>
                <w:div w:id="178663462">
                  <w:marLeft w:val="0"/>
                  <w:marRight w:val="0"/>
                  <w:marTop w:val="0"/>
                  <w:marBottom w:val="0"/>
                  <w:divBdr>
                    <w:top w:val="single" w:sz="2" w:space="0" w:color="E3E3E3"/>
                    <w:left w:val="single" w:sz="2" w:space="0" w:color="E3E3E3"/>
                    <w:bottom w:val="single" w:sz="2" w:space="0" w:color="E3E3E3"/>
                    <w:right w:val="single" w:sz="2" w:space="0" w:color="E3E3E3"/>
                  </w:divBdr>
                  <w:divsChild>
                    <w:div w:id="1008411407">
                      <w:marLeft w:val="0"/>
                      <w:marRight w:val="0"/>
                      <w:marTop w:val="0"/>
                      <w:marBottom w:val="0"/>
                      <w:divBdr>
                        <w:top w:val="single" w:sz="2" w:space="0" w:color="E3E3E3"/>
                        <w:left w:val="single" w:sz="2" w:space="0" w:color="E3E3E3"/>
                        <w:bottom w:val="single" w:sz="2" w:space="0" w:color="E3E3E3"/>
                        <w:right w:val="single" w:sz="2" w:space="0" w:color="E3E3E3"/>
                      </w:divBdr>
                      <w:divsChild>
                        <w:div w:id="326252973">
                          <w:marLeft w:val="0"/>
                          <w:marRight w:val="0"/>
                          <w:marTop w:val="0"/>
                          <w:marBottom w:val="0"/>
                          <w:divBdr>
                            <w:top w:val="single" w:sz="2" w:space="0" w:color="E3E3E3"/>
                            <w:left w:val="single" w:sz="2" w:space="0" w:color="E3E3E3"/>
                            <w:bottom w:val="single" w:sz="2" w:space="0" w:color="E3E3E3"/>
                            <w:right w:val="single" w:sz="2" w:space="0" w:color="E3E3E3"/>
                          </w:divBdr>
                          <w:divsChild>
                            <w:div w:id="1406683835">
                              <w:marLeft w:val="0"/>
                              <w:marRight w:val="0"/>
                              <w:marTop w:val="0"/>
                              <w:marBottom w:val="0"/>
                              <w:divBdr>
                                <w:top w:val="single" w:sz="2" w:space="0" w:color="E3E3E3"/>
                                <w:left w:val="single" w:sz="2" w:space="0" w:color="E3E3E3"/>
                                <w:bottom w:val="single" w:sz="2" w:space="0" w:color="E3E3E3"/>
                                <w:right w:val="single" w:sz="2" w:space="0" w:color="E3E3E3"/>
                              </w:divBdr>
                              <w:divsChild>
                                <w:div w:id="268195935">
                                  <w:marLeft w:val="0"/>
                                  <w:marRight w:val="0"/>
                                  <w:marTop w:val="0"/>
                                  <w:marBottom w:val="0"/>
                                  <w:divBdr>
                                    <w:top w:val="single" w:sz="2" w:space="0" w:color="E3E3E3"/>
                                    <w:left w:val="single" w:sz="2" w:space="0" w:color="E3E3E3"/>
                                    <w:bottom w:val="single" w:sz="2" w:space="0" w:color="E3E3E3"/>
                                    <w:right w:val="single" w:sz="2" w:space="0" w:color="E3E3E3"/>
                                  </w:divBdr>
                                  <w:divsChild>
                                    <w:div w:id="495845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489996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19046370">
                      <w:marLeft w:val="0"/>
                      <w:marRight w:val="0"/>
                      <w:marTop w:val="0"/>
                      <w:marBottom w:val="0"/>
                      <w:divBdr>
                        <w:top w:val="single" w:sz="2" w:space="0" w:color="E3E3E3"/>
                        <w:left w:val="single" w:sz="2" w:space="0" w:color="E3E3E3"/>
                        <w:bottom w:val="single" w:sz="2" w:space="0" w:color="E3E3E3"/>
                        <w:right w:val="single" w:sz="2" w:space="0" w:color="E3E3E3"/>
                      </w:divBdr>
                      <w:divsChild>
                        <w:div w:id="837114611">
                          <w:marLeft w:val="0"/>
                          <w:marRight w:val="0"/>
                          <w:marTop w:val="0"/>
                          <w:marBottom w:val="0"/>
                          <w:divBdr>
                            <w:top w:val="single" w:sz="2" w:space="0" w:color="E3E3E3"/>
                            <w:left w:val="single" w:sz="2" w:space="0" w:color="E3E3E3"/>
                            <w:bottom w:val="single" w:sz="2" w:space="0" w:color="E3E3E3"/>
                            <w:right w:val="single" w:sz="2" w:space="0" w:color="E3E3E3"/>
                          </w:divBdr>
                          <w:divsChild>
                            <w:div w:id="1488087419">
                              <w:marLeft w:val="0"/>
                              <w:marRight w:val="0"/>
                              <w:marTop w:val="0"/>
                              <w:marBottom w:val="0"/>
                              <w:divBdr>
                                <w:top w:val="single" w:sz="2" w:space="0" w:color="E3E3E3"/>
                                <w:left w:val="single" w:sz="2" w:space="0" w:color="E3E3E3"/>
                                <w:bottom w:val="single" w:sz="2" w:space="0" w:color="E3E3E3"/>
                                <w:right w:val="single" w:sz="2" w:space="0" w:color="E3E3E3"/>
                              </w:divBdr>
                              <w:divsChild>
                                <w:div w:id="1241214976">
                                  <w:marLeft w:val="0"/>
                                  <w:marRight w:val="0"/>
                                  <w:marTop w:val="0"/>
                                  <w:marBottom w:val="0"/>
                                  <w:divBdr>
                                    <w:top w:val="single" w:sz="2" w:space="0" w:color="E3E3E3"/>
                                    <w:left w:val="single" w:sz="2" w:space="0" w:color="E3E3E3"/>
                                    <w:bottom w:val="single" w:sz="2" w:space="0" w:color="E3E3E3"/>
                                    <w:right w:val="single" w:sz="2" w:space="0" w:color="E3E3E3"/>
                                  </w:divBdr>
                                  <w:divsChild>
                                    <w:div w:id="20203530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70089780">
          <w:marLeft w:val="0"/>
          <w:marRight w:val="0"/>
          <w:marTop w:val="0"/>
          <w:marBottom w:val="0"/>
          <w:divBdr>
            <w:top w:val="single" w:sz="2" w:space="0" w:color="E3E3E3"/>
            <w:left w:val="single" w:sz="2" w:space="0" w:color="E3E3E3"/>
            <w:bottom w:val="single" w:sz="2" w:space="0" w:color="E3E3E3"/>
            <w:right w:val="single" w:sz="2" w:space="0" w:color="E3E3E3"/>
          </w:divBdr>
          <w:divsChild>
            <w:div w:id="1024554174">
              <w:marLeft w:val="0"/>
              <w:marRight w:val="0"/>
              <w:marTop w:val="100"/>
              <w:marBottom w:val="100"/>
              <w:divBdr>
                <w:top w:val="single" w:sz="2" w:space="0" w:color="E3E3E3"/>
                <w:left w:val="single" w:sz="2" w:space="0" w:color="E3E3E3"/>
                <w:bottom w:val="single" w:sz="2" w:space="0" w:color="E3E3E3"/>
                <w:right w:val="single" w:sz="2" w:space="0" w:color="E3E3E3"/>
              </w:divBdr>
              <w:divsChild>
                <w:div w:id="1817214342">
                  <w:marLeft w:val="0"/>
                  <w:marRight w:val="0"/>
                  <w:marTop w:val="0"/>
                  <w:marBottom w:val="0"/>
                  <w:divBdr>
                    <w:top w:val="single" w:sz="2" w:space="0" w:color="E3E3E3"/>
                    <w:left w:val="single" w:sz="2" w:space="0" w:color="E3E3E3"/>
                    <w:bottom w:val="single" w:sz="2" w:space="0" w:color="E3E3E3"/>
                    <w:right w:val="single" w:sz="2" w:space="0" w:color="E3E3E3"/>
                  </w:divBdr>
                  <w:divsChild>
                    <w:div w:id="155607308">
                      <w:marLeft w:val="0"/>
                      <w:marRight w:val="0"/>
                      <w:marTop w:val="0"/>
                      <w:marBottom w:val="0"/>
                      <w:divBdr>
                        <w:top w:val="single" w:sz="2" w:space="0" w:color="E3E3E3"/>
                        <w:left w:val="single" w:sz="2" w:space="0" w:color="E3E3E3"/>
                        <w:bottom w:val="single" w:sz="2" w:space="0" w:color="E3E3E3"/>
                        <w:right w:val="single" w:sz="2" w:space="0" w:color="E3E3E3"/>
                      </w:divBdr>
                      <w:divsChild>
                        <w:div w:id="1110275461">
                          <w:marLeft w:val="0"/>
                          <w:marRight w:val="0"/>
                          <w:marTop w:val="0"/>
                          <w:marBottom w:val="0"/>
                          <w:divBdr>
                            <w:top w:val="single" w:sz="2" w:space="0" w:color="E3E3E3"/>
                            <w:left w:val="single" w:sz="2" w:space="0" w:color="E3E3E3"/>
                            <w:bottom w:val="single" w:sz="2" w:space="0" w:color="E3E3E3"/>
                            <w:right w:val="single" w:sz="2" w:space="0" w:color="E3E3E3"/>
                          </w:divBdr>
                          <w:divsChild>
                            <w:div w:id="1291473147">
                              <w:marLeft w:val="0"/>
                              <w:marRight w:val="0"/>
                              <w:marTop w:val="0"/>
                              <w:marBottom w:val="0"/>
                              <w:divBdr>
                                <w:top w:val="single" w:sz="2" w:space="0" w:color="E3E3E3"/>
                                <w:left w:val="single" w:sz="2" w:space="0" w:color="E3E3E3"/>
                                <w:bottom w:val="single" w:sz="2" w:space="0" w:color="E3E3E3"/>
                                <w:right w:val="single" w:sz="2" w:space="0" w:color="E3E3E3"/>
                              </w:divBdr>
                              <w:divsChild>
                                <w:div w:id="29260851">
                                  <w:marLeft w:val="0"/>
                                  <w:marRight w:val="0"/>
                                  <w:marTop w:val="0"/>
                                  <w:marBottom w:val="0"/>
                                  <w:divBdr>
                                    <w:top w:val="single" w:sz="2" w:space="0" w:color="E3E3E3"/>
                                    <w:left w:val="single" w:sz="2" w:space="0" w:color="E3E3E3"/>
                                    <w:bottom w:val="single" w:sz="2" w:space="0" w:color="E3E3E3"/>
                                    <w:right w:val="single" w:sz="2" w:space="0" w:color="E3E3E3"/>
                                  </w:divBdr>
                                  <w:divsChild>
                                    <w:div w:id="845725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86501668">
                      <w:marLeft w:val="0"/>
                      <w:marRight w:val="0"/>
                      <w:marTop w:val="0"/>
                      <w:marBottom w:val="0"/>
                      <w:divBdr>
                        <w:top w:val="single" w:sz="2" w:space="0" w:color="E3E3E3"/>
                        <w:left w:val="single" w:sz="2" w:space="0" w:color="E3E3E3"/>
                        <w:bottom w:val="single" w:sz="2" w:space="0" w:color="E3E3E3"/>
                        <w:right w:val="single" w:sz="2" w:space="0" w:color="E3E3E3"/>
                      </w:divBdr>
                      <w:divsChild>
                        <w:div w:id="840388829">
                          <w:marLeft w:val="0"/>
                          <w:marRight w:val="0"/>
                          <w:marTop w:val="0"/>
                          <w:marBottom w:val="0"/>
                          <w:divBdr>
                            <w:top w:val="single" w:sz="2" w:space="0" w:color="E3E3E3"/>
                            <w:left w:val="single" w:sz="2" w:space="0" w:color="E3E3E3"/>
                            <w:bottom w:val="single" w:sz="2" w:space="0" w:color="E3E3E3"/>
                            <w:right w:val="single" w:sz="2" w:space="0" w:color="E3E3E3"/>
                          </w:divBdr>
                        </w:div>
                        <w:div w:id="1263102974">
                          <w:marLeft w:val="0"/>
                          <w:marRight w:val="0"/>
                          <w:marTop w:val="0"/>
                          <w:marBottom w:val="0"/>
                          <w:divBdr>
                            <w:top w:val="single" w:sz="2" w:space="0" w:color="E3E3E3"/>
                            <w:left w:val="single" w:sz="2" w:space="0" w:color="E3E3E3"/>
                            <w:bottom w:val="single" w:sz="2" w:space="0" w:color="E3E3E3"/>
                            <w:right w:val="single" w:sz="2" w:space="0" w:color="E3E3E3"/>
                          </w:divBdr>
                          <w:divsChild>
                            <w:div w:id="1678657753">
                              <w:marLeft w:val="0"/>
                              <w:marRight w:val="0"/>
                              <w:marTop w:val="0"/>
                              <w:marBottom w:val="0"/>
                              <w:divBdr>
                                <w:top w:val="single" w:sz="2" w:space="0" w:color="E3E3E3"/>
                                <w:left w:val="single" w:sz="2" w:space="0" w:color="E3E3E3"/>
                                <w:bottom w:val="single" w:sz="2" w:space="0" w:color="E3E3E3"/>
                                <w:right w:val="single" w:sz="2" w:space="0" w:color="E3E3E3"/>
                              </w:divBdr>
                              <w:divsChild>
                                <w:div w:id="1047800924">
                                  <w:marLeft w:val="0"/>
                                  <w:marRight w:val="0"/>
                                  <w:marTop w:val="0"/>
                                  <w:marBottom w:val="0"/>
                                  <w:divBdr>
                                    <w:top w:val="single" w:sz="2" w:space="0" w:color="E3E3E3"/>
                                    <w:left w:val="single" w:sz="2" w:space="0" w:color="E3E3E3"/>
                                    <w:bottom w:val="single" w:sz="2" w:space="0" w:color="E3E3E3"/>
                                    <w:right w:val="single" w:sz="2" w:space="0" w:color="E3E3E3"/>
                                  </w:divBdr>
                                  <w:divsChild>
                                    <w:div w:id="13313300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74510841">
          <w:marLeft w:val="0"/>
          <w:marRight w:val="0"/>
          <w:marTop w:val="0"/>
          <w:marBottom w:val="0"/>
          <w:divBdr>
            <w:top w:val="single" w:sz="2" w:space="0" w:color="E3E3E3"/>
            <w:left w:val="single" w:sz="2" w:space="0" w:color="E3E3E3"/>
            <w:bottom w:val="single" w:sz="2" w:space="0" w:color="E3E3E3"/>
            <w:right w:val="single" w:sz="2" w:space="0" w:color="E3E3E3"/>
          </w:divBdr>
          <w:divsChild>
            <w:div w:id="1133670169">
              <w:marLeft w:val="0"/>
              <w:marRight w:val="0"/>
              <w:marTop w:val="100"/>
              <w:marBottom w:val="100"/>
              <w:divBdr>
                <w:top w:val="single" w:sz="2" w:space="0" w:color="E3E3E3"/>
                <w:left w:val="single" w:sz="2" w:space="0" w:color="E3E3E3"/>
                <w:bottom w:val="single" w:sz="2" w:space="0" w:color="E3E3E3"/>
                <w:right w:val="single" w:sz="2" w:space="0" w:color="E3E3E3"/>
              </w:divBdr>
              <w:divsChild>
                <w:div w:id="1285236717">
                  <w:marLeft w:val="0"/>
                  <w:marRight w:val="0"/>
                  <w:marTop w:val="0"/>
                  <w:marBottom w:val="0"/>
                  <w:divBdr>
                    <w:top w:val="single" w:sz="2" w:space="0" w:color="E3E3E3"/>
                    <w:left w:val="single" w:sz="2" w:space="0" w:color="E3E3E3"/>
                    <w:bottom w:val="single" w:sz="2" w:space="0" w:color="E3E3E3"/>
                    <w:right w:val="single" w:sz="2" w:space="0" w:color="E3E3E3"/>
                  </w:divBdr>
                  <w:divsChild>
                    <w:div w:id="128986705">
                      <w:marLeft w:val="0"/>
                      <w:marRight w:val="0"/>
                      <w:marTop w:val="0"/>
                      <w:marBottom w:val="0"/>
                      <w:divBdr>
                        <w:top w:val="single" w:sz="2" w:space="0" w:color="E3E3E3"/>
                        <w:left w:val="single" w:sz="2" w:space="0" w:color="E3E3E3"/>
                        <w:bottom w:val="single" w:sz="2" w:space="0" w:color="E3E3E3"/>
                        <w:right w:val="single" w:sz="2" w:space="0" w:color="E3E3E3"/>
                      </w:divBdr>
                      <w:divsChild>
                        <w:div w:id="1973752043">
                          <w:marLeft w:val="0"/>
                          <w:marRight w:val="0"/>
                          <w:marTop w:val="0"/>
                          <w:marBottom w:val="0"/>
                          <w:divBdr>
                            <w:top w:val="single" w:sz="2" w:space="0" w:color="E3E3E3"/>
                            <w:left w:val="single" w:sz="2" w:space="0" w:color="E3E3E3"/>
                            <w:bottom w:val="single" w:sz="2" w:space="0" w:color="E3E3E3"/>
                            <w:right w:val="single" w:sz="2" w:space="0" w:color="E3E3E3"/>
                          </w:divBdr>
                          <w:divsChild>
                            <w:div w:id="1923948449">
                              <w:marLeft w:val="0"/>
                              <w:marRight w:val="0"/>
                              <w:marTop w:val="0"/>
                              <w:marBottom w:val="0"/>
                              <w:divBdr>
                                <w:top w:val="single" w:sz="2" w:space="0" w:color="E3E3E3"/>
                                <w:left w:val="single" w:sz="2" w:space="0" w:color="E3E3E3"/>
                                <w:bottom w:val="single" w:sz="2" w:space="0" w:color="E3E3E3"/>
                                <w:right w:val="single" w:sz="2" w:space="0" w:color="E3E3E3"/>
                              </w:divBdr>
                              <w:divsChild>
                                <w:div w:id="74713682">
                                  <w:marLeft w:val="0"/>
                                  <w:marRight w:val="0"/>
                                  <w:marTop w:val="0"/>
                                  <w:marBottom w:val="0"/>
                                  <w:divBdr>
                                    <w:top w:val="single" w:sz="2" w:space="0" w:color="E3E3E3"/>
                                    <w:left w:val="single" w:sz="2" w:space="0" w:color="E3E3E3"/>
                                    <w:bottom w:val="single" w:sz="2" w:space="0" w:color="E3E3E3"/>
                                    <w:right w:val="single" w:sz="2" w:space="0" w:color="E3E3E3"/>
                                  </w:divBdr>
                                  <w:divsChild>
                                    <w:div w:id="1659505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4432076">
                      <w:marLeft w:val="0"/>
                      <w:marRight w:val="0"/>
                      <w:marTop w:val="0"/>
                      <w:marBottom w:val="0"/>
                      <w:divBdr>
                        <w:top w:val="single" w:sz="2" w:space="0" w:color="E3E3E3"/>
                        <w:left w:val="single" w:sz="2" w:space="0" w:color="E3E3E3"/>
                        <w:bottom w:val="single" w:sz="2" w:space="0" w:color="E3E3E3"/>
                        <w:right w:val="single" w:sz="2" w:space="0" w:color="E3E3E3"/>
                      </w:divBdr>
                      <w:divsChild>
                        <w:div w:id="1639065476">
                          <w:marLeft w:val="0"/>
                          <w:marRight w:val="0"/>
                          <w:marTop w:val="0"/>
                          <w:marBottom w:val="0"/>
                          <w:divBdr>
                            <w:top w:val="single" w:sz="2" w:space="0" w:color="E3E3E3"/>
                            <w:left w:val="single" w:sz="2" w:space="0" w:color="E3E3E3"/>
                            <w:bottom w:val="single" w:sz="2" w:space="0" w:color="E3E3E3"/>
                            <w:right w:val="single" w:sz="2" w:space="0" w:color="E3E3E3"/>
                          </w:divBdr>
                        </w:div>
                        <w:div w:id="1658650862">
                          <w:marLeft w:val="0"/>
                          <w:marRight w:val="0"/>
                          <w:marTop w:val="0"/>
                          <w:marBottom w:val="0"/>
                          <w:divBdr>
                            <w:top w:val="single" w:sz="2" w:space="0" w:color="E3E3E3"/>
                            <w:left w:val="single" w:sz="2" w:space="0" w:color="E3E3E3"/>
                            <w:bottom w:val="single" w:sz="2" w:space="0" w:color="E3E3E3"/>
                            <w:right w:val="single" w:sz="2" w:space="0" w:color="E3E3E3"/>
                          </w:divBdr>
                          <w:divsChild>
                            <w:div w:id="349452107">
                              <w:marLeft w:val="0"/>
                              <w:marRight w:val="0"/>
                              <w:marTop w:val="0"/>
                              <w:marBottom w:val="0"/>
                              <w:divBdr>
                                <w:top w:val="single" w:sz="2" w:space="0" w:color="E3E3E3"/>
                                <w:left w:val="single" w:sz="2" w:space="0" w:color="E3E3E3"/>
                                <w:bottom w:val="single" w:sz="2" w:space="0" w:color="E3E3E3"/>
                                <w:right w:val="single" w:sz="2" w:space="0" w:color="E3E3E3"/>
                              </w:divBdr>
                              <w:divsChild>
                                <w:div w:id="1766922542">
                                  <w:marLeft w:val="0"/>
                                  <w:marRight w:val="0"/>
                                  <w:marTop w:val="0"/>
                                  <w:marBottom w:val="0"/>
                                  <w:divBdr>
                                    <w:top w:val="single" w:sz="2" w:space="0" w:color="E3E3E3"/>
                                    <w:left w:val="single" w:sz="2" w:space="0" w:color="E3E3E3"/>
                                    <w:bottom w:val="single" w:sz="2" w:space="0" w:color="E3E3E3"/>
                                    <w:right w:val="single" w:sz="2" w:space="0" w:color="E3E3E3"/>
                                  </w:divBdr>
                                  <w:divsChild>
                                    <w:div w:id="753089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83151484">
          <w:marLeft w:val="0"/>
          <w:marRight w:val="0"/>
          <w:marTop w:val="0"/>
          <w:marBottom w:val="0"/>
          <w:divBdr>
            <w:top w:val="single" w:sz="2" w:space="0" w:color="E3E3E3"/>
            <w:left w:val="single" w:sz="2" w:space="0" w:color="E3E3E3"/>
            <w:bottom w:val="single" w:sz="2" w:space="0" w:color="E3E3E3"/>
            <w:right w:val="single" w:sz="2" w:space="0" w:color="E3E3E3"/>
          </w:divBdr>
          <w:divsChild>
            <w:div w:id="1132282299">
              <w:marLeft w:val="0"/>
              <w:marRight w:val="0"/>
              <w:marTop w:val="100"/>
              <w:marBottom w:val="100"/>
              <w:divBdr>
                <w:top w:val="single" w:sz="2" w:space="0" w:color="E3E3E3"/>
                <w:left w:val="single" w:sz="2" w:space="0" w:color="E3E3E3"/>
                <w:bottom w:val="single" w:sz="2" w:space="0" w:color="E3E3E3"/>
                <w:right w:val="single" w:sz="2" w:space="0" w:color="E3E3E3"/>
              </w:divBdr>
              <w:divsChild>
                <w:div w:id="1963031432">
                  <w:marLeft w:val="0"/>
                  <w:marRight w:val="0"/>
                  <w:marTop w:val="0"/>
                  <w:marBottom w:val="0"/>
                  <w:divBdr>
                    <w:top w:val="single" w:sz="2" w:space="0" w:color="E3E3E3"/>
                    <w:left w:val="single" w:sz="2" w:space="0" w:color="E3E3E3"/>
                    <w:bottom w:val="single" w:sz="2" w:space="0" w:color="E3E3E3"/>
                    <w:right w:val="single" w:sz="2" w:space="0" w:color="E3E3E3"/>
                  </w:divBdr>
                  <w:divsChild>
                    <w:div w:id="825322281">
                      <w:marLeft w:val="0"/>
                      <w:marRight w:val="0"/>
                      <w:marTop w:val="0"/>
                      <w:marBottom w:val="0"/>
                      <w:divBdr>
                        <w:top w:val="single" w:sz="2" w:space="0" w:color="E3E3E3"/>
                        <w:left w:val="single" w:sz="2" w:space="0" w:color="E3E3E3"/>
                        <w:bottom w:val="single" w:sz="2" w:space="0" w:color="E3E3E3"/>
                        <w:right w:val="single" w:sz="2" w:space="0" w:color="E3E3E3"/>
                      </w:divBdr>
                      <w:divsChild>
                        <w:div w:id="2108689457">
                          <w:marLeft w:val="0"/>
                          <w:marRight w:val="0"/>
                          <w:marTop w:val="0"/>
                          <w:marBottom w:val="0"/>
                          <w:divBdr>
                            <w:top w:val="single" w:sz="2" w:space="0" w:color="E3E3E3"/>
                            <w:left w:val="single" w:sz="2" w:space="0" w:color="E3E3E3"/>
                            <w:bottom w:val="single" w:sz="2" w:space="0" w:color="E3E3E3"/>
                            <w:right w:val="single" w:sz="2" w:space="0" w:color="E3E3E3"/>
                          </w:divBdr>
                          <w:divsChild>
                            <w:div w:id="1800492078">
                              <w:marLeft w:val="0"/>
                              <w:marRight w:val="0"/>
                              <w:marTop w:val="0"/>
                              <w:marBottom w:val="0"/>
                              <w:divBdr>
                                <w:top w:val="single" w:sz="2" w:space="0" w:color="E3E3E3"/>
                                <w:left w:val="single" w:sz="2" w:space="0" w:color="E3E3E3"/>
                                <w:bottom w:val="single" w:sz="2" w:space="0" w:color="E3E3E3"/>
                                <w:right w:val="single" w:sz="2" w:space="0" w:color="E3E3E3"/>
                              </w:divBdr>
                              <w:divsChild>
                                <w:div w:id="363942237">
                                  <w:marLeft w:val="0"/>
                                  <w:marRight w:val="0"/>
                                  <w:marTop w:val="0"/>
                                  <w:marBottom w:val="0"/>
                                  <w:divBdr>
                                    <w:top w:val="single" w:sz="2" w:space="0" w:color="E3E3E3"/>
                                    <w:left w:val="single" w:sz="2" w:space="0" w:color="E3E3E3"/>
                                    <w:bottom w:val="single" w:sz="2" w:space="0" w:color="E3E3E3"/>
                                    <w:right w:val="single" w:sz="2" w:space="0" w:color="E3E3E3"/>
                                  </w:divBdr>
                                  <w:divsChild>
                                    <w:div w:id="8056644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54108850">
                      <w:marLeft w:val="0"/>
                      <w:marRight w:val="0"/>
                      <w:marTop w:val="0"/>
                      <w:marBottom w:val="0"/>
                      <w:divBdr>
                        <w:top w:val="single" w:sz="2" w:space="0" w:color="E3E3E3"/>
                        <w:left w:val="single" w:sz="2" w:space="0" w:color="E3E3E3"/>
                        <w:bottom w:val="single" w:sz="2" w:space="0" w:color="E3E3E3"/>
                        <w:right w:val="single" w:sz="2" w:space="0" w:color="E3E3E3"/>
                      </w:divBdr>
                      <w:divsChild>
                        <w:div w:id="613636096">
                          <w:marLeft w:val="0"/>
                          <w:marRight w:val="0"/>
                          <w:marTop w:val="0"/>
                          <w:marBottom w:val="0"/>
                          <w:divBdr>
                            <w:top w:val="single" w:sz="2" w:space="0" w:color="E3E3E3"/>
                            <w:left w:val="single" w:sz="2" w:space="0" w:color="E3E3E3"/>
                            <w:bottom w:val="single" w:sz="2" w:space="0" w:color="E3E3E3"/>
                            <w:right w:val="single" w:sz="2" w:space="0" w:color="E3E3E3"/>
                          </w:divBdr>
                        </w:div>
                        <w:div w:id="1825661041">
                          <w:marLeft w:val="0"/>
                          <w:marRight w:val="0"/>
                          <w:marTop w:val="0"/>
                          <w:marBottom w:val="0"/>
                          <w:divBdr>
                            <w:top w:val="single" w:sz="2" w:space="0" w:color="E3E3E3"/>
                            <w:left w:val="single" w:sz="2" w:space="0" w:color="E3E3E3"/>
                            <w:bottom w:val="single" w:sz="2" w:space="0" w:color="E3E3E3"/>
                            <w:right w:val="single" w:sz="2" w:space="0" w:color="E3E3E3"/>
                          </w:divBdr>
                          <w:divsChild>
                            <w:div w:id="181862970">
                              <w:marLeft w:val="0"/>
                              <w:marRight w:val="0"/>
                              <w:marTop w:val="0"/>
                              <w:marBottom w:val="0"/>
                              <w:divBdr>
                                <w:top w:val="single" w:sz="2" w:space="0" w:color="E3E3E3"/>
                                <w:left w:val="single" w:sz="2" w:space="0" w:color="E3E3E3"/>
                                <w:bottom w:val="single" w:sz="2" w:space="0" w:color="E3E3E3"/>
                                <w:right w:val="single" w:sz="2" w:space="0" w:color="E3E3E3"/>
                              </w:divBdr>
                              <w:divsChild>
                                <w:div w:id="1815222244">
                                  <w:marLeft w:val="0"/>
                                  <w:marRight w:val="0"/>
                                  <w:marTop w:val="0"/>
                                  <w:marBottom w:val="0"/>
                                  <w:divBdr>
                                    <w:top w:val="single" w:sz="2" w:space="0" w:color="E3E3E3"/>
                                    <w:left w:val="single" w:sz="2" w:space="0" w:color="E3E3E3"/>
                                    <w:bottom w:val="single" w:sz="2" w:space="0" w:color="E3E3E3"/>
                                    <w:right w:val="single" w:sz="2" w:space="0" w:color="E3E3E3"/>
                                  </w:divBdr>
                                  <w:divsChild>
                                    <w:div w:id="123084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90622984">
          <w:marLeft w:val="0"/>
          <w:marRight w:val="0"/>
          <w:marTop w:val="0"/>
          <w:marBottom w:val="0"/>
          <w:divBdr>
            <w:top w:val="single" w:sz="2" w:space="0" w:color="E3E3E3"/>
            <w:left w:val="single" w:sz="2" w:space="0" w:color="E3E3E3"/>
            <w:bottom w:val="single" w:sz="2" w:space="0" w:color="E3E3E3"/>
            <w:right w:val="single" w:sz="2" w:space="0" w:color="E3E3E3"/>
          </w:divBdr>
          <w:divsChild>
            <w:div w:id="465776342">
              <w:marLeft w:val="0"/>
              <w:marRight w:val="0"/>
              <w:marTop w:val="100"/>
              <w:marBottom w:val="100"/>
              <w:divBdr>
                <w:top w:val="single" w:sz="2" w:space="0" w:color="E3E3E3"/>
                <w:left w:val="single" w:sz="2" w:space="0" w:color="E3E3E3"/>
                <w:bottom w:val="single" w:sz="2" w:space="0" w:color="E3E3E3"/>
                <w:right w:val="single" w:sz="2" w:space="0" w:color="E3E3E3"/>
              </w:divBdr>
              <w:divsChild>
                <w:div w:id="1443573430">
                  <w:marLeft w:val="0"/>
                  <w:marRight w:val="0"/>
                  <w:marTop w:val="0"/>
                  <w:marBottom w:val="0"/>
                  <w:divBdr>
                    <w:top w:val="single" w:sz="2" w:space="0" w:color="E3E3E3"/>
                    <w:left w:val="single" w:sz="2" w:space="0" w:color="E3E3E3"/>
                    <w:bottom w:val="single" w:sz="2" w:space="0" w:color="E3E3E3"/>
                    <w:right w:val="single" w:sz="2" w:space="0" w:color="E3E3E3"/>
                  </w:divBdr>
                  <w:divsChild>
                    <w:div w:id="314341529">
                      <w:marLeft w:val="0"/>
                      <w:marRight w:val="0"/>
                      <w:marTop w:val="0"/>
                      <w:marBottom w:val="0"/>
                      <w:divBdr>
                        <w:top w:val="single" w:sz="2" w:space="0" w:color="E3E3E3"/>
                        <w:left w:val="single" w:sz="2" w:space="0" w:color="E3E3E3"/>
                        <w:bottom w:val="single" w:sz="2" w:space="0" w:color="E3E3E3"/>
                        <w:right w:val="single" w:sz="2" w:space="0" w:color="E3E3E3"/>
                      </w:divBdr>
                      <w:divsChild>
                        <w:div w:id="537549087">
                          <w:marLeft w:val="0"/>
                          <w:marRight w:val="0"/>
                          <w:marTop w:val="0"/>
                          <w:marBottom w:val="0"/>
                          <w:divBdr>
                            <w:top w:val="single" w:sz="2" w:space="0" w:color="E3E3E3"/>
                            <w:left w:val="single" w:sz="2" w:space="0" w:color="E3E3E3"/>
                            <w:bottom w:val="single" w:sz="2" w:space="0" w:color="E3E3E3"/>
                            <w:right w:val="single" w:sz="2" w:space="0" w:color="E3E3E3"/>
                          </w:divBdr>
                          <w:divsChild>
                            <w:div w:id="1088383735">
                              <w:marLeft w:val="0"/>
                              <w:marRight w:val="0"/>
                              <w:marTop w:val="0"/>
                              <w:marBottom w:val="0"/>
                              <w:divBdr>
                                <w:top w:val="single" w:sz="2" w:space="0" w:color="E3E3E3"/>
                                <w:left w:val="single" w:sz="2" w:space="0" w:color="E3E3E3"/>
                                <w:bottom w:val="single" w:sz="2" w:space="0" w:color="E3E3E3"/>
                                <w:right w:val="single" w:sz="2" w:space="0" w:color="E3E3E3"/>
                              </w:divBdr>
                              <w:divsChild>
                                <w:div w:id="567611361">
                                  <w:marLeft w:val="0"/>
                                  <w:marRight w:val="0"/>
                                  <w:marTop w:val="0"/>
                                  <w:marBottom w:val="0"/>
                                  <w:divBdr>
                                    <w:top w:val="single" w:sz="2" w:space="0" w:color="E3E3E3"/>
                                    <w:left w:val="single" w:sz="2" w:space="0" w:color="E3E3E3"/>
                                    <w:bottom w:val="single" w:sz="2" w:space="0" w:color="E3E3E3"/>
                                    <w:right w:val="single" w:sz="2" w:space="0" w:color="E3E3E3"/>
                                  </w:divBdr>
                                  <w:divsChild>
                                    <w:div w:id="21265817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52306055">
                      <w:marLeft w:val="0"/>
                      <w:marRight w:val="0"/>
                      <w:marTop w:val="0"/>
                      <w:marBottom w:val="0"/>
                      <w:divBdr>
                        <w:top w:val="single" w:sz="2" w:space="0" w:color="E3E3E3"/>
                        <w:left w:val="single" w:sz="2" w:space="0" w:color="E3E3E3"/>
                        <w:bottom w:val="single" w:sz="2" w:space="0" w:color="E3E3E3"/>
                        <w:right w:val="single" w:sz="2" w:space="0" w:color="E3E3E3"/>
                      </w:divBdr>
                      <w:divsChild>
                        <w:div w:id="322898782">
                          <w:marLeft w:val="0"/>
                          <w:marRight w:val="0"/>
                          <w:marTop w:val="0"/>
                          <w:marBottom w:val="0"/>
                          <w:divBdr>
                            <w:top w:val="single" w:sz="2" w:space="0" w:color="E3E3E3"/>
                            <w:left w:val="single" w:sz="2" w:space="0" w:color="E3E3E3"/>
                            <w:bottom w:val="single" w:sz="2" w:space="0" w:color="E3E3E3"/>
                            <w:right w:val="single" w:sz="2" w:space="0" w:color="E3E3E3"/>
                          </w:divBdr>
                          <w:divsChild>
                            <w:div w:id="642153418">
                              <w:marLeft w:val="0"/>
                              <w:marRight w:val="0"/>
                              <w:marTop w:val="0"/>
                              <w:marBottom w:val="0"/>
                              <w:divBdr>
                                <w:top w:val="single" w:sz="2" w:space="0" w:color="E3E3E3"/>
                                <w:left w:val="single" w:sz="2" w:space="0" w:color="E3E3E3"/>
                                <w:bottom w:val="single" w:sz="2" w:space="0" w:color="E3E3E3"/>
                                <w:right w:val="single" w:sz="2" w:space="0" w:color="E3E3E3"/>
                              </w:divBdr>
                              <w:divsChild>
                                <w:div w:id="1417245044">
                                  <w:marLeft w:val="0"/>
                                  <w:marRight w:val="0"/>
                                  <w:marTop w:val="0"/>
                                  <w:marBottom w:val="0"/>
                                  <w:divBdr>
                                    <w:top w:val="single" w:sz="2" w:space="0" w:color="E3E3E3"/>
                                    <w:left w:val="single" w:sz="2" w:space="0" w:color="E3E3E3"/>
                                    <w:bottom w:val="single" w:sz="2" w:space="0" w:color="E3E3E3"/>
                                    <w:right w:val="single" w:sz="2" w:space="0" w:color="E3E3E3"/>
                                  </w:divBdr>
                                  <w:divsChild>
                                    <w:div w:id="1777561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13018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05818250">
          <w:marLeft w:val="0"/>
          <w:marRight w:val="0"/>
          <w:marTop w:val="0"/>
          <w:marBottom w:val="0"/>
          <w:divBdr>
            <w:top w:val="single" w:sz="2" w:space="0" w:color="E3E3E3"/>
            <w:left w:val="single" w:sz="2" w:space="0" w:color="E3E3E3"/>
            <w:bottom w:val="single" w:sz="2" w:space="0" w:color="E3E3E3"/>
            <w:right w:val="single" w:sz="2" w:space="0" w:color="E3E3E3"/>
          </w:divBdr>
          <w:divsChild>
            <w:div w:id="55948743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0181201">
                  <w:marLeft w:val="0"/>
                  <w:marRight w:val="0"/>
                  <w:marTop w:val="0"/>
                  <w:marBottom w:val="0"/>
                  <w:divBdr>
                    <w:top w:val="single" w:sz="2" w:space="0" w:color="E3E3E3"/>
                    <w:left w:val="single" w:sz="2" w:space="0" w:color="E3E3E3"/>
                    <w:bottom w:val="single" w:sz="2" w:space="0" w:color="E3E3E3"/>
                    <w:right w:val="single" w:sz="2" w:space="0" w:color="E3E3E3"/>
                  </w:divBdr>
                  <w:divsChild>
                    <w:div w:id="1592424019">
                      <w:marLeft w:val="0"/>
                      <w:marRight w:val="0"/>
                      <w:marTop w:val="0"/>
                      <w:marBottom w:val="0"/>
                      <w:divBdr>
                        <w:top w:val="single" w:sz="2" w:space="0" w:color="E3E3E3"/>
                        <w:left w:val="single" w:sz="2" w:space="0" w:color="E3E3E3"/>
                        <w:bottom w:val="single" w:sz="2" w:space="0" w:color="E3E3E3"/>
                        <w:right w:val="single" w:sz="2" w:space="0" w:color="E3E3E3"/>
                      </w:divBdr>
                      <w:divsChild>
                        <w:div w:id="1070233260">
                          <w:marLeft w:val="0"/>
                          <w:marRight w:val="0"/>
                          <w:marTop w:val="0"/>
                          <w:marBottom w:val="0"/>
                          <w:divBdr>
                            <w:top w:val="single" w:sz="2" w:space="0" w:color="E3E3E3"/>
                            <w:left w:val="single" w:sz="2" w:space="0" w:color="E3E3E3"/>
                            <w:bottom w:val="single" w:sz="2" w:space="0" w:color="E3E3E3"/>
                            <w:right w:val="single" w:sz="2" w:space="0" w:color="E3E3E3"/>
                          </w:divBdr>
                          <w:divsChild>
                            <w:div w:id="2125221608">
                              <w:marLeft w:val="0"/>
                              <w:marRight w:val="0"/>
                              <w:marTop w:val="0"/>
                              <w:marBottom w:val="0"/>
                              <w:divBdr>
                                <w:top w:val="single" w:sz="2" w:space="0" w:color="E3E3E3"/>
                                <w:left w:val="single" w:sz="2" w:space="0" w:color="E3E3E3"/>
                                <w:bottom w:val="single" w:sz="2" w:space="0" w:color="E3E3E3"/>
                                <w:right w:val="single" w:sz="2" w:space="0" w:color="E3E3E3"/>
                              </w:divBdr>
                              <w:divsChild>
                                <w:div w:id="1380282499">
                                  <w:marLeft w:val="0"/>
                                  <w:marRight w:val="0"/>
                                  <w:marTop w:val="0"/>
                                  <w:marBottom w:val="0"/>
                                  <w:divBdr>
                                    <w:top w:val="single" w:sz="2" w:space="0" w:color="E3E3E3"/>
                                    <w:left w:val="single" w:sz="2" w:space="0" w:color="E3E3E3"/>
                                    <w:bottom w:val="single" w:sz="2" w:space="0" w:color="E3E3E3"/>
                                    <w:right w:val="single" w:sz="2" w:space="0" w:color="E3E3E3"/>
                                  </w:divBdr>
                                  <w:divsChild>
                                    <w:div w:id="1755588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86400333">
                      <w:marLeft w:val="0"/>
                      <w:marRight w:val="0"/>
                      <w:marTop w:val="0"/>
                      <w:marBottom w:val="0"/>
                      <w:divBdr>
                        <w:top w:val="single" w:sz="2" w:space="0" w:color="E3E3E3"/>
                        <w:left w:val="single" w:sz="2" w:space="0" w:color="E3E3E3"/>
                        <w:bottom w:val="single" w:sz="2" w:space="0" w:color="E3E3E3"/>
                        <w:right w:val="single" w:sz="2" w:space="0" w:color="E3E3E3"/>
                      </w:divBdr>
                      <w:divsChild>
                        <w:div w:id="139539161">
                          <w:marLeft w:val="0"/>
                          <w:marRight w:val="0"/>
                          <w:marTop w:val="0"/>
                          <w:marBottom w:val="0"/>
                          <w:divBdr>
                            <w:top w:val="single" w:sz="2" w:space="0" w:color="E3E3E3"/>
                            <w:left w:val="single" w:sz="2" w:space="0" w:color="E3E3E3"/>
                            <w:bottom w:val="single" w:sz="2" w:space="0" w:color="E3E3E3"/>
                            <w:right w:val="single" w:sz="2" w:space="0" w:color="E3E3E3"/>
                          </w:divBdr>
                        </w:div>
                        <w:div w:id="1642345471">
                          <w:marLeft w:val="0"/>
                          <w:marRight w:val="0"/>
                          <w:marTop w:val="0"/>
                          <w:marBottom w:val="0"/>
                          <w:divBdr>
                            <w:top w:val="single" w:sz="2" w:space="0" w:color="E3E3E3"/>
                            <w:left w:val="single" w:sz="2" w:space="0" w:color="E3E3E3"/>
                            <w:bottom w:val="single" w:sz="2" w:space="0" w:color="E3E3E3"/>
                            <w:right w:val="single" w:sz="2" w:space="0" w:color="E3E3E3"/>
                          </w:divBdr>
                          <w:divsChild>
                            <w:div w:id="1619094788">
                              <w:marLeft w:val="0"/>
                              <w:marRight w:val="0"/>
                              <w:marTop w:val="0"/>
                              <w:marBottom w:val="0"/>
                              <w:divBdr>
                                <w:top w:val="single" w:sz="2" w:space="0" w:color="E3E3E3"/>
                                <w:left w:val="single" w:sz="2" w:space="0" w:color="E3E3E3"/>
                                <w:bottom w:val="single" w:sz="2" w:space="0" w:color="E3E3E3"/>
                                <w:right w:val="single" w:sz="2" w:space="0" w:color="E3E3E3"/>
                              </w:divBdr>
                              <w:divsChild>
                                <w:div w:id="647520108">
                                  <w:marLeft w:val="0"/>
                                  <w:marRight w:val="0"/>
                                  <w:marTop w:val="0"/>
                                  <w:marBottom w:val="0"/>
                                  <w:divBdr>
                                    <w:top w:val="single" w:sz="2" w:space="0" w:color="E3E3E3"/>
                                    <w:left w:val="single" w:sz="2" w:space="0" w:color="E3E3E3"/>
                                    <w:bottom w:val="single" w:sz="2" w:space="0" w:color="E3E3E3"/>
                                    <w:right w:val="single" w:sz="2" w:space="0" w:color="E3E3E3"/>
                                  </w:divBdr>
                                  <w:divsChild>
                                    <w:div w:id="14831530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13560831">
          <w:marLeft w:val="0"/>
          <w:marRight w:val="0"/>
          <w:marTop w:val="0"/>
          <w:marBottom w:val="0"/>
          <w:divBdr>
            <w:top w:val="single" w:sz="2" w:space="0" w:color="E3E3E3"/>
            <w:left w:val="single" w:sz="2" w:space="0" w:color="E3E3E3"/>
            <w:bottom w:val="single" w:sz="2" w:space="0" w:color="E3E3E3"/>
            <w:right w:val="single" w:sz="2" w:space="0" w:color="E3E3E3"/>
          </w:divBdr>
          <w:divsChild>
            <w:div w:id="1677658278">
              <w:marLeft w:val="0"/>
              <w:marRight w:val="0"/>
              <w:marTop w:val="100"/>
              <w:marBottom w:val="100"/>
              <w:divBdr>
                <w:top w:val="single" w:sz="2" w:space="0" w:color="E3E3E3"/>
                <w:left w:val="single" w:sz="2" w:space="0" w:color="E3E3E3"/>
                <w:bottom w:val="single" w:sz="2" w:space="0" w:color="E3E3E3"/>
                <w:right w:val="single" w:sz="2" w:space="0" w:color="E3E3E3"/>
              </w:divBdr>
              <w:divsChild>
                <w:div w:id="160388084">
                  <w:marLeft w:val="0"/>
                  <w:marRight w:val="0"/>
                  <w:marTop w:val="0"/>
                  <w:marBottom w:val="0"/>
                  <w:divBdr>
                    <w:top w:val="single" w:sz="2" w:space="0" w:color="E3E3E3"/>
                    <w:left w:val="single" w:sz="2" w:space="0" w:color="E3E3E3"/>
                    <w:bottom w:val="single" w:sz="2" w:space="0" w:color="E3E3E3"/>
                    <w:right w:val="single" w:sz="2" w:space="0" w:color="E3E3E3"/>
                  </w:divBdr>
                  <w:divsChild>
                    <w:div w:id="696540001">
                      <w:marLeft w:val="0"/>
                      <w:marRight w:val="0"/>
                      <w:marTop w:val="0"/>
                      <w:marBottom w:val="0"/>
                      <w:divBdr>
                        <w:top w:val="single" w:sz="2" w:space="0" w:color="E3E3E3"/>
                        <w:left w:val="single" w:sz="2" w:space="0" w:color="E3E3E3"/>
                        <w:bottom w:val="single" w:sz="2" w:space="0" w:color="E3E3E3"/>
                        <w:right w:val="single" w:sz="2" w:space="0" w:color="E3E3E3"/>
                      </w:divBdr>
                      <w:divsChild>
                        <w:div w:id="692268847">
                          <w:marLeft w:val="0"/>
                          <w:marRight w:val="0"/>
                          <w:marTop w:val="0"/>
                          <w:marBottom w:val="0"/>
                          <w:divBdr>
                            <w:top w:val="single" w:sz="2" w:space="0" w:color="E3E3E3"/>
                            <w:left w:val="single" w:sz="2" w:space="0" w:color="E3E3E3"/>
                            <w:bottom w:val="single" w:sz="2" w:space="0" w:color="E3E3E3"/>
                            <w:right w:val="single" w:sz="2" w:space="0" w:color="E3E3E3"/>
                          </w:divBdr>
                          <w:divsChild>
                            <w:div w:id="474415775">
                              <w:marLeft w:val="0"/>
                              <w:marRight w:val="0"/>
                              <w:marTop w:val="0"/>
                              <w:marBottom w:val="0"/>
                              <w:divBdr>
                                <w:top w:val="single" w:sz="2" w:space="0" w:color="E3E3E3"/>
                                <w:left w:val="single" w:sz="2" w:space="0" w:color="E3E3E3"/>
                                <w:bottom w:val="single" w:sz="2" w:space="0" w:color="E3E3E3"/>
                                <w:right w:val="single" w:sz="2" w:space="0" w:color="E3E3E3"/>
                              </w:divBdr>
                              <w:divsChild>
                                <w:div w:id="1454204165">
                                  <w:marLeft w:val="0"/>
                                  <w:marRight w:val="0"/>
                                  <w:marTop w:val="0"/>
                                  <w:marBottom w:val="0"/>
                                  <w:divBdr>
                                    <w:top w:val="single" w:sz="2" w:space="0" w:color="E3E3E3"/>
                                    <w:left w:val="single" w:sz="2" w:space="0" w:color="E3E3E3"/>
                                    <w:bottom w:val="single" w:sz="2" w:space="0" w:color="E3E3E3"/>
                                    <w:right w:val="single" w:sz="2" w:space="0" w:color="E3E3E3"/>
                                  </w:divBdr>
                                  <w:divsChild>
                                    <w:div w:id="16369122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87421457">
                      <w:marLeft w:val="0"/>
                      <w:marRight w:val="0"/>
                      <w:marTop w:val="0"/>
                      <w:marBottom w:val="0"/>
                      <w:divBdr>
                        <w:top w:val="single" w:sz="2" w:space="0" w:color="E3E3E3"/>
                        <w:left w:val="single" w:sz="2" w:space="0" w:color="E3E3E3"/>
                        <w:bottom w:val="single" w:sz="2" w:space="0" w:color="E3E3E3"/>
                        <w:right w:val="single" w:sz="2" w:space="0" w:color="E3E3E3"/>
                      </w:divBdr>
                      <w:divsChild>
                        <w:div w:id="1065376912">
                          <w:marLeft w:val="0"/>
                          <w:marRight w:val="0"/>
                          <w:marTop w:val="0"/>
                          <w:marBottom w:val="0"/>
                          <w:divBdr>
                            <w:top w:val="single" w:sz="2" w:space="0" w:color="E3E3E3"/>
                            <w:left w:val="single" w:sz="2" w:space="0" w:color="E3E3E3"/>
                            <w:bottom w:val="single" w:sz="2" w:space="0" w:color="E3E3E3"/>
                            <w:right w:val="single" w:sz="2" w:space="0" w:color="E3E3E3"/>
                          </w:divBdr>
                        </w:div>
                        <w:div w:id="1478958574">
                          <w:marLeft w:val="0"/>
                          <w:marRight w:val="0"/>
                          <w:marTop w:val="0"/>
                          <w:marBottom w:val="0"/>
                          <w:divBdr>
                            <w:top w:val="single" w:sz="2" w:space="0" w:color="E3E3E3"/>
                            <w:left w:val="single" w:sz="2" w:space="0" w:color="E3E3E3"/>
                            <w:bottom w:val="single" w:sz="2" w:space="0" w:color="E3E3E3"/>
                            <w:right w:val="single" w:sz="2" w:space="0" w:color="E3E3E3"/>
                          </w:divBdr>
                          <w:divsChild>
                            <w:div w:id="1814057165">
                              <w:marLeft w:val="0"/>
                              <w:marRight w:val="0"/>
                              <w:marTop w:val="0"/>
                              <w:marBottom w:val="0"/>
                              <w:divBdr>
                                <w:top w:val="single" w:sz="2" w:space="0" w:color="E3E3E3"/>
                                <w:left w:val="single" w:sz="2" w:space="0" w:color="E3E3E3"/>
                                <w:bottom w:val="single" w:sz="2" w:space="0" w:color="E3E3E3"/>
                                <w:right w:val="single" w:sz="2" w:space="0" w:color="E3E3E3"/>
                              </w:divBdr>
                              <w:divsChild>
                                <w:div w:id="175703817">
                                  <w:marLeft w:val="0"/>
                                  <w:marRight w:val="0"/>
                                  <w:marTop w:val="0"/>
                                  <w:marBottom w:val="0"/>
                                  <w:divBdr>
                                    <w:top w:val="single" w:sz="2" w:space="0" w:color="E3E3E3"/>
                                    <w:left w:val="single" w:sz="2" w:space="0" w:color="E3E3E3"/>
                                    <w:bottom w:val="single" w:sz="2" w:space="0" w:color="E3E3E3"/>
                                    <w:right w:val="single" w:sz="2" w:space="0" w:color="E3E3E3"/>
                                  </w:divBdr>
                                  <w:divsChild>
                                    <w:div w:id="20885323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20812767">
          <w:marLeft w:val="0"/>
          <w:marRight w:val="0"/>
          <w:marTop w:val="0"/>
          <w:marBottom w:val="0"/>
          <w:divBdr>
            <w:top w:val="single" w:sz="2" w:space="0" w:color="E3E3E3"/>
            <w:left w:val="single" w:sz="2" w:space="0" w:color="E3E3E3"/>
            <w:bottom w:val="single" w:sz="2" w:space="0" w:color="E3E3E3"/>
            <w:right w:val="single" w:sz="2" w:space="0" w:color="E3E3E3"/>
          </w:divBdr>
          <w:divsChild>
            <w:div w:id="633634210">
              <w:marLeft w:val="0"/>
              <w:marRight w:val="0"/>
              <w:marTop w:val="100"/>
              <w:marBottom w:val="100"/>
              <w:divBdr>
                <w:top w:val="single" w:sz="2" w:space="0" w:color="E3E3E3"/>
                <w:left w:val="single" w:sz="2" w:space="0" w:color="E3E3E3"/>
                <w:bottom w:val="single" w:sz="2" w:space="0" w:color="E3E3E3"/>
                <w:right w:val="single" w:sz="2" w:space="0" w:color="E3E3E3"/>
              </w:divBdr>
              <w:divsChild>
                <w:div w:id="1503087022">
                  <w:marLeft w:val="0"/>
                  <w:marRight w:val="0"/>
                  <w:marTop w:val="0"/>
                  <w:marBottom w:val="0"/>
                  <w:divBdr>
                    <w:top w:val="single" w:sz="2" w:space="0" w:color="E3E3E3"/>
                    <w:left w:val="single" w:sz="2" w:space="0" w:color="E3E3E3"/>
                    <w:bottom w:val="single" w:sz="2" w:space="0" w:color="E3E3E3"/>
                    <w:right w:val="single" w:sz="2" w:space="0" w:color="E3E3E3"/>
                  </w:divBdr>
                  <w:divsChild>
                    <w:div w:id="1002390644">
                      <w:marLeft w:val="0"/>
                      <w:marRight w:val="0"/>
                      <w:marTop w:val="0"/>
                      <w:marBottom w:val="0"/>
                      <w:divBdr>
                        <w:top w:val="single" w:sz="2" w:space="0" w:color="E3E3E3"/>
                        <w:left w:val="single" w:sz="2" w:space="0" w:color="E3E3E3"/>
                        <w:bottom w:val="single" w:sz="2" w:space="0" w:color="E3E3E3"/>
                        <w:right w:val="single" w:sz="2" w:space="0" w:color="E3E3E3"/>
                      </w:divBdr>
                      <w:divsChild>
                        <w:div w:id="546064347">
                          <w:marLeft w:val="0"/>
                          <w:marRight w:val="0"/>
                          <w:marTop w:val="0"/>
                          <w:marBottom w:val="0"/>
                          <w:divBdr>
                            <w:top w:val="single" w:sz="2" w:space="0" w:color="E3E3E3"/>
                            <w:left w:val="single" w:sz="2" w:space="0" w:color="E3E3E3"/>
                            <w:bottom w:val="single" w:sz="2" w:space="0" w:color="E3E3E3"/>
                            <w:right w:val="single" w:sz="2" w:space="0" w:color="E3E3E3"/>
                          </w:divBdr>
                          <w:divsChild>
                            <w:div w:id="1309046349">
                              <w:marLeft w:val="0"/>
                              <w:marRight w:val="0"/>
                              <w:marTop w:val="0"/>
                              <w:marBottom w:val="0"/>
                              <w:divBdr>
                                <w:top w:val="single" w:sz="2" w:space="0" w:color="E3E3E3"/>
                                <w:left w:val="single" w:sz="2" w:space="0" w:color="E3E3E3"/>
                                <w:bottom w:val="single" w:sz="2" w:space="0" w:color="E3E3E3"/>
                                <w:right w:val="single" w:sz="2" w:space="0" w:color="E3E3E3"/>
                              </w:divBdr>
                              <w:divsChild>
                                <w:div w:id="611933246">
                                  <w:marLeft w:val="0"/>
                                  <w:marRight w:val="0"/>
                                  <w:marTop w:val="0"/>
                                  <w:marBottom w:val="0"/>
                                  <w:divBdr>
                                    <w:top w:val="single" w:sz="2" w:space="0" w:color="E3E3E3"/>
                                    <w:left w:val="single" w:sz="2" w:space="0" w:color="E3E3E3"/>
                                    <w:bottom w:val="single" w:sz="2" w:space="0" w:color="E3E3E3"/>
                                    <w:right w:val="single" w:sz="2" w:space="0" w:color="E3E3E3"/>
                                  </w:divBdr>
                                  <w:divsChild>
                                    <w:div w:id="9710137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73447376">
                      <w:marLeft w:val="0"/>
                      <w:marRight w:val="0"/>
                      <w:marTop w:val="0"/>
                      <w:marBottom w:val="0"/>
                      <w:divBdr>
                        <w:top w:val="single" w:sz="2" w:space="0" w:color="E3E3E3"/>
                        <w:left w:val="single" w:sz="2" w:space="0" w:color="E3E3E3"/>
                        <w:bottom w:val="single" w:sz="2" w:space="0" w:color="E3E3E3"/>
                        <w:right w:val="single" w:sz="2" w:space="0" w:color="E3E3E3"/>
                      </w:divBdr>
                      <w:divsChild>
                        <w:div w:id="627972014">
                          <w:marLeft w:val="0"/>
                          <w:marRight w:val="0"/>
                          <w:marTop w:val="0"/>
                          <w:marBottom w:val="0"/>
                          <w:divBdr>
                            <w:top w:val="single" w:sz="2" w:space="0" w:color="E3E3E3"/>
                            <w:left w:val="single" w:sz="2" w:space="0" w:color="E3E3E3"/>
                            <w:bottom w:val="single" w:sz="2" w:space="0" w:color="E3E3E3"/>
                            <w:right w:val="single" w:sz="2" w:space="0" w:color="E3E3E3"/>
                          </w:divBdr>
                        </w:div>
                        <w:div w:id="2139762473">
                          <w:marLeft w:val="0"/>
                          <w:marRight w:val="0"/>
                          <w:marTop w:val="0"/>
                          <w:marBottom w:val="0"/>
                          <w:divBdr>
                            <w:top w:val="single" w:sz="2" w:space="0" w:color="E3E3E3"/>
                            <w:left w:val="single" w:sz="2" w:space="0" w:color="E3E3E3"/>
                            <w:bottom w:val="single" w:sz="2" w:space="0" w:color="E3E3E3"/>
                            <w:right w:val="single" w:sz="2" w:space="0" w:color="E3E3E3"/>
                          </w:divBdr>
                          <w:divsChild>
                            <w:div w:id="772356850">
                              <w:marLeft w:val="0"/>
                              <w:marRight w:val="0"/>
                              <w:marTop w:val="0"/>
                              <w:marBottom w:val="0"/>
                              <w:divBdr>
                                <w:top w:val="single" w:sz="2" w:space="0" w:color="E3E3E3"/>
                                <w:left w:val="single" w:sz="2" w:space="0" w:color="E3E3E3"/>
                                <w:bottom w:val="single" w:sz="2" w:space="0" w:color="E3E3E3"/>
                                <w:right w:val="single" w:sz="2" w:space="0" w:color="E3E3E3"/>
                              </w:divBdr>
                              <w:divsChild>
                                <w:div w:id="1140730267">
                                  <w:marLeft w:val="0"/>
                                  <w:marRight w:val="0"/>
                                  <w:marTop w:val="0"/>
                                  <w:marBottom w:val="0"/>
                                  <w:divBdr>
                                    <w:top w:val="single" w:sz="2" w:space="0" w:color="E3E3E3"/>
                                    <w:left w:val="single" w:sz="2" w:space="0" w:color="E3E3E3"/>
                                    <w:bottom w:val="single" w:sz="2" w:space="0" w:color="E3E3E3"/>
                                    <w:right w:val="single" w:sz="2" w:space="0" w:color="E3E3E3"/>
                                  </w:divBdr>
                                  <w:divsChild>
                                    <w:div w:id="2145073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44745218">
          <w:marLeft w:val="0"/>
          <w:marRight w:val="0"/>
          <w:marTop w:val="0"/>
          <w:marBottom w:val="0"/>
          <w:divBdr>
            <w:top w:val="single" w:sz="2" w:space="0" w:color="E3E3E3"/>
            <w:left w:val="single" w:sz="2" w:space="0" w:color="E3E3E3"/>
            <w:bottom w:val="single" w:sz="2" w:space="0" w:color="E3E3E3"/>
            <w:right w:val="single" w:sz="2" w:space="0" w:color="E3E3E3"/>
          </w:divBdr>
          <w:divsChild>
            <w:div w:id="423109163">
              <w:marLeft w:val="0"/>
              <w:marRight w:val="0"/>
              <w:marTop w:val="100"/>
              <w:marBottom w:val="100"/>
              <w:divBdr>
                <w:top w:val="single" w:sz="2" w:space="0" w:color="E3E3E3"/>
                <w:left w:val="single" w:sz="2" w:space="0" w:color="E3E3E3"/>
                <w:bottom w:val="single" w:sz="2" w:space="0" w:color="E3E3E3"/>
                <w:right w:val="single" w:sz="2" w:space="0" w:color="E3E3E3"/>
              </w:divBdr>
              <w:divsChild>
                <w:div w:id="981737328">
                  <w:marLeft w:val="0"/>
                  <w:marRight w:val="0"/>
                  <w:marTop w:val="0"/>
                  <w:marBottom w:val="0"/>
                  <w:divBdr>
                    <w:top w:val="single" w:sz="2" w:space="0" w:color="E3E3E3"/>
                    <w:left w:val="single" w:sz="2" w:space="0" w:color="E3E3E3"/>
                    <w:bottom w:val="single" w:sz="2" w:space="0" w:color="E3E3E3"/>
                    <w:right w:val="single" w:sz="2" w:space="0" w:color="E3E3E3"/>
                  </w:divBdr>
                  <w:divsChild>
                    <w:div w:id="154885582">
                      <w:marLeft w:val="0"/>
                      <w:marRight w:val="0"/>
                      <w:marTop w:val="0"/>
                      <w:marBottom w:val="0"/>
                      <w:divBdr>
                        <w:top w:val="single" w:sz="2" w:space="0" w:color="E3E3E3"/>
                        <w:left w:val="single" w:sz="2" w:space="0" w:color="E3E3E3"/>
                        <w:bottom w:val="single" w:sz="2" w:space="0" w:color="E3E3E3"/>
                        <w:right w:val="single" w:sz="2" w:space="0" w:color="E3E3E3"/>
                      </w:divBdr>
                      <w:divsChild>
                        <w:div w:id="411656970">
                          <w:marLeft w:val="0"/>
                          <w:marRight w:val="0"/>
                          <w:marTop w:val="0"/>
                          <w:marBottom w:val="0"/>
                          <w:divBdr>
                            <w:top w:val="single" w:sz="2" w:space="0" w:color="E3E3E3"/>
                            <w:left w:val="single" w:sz="2" w:space="0" w:color="E3E3E3"/>
                            <w:bottom w:val="single" w:sz="2" w:space="0" w:color="E3E3E3"/>
                            <w:right w:val="single" w:sz="2" w:space="0" w:color="E3E3E3"/>
                          </w:divBdr>
                          <w:divsChild>
                            <w:div w:id="2076470981">
                              <w:marLeft w:val="0"/>
                              <w:marRight w:val="0"/>
                              <w:marTop w:val="0"/>
                              <w:marBottom w:val="0"/>
                              <w:divBdr>
                                <w:top w:val="single" w:sz="2" w:space="0" w:color="E3E3E3"/>
                                <w:left w:val="single" w:sz="2" w:space="0" w:color="E3E3E3"/>
                                <w:bottom w:val="single" w:sz="2" w:space="0" w:color="E3E3E3"/>
                                <w:right w:val="single" w:sz="2" w:space="0" w:color="E3E3E3"/>
                              </w:divBdr>
                              <w:divsChild>
                                <w:div w:id="1890220501">
                                  <w:marLeft w:val="0"/>
                                  <w:marRight w:val="0"/>
                                  <w:marTop w:val="0"/>
                                  <w:marBottom w:val="0"/>
                                  <w:divBdr>
                                    <w:top w:val="single" w:sz="2" w:space="0" w:color="E3E3E3"/>
                                    <w:left w:val="single" w:sz="2" w:space="0" w:color="E3E3E3"/>
                                    <w:bottom w:val="single" w:sz="2" w:space="0" w:color="E3E3E3"/>
                                    <w:right w:val="single" w:sz="2" w:space="0" w:color="E3E3E3"/>
                                  </w:divBdr>
                                  <w:divsChild>
                                    <w:div w:id="7450317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8374293">
                      <w:marLeft w:val="0"/>
                      <w:marRight w:val="0"/>
                      <w:marTop w:val="0"/>
                      <w:marBottom w:val="0"/>
                      <w:divBdr>
                        <w:top w:val="single" w:sz="2" w:space="0" w:color="E3E3E3"/>
                        <w:left w:val="single" w:sz="2" w:space="0" w:color="E3E3E3"/>
                        <w:bottom w:val="single" w:sz="2" w:space="0" w:color="E3E3E3"/>
                        <w:right w:val="single" w:sz="2" w:space="0" w:color="E3E3E3"/>
                      </w:divBdr>
                      <w:divsChild>
                        <w:div w:id="1165702865">
                          <w:marLeft w:val="0"/>
                          <w:marRight w:val="0"/>
                          <w:marTop w:val="0"/>
                          <w:marBottom w:val="0"/>
                          <w:divBdr>
                            <w:top w:val="single" w:sz="2" w:space="0" w:color="E3E3E3"/>
                            <w:left w:val="single" w:sz="2" w:space="0" w:color="E3E3E3"/>
                            <w:bottom w:val="single" w:sz="2" w:space="0" w:color="E3E3E3"/>
                            <w:right w:val="single" w:sz="2" w:space="0" w:color="E3E3E3"/>
                          </w:divBdr>
                        </w:div>
                        <w:div w:id="1354306285">
                          <w:marLeft w:val="0"/>
                          <w:marRight w:val="0"/>
                          <w:marTop w:val="0"/>
                          <w:marBottom w:val="0"/>
                          <w:divBdr>
                            <w:top w:val="single" w:sz="2" w:space="0" w:color="E3E3E3"/>
                            <w:left w:val="single" w:sz="2" w:space="0" w:color="E3E3E3"/>
                            <w:bottom w:val="single" w:sz="2" w:space="0" w:color="E3E3E3"/>
                            <w:right w:val="single" w:sz="2" w:space="0" w:color="E3E3E3"/>
                          </w:divBdr>
                          <w:divsChild>
                            <w:div w:id="1954940593">
                              <w:marLeft w:val="0"/>
                              <w:marRight w:val="0"/>
                              <w:marTop w:val="0"/>
                              <w:marBottom w:val="0"/>
                              <w:divBdr>
                                <w:top w:val="single" w:sz="2" w:space="0" w:color="E3E3E3"/>
                                <w:left w:val="single" w:sz="2" w:space="0" w:color="E3E3E3"/>
                                <w:bottom w:val="single" w:sz="2" w:space="0" w:color="E3E3E3"/>
                                <w:right w:val="single" w:sz="2" w:space="0" w:color="E3E3E3"/>
                              </w:divBdr>
                              <w:divsChild>
                                <w:div w:id="1499492196">
                                  <w:marLeft w:val="0"/>
                                  <w:marRight w:val="0"/>
                                  <w:marTop w:val="0"/>
                                  <w:marBottom w:val="0"/>
                                  <w:divBdr>
                                    <w:top w:val="single" w:sz="2" w:space="0" w:color="E3E3E3"/>
                                    <w:left w:val="single" w:sz="2" w:space="0" w:color="E3E3E3"/>
                                    <w:bottom w:val="single" w:sz="2" w:space="0" w:color="E3E3E3"/>
                                    <w:right w:val="single" w:sz="2" w:space="0" w:color="E3E3E3"/>
                                  </w:divBdr>
                                  <w:divsChild>
                                    <w:div w:id="2894328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56730327">
          <w:marLeft w:val="0"/>
          <w:marRight w:val="0"/>
          <w:marTop w:val="0"/>
          <w:marBottom w:val="0"/>
          <w:divBdr>
            <w:top w:val="single" w:sz="2" w:space="0" w:color="E3E3E3"/>
            <w:left w:val="single" w:sz="2" w:space="0" w:color="E3E3E3"/>
            <w:bottom w:val="single" w:sz="2" w:space="0" w:color="E3E3E3"/>
            <w:right w:val="single" w:sz="2" w:space="0" w:color="E3E3E3"/>
          </w:divBdr>
          <w:divsChild>
            <w:div w:id="557060132">
              <w:marLeft w:val="0"/>
              <w:marRight w:val="0"/>
              <w:marTop w:val="100"/>
              <w:marBottom w:val="100"/>
              <w:divBdr>
                <w:top w:val="single" w:sz="2" w:space="0" w:color="E3E3E3"/>
                <w:left w:val="single" w:sz="2" w:space="0" w:color="E3E3E3"/>
                <w:bottom w:val="single" w:sz="2" w:space="0" w:color="E3E3E3"/>
                <w:right w:val="single" w:sz="2" w:space="0" w:color="E3E3E3"/>
              </w:divBdr>
              <w:divsChild>
                <w:div w:id="345407434">
                  <w:marLeft w:val="0"/>
                  <w:marRight w:val="0"/>
                  <w:marTop w:val="0"/>
                  <w:marBottom w:val="0"/>
                  <w:divBdr>
                    <w:top w:val="single" w:sz="2" w:space="0" w:color="E3E3E3"/>
                    <w:left w:val="single" w:sz="2" w:space="0" w:color="E3E3E3"/>
                    <w:bottom w:val="single" w:sz="2" w:space="0" w:color="E3E3E3"/>
                    <w:right w:val="single" w:sz="2" w:space="0" w:color="E3E3E3"/>
                  </w:divBdr>
                  <w:divsChild>
                    <w:div w:id="61412457">
                      <w:marLeft w:val="0"/>
                      <w:marRight w:val="0"/>
                      <w:marTop w:val="0"/>
                      <w:marBottom w:val="0"/>
                      <w:divBdr>
                        <w:top w:val="single" w:sz="2" w:space="0" w:color="E3E3E3"/>
                        <w:left w:val="single" w:sz="2" w:space="0" w:color="E3E3E3"/>
                        <w:bottom w:val="single" w:sz="2" w:space="0" w:color="E3E3E3"/>
                        <w:right w:val="single" w:sz="2" w:space="0" w:color="E3E3E3"/>
                      </w:divBdr>
                      <w:divsChild>
                        <w:div w:id="603997405">
                          <w:marLeft w:val="0"/>
                          <w:marRight w:val="0"/>
                          <w:marTop w:val="0"/>
                          <w:marBottom w:val="0"/>
                          <w:divBdr>
                            <w:top w:val="single" w:sz="2" w:space="0" w:color="E3E3E3"/>
                            <w:left w:val="single" w:sz="2" w:space="0" w:color="E3E3E3"/>
                            <w:bottom w:val="single" w:sz="2" w:space="0" w:color="E3E3E3"/>
                            <w:right w:val="single" w:sz="2" w:space="0" w:color="E3E3E3"/>
                          </w:divBdr>
                        </w:div>
                        <w:div w:id="1819221664">
                          <w:marLeft w:val="0"/>
                          <w:marRight w:val="0"/>
                          <w:marTop w:val="0"/>
                          <w:marBottom w:val="0"/>
                          <w:divBdr>
                            <w:top w:val="single" w:sz="2" w:space="0" w:color="E3E3E3"/>
                            <w:left w:val="single" w:sz="2" w:space="0" w:color="E3E3E3"/>
                            <w:bottom w:val="single" w:sz="2" w:space="0" w:color="E3E3E3"/>
                            <w:right w:val="single" w:sz="2" w:space="0" w:color="E3E3E3"/>
                          </w:divBdr>
                          <w:divsChild>
                            <w:div w:id="1355577068">
                              <w:marLeft w:val="0"/>
                              <w:marRight w:val="0"/>
                              <w:marTop w:val="0"/>
                              <w:marBottom w:val="0"/>
                              <w:divBdr>
                                <w:top w:val="single" w:sz="2" w:space="0" w:color="E3E3E3"/>
                                <w:left w:val="single" w:sz="2" w:space="0" w:color="E3E3E3"/>
                                <w:bottom w:val="single" w:sz="2" w:space="0" w:color="E3E3E3"/>
                                <w:right w:val="single" w:sz="2" w:space="0" w:color="E3E3E3"/>
                              </w:divBdr>
                              <w:divsChild>
                                <w:div w:id="1018431804">
                                  <w:marLeft w:val="0"/>
                                  <w:marRight w:val="0"/>
                                  <w:marTop w:val="0"/>
                                  <w:marBottom w:val="0"/>
                                  <w:divBdr>
                                    <w:top w:val="single" w:sz="2" w:space="0" w:color="E3E3E3"/>
                                    <w:left w:val="single" w:sz="2" w:space="0" w:color="E3E3E3"/>
                                    <w:bottom w:val="single" w:sz="2" w:space="0" w:color="E3E3E3"/>
                                    <w:right w:val="single" w:sz="2" w:space="0" w:color="E3E3E3"/>
                                  </w:divBdr>
                                  <w:divsChild>
                                    <w:div w:id="1728647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43243031">
                      <w:marLeft w:val="0"/>
                      <w:marRight w:val="0"/>
                      <w:marTop w:val="0"/>
                      <w:marBottom w:val="0"/>
                      <w:divBdr>
                        <w:top w:val="single" w:sz="2" w:space="0" w:color="E3E3E3"/>
                        <w:left w:val="single" w:sz="2" w:space="0" w:color="E3E3E3"/>
                        <w:bottom w:val="single" w:sz="2" w:space="0" w:color="E3E3E3"/>
                        <w:right w:val="single" w:sz="2" w:space="0" w:color="E3E3E3"/>
                      </w:divBdr>
                      <w:divsChild>
                        <w:div w:id="1830243538">
                          <w:marLeft w:val="0"/>
                          <w:marRight w:val="0"/>
                          <w:marTop w:val="0"/>
                          <w:marBottom w:val="0"/>
                          <w:divBdr>
                            <w:top w:val="single" w:sz="2" w:space="0" w:color="E3E3E3"/>
                            <w:left w:val="single" w:sz="2" w:space="0" w:color="E3E3E3"/>
                            <w:bottom w:val="single" w:sz="2" w:space="0" w:color="E3E3E3"/>
                            <w:right w:val="single" w:sz="2" w:space="0" w:color="E3E3E3"/>
                          </w:divBdr>
                          <w:divsChild>
                            <w:div w:id="693846901">
                              <w:marLeft w:val="0"/>
                              <w:marRight w:val="0"/>
                              <w:marTop w:val="0"/>
                              <w:marBottom w:val="0"/>
                              <w:divBdr>
                                <w:top w:val="single" w:sz="2" w:space="0" w:color="E3E3E3"/>
                                <w:left w:val="single" w:sz="2" w:space="0" w:color="E3E3E3"/>
                                <w:bottom w:val="single" w:sz="2" w:space="0" w:color="E3E3E3"/>
                                <w:right w:val="single" w:sz="2" w:space="0" w:color="E3E3E3"/>
                              </w:divBdr>
                              <w:divsChild>
                                <w:div w:id="1000233167">
                                  <w:marLeft w:val="0"/>
                                  <w:marRight w:val="0"/>
                                  <w:marTop w:val="0"/>
                                  <w:marBottom w:val="0"/>
                                  <w:divBdr>
                                    <w:top w:val="single" w:sz="2" w:space="0" w:color="E3E3E3"/>
                                    <w:left w:val="single" w:sz="2" w:space="0" w:color="E3E3E3"/>
                                    <w:bottom w:val="single" w:sz="2" w:space="0" w:color="E3E3E3"/>
                                    <w:right w:val="single" w:sz="2" w:space="0" w:color="E3E3E3"/>
                                  </w:divBdr>
                                  <w:divsChild>
                                    <w:div w:id="15638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60205609">
          <w:marLeft w:val="0"/>
          <w:marRight w:val="0"/>
          <w:marTop w:val="0"/>
          <w:marBottom w:val="0"/>
          <w:divBdr>
            <w:top w:val="single" w:sz="2" w:space="0" w:color="E3E3E3"/>
            <w:left w:val="single" w:sz="2" w:space="0" w:color="E3E3E3"/>
            <w:bottom w:val="single" w:sz="2" w:space="0" w:color="E3E3E3"/>
            <w:right w:val="single" w:sz="2" w:space="0" w:color="E3E3E3"/>
          </w:divBdr>
          <w:divsChild>
            <w:div w:id="2145200356">
              <w:marLeft w:val="0"/>
              <w:marRight w:val="0"/>
              <w:marTop w:val="100"/>
              <w:marBottom w:val="100"/>
              <w:divBdr>
                <w:top w:val="single" w:sz="2" w:space="0" w:color="E3E3E3"/>
                <w:left w:val="single" w:sz="2" w:space="0" w:color="E3E3E3"/>
                <w:bottom w:val="single" w:sz="2" w:space="0" w:color="E3E3E3"/>
                <w:right w:val="single" w:sz="2" w:space="0" w:color="E3E3E3"/>
              </w:divBdr>
              <w:divsChild>
                <w:div w:id="386760683">
                  <w:marLeft w:val="0"/>
                  <w:marRight w:val="0"/>
                  <w:marTop w:val="0"/>
                  <w:marBottom w:val="0"/>
                  <w:divBdr>
                    <w:top w:val="single" w:sz="2" w:space="0" w:color="E3E3E3"/>
                    <w:left w:val="single" w:sz="2" w:space="0" w:color="E3E3E3"/>
                    <w:bottom w:val="single" w:sz="2" w:space="0" w:color="E3E3E3"/>
                    <w:right w:val="single" w:sz="2" w:space="0" w:color="E3E3E3"/>
                  </w:divBdr>
                  <w:divsChild>
                    <w:div w:id="1360005064">
                      <w:marLeft w:val="0"/>
                      <w:marRight w:val="0"/>
                      <w:marTop w:val="0"/>
                      <w:marBottom w:val="0"/>
                      <w:divBdr>
                        <w:top w:val="single" w:sz="2" w:space="0" w:color="E3E3E3"/>
                        <w:left w:val="single" w:sz="2" w:space="0" w:color="E3E3E3"/>
                        <w:bottom w:val="single" w:sz="2" w:space="0" w:color="E3E3E3"/>
                        <w:right w:val="single" w:sz="2" w:space="0" w:color="E3E3E3"/>
                      </w:divBdr>
                      <w:divsChild>
                        <w:div w:id="6948213">
                          <w:marLeft w:val="0"/>
                          <w:marRight w:val="0"/>
                          <w:marTop w:val="0"/>
                          <w:marBottom w:val="0"/>
                          <w:divBdr>
                            <w:top w:val="single" w:sz="2" w:space="0" w:color="E3E3E3"/>
                            <w:left w:val="single" w:sz="2" w:space="0" w:color="E3E3E3"/>
                            <w:bottom w:val="single" w:sz="2" w:space="0" w:color="E3E3E3"/>
                            <w:right w:val="single" w:sz="2" w:space="0" w:color="E3E3E3"/>
                          </w:divBdr>
                        </w:div>
                        <w:div w:id="1118835812">
                          <w:marLeft w:val="0"/>
                          <w:marRight w:val="0"/>
                          <w:marTop w:val="0"/>
                          <w:marBottom w:val="0"/>
                          <w:divBdr>
                            <w:top w:val="single" w:sz="2" w:space="0" w:color="E3E3E3"/>
                            <w:left w:val="single" w:sz="2" w:space="0" w:color="E3E3E3"/>
                            <w:bottom w:val="single" w:sz="2" w:space="0" w:color="E3E3E3"/>
                            <w:right w:val="single" w:sz="2" w:space="0" w:color="E3E3E3"/>
                          </w:divBdr>
                          <w:divsChild>
                            <w:div w:id="726951795">
                              <w:marLeft w:val="0"/>
                              <w:marRight w:val="0"/>
                              <w:marTop w:val="0"/>
                              <w:marBottom w:val="0"/>
                              <w:divBdr>
                                <w:top w:val="single" w:sz="2" w:space="0" w:color="E3E3E3"/>
                                <w:left w:val="single" w:sz="2" w:space="0" w:color="E3E3E3"/>
                                <w:bottom w:val="single" w:sz="2" w:space="0" w:color="E3E3E3"/>
                                <w:right w:val="single" w:sz="2" w:space="0" w:color="E3E3E3"/>
                              </w:divBdr>
                              <w:divsChild>
                                <w:div w:id="2105761169">
                                  <w:marLeft w:val="0"/>
                                  <w:marRight w:val="0"/>
                                  <w:marTop w:val="0"/>
                                  <w:marBottom w:val="0"/>
                                  <w:divBdr>
                                    <w:top w:val="single" w:sz="2" w:space="0" w:color="E3E3E3"/>
                                    <w:left w:val="single" w:sz="2" w:space="0" w:color="E3E3E3"/>
                                    <w:bottom w:val="single" w:sz="2" w:space="0" w:color="E3E3E3"/>
                                    <w:right w:val="single" w:sz="2" w:space="0" w:color="E3E3E3"/>
                                  </w:divBdr>
                                  <w:divsChild>
                                    <w:div w:id="2322064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98498993">
                      <w:marLeft w:val="0"/>
                      <w:marRight w:val="0"/>
                      <w:marTop w:val="0"/>
                      <w:marBottom w:val="0"/>
                      <w:divBdr>
                        <w:top w:val="single" w:sz="2" w:space="0" w:color="E3E3E3"/>
                        <w:left w:val="single" w:sz="2" w:space="0" w:color="E3E3E3"/>
                        <w:bottom w:val="single" w:sz="2" w:space="0" w:color="E3E3E3"/>
                        <w:right w:val="single" w:sz="2" w:space="0" w:color="E3E3E3"/>
                      </w:divBdr>
                      <w:divsChild>
                        <w:div w:id="774981269">
                          <w:marLeft w:val="0"/>
                          <w:marRight w:val="0"/>
                          <w:marTop w:val="0"/>
                          <w:marBottom w:val="0"/>
                          <w:divBdr>
                            <w:top w:val="single" w:sz="2" w:space="0" w:color="E3E3E3"/>
                            <w:left w:val="single" w:sz="2" w:space="0" w:color="E3E3E3"/>
                            <w:bottom w:val="single" w:sz="2" w:space="0" w:color="E3E3E3"/>
                            <w:right w:val="single" w:sz="2" w:space="0" w:color="E3E3E3"/>
                          </w:divBdr>
                          <w:divsChild>
                            <w:div w:id="1169443296">
                              <w:marLeft w:val="0"/>
                              <w:marRight w:val="0"/>
                              <w:marTop w:val="0"/>
                              <w:marBottom w:val="0"/>
                              <w:divBdr>
                                <w:top w:val="single" w:sz="2" w:space="0" w:color="E3E3E3"/>
                                <w:left w:val="single" w:sz="2" w:space="0" w:color="E3E3E3"/>
                                <w:bottom w:val="single" w:sz="2" w:space="0" w:color="E3E3E3"/>
                                <w:right w:val="single" w:sz="2" w:space="0" w:color="E3E3E3"/>
                              </w:divBdr>
                              <w:divsChild>
                                <w:div w:id="1886328909">
                                  <w:marLeft w:val="0"/>
                                  <w:marRight w:val="0"/>
                                  <w:marTop w:val="0"/>
                                  <w:marBottom w:val="0"/>
                                  <w:divBdr>
                                    <w:top w:val="single" w:sz="2" w:space="0" w:color="E3E3E3"/>
                                    <w:left w:val="single" w:sz="2" w:space="0" w:color="E3E3E3"/>
                                    <w:bottom w:val="single" w:sz="2" w:space="0" w:color="E3E3E3"/>
                                    <w:right w:val="single" w:sz="2" w:space="0" w:color="E3E3E3"/>
                                  </w:divBdr>
                                  <w:divsChild>
                                    <w:div w:id="254677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96397700">
          <w:marLeft w:val="0"/>
          <w:marRight w:val="0"/>
          <w:marTop w:val="0"/>
          <w:marBottom w:val="0"/>
          <w:divBdr>
            <w:top w:val="single" w:sz="2" w:space="0" w:color="E3E3E3"/>
            <w:left w:val="single" w:sz="2" w:space="0" w:color="E3E3E3"/>
            <w:bottom w:val="single" w:sz="2" w:space="0" w:color="E3E3E3"/>
            <w:right w:val="single" w:sz="2" w:space="0" w:color="E3E3E3"/>
          </w:divBdr>
          <w:divsChild>
            <w:div w:id="1474789264">
              <w:marLeft w:val="0"/>
              <w:marRight w:val="0"/>
              <w:marTop w:val="100"/>
              <w:marBottom w:val="100"/>
              <w:divBdr>
                <w:top w:val="single" w:sz="2" w:space="0" w:color="E3E3E3"/>
                <w:left w:val="single" w:sz="2" w:space="0" w:color="E3E3E3"/>
                <w:bottom w:val="single" w:sz="2" w:space="0" w:color="E3E3E3"/>
                <w:right w:val="single" w:sz="2" w:space="0" w:color="E3E3E3"/>
              </w:divBdr>
              <w:divsChild>
                <w:div w:id="1803379384">
                  <w:marLeft w:val="0"/>
                  <w:marRight w:val="0"/>
                  <w:marTop w:val="0"/>
                  <w:marBottom w:val="0"/>
                  <w:divBdr>
                    <w:top w:val="single" w:sz="2" w:space="0" w:color="E3E3E3"/>
                    <w:left w:val="single" w:sz="2" w:space="0" w:color="E3E3E3"/>
                    <w:bottom w:val="single" w:sz="2" w:space="0" w:color="E3E3E3"/>
                    <w:right w:val="single" w:sz="2" w:space="0" w:color="E3E3E3"/>
                  </w:divBdr>
                  <w:divsChild>
                    <w:div w:id="1695114920">
                      <w:marLeft w:val="0"/>
                      <w:marRight w:val="0"/>
                      <w:marTop w:val="0"/>
                      <w:marBottom w:val="0"/>
                      <w:divBdr>
                        <w:top w:val="single" w:sz="2" w:space="0" w:color="E3E3E3"/>
                        <w:left w:val="single" w:sz="2" w:space="0" w:color="E3E3E3"/>
                        <w:bottom w:val="single" w:sz="2" w:space="0" w:color="E3E3E3"/>
                        <w:right w:val="single" w:sz="2" w:space="0" w:color="E3E3E3"/>
                      </w:divBdr>
                      <w:divsChild>
                        <w:div w:id="1245798479">
                          <w:marLeft w:val="0"/>
                          <w:marRight w:val="0"/>
                          <w:marTop w:val="0"/>
                          <w:marBottom w:val="0"/>
                          <w:divBdr>
                            <w:top w:val="single" w:sz="2" w:space="0" w:color="E3E3E3"/>
                            <w:left w:val="single" w:sz="2" w:space="0" w:color="E3E3E3"/>
                            <w:bottom w:val="single" w:sz="2" w:space="0" w:color="E3E3E3"/>
                            <w:right w:val="single" w:sz="2" w:space="0" w:color="E3E3E3"/>
                          </w:divBdr>
                          <w:divsChild>
                            <w:div w:id="673654665">
                              <w:marLeft w:val="0"/>
                              <w:marRight w:val="0"/>
                              <w:marTop w:val="0"/>
                              <w:marBottom w:val="0"/>
                              <w:divBdr>
                                <w:top w:val="single" w:sz="2" w:space="0" w:color="E3E3E3"/>
                                <w:left w:val="single" w:sz="2" w:space="0" w:color="E3E3E3"/>
                                <w:bottom w:val="single" w:sz="2" w:space="0" w:color="E3E3E3"/>
                                <w:right w:val="single" w:sz="2" w:space="0" w:color="E3E3E3"/>
                              </w:divBdr>
                              <w:divsChild>
                                <w:div w:id="1283728664">
                                  <w:marLeft w:val="0"/>
                                  <w:marRight w:val="0"/>
                                  <w:marTop w:val="0"/>
                                  <w:marBottom w:val="0"/>
                                  <w:divBdr>
                                    <w:top w:val="single" w:sz="2" w:space="0" w:color="E3E3E3"/>
                                    <w:left w:val="single" w:sz="2" w:space="0" w:color="E3E3E3"/>
                                    <w:bottom w:val="single" w:sz="2" w:space="0" w:color="E3E3E3"/>
                                    <w:right w:val="single" w:sz="2" w:space="0" w:color="E3E3E3"/>
                                  </w:divBdr>
                                  <w:divsChild>
                                    <w:div w:id="532957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58874596">
                      <w:marLeft w:val="0"/>
                      <w:marRight w:val="0"/>
                      <w:marTop w:val="0"/>
                      <w:marBottom w:val="0"/>
                      <w:divBdr>
                        <w:top w:val="single" w:sz="2" w:space="0" w:color="E3E3E3"/>
                        <w:left w:val="single" w:sz="2" w:space="0" w:color="E3E3E3"/>
                        <w:bottom w:val="single" w:sz="2" w:space="0" w:color="E3E3E3"/>
                        <w:right w:val="single" w:sz="2" w:space="0" w:color="E3E3E3"/>
                      </w:divBdr>
                      <w:divsChild>
                        <w:div w:id="1402019190">
                          <w:marLeft w:val="0"/>
                          <w:marRight w:val="0"/>
                          <w:marTop w:val="0"/>
                          <w:marBottom w:val="0"/>
                          <w:divBdr>
                            <w:top w:val="single" w:sz="2" w:space="0" w:color="E3E3E3"/>
                            <w:left w:val="single" w:sz="2" w:space="0" w:color="E3E3E3"/>
                            <w:bottom w:val="single" w:sz="2" w:space="0" w:color="E3E3E3"/>
                            <w:right w:val="single" w:sz="2" w:space="0" w:color="E3E3E3"/>
                          </w:divBdr>
                        </w:div>
                        <w:div w:id="1472823228">
                          <w:marLeft w:val="0"/>
                          <w:marRight w:val="0"/>
                          <w:marTop w:val="0"/>
                          <w:marBottom w:val="0"/>
                          <w:divBdr>
                            <w:top w:val="single" w:sz="2" w:space="0" w:color="E3E3E3"/>
                            <w:left w:val="single" w:sz="2" w:space="0" w:color="E3E3E3"/>
                            <w:bottom w:val="single" w:sz="2" w:space="0" w:color="E3E3E3"/>
                            <w:right w:val="single" w:sz="2" w:space="0" w:color="E3E3E3"/>
                          </w:divBdr>
                          <w:divsChild>
                            <w:div w:id="1446657951">
                              <w:marLeft w:val="0"/>
                              <w:marRight w:val="0"/>
                              <w:marTop w:val="0"/>
                              <w:marBottom w:val="0"/>
                              <w:divBdr>
                                <w:top w:val="single" w:sz="2" w:space="0" w:color="E3E3E3"/>
                                <w:left w:val="single" w:sz="2" w:space="0" w:color="E3E3E3"/>
                                <w:bottom w:val="single" w:sz="2" w:space="0" w:color="E3E3E3"/>
                                <w:right w:val="single" w:sz="2" w:space="0" w:color="E3E3E3"/>
                              </w:divBdr>
                              <w:divsChild>
                                <w:div w:id="1182092279">
                                  <w:marLeft w:val="0"/>
                                  <w:marRight w:val="0"/>
                                  <w:marTop w:val="0"/>
                                  <w:marBottom w:val="0"/>
                                  <w:divBdr>
                                    <w:top w:val="single" w:sz="2" w:space="0" w:color="E3E3E3"/>
                                    <w:left w:val="single" w:sz="2" w:space="0" w:color="E3E3E3"/>
                                    <w:bottom w:val="single" w:sz="2" w:space="0" w:color="E3E3E3"/>
                                    <w:right w:val="single" w:sz="2" w:space="0" w:color="E3E3E3"/>
                                  </w:divBdr>
                                  <w:divsChild>
                                    <w:div w:id="7350812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00709838">
          <w:marLeft w:val="0"/>
          <w:marRight w:val="0"/>
          <w:marTop w:val="0"/>
          <w:marBottom w:val="0"/>
          <w:divBdr>
            <w:top w:val="single" w:sz="2" w:space="0" w:color="E3E3E3"/>
            <w:left w:val="single" w:sz="2" w:space="0" w:color="E3E3E3"/>
            <w:bottom w:val="single" w:sz="2" w:space="0" w:color="E3E3E3"/>
            <w:right w:val="single" w:sz="2" w:space="0" w:color="E3E3E3"/>
          </w:divBdr>
          <w:divsChild>
            <w:div w:id="727612957">
              <w:marLeft w:val="0"/>
              <w:marRight w:val="0"/>
              <w:marTop w:val="100"/>
              <w:marBottom w:val="100"/>
              <w:divBdr>
                <w:top w:val="single" w:sz="2" w:space="0" w:color="E3E3E3"/>
                <w:left w:val="single" w:sz="2" w:space="0" w:color="E3E3E3"/>
                <w:bottom w:val="single" w:sz="2" w:space="0" w:color="E3E3E3"/>
                <w:right w:val="single" w:sz="2" w:space="0" w:color="E3E3E3"/>
              </w:divBdr>
              <w:divsChild>
                <w:div w:id="120149419">
                  <w:marLeft w:val="0"/>
                  <w:marRight w:val="0"/>
                  <w:marTop w:val="0"/>
                  <w:marBottom w:val="0"/>
                  <w:divBdr>
                    <w:top w:val="single" w:sz="2" w:space="0" w:color="E3E3E3"/>
                    <w:left w:val="single" w:sz="2" w:space="0" w:color="E3E3E3"/>
                    <w:bottom w:val="single" w:sz="2" w:space="0" w:color="E3E3E3"/>
                    <w:right w:val="single" w:sz="2" w:space="0" w:color="E3E3E3"/>
                  </w:divBdr>
                  <w:divsChild>
                    <w:div w:id="1464034472">
                      <w:marLeft w:val="0"/>
                      <w:marRight w:val="0"/>
                      <w:marTop w:val="0"/>
                      <w:marBottom w:val="0"/>
                      <w:divBdr>
                        <w:top w:val="single" w:sz="2" w:space="0" w:color="E3E3E3"/>
                        <w:left w:val="single" w:sz="2" w:space="0" w:color="E3E3E3"/>
                        <w:bottom w:val="single" w:sz="2" w:space="0" w:color="E3E3E3"/>
                        <w:right w:val="single" w:sz="2" w:space="0" w:color="E3E3E3"/>
                      </w:divBdr>
                      <w:divsChild>
                        <w:div w:id="2131430917">
                          <w:marLeft w:val="0"/>
                          <w:marRight w:val="0"/>
                          <w:marTop w:val="0"/>
                          <w:marBottom w:val="0"/>
                          <w:divBdr>
                            <w:top w:val="single" w:sz="2" w:space="0" w:color="E3E3E3"/>
                            <w:left w:val="single" w:sz="2" w:space="0" w:color="E3E3E3"/>
                            <w:bottom w:val="single" w:sz="2" w:space="0" w:color="E3E3E3"/>
                            <w:right w:val="single" w:sz="2" w:space="0" w:color="E3E3E3"/>
                          </w:divBdr>
                          <w:divsChild>
                            <w:div w:id="1275599977">
                              <w:marLeft w:val="0"/>
                              <w:marRight w:val="0"/>
                              <w:marTop w:val="0"/>
                              <w:marBottom w:val="0"/>
                              <w:divBdr>
                                <w:top w:val="single" w:sz="2" w:space="0" w:color="E3E3E3"/>
                                <w:left w:val="single" w:sz="2" w:space="0" w:color="E3E3E3"/>
                                <w:bottom w:val="single" w:sz="2" w:space="0" w:color="E3E3E3"/>
                                <w:right w:val="single" w:sz="2" w:space="0" w:color="E3E3E3"/>
                              </w:divBdr>
                              <w:divsChild>
                                <w:div w:id="1548755192">
                                  <w:marLeft w:val="0"/>
                                  <w:marRight w:val="0"/>
                                  <w:marTop w:val="0"/>
                                  <w:marBottom w:val="0"/>
                                  <w:divBdr>
                                    <w:top w:val="single" w:sz="2" w:space="0" w:color="E3E3E3"/>
                                    <w:left w:val="single" w:sz="2" w:space="0" w:color="E3E3E3"/>
                                    <w:bottom w:val="single" w:sz="2" w:space="0" w:color="E3E3E3"/>
                                    <w:right w:val="single" w:sz="2" w:space="0" w:color="E3E3E3"/>
                                  </w:divBdr>
                                  <w:divsChild>
                                    <w:div w:id="3864940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7237942">
                      <w:marLeft w:val="0"/>
                      <w:marRight w:val="0"/>
                      <w:marTop w:val="0"/>
                      <w:marBottom w:val="0"/>
                      <w:divBdr>
                        <w:top w:val="single" w:sz="2" w:space="0" w:color="E3E3E3"/>
                        <w:left w:val="single" w:sz="2" w:space="0" w:color="E3E3E3"/>
                        <w:bottom w:val="single" w:sz="2" w:space="0" w:color="E3E3E3"/>
                        <w:right w:val="single" w:sz="2" w:space="0" w:color="E3E3E3"/>
                      </w:divBdr>
                      <w:divsChild>
                        <w:div w:id="716008956">
                          <w:marLeft w:val="0"/>
                          <w:marRight w:val="0"/>
                          <w:marTop w:val="0"/>
                          <w:marBottom w:val="0"/>
                          <w:divBdr>
                            <w:top w:val="single" w:sz="2" w:space="0" w:color="E3E3E3"/>
                            <w:left w:val="single" w:sz="2" w:space="0" w:color="E3E3E3"/>
                            <w:bottom w:val="single" w:sz="2" w:space="0" w:color="E3E3E3"/>
                            <w:right w:val="single" w:sz="2" w:space="0" w:color="E3E3E3"/>
                          </w:divBdr>
                        </w:div>
                        <w:div w:id="2087724875">
                          <w:marLeft w:val="0"/>
                          <w:marRight w:val="0"/>
                          <w:marTop w:val="0"/>
                          <w:marBottom w:val="0"/>
                          <w:divBdr>
                            <w:top w:val="single" w:sz="2" w:space="0" w:color="E3E3E3"/>
                            <w:left w:val="single" w:sz="2" w:space="0" w:color="E3E3E3"/>
                            <w:bottom w:val="single" w:sz="2" w:space="0" w:color="E3E3E3"/>
                            <w:right w:val="single" w:sz="2" w:space="0" w:color="E3E3E3"/>
                          </w:divBdr>
                          <w:divsChild>
                            <w:div w:id="1257903259">
                              <w:marLeft w:val="0"/>
                              <w:marRight w:val="0"/>
                              <w:marTop w:val="0"/>
                              <w:marBottom w:val="0"/>
                              <w:divBdr>
                                <w:top w:val="single" w:sz="2" w:space="0" w:color="E3E3E3"/>
                                <w:left w:val="single" w:sz="2" w:space="0" w:color="E3E3E3"/>
                                <w:bottom w:val="single" w:sz="2" w:space="0" w:color="E3E3E3"/>
                                <w:right w:val="single" w:sz="2" w:space="0" w:color="E3E3E3"/>
                              </w:divBdr>
                              <w:divsChild>
                                <w:div w:id="867329990">
                                  <w:marLeft w:val="0"/>
                                  <w:marRight w:val="0"/>
                                  <w:marTop w:val="0"/>
                                  <w:marBottom w:val="0"/>
                                  <w:divBdr>
                                    <w:top w:val="single" w:sz="2" w:space="0" w:color="E3E3E3"/>
                                    <w:left w:val="single" w:sz="2" w:space="0" w:color="E3E3E3"/>
                                    <w:bottom w:val="single" w:sz="2" w:space="0" w:color="E3E3E3"/>
                                    <w:right w:val="single" w:sz="2" w:space="0" w:color="E3E3E3"/>
                                  </w:divBdr>
                                  <w:divsChild>
                                    <w:div w:id="19554833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15317952">
          <w:marLeft w:val="0"/>
          <w:marRight w:val="0"/>
          <w:marTop w:val="0"/>
          <w:marBottom w:val="0"/>
          <w:divBdr>
            <w:top w:val="single" w:sz="2" w:space="0" w:color="E3E3E3"/>
            <w:left w:val="single" w:sz="2" w:space="0" w:color="E3E3E3"/>
            <w:bottom w:val="single" w:sz="2" w:space="0" w:color="E3E3E3"/>
            <w:right w:val="single" w:sz="2" w:space="0" w:color="E3E3E3"/>
          </w:divBdr>
          <w:divsChild>
            <w:div w:id="1336303071">
              <w:marLeft w:val="0"/>
              <w:marRight w:val="0"/>
              <w:marTop w:val="100"/>
              <w:marBottom w:val="100"/>
              <w:divBdr>
                <w:top w:val="single" w:sz="2" w:space="0" w:color="E3E3E3"/>
                <w:left w:val="single" w:sz="2" w:space="0" w:color="E3E3E3"/>
                <w:bottom w:val="single" w:sz="2" w:space="0" w:color="E3E3E3"/>
                <w:right w:val="single" w:sz="2" w:space="0" w:color="E3E3E3"/>
              </w:divBdr>
              <w:divsChild>
                <w:div w:id="1974366585">
                  <w:marLeft w:val="0"/>
                  <w:marRight w:val="0"/>
                  <w:marTop w:val="0"/>
                  <w:marBottom w:val="0"/>
                  <w:divBdr>
                    <w:top w:val="single" w:sz="2" w:space="0" w:color="E3E3E3"/>
                    <w:left w:val="single" w:sz="2" w:space="0" w:color="E3E3E3"/>
                    <w:bottom w:val="single" w:sz="2" w:space="0" w:color="E3E3E3"/>
                    <w:right w:val="single" w:sz="2" w:space="0" w:color="E3E3E3"/>
                  </w:divBdr>
                  <w:divsChild>
                    <w:div w:id="633222494">
                      <w:marLeft w:val="0"/>
                      <w:marRight w:val="0"/>
                      <w:marTop w:val="0"/>
                      <w:marBottom w:val="0"/>
                      <w:divBdr>
                        <w:top w:val="single" w:sz="2" w:space="0" w:color="E3E3E3"/>
                        <w:left w:val="single" w:sz="2" w:space="0" w:color="E3E3E3"/>
                        <w:bottom w:val="single" w:sz="2" w:space="0" w:color="E3E3E3"/>
                        <w:right w:val="single" w:sz="2" w:space="0" w:color="E3E3E3"/>
                      </w:divBdr>
                      <w:divsChild>
                        <w:div w:id="991446167">
                          <w:marLeft w:val="0"/>
                          <w:marRight w:val="0"/>
                          <w:marTop w:val="0"/>
                          <w:marBottom w:val="0"/>
                          <w:divBdr>
                            <w:top w:val="single" w:sz="2" w:space="0" w:color="E3E3E3"/>
                            <w:left w:val="single" w:sz="2" w:space="0" w:color="E3E3E3"/>
                            <w:bottom w:val="single" w:sz="2" w:space="0" w:color="E3E3E3"/>
                            <w:right w:val="single" w:sz="2" w:space="0" w:color="E3E3E3"/>
                          </w:divBdr>
                        </w:div>
                        <w:div w:id="1657614210">
                          <w:marLeft w:val="0"/>
                          <w:marRight w:val="0"/>
                          <w:marTop w:val="0"/>
                          <w:marBottom w:val="0"/>
                          <w:divBdr>
                            <w:top w:val="single" w:sz="2" w:space="0" w:color="E3E3E3"/>
                            <w:left w:val="single" w:sz="2" w:space="0" w:color="E3E3E3"/>
                            <w:bottom w:val="single" w:sz="2" w:space="0" w:color="E3E3E3"/>
                            <w:right w:val="single" w:sz="2" w:space="0" w:color="E3E3E3"/>
                          </w:divBdr>
                          <w:divsChild>
                            <w:div w:id="714621856">
                              <w:marLeft w:val="0"/>
                              <w:marRight w:val="0"/>
                              <w:marTop w:val="0"/>
                              <w:marBottom w:val="0"/>
                              <w:divBdr>
                                <w:top w:val="single" w:sz="2" w:space="0" w:color="E3E3E3"/>
                                <w:left w:val="single" w:sz="2" w:space="0" w:color="E3E3E3"/>
                                <w:bottom w:val="single" w:sz="2" w:space="0" w:color="E3E3E3"/>
                                <w:right w:val="single" w:sz="2" w:space="0" w:color="E3E3E3"/>
                              </w:divBdr>
                              <w:divsChild>
                                <w:div w:id="2105832731">
                                  <w:marLeft w:val="0"/>
                                  <w:marRight w:val="0"/>
                                  <w:marTop w:val="0"/>
                                  <w:marBottom w:val="0"/>
                                  <w:divBdr>
                                    <w:top w:val="single" w:sz="2" w:space="0" w:color="E3E3E3"/>
                                    <w:left w:val="single" w:sz="2" w:space="0" w:color="E3E3E3"/>
                                    <w:bottom w:val="single" w:sz="2" w:space="0" w:color="E3E3E3"/>
                                    <w:right w:val="single" w:sz="2" w:space="0" w:color="E3E3E3"/>
                                  </w:divBdr>
                                  <w:divsChild>
                                    <w:div w:id="17174636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07488707">
                      <w:marLeft w:val="0"/>
                      <w:marRight w:val="0"/>
                      <w:marTop w:val="0"/>
                      <w:marBottom w:val="0"/>
                      <w:divBdr>
                        <w:top w:val="single" w:sz="2" w:space="0" w:color="E3E3E3"/>
                        <w:left w:val="single" w:sz="2" w:space="0" w:color="E3E3E3"/>
                        <w:bottom w:val="single" w:sz="2" w:space="0" w:color="E3E3E3"/>
                        <w:right w:val="single" w:sz="2" w:space="0" w:color="E3E3E3"/>
                      </w:divBdr>
                      <w:divsChild>
                        <w:div w:id="1342581524">
                          <w:marLeft w:val="0"/>
                          <w:marRight w:val="0"/>
                          <w:marTop w:val="0"/>
                          <w:marBottom w:val="0"/>
                          <w:divBdr>
                            <w:top w:val="single" w:sz="2" w:space="0" w:color="E3E3E3"/>
                            <w:left w:val="single" w:sz="2" w:space="0" w:color="E3E3E3"/>
                            <w:bottom w:val="single" w:sz="2" w:space="0" w:color="E3E3E3"/>
                            <w:right w:val="single" w:sz="2" w:space="0" w:color="E3E3E3"/>
                          </w:divBdr>
                          <w:divsChild>
                            <w:div w:id="235170048">
                              <w:marLeft w:val="0"/>
                              <w:marRight w:val="0"/>
                              <w:marTop w:val="0"/>
                              <w:marBottom w:val="0"/>
                              <w:divBdr>
                                <w:top w:val="single" w:sz="2" w:space="0" w:color="E3E3E3"/>
                                <w:left w:val="single" w:sz="2" w:space="0" w:color="E3E3E3"/>
                                <w:bottom w:val="single" w:sz="2" w:space="0" w:color="E3E3E3"/>
                                <w:right w:val="single" w:sz="2" w:space="0" w:color="E3E3E3"/>
                              </w:divBdr>
                              <w:divsChild>
                                <w:div w:id="2101414476">
                                  <w:marLeft w:val="0"/>
                                  <w:marRight w:val="0"/>
                                  <w:marTop w:val="0"/>
                                  <w:marBottom w:val="0"/>
                                  <w:divBdr>
                                    <w:top w:val="single" w:sz="2" w:space="0" w:color="E3E3E3"/>
                                    <w:left w:val="single" w:sz="2" w:space="0" w:color="E3E3E3"/>
                                    <w:bottom w:val="single" w:sz="2" w:space="0" w:color="E3E3E3"/>
                                    <w:right w:val="single" w:sz="2" w:space="0" w:color="E3E3E3"/>
                                  </w:divBdr>
                                  <w:divsChild>
                                    <w:div w:id="15709924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22490349">
          <w:marLeft w:val="0"/>
          <w:marRight w:val="0"/>
          <w:marTop w:val="0"/>
          <w:marBottom w:val="0"/>
          <w:divBdr>
            <w:top w:val="single" w:sz="2" w:space="0" w:color="E3E3E3"/>
            <w:left w:val="single" w:sz="2" w:space="0" w:color="E3E3E3"/>
            <w:bottom w:val="single" w:sz="2" w:space="0" w:color="E3E3E3"/>
            <w:right w:val="single" w:sz="2" w:space="0" w:color="E3E3E3"/>
          </w:divBdr>
          <w:divsChild>
            <w:div w:id="119228950">
              <w:marLeft w:val="0"/>
              <w:marRight w:val="0"/>
              <w:marTop w:val="100"/>
              <w:marBottom w:val="100"/>
              <w:divBdr>
                <w:top w:val="single" w:sz="2" w:space="0" w:color="E3E3E3"/>
                <w:left w:val="single" w:sz="2" w:space="0" w:color="E3E3E3"/>
                <w:bottom w:val="single" w:sz="2" w:space="0" w:color="E3E3E3"/>
                <w:right w:val="single" w:sz="2" w:space="0" w:color="E3E3E3"/>
              </w:divBdr>
              <w:divsChild>
                <w:div w:id="762990344">
                  <w:marLeft w:val="0"/>
                  <w:marRight w:val="0"/>
                  <w:marTop w:val="0"/>
                  <w:marBottom w:val="0"/>
                  <w:divBdr>
                    <w:top w:val="single" w:sz="2" w:space="0" w:color="E3E3E3"/>
                    <w:left w:val="single" w:sz="2" w:space="0" w:color="E3E3E3"/>
                    <w:bottom w:val="single" w:sz="2" w:space="0" w:color="E3E3E3"/>
                    <w:right w:val="single" w:sz="2" w:space="0" w:color="E3E3E3"/>
                  </w:divBdr>
                  <w:divsChild>
                    <w:div w:id="577404384">
                      <w:marLeft w:val="0"/>
                      <w:marRight w:val="0"/>
                      <w:marTop w:val="0"/>
                      <w:marBottom w:val="0"/>
                      <w:divBdr>
                        <w:top w:val="single" w:sz="2" w:space="0" w:color="E3E3E3"/>
                        <w:left w:val="single" w:sz="2" w:space="0" w:color="E3E3E3"/>
                        <w:bottom w:val="single" w:sz="2" w:space="0" w:color="E3E3E3"/>
                        <w:right w:val="single" w:sz="2" w:space="0" w:color="E3E3E3"/>
                      </w:divBdr>
                      <w:divsChild>
                        <w:div w:id="1455100079">
                          <w:marLeft w:val="0"/>
                          <w:marRight w:val="0"/>
                          <w:marTop w:val="0"/>
                          <w:marBottom w:val="0"/>
                          <w:divBdr>
                            <w:top w:val="single" w:sz="2" w:space="0" w:color="E3E3E3"/>
                            <w:left w:val="single" w:sz="2" w:space="0" w:color="E3E3E3"/>
                            <w:bottom w:val="single" w:sz="2" w:space="0" w:color="E3E3E3"/>
                            <w:right w:val="single" w:sz="2" w:space="0" w:color="E3E3E3"/>
                          </w:divBdr>
                          <w:divsChild>
                            <w:div w:id="519390398">
                              <w:marLeft w:val="0"/>
                              <w:marRight w:val="0"/>
                              <w:marTop w:val="0"/>
                              <w:marBottom w:val="0"/>
                              <w:divBdr>
                                <w:top w:val="single" w:sz="2" w:space="0" w:color="E3E3E3"/>
                                <w:left w:val="single" w:sz="2" w:space="0" w:color="E3E3E3"/>
                                <w:bottom w:val="single" w:sz="2" w:space="0" w:color="E3E3E3"/>
                                <w:right w:val="single" w:sz="2" w:space="0" w:color="E3E3E3"/>
                              </w:divBdr>
                              <w:divsChild>
                                <w:div w:id="2143695386">
                                  <w:marLeft w:val="0"/>
                                  <w:marRight w:val="0"/>
                                  <w:marTop w:val="0"/>
                                  <w:marBottom w:val="0"/>
                                  <w:divBdr>
                                    <w:top w:val="single" w:sz="2" w:space="0" w:color="E3E3E3"/>
                                    <w:left w:val="single" w:sz="2" w:space="0" w:color="E3E3E3"/>
                                    <w:bottom w:val="single" w:sz="2" w:space="0" w:color="E3E3E3"/>
                                    <w:right w:val="single" w:sz="2" w:space="0" w:color="E3E3E3"/>
                                  </w:divBdr>
                                  <w:divsChild>
                                    <w:div w:id="498077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88882886">
                      <w:marLeft w:val="0"/>
                      <w:marRight w:val="0"/>
                      <w:marTop w:val="0"/>
                      <w:marBottom w:val="0"/>
                      <w:divBdr>
                        <w:top w:val="single" w:sz="2" w:space="0" w:color="E3E3E3"/>
                        <w:left w:val="single" w:sz="2" w:space="0" w:color="E3E3E3"/>
                        <w:bottom w:val="single" w:sz="2" w:space="0" w:color="E3E3E3"/>
                        <w:right w:val="single" w:sz="2" w:space="0" w:color="E3E3E3"/>
                      </w:divBdr>
                      <w:divsChild>
                        <w:div w:id="299847683">
                          <w:marLeft w:val="0"/>
                          <w:marRight w:val="0"/>
                          <w:marTop w:val="0"/>
                          <w:marBottom w:val="0"/>
                          <w:divBdr>
                            <w:top w:val="single" w:sz="2" w:space="0" w:color="E3E3E3"/>
                            <w:left w:val="single" w:sz="2" w:space="0" w:color="E3E3E3"/>
                            <w:bottom w:val="single" w:sz="2" w:space="0" w:color="E3E3E3"/>
                            <w:right w:val="single" w:sz="2" w:space="0" w:color="E3E3E3"/>
                          </w:divBdr>
                          <w:divsChild>
                            <w:div w:id="403837670">
                              <w:marLeft w:val="0"/>
                              <w:marRight w:val="0"/>
                              <w:marTop w:val="0"/>
                              <w:marBottom w:val="0"/>
                              <w:divBdr>
                                <w:top w:val="single" w:sz="2" w:space="0" w:color="E3E3E3"/>
                                <w:left w:val="single" w:sz="2" w:space="0" w:color="E3E3E3"/>
                                <w:bottom w:val="single" w:sz="2" w:space="0" w:color="E3E3E3"/>
                                <w:right w:val="single" w:sz="2" w:space="0" w:color="E3E3E3"/>
                              </w:divBdr>
                              <w:divsChild>
                                <w:div w:id="1888104368">
                                  <w:marLeft w:val="0"/>
                                  <w:marRight w:val="0"/>
                                  <w:marTop w:val="0"/>
                                  <w:marBottom w:val="0"/>
                                  <w:divBdr>
                                    <w:top w:val="single" w:sz="2" w:space="0" w:color="E3E3E3"/>
                                    <w:left w:val="single" w:sz="2" w:space="0" w:color="E3E3E3"/>
                                    <w:bottom w:val="single" w:sz="2" w:space="0" w:color="E3E3E3"/>
                                    <w:right w:val="single" w:sz="2" w:space="0" w:color="E3E3E3"/>
                                  </w:divBdr>
                                  <w:divsChild>
                                    <w:div w:id="14851989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930922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30085043">
          <w:marLeft w:val="0"/>
          <w:marRight w:val="0"/>
          <w:marTop w:val="0"/>
          <w:marBottom w:val="0"/>
          <w:divBdr>
            <w:top w:val="single" w:sz="2" w:space="0" w:color="E3E3E3"/>
            <w:left w:val="single" w:sz="2" w:space="0" w:color="E3E3E3"/>
            <w:bottom w:val="single" w:sz="2" w:space="0" w:color="E3E3E3"/>
            <w:right w:val="single" w:sz="2" w:space="0" w:color="E3E3E3"/>
          </w:divBdr>
          <w:divsChild>
            <w:div w:id="101346537">
              <w:marLeft w:val="0"/>
              <w:marRight w:val="0"/>
              <w:marTop w:val="100"/>
              <w:marBottom w:val="100"/>
              <w:divBdr>
                <w:top w:val="single" w:sz="2" w:space="0" w:color="E3E3E3"/>
                <w:left w:val="single" w:sz="2" w:space="0" w:color="E3E3E3"/>
                <w:bottom w:val="single" w:sz="2" w:space="0" w:color="E3E3E3"/>
                <w:right w:val="single" w:sz="2" w:space="0" w:color="E3E3E3"/>
              </w:divBdr>
              <w:divsChild>
                <w:div w:id="1063334198">
                  <w:marLeft w:val="0"/>
                  <w:marRight w:val="0"/>
                  <w:marTop w:val="0"/>
                  <w:marBottom w:val="0"/>
                  <w:divBdr>
                    <w:top w:val="single" w:sz="2" w:space="0" w:color="E3E3E3"/>
                    <w:left w:val="single" w:sz="2" w:space="0" w:color="E3E3E3"/>
                    <w:bottom w:val="single" w:sz="2" w:space="0" w:color="E3E3E3"/>
                    <w:right w:val="single" w:sz="2" w:space="0" w:color="E3E3E3"/>
                  </w:divBdr>
                  <w:divsChild>
                    <w:div w:id="1295911460">
                      <w:marLeft w:val="0"/>
                      <w:marRight w:val="0"/>
                      <w:marTop w:val="0"/>
                      <w:marBottom w:val="0"/>
                      <w:divBdr>
                        <w:top w:val="single" w:sz="2" w:space="0" w:color="E3E3E3"/>
                        <w:left w:val="single" w:sz="2" w:space="0" w:color="E3E3E3"/>
                        <w:bottom w:val="single" w:sz="2" w:space="0" w:color="E3E3E3"/>
                        <w:right w:val="single" w:sz="2" w:space="0" w:color="E3E3E3"/>
                      </w:divBdr>
                      <w:divsChild>
                        <w:div w:id="1298485779">
                          <w:marLeft w:val="0"/>
                          <w:marRight w:val="0"/>
                          <w:marTop w:val="0"/>
                          <w:marBottom w:val="0"/>
                          <w:divBdr>
                            <w:top w:val="single" w:sz="2" w:space="0" w:color="E3E3E3"/>
                            <w:left w:val="single" w:sz="2" w:space="0" w:color="E3E3E3"/>
                            <w:bottom w:val="single" w:sz="2" w:space="0" w:color="E3E3E3"/>
                            <w:right w:val="single" w:sz="2" w:space="0" w:color="E3E3E3"/>
                          </w:divBdr>
                          <w:divsChild>
                            <w:div w:id="1017656896">
                              <w:marLeft w:val="0"/>
                              <w:marRight w:val="0"/>
                              <w:marTop w:val="0"/>
                              <w:marBottom w:val="0"/>
                              <w:divBdr>
                                <w:top w:val="single" w:sz="2" w:space="0" w:color="E3E3E3"/>
                                <w:left w:val="single" w:sz="2" w:space="0" w:color="E3E3E3"/>
                                <w:bottom w:val="single" w:sz="2" w:space="0" w:color="E3E3E3"/>
                                <w:right w:val="single" w:sz="2" w:space="0" w:color="E3E3E3"/>
                              </w:divBdr>
                              <w:divsChild>
                                <w:div w:id="773205067">
                                  <w:marLeft w:val="0"/>
                                  <w:marRight w:val="0"/>
                                  <w:marTop w:val="0"/>
                                  <w:marBottom w:val="0"/>
                                  <w:divBdr>
                                    <w:top w:val="single" w:sz="2" w:space="0" w:color="E3E3E3"/>
                                    <w:left w:val="single" w:sz="2" w:space="0" w:color="E3E3E3"/>
                                    <w:bottom w:val="single" w:sz="2" w:space="0" w:color="E3E3E3"/>
                                    <w:right w:val="single" w:sz="2" w:space="0" w:color="E3E3E3"/>
                                  </w:divBdr>
                                  <w:divsChild>
                                    <w:div w:id="13732649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3524357">
                      <w:marLeft w:val="0"/>
                      <w:marRight w:val="0"/>
                      <w:marTop w:val="0"/>
                      <w:marBottom w:val="0"/>
                      <w:divBdr>
                        <w:top w:val="single" w:sz="2" w:space="0" w:color="E3E3E3"/>
                        <w:left w:val="single" w:sz="2" w:space="0" w:color="E3E3E3"/>
                        <w:bottom w:val="single" w:sz="2" w:space="0" w:color="E3E3E3"/>
                        <w:right w:val="single" w:sz="2" w:space="0" w:color="E3E3E3"/>
                      </w:divBdr>
                      <w:divsChild>
                        <w:div w:id="400179178">
                          <w:marLeft w:val="0"/>
                          <w:marRight w:val="0"/>
                          <w:marTop w:val="0"/>
                          <w:marBottom w:val="0"/>
                          <w:divBdr>
                            <w:top w:val="single" w:sz="2" w:space="0" w:color="E3E3E3"/>
                            <w:left w:val="single" w:sz="2" w:space="0" w:color="E3E3E3"/>
                            <w:bottom w:val="single" w:sz="2" w:space="0" w:color="E3E3E3"/>
                            <w:right w:val="single" w:sz="2" w:space="0" w:color="E3E3E3"/>
                          </w:divBdr>
                        </w:div>
                        <w:div w:id="1619530682">
                          <w:marLeft w:val="0"/>
                          <w:marRight w:val="0"/>
                          <w:marTop w:val="0"/>
                          <w:marBottom w:val="0"/>
                          <w:divBdr>
                            <w:top w:val="single" w:sz="2" w:space="0" w:color="E3E3E3"/>
                            <w:left w:val="single" w:sz="2" w:space="0" w:color="E3E3E3"/>
                            <w:bottom w:val="single" w:sz="2" w:space="0" w:color="E3E3E3"/>
                            <w:right w:val="single" w:sz="2" w:space="0" w:color="E3E3E3"/>
                          </w:divBdr>
                          <w:divsChild>
                            <w:div w:id="478116758">
                              <w:marLeft w:val="0"/>
                              <w:marRight w:val="0"/>
                              <w:marTop w:val="0"/>
                              <w:marBottom w:val="0"/>
                              <w:divBdr>
                                <w:top w:val="single" w:sz="2" w:space="0" w:color="E3E3E3"/>
                                <w:left w:val="single" w:sz="2" w:space="0" w:color="E3E3E3"/>
                                <w:bottom w:val="single" w:sz="2" w:space="0" w:color="E3E3E3"/>
                                <w:right w:val="single" w:sz="2" w:space="0" w:color="E3E3E3"/>
                              </w:divBdr>
                              <w:divsChild>
                                <w:div w:id="342509954">
                                  <w:marLeft w:val="0"/>
                                  <w:marRight w:val="0"/>
                                  <w:marTop w:val="0"/>
                                  <w:marBottom w:val="0"/>
                                  <w:divBdr>
                                    <w:top w:val="single" w:sz="2" w:space="0" w:color="E3E3E3"/>
                                    <w:left w:val="single" w:sz="2" w:space="0" w:color="E3E3E3"/>
                                    <w:bottom w:val="single" w:sz="2" w:space="0" w:color="E3E3E3"/>
                                    <w:right w:val="single" w:sz="2" w:space="0" w:color="E3E3E3"/>
                                  </w:divBdr>
                                  <w:divsChild>
                                    <w:div w:id="607190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35515586">
          <w:marLeft w:val="0"/>
          <w:marRight w:val="0"/>
          <w:marTop w:val="0"/>
          <w:marBottom w:val="0"/>
          <w:divBdr>
            <w:top w:val="single" w:sz="2" w:space="0" w:color="E3E3E3"/>
            <w:left w:val="single" w:sz="2" w:space="0" w:color="E3E3E3"/>
            <w:bottom w:val="single" w:sz="2" w:space="0" w:color="E3E3E3"/>
            <w:right w:val="single" w:sz="2" w:space="0" w:color="E3E3E3"/>
          </w:divBdr>
          <w:divsChild>
            <w:div w:id="1783450431">
              <w:marLeft w:val="0"/>
              <w:marRight w:val="0"/>
              <w:marTop w:val="100"/>
              <w:marBottom w:val="100"/>
              <w:divBdr>
                <w:top w:val="single" w:sz="2" w:space="0" w:color="E3E3E3"/>
                <w:left w:val="single" w:sz="2" w:space="0" w:color="E3E3E3"/>
                <w:bottom w:val="single" w:sz="2" w:space="0" w:color="E3E3E3"/>
                <w:right w:val="single" w:sz="2" w:space="0" w:color="E3E3E3"/>
              </w:divBdr>
              <w:divsChild>
                <w:div w:id="1932005743">
                  <w:marLeft w:val="0"/>
                  <w:marRight w:val="0"/>
                  <w:marTop w:val="0"/>
                  <w:marBottom w:val="0"/>
                  <w:divBdr>
                    <w:top w:val="single" w:sz="2" w:space="0" w:color="E3E3E3"/>
                    <w:left w:val="single" w:sz="2" w:space="0" w:color="E3E3E3"/>
                    <w:bottom w:val="single" w:sz="2" w:space="0" w:color="E3E3E3"/>
                    <w:right w:val="single" w:sz="2" w:space="0" w:color="E3E3E3"/>
                  </w:divBdr>
                  <w:divsChild>
                    <w:div w:id="410198581">
                      <w:marLeft w:val="0"/>
                      <w:marRight w:val="0"/>
                      <w:marTop w:val="0"/>
                      <w:marBottom w:val="0"/>
                      <w:divBdr>
                        <w:top w:val="single" w:sz="2" w:space="0" w:color="E3E3E3"/>
                        <w:left w:val="single" w:sz="2" w:space="0" w:color="E3E3E3"/>
                        <w:bottom w:val="single" w:sz="2" w:space="0" w:color="E3E3E3"/>
                        <w:right w:val="single" w:sz="2" w:space="0" w:color="E3E3E3"/>
                      </w:divBdr>
                      <w:divsChild>
                        <w:div w:id="796724312">
                          <w:marLeft w:val="0"/>
                          <w:marRight w:val="0"/>
                          <w:marTop w:val="0"/>
                          <w:marBottom w:val="0"/>
                          <w:divBdr>
                            <w:top w:val="single" w:sz="2" w:space="0" w:color="E3E3E3"/>
                            <w:left w:val="single" w:sz="2" w:space="0" w:color="E3E3E3"/>
                            <w:bottom w:val="single" w:sz="2" w:space="0" w:color="E3E3E3"/>
                            <w:right w:val="single" w:sz="2" w:space="0" w:color="E3E3E3"/>
                          </w:divBdr>
                          <w:divsChild>
                            <w:div w:id="697507913">
                              <w:marLeft w:val="0"/>
                              <w:marRight w:val="0"/>
                              <w:marTop w:val="0"/>
                              <w:marBottom w:val="0"/>
                              <w:divBdr>
                                <w:top w:val="single" w:sz="2" w:space="0" w:color="E3E3E3"/>
                                <w:left w:val="single" w:sz="2" w:space="0" w:color="E3E3E3"/>
                                <w:bottom w:val="single" w:sz="2" w:space="0" w:color="E3E3E3"/>
                                <w:right w:val="single" w:sz="2" w:space="0" w:color="E3E3E3"/>
                              </w:divBdr>
                              <w:divsChild>
                                <w:div w:id="470753026">
                                  <w:marLeft w:val="0"/>
                                  <w:marRight w:val="0"/>
                                  <w:marTop w:val="0"/>
                                  <w:marBottom w:val="0"/>
                                  <w:divBdr>
                                    <w:top w:val="single" w:sz="2" w:space="0" w:color="E3E3E3"/>
                                    <w:left w:val="single" w:sz="2" w:space="0" w:color="E3E3E3"/>
                                    <w:bottom w:val="single" w:sz="2" w:space="0" w:color="E3E3E3"/>
                                    <w:right w:val="single" w:sz="2" w:space="0" w:color="E3E3E3"/>
                                  </w:divBdr>
                                  <w:divsChild>
                                    <w:div w:id="16490945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6174047">
                      <w:marLeft w:val="0"/>
                      <w:marRight w:val="0"/>
                      <w:marTop w:val="0"/>
                      <w:marBottom w:val="0"/>
                      <w:divBdr>
                        <w:top w:val="single" w:sz="2" w:space="0" w:color="E3E3E3"/>
                        <w:left w:val="single" w:sz="2" w:space="0" w:color="E3E3E3"/>
                        <w:bottom w:val="single" w:sz="2" w:space="0" w:color="E3E3E3"/>
                        <w:right w:val="single" w:sz="2" w:space="0" w:color="E3E3E3"/>
                      </w:divBdr>
                      <w:divsChild>
                        <w:div w:id="1482506735">
                          <w:marLeft w:val="0"/>
                          <w:marRight w:val="0"/>
                          <w:marTop w:val="0"/>
                          <w:marBottom w:val="0"/>
                          <w:divBdr>
                            <w:top w:val="single" w:sz="2" w:space="0" w:color="E3E3E3"/>
                            <w:left w:val="single" w:sz="2" w:space="0" w:color="E3E3E3"/>
                            <w:bottom w:val="single" w:sz="2" w:space="0" w:color="E3E3E3"/>
                            <w:right w:val="single" w:sz="2" w:space="0" w:color="E3E3E3"/>
                          </w:divBdr>
                          <w:divsChild>
                            <w:div w:id="1804881351">
                              <w:marLeft w:val="0"/>
                              <w:marRight w:val="0"/>
                              <w:marTop w:val="0"/>
                              <w:marBottom w:val="0"/>
                              <w:divBdr>
                                <w:top w:val="single" w:sz="2" w:space="0" w:color="E3E3E3"/>
                                <w:left w:val="single" w:sz="2" w:space="0" w:color="E3E3E3"/>
                                <w:bottom w:val="single" w:sz="2" w:space="0" w:color="E3E3E3"/>
                                <w:right w:val="single" w:sz="2" w:space="0" w:color="E3E3E3"/>
                              </w:divBdr>
                              <w:divsChild>
                                <w:div w:id="1610353507">
                                  <w:marLeft w:val="0"/>
                                  <w:marRight w:val="0"/>
                                  <w:marTop w:val="0"/>
                                  <w:marBottom w:val="0"/>
                                  <w:divBdr>
                                    <w:top w:val="single" w:sz="2" w:space="0" w:color="E3E3E3"/>
                                    <w:left w:val="single" w:sz="2" w:space="0" w:color="E3E3E3"/>
                                    <w:bottom w:val="single" w:sz="2" w:space="0" w:color="E3E3E3"/>
                                    <w:right w:val="single" w:sz="2" w:space="0" w:color="E3E3E3"/>
                                  </w:divBdr>
                                  <w:divsChild>
                                    <w:div w:id="18437436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472875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49347460">
          <w:marLeft w:val="0"/>
          <w:marRight w:val="0"/>
          <w:marTop w:val="0"/>
          <w:marBottom w:val="0"/>
          <w:divBdr>
            <w:top w:val="single" w:sz="2" w:space="0" w:color="E3E3E3"/>
            <w:left w:val="single" w:sz="2" w:space="0" w:color="E3E3E3"/>
            <w:bottom w:val="single" w:sz="2" w:space="0" w:color="E3E3E3"/>
            <w:right w:val="single" w:sz="2" w:space="0" w:color="E3E3E3"/>
          </w:divBdr>
          <w:divsChild>
            <w:div w:id="223487878">
              <w:marLeft w:val="0"/>
              <w:marRight w:val="0"/>
              <w:marTop w:val="100"/>
              <w:marBottom w:val="100"/>
              <w:divBdr>
                <w:top w:val="single" w:sz="2" w:space="0" w:color="E3E3E3"/>
                <w:left w:val="single" w:sz="2" w:space="0" w:color="E3E3E3"/>
                <w:bottom w:val="single" w:sz="2" w:space="0" w:color="E3E3E3"/>
                <w:right w:val="single" w:sz="2" w:space="0" w:color="E3E3E3"/>
              </w:divBdr>
              <w:divsChild>
                <w:div w:id="737480368">
                  <w:marLeft w:val="0"/>
                  <w:marRight w:val="0"/>
                  <w:marTop w:val="0"/>
                  <w:marBottom w:val="0"/>
                  <w:divBdr>
                    <w:top w:val="single" w:sz="2" w:space="0" w:color="E3E3E3"/>
                    <w:left w:val="single" w:sz="2" w:space="0" w:color="E3E3E3"/>
                    <w:bottom w:val="single" w:sz="2" w:space="0" w:color="E3E3E3"/>
                    <w:right w:val="single" w:sz="2" w:space="0" w:color="E3E3E3"/>
                  </w:divBdr>
                  <w:divsChild>
                    <w:div w:id="503394682">
                      <w:marLeft w:val="0"/>
                      <w:marRight w:val="0"/>
                      <w:marTop w:val="0"/>
                      <w:marBottom w:val="0"/>
                      <w:divBdr>
                        <w:top w:val="single" w:sz="2" w:space="0" w:color="E3E3E3"/>
                        <w:left w:val="single" w:sz="2" w:space="0" w:color="E3E3E3"/>
                        <w:bottom w:val="single" w:sz="2" w:space="0" w:color="E3E3E3"/>
                        <w:right w:val="single" w:sz="2" w:space="0" w:color="E3E3E3"/>
                      </w:divBdr>
                      <w:divsChild>
                        <w:div w:id="1848136690">
                          <w:marLeft w:val="0"/>
                          <w:marRight w:val="0"/>
                          <w:marTop w:val="0"/>
                          <w:marBottom w:val="0"/>
                          <w:divBdr>
                            <w:top w:val="single" w:sz="2" w:space="0" w:color="E3E3E3"/>
                            <w:left w:val="single" w:sz="2" w:space="0" w:color="E3E3E3"/>
                            <w:bottom w:val="single" w:sz="2" w:space="0" w:color="E3E3E3"/>
                            <w:right w:val="single" w:sz="2" w:space="0" w:color="E3E3E3"/>
                          </w:divBdr>
                          <w:divsChild>
                            <w:div w:id="338235920">
                              <w:marLeft w:val="0"/>
                              <w:marRight w:val="0"/>
                              <w:marTop w:val="0"/>
                              <w:marBottom w:val="0"/>
                              <w:divBdr>
                                <w:top w:val="single" w:sz="2" w:space="0" w:color="E3E3E3"/>
                                <w:left w:val="single" w:sz="2" w:space="0" w:color="E3E3E3"/>
                                <w:bottom w:val="single" w:sz="2" w:space="0" w:color="E3E3E3"/>
                                <w:right w:val="single" w:sz="2" w:space="0" w:color="E3E3E3"/>
                              </w:divBdr>
                              <w:divsChild>
                                <w:div w:id="1846480611">
                                  <w:marLeft w:val="0"/>
                                  <w:marRight w:val="0"/>
                                  <w:marTop w:val="0"/>
                                  <w:marBottom w:val="0"/>
                                  <w:divBdr>
                                    <w:top w:val="single" w:sz="2" w:space="0" w:color="E3E3E3"/>
                                    <w:left w:val="single" w:sz="2" w:space="0" w:color="E3E3E3"/>
                                    <w:bottom w:val="single" w:sz="2" w:space="0" w:color="E3E3E3"/>
                                    <w:right w:val="single" w:sz="2" w:space="0" w:color="E3E3E3"/>
                                  </w:divBdr>
                                  <w:divsChild>
                                    <w:div w:id="19079504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389499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46654073">
                      <w:marLeft w:val="0"/>
                      <w:marRight w:val="0"/>
                      <w:marTop w:val="0"/>
                      <w:marBottom w:val="0"/>
                      <w:divBdr>
                        <w:top w:val="single" w:sz="2" w:space="0" w:color="E3E3E3"/>
                        <w:left w:val="single" w:sz="2" w:space="0" w:color="E3E3E3"/>
                        <w:bottom w:val="single" w:sz="2" w:space="0" w:color="E3E3E3"/>
                        <w:right w:val="single" w:sz="2" w:space="0" w:color="E3E3E3"/>
                      </w:divBdr>
                      <w:divsChild>
                        <w:div w:id="793064743">
                          <w:marLeft w:val="0"/>
                          <w:marRight w:val="0"/>
                          <w:marTop w:val="0"/>
                          <w:marBottom w:val="0"/>
                          <w:divBdr>
                            <w:top w:val="single" w:sz="2" w:space="0" w:color="E3E3E3"/>
                            <w:left w:val="single" w:sz="2" w:space="0" w:color="E3E3E3"/>
                            <w:bottom w:val="single" w:sz="2" w:space="0" w:color="E3E3E3"/>
                            <w:right w:val="single" w:sz="2" w:space="0" w:color="E3E3E3"/>
                          </w:divBdr>
                          <w:divsChild>
                            <w:div w:id="1853296325">
                              <w:marLeft w:val="0"/>
                              <w:marRight w:val="0"/>
                              <w:marTop w:val="0"/>
                              <w:marBottom w:val="0"/>
                              <w:divBdr>
                                <w:top w:val="single" w:sz="2" w:space="0" w:color="E3E3E3"/>
                                <w:left w:val="single" w:sz="2" w:space="0" w:color="E3E3E3"/>
                                <w:bottom w:val="single" w:sz="2" w:space="0" w:color="E3E3E3"/>
                                <w:right w:val="single" w:sz="2" w:space="0" w:color="E3E3E3"/>
                              </w:divBdr>
                              <w:divsChild>
                                <w:div w:id="1541891579">
                                  <w:marLeft w:val="0"/>
                                  <w:marRight w:val="0"/>
                                  <w:marTop w:val="0"/>
                                  <w:marBottom w:val="0"/>
                                  <w:divBdr>
                                    <w:top w:val="single" w:sz="2" w:space="0" w:color="E3E3E3"/>
                                    <w:left w:val="single" w:sz="2" w:space="0" w:color="E3E3E3"/>
                                    <w:bottom w:val="single" w:sz="2" w:space="0" w:color="E3E3E3"/>
                                    <w:right w:val="single" w:sz="2" w:space="0" w:color="E3E3E3"/>
                                  </w:divBdr>
                                  <w:divsChild>
                                    <w:div w:id="160856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57487398">
          <w:marLeft w:val="0"/>
          <w:marRight w:val="0"/>
          <w:marTop w:val="0"/>
          <w:marBottom w:val="0"/>
          <w:divBdr>
            <w:top w:val="single" w:sz="2" w:space="0" w:color="E3E3E3"/>
            <w:left w:val="single" w:sz="2" w:space="0" w:color="E3E3E3"/>
            <w:bottom w:val="single" w:sz="2" w:space="0" w:color="E3E3E3"/>
            <w:right w:val="single" w:sz="2" w:space="0" w:color="E3E3E3"/>
          </w:divBdr>
          <w:divsChild>
            <w:div w:id="1766028158">
              <w:marLeft w:val="0"/>
              <w:marRight w:val="0"/>
              <w:marTop w:val="100"/>
              <w:marBottom w:val="100"/>
              <w:divBdr>
                <w:top w:val="single" w:sz="2" w:space="0" w:color="E3E3E3"/>
                <w:left w:val="single" w:sz="2" w:space="0" w:color="E3E3E3"/>
                <w:bottom w:val="single" w:sz="2" w:space="0" w:color="E3E3E3"/>
                <w:right w:val="single" w:sz="2" w:space="0" w:color="E3E3E3"/>
              </w:divBdr>
              <w:divsChild>
                <w:div w:id="1420754990">
                  <w:marLeft w:val="0"/>
                  <w:marRight w:val="0"/>
                  <w:marTop w:val="0"/>
                  <w:marBottom w:val="0"/>
                  <w:divBdr>
                    <w:top w:val="single" w:sz="2" w:space="0" w:color="E3E3E3"/>
                    <w:left w:val="single" w:sz="2" w:space="0" w:color="E3E3E3"/>
                    <w:bottom w:val="single" w:sz="2" w:space="0" w:color="E3E3E3"/>
                    <w:right w:val="single" w:sz="2" w:space="0" w:color="E3E3E3"/>
                  </w:divBdr>
                  <w:divsChild>
                    <w:div w:id="520554779">
                      <w:marLeft w:val="0"/>
                      <w:marRight w:val="0"/>
                      <w:marTop w:val="0"/>
                      <w:marBottom w:val="0"/>
                      <w:divBdr>
                        <w:top w:val="single" w:sz="2" w:space="0" w:color="E3E3E3"/>
                        <w:left w:val="single" w:sz="2" w:space="0" w:color="E3E3E3"/>
                        <w:bottom w:val="single" w:sz="2" w:space="0" w:color="E3E3E3"/>
                        <w:right w:val="single" w:sz="2" w:space="0" w:color="E3E3E3"/>
                      </w:divBdr>
                      <w:divsChild>
                        <w:div w:id="614295334">
                          <w:marLeft w:val="0"/>
                          <w:marRight w:val="0"/>
                          <w:marTop w:val="0"/>
                          <w:marBottom w:val="0"/>
                          <w:divBdr>
                            <w:top w:val="single" w:sz="2" w:space="0" w:color="E3E3E3"/>
                            <w:left w:val="single" w:sz="2" w:space="0" w:color="E3E3E3"/>
                            <w:bottom w:val="single" w:sz="2" w:space="0" w:color="E3E3E3"/>
                            <w:right w:val="single" w:sz="2" w:space="0" w:color="E3E3E3"/>
                          </w:divBdr>
                        </w:div>
                        <w:div w:id="2135439611">
                          <w:marLeft w:val="0"/>
                          <w:marRight w:val="0"/>
                          <w:marTop w:val="0"/>
                          <w:marBottom w:val="0"/>
                          <w:divBdr>
                            <w:top w:val="single" w:sz="2" w:space="0" w:color="E3E3E3"/>
                            <w:left w:val="single" w:sz="2" w:space="0" w:color="E3E3E3"/>
                            <w:bottom w:val="single" w:sz="2" w:space="0" w:color="E3E3E3"/>
                            <w:right w:val="single" w:sz="2" w:space="0" w:color="E3E3E3"/>
                          </w:divBdr>
                          <w:divsChild>
                            <w:div w:id="1798454246">
                              <w:marLeft w:val="0"/>
                              <w:marRight w:val="0"/>
                              <w:marTop w:val="0"/>
                              <w:marBottom w:val="0"/>
                              <w:divBdr>
                                <w:top w:val="single" w:sz="2" w:space="0" w:color="E3E3E3"/>
                                <w:left w:val="single" w:sz="2" w:space="0" w:color="E3E3E3"/>
                                <w:bottom w:val="single" w:sz="2" w:space="0" w:color="E3E3E3"/>
                                <w:right w:val="single" w:sz="2" w:space="0" w:color="E3E3E3"/>
                              </w:divBdr>
                              <w:divsChild>
                                <w:div w:id="1709915503">
                                  <w:marLeft w:val="0"/>
                                  <w:marRight w:val="0"/>
                                  <w:marTop w:val="0"/>
                                  <w:marBottom w:val="0"/>
                                  <w:divBdr>
                                    <w:top w:val="single" w:sz="2" w:space="0" w:color="E3E3E3"/>
                                    <w:left w:val="single" w:sz="2" w:space="0" w:color="E3E3E3"/>
                                    <w:bottom w:val="single" w:sz="2" w:space="0" w:color="E3E3E3"/>
                                    <w:right w:val="single" w:sz="2" w:space="0" w:color="E3E3E3"/>
                                  </w:divBdr>
                                  <w:divsChild>
                                    <w:div w:id="13171019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69309286">
                      <w:marLeft w:val="0"/>
                      <w:marRight w:val="0"/>
                      <w:marTop w:val="0"/>
                      <w:marBottom w:val="0"/>
                      <w:divBdr>
                        <w:top w:val="single" w:sz="2" w:space="0" w:color="E3E3E3"/>
                        <w:left w:val="single" w:sz="2" w:space="0" w:color="E3E3E3"/>
                        <w:bottom w:val="single" w:sz="2" w:space="0" w:color="E3E3E3"/>
                        <w:right w:val="single" w:sz="2" w:space="0" w:color="E3E3E3"/>
                      </w:divBdr>
                      <w:divsChild>
                        <w:div w:id="835150727">
                          <w:marLeft w:val="0"/>
                          <w:marRight w:val="0"/>
                          <w:marTop w:val="0"/>
                          <w:marBottom w:val="0"/>
                          <w:divBdr>
                            <w:top w:val="single" w:sz="2" w:space="0" w:color="E3E3E3"/>
                            <w:left w:val="single" w:sz="2" w:space="0" w:color="E3E3E3"/>
                            <w:bottom w:val="single" w:sz="2" w:space="0" w:color="E3E3E3"/>
                            <w:right w:val="single" w:sz="2" w:space="0" w:color="E3E3E3"/>
                          </w:divBdr>
                          <w:divsChild>
                            <w:div w:id="1659766359">
                              <w:marLeft w:val="0"/>
                              <w:marRight w:val="0"/>
                              <w:marTop w:val="0"/>
                              <w:marBottom w:val="0"/>
                              <w:divBdr>
                                <w:top w:val="single" w:sz="2" w:space="0" w:color="E3E3E3"/>
                                <w:left w:val="single" w:sz="2" w:space="0" w:color="E3E3E3"/>
                                <w:bottom w:val="single" w:sz="2" w:space="0" w:color="E3E3E3"/>
                                <w:right w:val="single" w:sz="2" w:space="0" w:color="E3E3E3"/>
                              </w:divBdr>
                              <w:divsChild>
                                <w:div w:id="1836601692">
                                  <w:marLeft w:val="0"/>
                                  <w:marRight w:val="0"/>
                                  <w:marTop w:val="0"/>
                                  <w:marBottom w:val="0"/>
                                  <w:divBdr>
                                    <w:top w:val="single" w:sz="2" w:space="0" w:color="E3E3E3"/>
                                    <w:left w:val="single" w:sz="2" w:space="0" w:color="E3E3E3"/>
                                    <w:bottom w:val="single" w:sz="2" w:space="0" w:color="E3E3E3"/>
                                    <w:right w:val="single" w:sz="2" w:space="0" w:color="E3E3E3"/>
                                  </w:divBdr>
                                  <w:divsChild>
                                    <w:div w:id="9335135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73907442">
          <w:marLeft w:val="0"/>
          <w:marRight w:val="0"/>
          <w:marTop w:val="0"/>
          <w:marBottom w:val="0"/>
          <w:divBdr>
            <w:top w:val="single" w:sz="2" w:space="0" w:color="E3E3E3"/>
            <w:left w:val="single" w:sz="2" w:space="0" w:color="E3E3E3"/>
            <w:bottom w:val="single" w:sz="2" w:space="0" w:color="E3E3E3"/>
            <w:right w:val="single" w:sz="2" w:space="0" w:color="E3E3E3"/>
          </w:divBdr>
          <w:divsChild>
            <w:div w:id="287663534">
              <w:marLeft w:val="0"/>
              <w:marRight w:val="0"/>
              <w:marTop w:val="100"/>
              <w:marBottom w:val="100"/>
              <w:divBdr>
                <w:top w:val="single" w:sz="2" w:space="0" w:color="E3E3E3"/>
                <w:left w:val="single" w:sz="2" w:space="0" w:color="E3E3E3"/>
                <w:bottom w:val="single" w:sz="2" w:space="0" w:color="E3E3E3"/>
                <w:right w:val="single" w:sz="2" w:space="0" w:color="E3E3E3"/>
              </w:divBdr>
              <w:divsChild>
                <w:div w:id="1645160655">
                  <w:marLeft w:val="0"/>
                  <w:marRight w:val="0"/>
                  <w:marTop w:val="0"/>
                  <w:marBottom w:val="0"/>
                  <w:divBdr>
                    <w:top w:val="single" w:sz="2" w:space="0" w:color="E3E3E3"/>
                    <w:left w:val="single" w:sz="2" w:space="0" w:color="E3E3E3"/>
                    <w:bottom w:val="single" w:sz="2" w:space="0" w:color="E3E3E3"/>
                    <w:right w:val="single" w:sz="2" w:space="0" w:color="E3E3E3"/>
                  </w:divBdr>
                  <w:divsChild>
                    <w:div w:id="2099596439">
                      <w:marLeft w:val="0"/>
                      <w:marRight w:val="0"/>
                      <w:marTop w:val="0"/>
                      <w:marBottom w:val="0"/>
                      <w:divBdr>
                        <w:top w:val="single" w:sz="2" w:space="0" w:color="E3E3E3"/>
                        <w:left w:val="single" w:sz="2" w:space="0" w:color="E3E3E3"/>
                        <w:bottom w:val="single" w:sz="2" w:space="0" w:color="E3E3E3"/>
                        <w:right w:val="single" w:sz="2" w:space="0" w:color="E3E3E3"/>
                      </w:divBdr>
                      <w:divsChild>
                        <w:div w:id="1492942673">
                          <w:marLeft w:val="0"/>
                          <w:marRight w:val="0"/>
                          <w:marTop w:val="0"/>
                          <w:marBottom w:val="0"/>
                          <w:divBdr>
                            <w:top w:val="single" w:sz="2" w:space="0" w:color="E3E3E3"/>
                            <w:left w:val="single" w:sz="2" w:space="0" w:color="E3E3E3"/>
                            <w:bottom w:val="single" w:sz="2" w:space="0" w:color="E3E3E3"/>
                            <w:right w:val="single" w:sz="2" w:space="0" w:color="E3E3E3"/>
                          </w:divBdr>
                          <w:divsChild>
                            <w:div w:id="858470009">
                              <w:marLeft w:val="0"/>
                              <w:marRight w:val="0"/>
                              <w:marTop w:val="0"/>
                              <w:marBottom w:val="0"/>
                              <w:divBdr>
                                <w:top w:val="single" w:sz="2" w:space="0" w:color="E3E3E3"/>
                                <w:left w:val="single" w:sz="2" w:space="0" w:color="E3E3E3"/>
                                <w:bottom w:val="single" w:sz="2" w:space="0" w:color="E3E3E3"/>
                                <w:right w:val="single" w:sz="2" w:space="0" w:color="E3E3E3"/>
                              </w:divBdr>
                              <w:divsChild>
                                <w:div w:id="1134718972">
                                  <w:marLeft w:val="0"/>
                                  <w:marRight w:val="0"/>
                                  <w:marTop w:val="0"/>
                                  <w:marBottom w:val="0"/>
                                  <w:divBdr>
                                    <w:top w:val="single" w:sz="2" w:space="0" w:color="E3E3E3"/>
                                    <w:left w:val="single" w:sz="2" w:space="0" w:color="E3E3E3"/>
                                    <w:bottom w:val="single" w:sz="2" w:space="0" w:color="E3E3E3"/>
                                    <w:right w:val="single" w:sz="2" w:space="0" w:color="E3E3E3"/>
                                  </w:divBdr>
                                  <w:divsChild>
                                    <w:div w:id="21243730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681741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19250193">
                      <w:marLeft w:val="0"/>
                      <w:marRight w:val="0"/>
                      <w:marTop w:val="0"/>
                      <w:marBottom w:val="0"/>
                      <w:divBdr>
                        <w:top w:val="single" w:sz="2" w:space="0" w:color="E3E3E3"/>
                        <w:left w:val="single" w:sz="2" w:space="0" w:color="E3E3E3"/>
                        <w:bottom w:val="single" w:sz="2" w:space="0" w:color="E3E3E3"/>
                        <w:right w:val="single" w:sz="2" w:space="0" w:color="E3E3E3"/>
                      </w:divBdr>
                      <w:divsChild>
                        <w:div w:id="2057046740">
                          <w:marLeft w:val="0"/>
                          <w:marRight w:val="0"/>
                          <w:marTop w:val="0"/>
                          <w:marBottom w:val="0"/>
                          <w:divBdr>
                            <w:top w:val="single" w:sz="2" w:space="0" w:color="E3E3E3"/>
                            <w:left w:val="single" w:sz="2" w:space="0" w:color="E3E3E3"/>
                            <w:bottom w:val="single" w:sz="2" w:space="0" w:color="E3E3E3"/>
                            <w:right w:val="single" w:sz="2" w:space="0" w:color="E3E3E3"/>
                          </w:divBdr>
                          <w:divsChild>
                            <w:div w:id="315037998">
                              <w:marLeft w:val="0"/>
                              <w:marRight w:val="0"/>
                              <w:marTop w:val="0"/>
                              <w:marBottom w:val="0"/>
                              <w:divBdr>
                                <w:top w:val="single" w:sz="2" w:space="0" w:color="E3E3E3"/>
                                <w:left w:val="single" w:sz="2" w:space="0" w:color="E3E3E3"/>
                                <w:bottom w:val="single" w:sz="2" w:space="0" w:color="E3E3E3"/>
                                <w:right w:val="single" w:sz="2" w:space="0" w:color="E3E3E3"/>
                              </w:divBdr>
                              <w:divsChild>
                                <w:div w:id="327485961">
                                  <w:marLeft w:val="0"/>
                                  <w:marRight w:val="0"/>
                                  <w:marTop w:val="0"/>
                                  <w:marBottom w:val="0"/>
                                  <w:divBdr>
                                    <w:top w:val="single" w:sz="2" w:space="0" w:color="E3E3E3"/>
                                    <w:left w:val="single" w:sz="2" w:space="0" w:color="E3E3E3"/>
                                    <w:bottom w:val="single" w:sz="2" w:space="0" w:color="E3E3E3"/>
                                    <w:right w:val="single" w:sz="2" w:space="0" w:color="E3E3E3"/>
                                  </w:divBdr>
                                  <w:divsChild>
                                    <w:div w:id="765612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77255858">
          <w:marLeft w:val="0"/>
          <w:marRight w:val="0"/>
          <w:marTop w:val="0"/>
          <w:marBottom w:val="0"/>
          <w:divBdr>
            <w:top w:val="single" w:sz="2" w:space="0" w:color="E3E3E3"/>
            <w:left w:val="single" w:sz="2" w:space="0" w:color="E3E3E3"/>
            <w:bottom w:val="single" w:sz="2" w:space="0" w:color="E3E3E3"/>
            <w:right w:val="single" w:sz="2" w:space="0" w:color="E3E3E3"/>
          </w:divBdr>
          <w:divsChild>
            <w:div w:id="574626039">
              <w:marLeft w:val="0"/>
              <w:marRight w:val="0"/>
              <w:marTop w:val="100"/>
              <w:marBottom w:val="100"/>
              <w:divBdr>
                <w:top w:val="single" w:sz="2" w:space="0" w:color="E3E3E3"/>
                <w:left w:val="single" w:sz="2" w:space="0" w:color="E3E3E3"/>
                <w:bottom w:val="single" w:sz="2" w:space="0" w:color="E3E3E3"/>
                <w:right w:val="single" w:sz="2" w:space="0" w:color="E3E3E3"/>
              </w:divBdr>
              <w:divsChild>
                <w:div w:id="41637561">
                  <w:marLeft w:val="0"/>
                  <w:marRight w:val="0"/>
                  <w:marTop w:val="0"/>
                  <w:marBottom w:val="0"/>
                  <w:divBdr>
                    <w:top w:val="single" w:sz="2" w:space="0" w:color="E3E3E3"/>
                    <w:left w:val="single" w:sz="2" w:space="0" w:color="E3E3E3"/>
                    <w:bottom w:val="single" w:sz="2" w:space="0" w:color="E3E3E3"/>
                    <w:right w:val="single" w:sz="2" w:space="0" w:color="E3E3E3"/>
                  </w:divBdr>
                  <w:divsChild>
                    <w:div w:id="1695836712">
                      <w:marLeft w:val="0"/>
                      <w:marRight w:val="0"/>
                      <w:marTop w:val="0"/>
                      <w:marBottom w:val="0"/>
                      <w:divBdr>
                        <w:top w:val="single" w:sz="2" w:space="0" w:color="E3E3E3"/>
                        <w:left w:val="single" w:sz="2" w:space="0" w:color="E3E3E3"/>
                        <w:bottom w:val="single" w:sz="2" w:space="0" w:color="E3E3E3"/>
                        <w:right w:val="single" w:sz="2" w:space="0" w:color="E3E3E3"/>
                      </w:divBdr>
                      <w:divsChild>
                        <w:div w:id="544561441">
                          <w:marLeft w:val="0"/>
                          <w:marRight w:val="0"/>
                          <w:marTop w:val="0"/>
                          <w:marBottom w:val="0"/>
                          <w:divBdr>
                            <w:top w:val="single" w:sz="2" w:space="0" w:color="E3E3E3"/>
                            <w:left w:val="single" w:sz="2" w:space="0" w:color="E3E3E3"/>
                            <w:bottom w:val="single" w:sz="2" w:space="0" w:color="E3E3E3"/>
                            <w:right w:val="single" w:sz="2" w:space="0" w:color="E3E3E3"/>
                          </w:divBdr>
                          <w:divsChild>
                            <w:div w:id="948316550">
                              <w:marLeft w:val="0"/>
                              <w:marRight w:val="0"/>
                              <w:marTop w:val="0"/>
                              <w:marBottom w:val="0"/>
                              <w:divBdr>
                                <w:top w:val="single" w:sz="2" w:space="0" w:color="E3E3E3"/>
                                <w:left w:val="single" w:sz="2" w:space="0" w:color="E3E3E3"/>
                                <w:bottom w:val="single" w:sz="2" w:space="0" w:color="E3E3E3"/>
                                <w:right w:val="single" w:sz="2" w:space="0" w:color="E3E3E3"/>
                              </w:divBdr>
                              <w:divsChild>
                                <w:div w:id="232395699">
                                  <w:marLeft w:val="0"/>
                                  <w:marRight w:val="0"/>
                                  <w:marTop w:val="0"/>
                                  <w:marBottom w:val="0"/>
                                  <w:divBdr>
                                    <w:top w:val="single" w:sz="2" w:space="0" w:color="E3E3E3"/>
                                    <w:left w:val="single" w:sz="2" w:space="0" w:color="E3E3E3"/>
                                    <w:bottom w:val="single" w:sz="2" w:space="0" w:color="E3E3E3"/>
                                    <w:right w:val="single" w:sz="2" w:space="0" w:color="E3E3E3"/>
                                  </w:divBdr>
                                  <w:divsChild>
                                    <w:div w:id="4945348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54231352">
                      <w:marLeft w:val="0"/>
                      <w:marRight w:val="0"/>
                      <w:marTop w:val="0"/>
                      <w:marBottom w:val="0"/>
                      <w:divBdr>
                        <w:top w:val="single" w:sz="2" w:space="0" w:color="E3E3E3"/>
                        <w:left w:val="single" w:sz="2" w:space="0" w:color="E3E3E3"/>
                        <w:bottom w:val="single" w:sz="2" w:space="0" w:color="E3E3E3"/>
                        <w:right w:val="single" w:sz="2" w:space="0" w:color="E3E3E3"/>
                      </w:divBdr>
                      <w:divsChild>
                        <w:div w:id="479464258">
                          <w:marLeft w:val="0"/>
                          <w:marRight w:val="0"/>
                          <w:marTop w:val="0"/>
                          <w:marBottom w:val="0"/>
                          <w:divBdr>
                            <w:top w:val="single" w:sz="2" w:space="0" w:color="E3E3E3"/>
                            <w:left w:val="single" w:sz="2" w:space="0" w:color="E3E3E3"/>
                            <w:bottom w:val="single" w:sz="2" w:space="0" w:color="E3E3E3"/>
                            <w:right w:val="single" w:sz="2" w:space="0" w:color="E3E3E3"/>
                          </w:divBdr>
                        </w:div>
                        <w:div w:id="1217931623">
                          <w:marLeft w:val="0"/>
                          <w:marRight w:val="0"/>
                          <w:marTop w:val="0"/>
                          <w:marBottom w:val="0"/>
                          <w:divBdr>
                            <w:top w:val="single" w:sz="2" w:space="0" w:color="E3E3E3"/>
                            <w:left w:val="single" w:sz="2" w:space="0" w:color="E3E3E3"/>
                            <w:bottom w:val="single" w:sz="2" w:space="0" w:color="E3E3E3"/>
                            <w:right w:val="single" w:sz="2" w:space="0" w:color="E3E3E3"/>
                          </w:divBdr>
                          <w:divsChild>
                            <w:div w:id="2146390887">
                              <w:marLeft w:val="0"/>
                              <w:marRight w:val="0"/>
                              <w:marTop w:val="0"/>
                              <w:marBottom w:val="0"/>
                              <w:divBdr>
                                <w:top w:val="single" w:sz="2" w:space="0" w:color="E3E3E3"/>
                                <w:left w:val="single" w:sz="2" w:space="0" w:color="E3E3E3"/>
                                <w:bottom w:val="single" w:sz="2" w:space="0" w:color="E3E3E3"/>
                                <w:right w:val="single" w:sz="2" w:space="0" w:color="E3E3E3"/>
                              </w:divBdr>
                              <w:divsChild>
                                <w:div w:id="175198394">
                                  <w:marLeft w:val="0"/>
                                  <w:marRight w:val="0"/>
                                  <w:marTop w:val="0"/>
                                  <w:marBottom w:val="0"/>
                                  <w:divBdr>
                                    <w:top w:val="single" w:sz="2" w:space="0" w:color="E3E3E3"/>
                                    <w:left w:val="single" w:sz="2" w:space="0" w:color="E3E3E3"/>
                                    <w:bottom w:val="single" w:sz="2" w:space="0" w:color="E3E3E3"/>
                                    <w:right w:val="single" w:sz="2" w:space="0" w:color="E3E3E3"/>
                                  </w:divBdr>
                                  <w:divsChild>
                                    <w:div w:id="1781996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24199875">
          <w:marLeft w:val="0"/>
          <w:marRight w:val="0"/>
          <w:marTop w:val="0"/>
          <w:marBottom w:val="0"/>
          <w:divBdr>
            <w:top w:val="single" w:sz="2" w:space="0" w:color="E3E3E3"/>
            <w:left w:val="single" w:sz="2" w:space="0" w:color="E3E3E3"/>
            <w:bottom w:val="single" w:sz="2" w:space="0" w:color="E3E3E3"/>
            <w:right w:val="single" w:sz="2" w:space="0" w:color="E3E3E3"/>
          </w:divBdr>
          <w:divsChild>
            <w:div w:id="224031337">
              <w:marLeft w:val="0"/>
              <w:marRight w:val="0"/>
              <w:marTop w:val="100"/>
              <w:marBottom w:val="100"/>
              <w:divBdr>
                <w:top w:val="single" w:sz="2" w:space="0" w:color="E3E3E3"/>
                <w:left w:val="single" w:sz="2" w:space="0" w:color="E3E3E3"/>
                <w:bottom w:val="single" w:sz="2" w:space="0" w:color="E3E3E3"/>
                <w:right w:val="single" w:sz="2" w:space="0" w:color="E3E3E3"/>
              </w:divBdr>
              <w:divsChild>
                <w:div w:id="888684422">
                  <w:marLeft w:val="0"/>
                  <w:marRight w:val="0"/>
                  <w:marTop w:val="0"/>
                  <w:marBottom w:val="0"/>
                  <w:divBdr>
                    <w:top w:val="single" w:sz="2" w:space="0" w:color="E3E3E3"/>
                    <w:left w:val="single" w:sz="2" w:space="0" w:color="E3E3E3"/>
                    <w:bottom w:val="single" w:sz="2" w:space="0" w:color="E3E3E3"/>
                    <w:right w:val="single" w:sz="2" w:space="0" w:color="E3E3E3"/>
                  </w:divBdr>
                  <w:divsChild>
                    <w:div w:id="268053935">
                      <w:marLeft w:val="0"/>
                      <w:marRight w:val="0"/>
                      <w:marTop w:val="0"/>
                      <w:marBottom w:val="0"/>
                      <w:divBdr>
                        <w:top w:val="single" w:sz="2" w:space="0" w:color="E3E3E3"/>
                        <w:left w:val="single" w:sz="2" w:space="0" w:color="E3E3E3"/>
                        <w:bottom w:val="single" w:sz="2" w:space="0" w:color="E3E3E3"/>
                        <w:right w:val="single" w:sz="2" w:space="0" w:color="E3E3E3"/>
                      </w:divBdr>
                      <w:divsChild>
                        <w:div w:id="807436237">
                          <w:marLeft w:val="0"/>
                          <w:marRight w:val="0"/>
                          <w:marTop w:val="0"/>
                          <w:marBottom w:val="0"/>
                          <w:divBdr>
                            <w:top w:val="single" w:sz="2" w:space="0" w:color="E3E3E3"/>
                            <w:left w:val="single" w:sz="2" w:space="0" w:color="E3E3E3"/>
                            <w:bottom w:val="single" w:sz="2" w:space="0" w:color="E3E3E3"/>
                            <w:right w:val="single" w:sz="2" w:space="0" w:color="E3E3E3"/>
                          </w:divBdr>
                          <w:divsChild>
                            <w:div w:id="1623802018">
                              <w:marLeft w:val="0"/>
                              <w:marRight w:val="0"/>
                              <w:marTop w:val="0"/>
                              <w:marBottom w:val="0"/>
                              <w:divBdr>
                                <w:top w:val="single" w:sz="2" w:space="0" w:color="E3E3E3"/>
                                <w:left w:val="single" w:sz="2" w:space="0" w:color="E3E3E3"/>
                                <w:bottom w:val="single" w:sz="2" w:space="0" w:color="E3E3E3"/>
                                <w:right w:val="single" w:sz="2" w:space="0" w:color="E3E3E3"/>
                              </w:divBdr>
                              <w:divsChild>
                                <w:div w:id="1426268458">
                                  <w:marLeft w:val="0"/>
                                  <w:marRight w:val="0"/>
                                  <w:marTop w:val="0"/>
                                  <w:marBottom w:val="0"/>
                                  <w:divBdr>
                                    <w:top w:val="single" w:sz="2" w:space="0" w:color="E3E3E3"/>
                                    <w:left w:val="single" w:sz="2" w:space="0" w:color="E3E3E3"/>
                                    <w:bottom w:val="single" w:sz="2" w:space="0" w:color="E3E3E3"/>
                                    <w:right w:val="single" w:sz="2" w:space="0" w:color="E3E3E3"/>
                                  </w:divBdr>
                                  <w:divsChild>
                                    <w:div w:id="958683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520747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90803975">
                      <w:marLeft w:val="0"/>
                      <w:marRight w:val="0"/>
                      <w:marTop w:val="0"/>
                      <w:marBottom w:val="0"/>
                      <w:divBdr>
                        <w:top w:val="single" w:sz="2" w:space="0" w:color="E3E3E3"/>
                        <w:left w:val="single" w:sz="2" w:space="0" w:color="E3E3E3"/>
                        <w:bottom w:val="single" w:sz="2" w:space="0" w:color="E3E3E3"/>
                        <w:right w:val="single" w:sz="2" w:space="0" w:color="E3E3E3"/>
                      </w:divBdr>
                      <w:divsChild>
                        <w:div w:id="1413241547">
                          <w:marLeft w:val="0"/>
                          <w:marRight w:val="0"/>
                          <w:marTop w:val="0"/>
                          <w:marBottom w:val="0"/>
                          <w:divBdr>
                            <w:top w:val="single" w:sz="2" w:space="0" w:color="E3E3E3"/>
                            <w:left w:val="single" w:sz="2" w:space="0" w:color="E3E3E3"/>
                            <w:bottom w:val="single" w:sz="2" w:space="0" w:color="E3E3E3"/>
                            <w:right w:val="single" w:sz="2" w:space="0" w:color="E3E3E3"/>
                          </w:divBdr>
                          <w:divsChild>
                            <w:div w:id="1168331083">
                              <w:marLeft w:val="0"/>
                              <w:marRight w:val="0"/>
                              <w:marTop w:val="0"/>
                              <w:marBottom w:val="0"/>
                              <w:divBdr>
                                <w:top w:val="single" w:sz="2" w:space="0" w:color="E3E3E3"/>
                                <w:left w:val="single" w:sz="2" w:space="0" w:color="E3E3E3"/>
                                <w:bottom w:val="single" w:sz="2" w:space="0" w:color="E3E3E3"/>
                                <w:right w:val="single" w:sz="2" w:space="0" w:color="E3E3E3"/>
                              </w:divBdr>
                              <w:divsChild>
                                <w:div w:id="1653097185">
                                  <w:marLeft w:val="0"/>
                                  <w:marRight w:val="0"/>
                                  <w:marTop w:val="0"/>
                                  <w:marBottom w:val="0"/>
                                  <w:divBdr>
                                    <w:top w:val="single" w:sz="2" w:space="0" w:color="E3E3E3"/>
                                    <w:left w:val="single" w:sz="2" w:space="0" w:color="E3E3E3"/>
                                    <w:bottom w:val="single" w:sz="2" w:space="0" w:color="E3E3E3"/>
                                    <w:right w:val="single" w:sz="2" w:space="0" w:color="E3E3E3"/>
                                  </w:divBdr>
                                  <w:divsChild>
                                    <w:div w:id="12996446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31331366">
          <w:marLeft w:val="0"/>
          <w:marRight w:val="0"/>
          <w:marTop w:val="0"/>
          <w:marBottom w:val="0"/>
          <w:divBdr>
            <w:top w:val="single" w:sz="2" w:space="0" w:color="E3E3E3"/>
            <w:left w:val="single" w:sz="2" w:space="0" w:color="E3E3E3"/>
            <w:bottom w:val="single" w:sz="2" w:space="0" w:color="E3E3E3"/>
            <w:right w:val="single" w:sz="2" w:space="0" w:color="E3E3E3"/>
          </w:divBdr>
          <w:divsChild>
            <w:div w:id="295448768">
              <w:marLeft w:val="0"/>
              <w:marRight w:val="0"/>
              <w:marTop w:val="100"/>
              <w:marBottom w:val="100"/>
              <w:divBdr>
                <w:top w:val="single" w:sz="2" w:space="0" w:color="E3E3E3"/>
                <w:left w:val="single" w:sz="2" w:space="0" w:color="E3E3E3"/>
                <w:bottom w:val="single" w:sz="2" w:space="0" w:color="E3E3E3"/>
                <w:right w:val="single" w:sz="2" w:space="0" w:color="E3E3E3"/>
              </w:divBdr>
              <w:divsChild>
                <w:div w:id="896739448">
                  <w:marLeft w:val="0"/>
                  <w:marRight w:val="0"/>
                  <w:marTop w:val="0"/>
                  <w:marBottom w:val="0"/>
                  <w:divBdr>
                    <w:top w:val="single" w:sz="2" w:space="0" w:color="E3E3E3"/>
                    <w:left w:val="single" w:sz="2" w:space="0" w:color="E3E3E3"/>
                    <w:bottom w:val="single" w:sz="2" w:space="0" w:color="E3E3E3"/>
                    <w:right w:val="single" w:sz="2" w:space="0" w:color="E3E3E3"/>
                  </w:divBdr>
                  <w:divsChild>
                    <w:div w:id="186992620">
                      <w:marLeft w:val="0"/>
                      <w:marRight w:val="0"/>
                      <w:marTop w:val="0"/>
                      <w:marBottom w:val="0"/>
                      <w:divBdr>
                        <w:top w:val="single" w:sz="2" w:space="0" w:color="E3E3E3"/>
                        <w:left w:val="single" w:sz="2" w:space="0" w:color="E3E3E3"/>
                        <w:bottom w:val="single" w:sz="2" w:space="0" w:color="E3E3E3"/>
                        <w:right w:val="single" w:sz="2" w:space="0" w:color="E3E3E3"/>
                      </w:divBdr>
                      <w:divsChild>
                        <w:div w:id="1970547855">
                          <w:marLeft w:val="0"/>
                          <w:marRight w:val="0"/>
                          <w:marTop w:val="0"/>
                          <w:marBottom w:val="0"/>
                          <w:divBdr>
                            <w:top w:val="single" w:sz="2" w:space="0" w:color="E3E3E3"/>
                            <w:left w:val="single" w:sz="2" w:space="0" w:color="E3E3E3"/>
                            <w:bottom w:val="single" w:sz="2" w:space="0" w:color="E3E3E3"/>
                            <w:right w:val="single" w:sz="2" w:space="0" w:color="E3E3E3"/>
                          </w:divBdr>
                          <w:divsChild>
                            <w:div w:id="1095782272">
                              <w:marLeft w:val="0"/>
                              <w:marRight w:val="0"/>
                              <w:marTop w:val="0"/>
                              <w:marBottom w:val="0"/>
                              <w:divBdr>
                                <w:top w:val="single" w:sz="2" w:space="0" w:color="E3E3E3"/>
                                <w:left w:val="single" w:sz="2" w:space="0" w:color="E3E3E3"/>
                                <w:bottom w:val="single" w:sz="2" w:space="0" w:color="E3E3E3"/>
                                <w:right w:val="single" w:sz="2" w:space="0" w:color="E3E3E3"/>
                              </w:divBdr>
                              <w:divsChild>
                                <w:div w:id="552933860">
                                  <w:marLeft w:val="0"/>
                                  <w:marRight w:val="0"/>
                                  <w:marTop w:val="0"/>
                                  <w:marBottom w:val="0"/>
                                  <w:divBdr>
                                    <w:top w:val="single" w:sz="2" w:space="0" w:color="E3E3E3"/>
                                    <w:left w:val="single" w:sz="2" w:space="0" w:color="E3E3E3"/>
                                    <w:bottom w:val="single" w:sz="2" w:space="0" w:color="E3E3E3"/>
                                    <w:right w:val="single" w:sz="2" w:space="0" w:color="E3E3E3"/>
                                  </w:divBdr>
                                  <w:divsChild>
                                    <w:div w:id="17417516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25493023">
                      <w:marLeft w:val="0"/>
                      <w:marRight w:val="0"/>
                      <w:marTop w:val="0"/>
                      <w:marBottom w:val="0"/>
                      <w:divBdr>
                        <w:top w:val="single" w:sz="2" w:space="0" w:color="E3E3E3"/>
                        <w:left w:val="single" w:sz="2" w:space="0" w:color="E3E3E3"/>
                        <w:bottom w:val="single" w:sz="2" w:space="0" w:color="E3E3E3"/>
                        <w:right w:val="single" w:sz="2" w:space="0" w:color="E3E3E3"/>
                      </w:divBdr>
                      <w:divsChild>
                        <w:div w:id="100414495">
                          <w:marLeft w:val="0"/>
                          <w:marRight w:val="0"/>
                          <w:marTop w:val="0"/>
                          <w:marBottom w:val="0"/>
                          <w:divBdr>
                            <w:top w:val="single" w:sz="2" w:space="0" w:color="E3E3E3"/>
                            <w:left w:val="single" w:sz="2" w:space="0" w:color="E3E3E3"/>
                            <w:bottom w:val="single" w:sz="2" w:space="0" w:color="E3E3E3"/>
                            <w:right w:val="single" w:sz="2" w:space="0" w:color="E3E3E3"/>
                          </w:divBdr>
                          <w:divsChild>
                            <w:div w:id="1731688260">
                              <w:marLeft w:val="0"/>
                              <w:marRight w:val="0"/>
                              <w:marTop w:val="0"/>
                              <w:marBottom w:val="0"/>
                              <w:divBdr>
                                <w:top w:val="single" w:sz="2" w:space="0" w:color="E3E3E3"/>
                                <w:left w:val="single" w:sz="2" w:space="0" w:color="E3E3E3"/>
                                <w:bottom w:val="single" w:sz="2" w:space="0" w:color="E3E3E3"/>
                                <w:right w:val="single" w:sz="2" w:space="0" w:color="E3E3E3"/>
                              </w:divBdr>
                              <w:divsChild>
                                <w:div w:id="1983120987">
                                  <w:marLeft w:val="0"/>
                                  <w:marRight w:val="0"/>
                                  <w:marTop w:val="0"/>
                                  <w:marBottom w:val="0"/>
                                  <w:divBdr>
                                    <w:top w:val="single" w:sz="2" w:space="0" w:color="E3E3E3"/>
                                    <w:left w:val="single" w:sz="2" w:space="0" w:color="E3E3E3"/>
                                    <w:bottom w:val="single" w:sz="2" w:space="0" w:color="E3E3E3"/>
                                    <w:right w:val="single" w:sz="2" w:space="0" w:color="E3E3E3"/>
                                  </w:divBdr>
                                  <w:divsChild>
                                    <w:div w:id="1500191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843234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3877815">
          <w:marLeft w:val="0"/>
          <w:marRight w:val="0"/>
          <w:marTop w:val="0"/>
          <w:marBottom w:val="0"/>
          <w:divBdr>
            <w:top w:val="single" w:sz="2" w:space="0" w:color="E3E3E3"/>
            <w:left w:val="single" w:sz="2" w:space="0" w:color="E3E3E3"/>
            <w:bottom w:val="single" w:sz="2" w:space="0" w:color="E3E3E3"/>
            <w:right w:val="single" w:sz="2" w:space="0" w:color="E3E3E3"/>
          </w:divBdr>
          <w:divsChild>
            <w:div w:id="1666779142">
              <w:marLeft w:val="0"/>
              <w:marRight w:val="0"/>
              <w:marTop w:val="100"/>
              <w:marBottom w:val="100"/>
              <w:divBdr>
                <w:top w:val="single" w:sz="2" w:space="0" w:color="E3E3E3"/>
                <w:left w:val="single" w:sz="2" w:space="0" w:color="E3E3E3"/>
                <w:bottom w:val="single" w:sz="2" w:space="0" w:color="E3E3E3"/>
                <w:right w:val="single" w:sz="2" w:space="0" w:color="E3E3E3"/>
              </w:divBdr>
              <w:divsChild>
                <w:div w:id="358166037">
                  <w:marLeft w:val="0"/>
                  <w:marRight w:val="0"/>
                  <w:marTop w:val="0"/>
                  <w:marBottom w:val="0"/>
                  <w:divBdr>
                    <w:top w:val="single" w:sz="2" w:space="0" w:color="E3E3E3"/>
                    <w:left w:val="single" w:sz="2" w:space="0" w:color="E3E3E3"/>
                    <w:bottom w:val="single" w:sz="2" w:space="0" w:color="E3E3E3"/>
                    <w:right w:val="single" w:sz="2" w:space="0" w:color="E3E3E3"/>
                  </w:divBdr>
                  <w:divsChild>
                    <w:div w:id="1454131812">
                      <w:marLeft w:val="0"/>
                      <w:marRight w:val="0"/>
                      <w:marTop w:val="0"/>
                      <w:marBottom w:val="0"/>
                      <w:divBdr>
                        <w:top w:val="single" w:sz="2" w:space="0" w:color="E3E3E3"/>
                        <w:left w:val="single" w:sz="2" w:space="0" w:color="E3E3E3"/>
                        <w:bottom w:val="single" w:sz="2" w:space="0" w:color="E3E3E3"/>
                        <w:right w:val="single" w:sz="2" w:space="0" w:color="E3E3E3"/>
                      </w:divBdr>
                      <w:divsChild>
                        <w:div w:id="1838374143">
                          <w:marLeft w:val="0"/>
                          <w:marRight w:val="0"/>
                          <w:marTop w:val="0"/>
                          <w:marBottom w:val="0"/>
                          <w:divBdr>
                            <w:top w:val="single" w:sz="2" w:space="0" w:color="E3E3E3"/>
                            <w:left w:val="single" w:sz="2" w:space="0" w:color="E3E3E3"/>
                            <w:bottom w:val="single" w:sz="2" w:space="0" w:color="E3E3E3"/>
                            <w:right w:val="single" w:sz="2" w:space="0" w:color="E3E3E3"/>
                          </w:divBdr>
                          <w:divsChild>
                            <w:div w:id="1970893801">
                              <w:marLeft w:val="0"/>
                              <w:marRight w:val="0"/>
                              <w:marTop w:val="0"/>
                              <w:marBottom w:val="0"/>
                              <w:divBdr>
                                <w:top w:val="single" w:sz="2" w:space="0" w:color="E3E3E3"/>
                                <w:left w:val="single" w:sz="2" w:space="0" w:color="E3E3E3"/>
                                <w:bottom w:val="single" w:sz="2" w:space="0" w:color="E3E3E3"/>
                                <w:right w:val="single" w:sz="2" w:space="0" w:color="E3E3E3"/>
                              </w:divBdr>
                              <w:divsChild>
                                <w:div w:id="80419618">
                                  <w:marLeft w:val="0"/>
                                  <w:marRight w:val="0"/>
                                  <w:marTop w:val="0"/>
                                  <w:marBottom w:val="0"/>
                                  <w:divBdr>
                                    <w:top w:val="single" w:sz="2" w:space="0" w:color="E3E3E3"/>
                                    <w:left w:val="single" w:sz="2" w:space="0" w:color="E3E3E3"/>
                                    <w:bottom w:val="single" w:sz="2" w:space="0" w:color="E3E3E3"/>
                                    <w:right w:val="single" w:sz="2" w:space="0" w:color="E3E3E3"/>
                                  </w:divBdr>
                                  <w:divsChild>
                                    <w:div w:id="1747414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91458342">
                      <w:marLeft w:val="0"/>
                      <w:marRight w:val="0"/>
                      <w:marTop w:val="0"/>
                      <w:marBottom w:val="0"/>
                      <w:divBdr>
                        <w:top w:val="single" w:sz="2" w:space="0" w:color="E3E3E3"/>
                        <w:left w:val="single" w:sz="2" w:space="0" w:color="E3E3E3"/>
                        <w:bottom w:val="single" w:sz="2" w:space="0" w:color="E3E3E3"/>
                        <w:right w:val="single" w:sz="2" w:space="0" w:color="E3E3E3"/>
                      </w:divBdr>
                      <w:divsChild>
                        <w:div w:id="190536499">
                          <w:marLeft w:val="0"/>
                          <w:marRight w:val="0"/>
                          <w:marTop w:val="0"/>
                          <w:marBottom w:val="0"/>
                          <w:divBdr>
                            <w:top w:val="single" w:sz="2" w:space="0" w:color="E3E3E3"/>
                            <w:left w:val="single" w:sz="2" w:space="0" w:color="E3E3E3"/>
                            <w:bottom w:val="single" w:sz="2" w:space="0" w:color="E3E3E3"/>
                            <w:right w:val="single" w:sz="2" w:space="0" w:color="E3E3E3"/>
                          </w:divBdr>
                        </w:div>
                        <w:div w:id="430394139">
                          <w:marLeft w:val="0"/>
                          <w:marRight w:val="0"/>
                          <w:marTop w:val="0"/>
                          <w:marBottom w:val="0"/>
                          <w:divBdr>
                            <w:top w:val="single" w:sz="2" w:space="0" w:color="E3E3E3"/>
                            <w:left w:val="single" w:sz="2" w:space="0" w:color="E3E3E3"/>
                            <w:bottom w:val="single" w:sz="2" w:space="0" w:color="E3E3E3"/>
                            <w:right w:val="single" w:sz="2" w:space="0" w:color="E3E3E3"/>
                          </w:divBdr>
                          <w:divsChild>
                            <w:div w:id="1072854909">
                              <w:marLeft w:val="0"/>
                              <w:marRight w:val="0"/>
                              <w:marTop w:val="0"/>
                              <w:marBottom w:val="0"/>
                              <w:divBdr>
                                <w:top w:val="single" w:sz="2" w:space="0" w:color="E3E3E3"/>
                                <w:left w:val="single" w:sz="2" w:space="0" w:color="E3E3E3"/>
                                <w:bottom w:val="single" w:sz="2" w:space="0" w:color="E3E3E3"/>
                                <w:right w:val="single" w:sz="2" w:space="0" w:color="E3E3E3"/>
                              </w:divBdr>
                              <w:divsChild>
                                <w:div w:id="654719719">
                                  <w:marLeft w:val="0"/>
                                  <w:marRight w:val="0"/>
                                  <w:marTop w:val="0"/>
                                  <w:marBottom w:val="0"/>
                                  <w:divBdr>
                                    <w:top w:val="single" w:sz="2" w:space="0" w:color="E3E3E3"/>
                                    <w:left w:val="single" w:sz="2" w:space="0" w:color="E3E3E3"/>
                                    <w:bottom w:val="single" w:sz="2" w:space="0" w:color="E3E3E3"/>
                                    <w:right w:val="single" w:sz="2" w:space="0" w:color="E3E3E3"/>
                                  </w:divBdr>
                                  <w:divsChild>
                                    <w:div w:id="15076741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57275918">
          <w:marLeft w:val="0"/>
          <w:marRight w:val="0"/>
          <w:marTop w:val="0"/>
          <w:marBottom w:val="0"/>
          <w:divBdr>
            <w:top w:val="single" w:sz="2" w:space="0" w:color="E3E3E3"/>
            <w:left w:val="single" w:sz="2" w:space="0" w:color="E3E3E3"/>
            <w:bottom w:val="single" w:sz="2" w:space="0" w:color="E3E3E3"/>
            <w:right w:val="single" w:sz="2" w:space="0" w:color="E3E3E3"/>
          </w:divBdr>
          <w:divsChild>
            <w:div w:id="1683624099">
              <w:marLeft w:val="0"/>
              <w:marRight w:val="0"/>
              <w:marTop w:val="100"/>
              <w:marBottom w:val="100"/>
              <w:divBdr>
                <w:top w:val="single" w:sz="2" w:space="0" w:color="E3E3E3"/>
                <w:left w:val="single" w:sz="2" w:space="0" w:color="E3E3E3"/>
                <w:bottom w:val="single" w:sz="2" w:space="0" w:color="E3E3E3"/>
                <w:right w:val="single" w:sz="2" w:space="0" w:color="E3E3E3"/>
              </w:divBdr>
              <w:divsChild>
                <w:div w:id="1082530724">
                  <w:marLeft w:val="0"/>
                  <w:marRight w:val="0"/>
                  <w:marTop w:val="0"/>
                  <w:marBottom w:val="0"/>
                  <w:divBdr>
                    <w:top w:val="single" w:sz="2" w:space="0" w:color="E3E3E3"/>
                    <w:left w:val="single" w:sz="2" w:space="0" w:color="E3E3E3"/>
                    <w:bottom w:val="single" w:sz="2" w:space="0" w:color="E3E3E3"/>
                    <w:right w:val="single" w:sz="2" w:space="0" w:color="E3E3E3"/>
                  </w:divBdr>
                  <w:divsChild>
                    <w:div w:id="320812077">
                      <w:marLeft w:val="0"/>
                      <w:marRight w:val="0"/>
                      <w:marTop w:val="0"/>
                      <w:marBottom w:val="0"/>
                      <w:divBdr>
                        <w:top w:val="single" w:sz="2" w:space="0" w:color="E3E3E3"/>
                        <w:left w:val="single" w:sz="2" w:space="0" w:color="E3E3E3"/>
                        <w:bottom w:val="single" w:sz="2" w:space="0" w:color="E3E3E3"/>
                        <w:right w:val="single" w:sz="2" w:space="0" w:color="E3E3E3"/>
                      </w:divBdr>
                      <w:divsChild>
                        <w:div w:id="446391843">
                          <w:marLeft w:val="0"/>
                          <w:marRight w:val="0"/>
                          <w:marTop w:val="0"/>
                          <w:marBottom w:val="0"/>
                          <w:divBdr>
                            <w:top w:val="single" w:sz="2" w:space="0" w:color="E3E3E3"/>
                            <w:left w:val="single" w:sz="2" w:space="0" w:color="E3E3E3"/>
                            <w:bottom w:val="single" w:sz="2" w:space="0" w:color="E3E3E3"/>
                            <w:right w:val="single" w:sz="2" w:space="0" w:color="E3E3E3"/>
                          </w:divBdr>
                        </w:div>
                        <w:div w:id="1075973328">
                          <w:marLeft w:val="0"/>
                          <w:marRight w:val="0"/>
                          <w:marTop w:val="0"/>
                          <w:marBottom w:val="0"/>
                          <w:divBdr>
                            <w:top w:val="single" w:sz="2" w:space="0" w:color="E3E3E3"/>
                            <w:left w:val="single" w:sz="2" w:space="0" w:color="E3E3E3"/>
                            <w:bottom w:val="single" w:sz="2" w:space="0" w:color="E3E3E3"/>
                            <w:right w:val="single" w:sz="2" w:space="0" w:color="E3E3E3"/>
                          </w:divBdr>
                          <w:divsChild>
                            <w:div w:id="1473056947">
                              <w:marLeft w:val="0"/>
                              <w:marRight w:val="0"/>
                              <w:marTop w:val="0"/>
                              <w:marBottom w:val="0"/>
                              <w:divBdr>
                                <w:top w:val="single" w:sz="2" w:space="0" w:color="E3E3E3"/>
                                <w:left w:val="single" w:sz="2" w:space="0" w:color="E3E3E3"/>
                                <w:bottom w:val="single" w:sz="2" w:space="0" w:color="E3E3E3"/>
                                <w:right w:val="single" w:sz="2" w:space="0" w:color="E3E3E3"/>
                              </w:divBdr>
                              <w:divsChild>
                                <w:div w:id="866672789">
                                  <w:marLeft w:val="0"/>
                                  <w:marRight w:val="0"/>
                                  <w:marTop w:val="0"/>
                                  <w:marBottom w:val="0"/>
                                  <w:divBdr>
                                    <w:top w:val="single" w:sz="2" w:space="0" w:color="E3E3E3"/>
                                    <w:left w:val="single" w:sz="2" w:space="0" w:color="E3E3E3"/>
                                    <w:bottom w:val="single" w:sz="2" w:space="0" w:color="E3E3E3"/>
                                    <w:right w:val="single" w:sz="2" w:space="0" w:color="E3E3E3"/>
                                  </w:divBdr>
                                  <w:divsChild>
                                    <w:div w:id="21082344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58096464">
                      <w:marLeft w:val="0"/>
                      <w:marRight w:val="0"/>
                      <w:marTop w:val="0"/>
                      <w:marBottom w:val="0"/>
                      <w:divBdr>
                        <w:top w:val="single" w:sz="2" w:space="0" w:color="E3E3E3"/>
                        <w:left w:val="single" w:sz="2" w:space="0" w:color="E3E3E3"/>
                        <w:bottom w:val="single" w:sz="2" w:space="0" w:color="E3E3E3"/>
                        <w:right w:val="single" w:sz="2" w:space="0" w:color="E3E3E3"/>
                      </w:divBdr>
                      <w:divsChild>
                        <w:div w:id="91902186">
                          <w:marLeft w:val="0"/>
                          <w:marRight w:val="0"/>
                          <w:marTop w:val="0"/>
                          <w:marBottom w:val="0"/>
                          <w:divBdr>
                            <w:top w:val="single" w:sz="2" w:space="0" w:color="E3E3E3"/>
                            <w:left w:val="single" w:sz="2" w:space="0" w:color="E3E3E3"/>
                            <w:bottom w:val="single" w:sz="2" w:space="0" w:color="E3E3E3"/>
                            <w:right w:val="single" w:sz="2" w:space="0" w:color="E3E3E3"/>
                          </w:divBdr>
                          <w:divsChild>
                            <w:div w:id="1677070017">
                              <w:marLeft w:val="0"/>
                              <w:marRight w:val="0"/>
                              <w:marTop w:val="0"/>
                              <w:marBottom w:val="0"/>
                              <w:divBdr>
                                <w:top w:val="single" w:sz="2" w:space="0" w:color="E3E3E3"/>
                                <w:left w:val="single" w:sz="2" w:space="0" w:color="E3E3E3"/>
                                <w:bottom w:val="single" w:sz="2" w:space="0" w:color="E3E3E3"/>
                                <w:right w:val="single" w:sz="2" w:space="0" w:color="E3E3E3"/>
                              </w:divBdr>
                              <w:divsChild>
                                <w:div w:id="192807832">
                                  <w:marLeft w:val="0"/>
                                  <w:marRight w:val="0"/>
                                  <w:marTop w:val="0"/>
                                  <w:marBottom w:val="0"/>
                                  <w:divBdr>
                                    <w:top w:val="single" w:sz="2" w:space="0" w:color="E3E3E3"/>
                                    <w:left w:val="single" w:sz="2" w:space="0" w:color="E3E3E3"/>
                                    <w:bottom w:val="single" w:sz="2" w:space="0" w:color="E3E3E3"/>
                                    <w:right w:val="single" w:sz="2" w:space="0" w:color="E3E3E3"/>
                                  </w:divBdr>
                                  <w:divsChild>
                                    <w:div w:id="11152482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6137226">
          <w:marLeft w:val="0"/>
          <w:marRight w:val="0"/>
          <w:marTop w:val="0"/>
          <w:marBottom w:val="0"/>
          <w:divBdr>
            <w:top w:val="single" w:sz="2" w:space="0" w:color="E3E3E3"/>
            <w:left w:val="single" w:sz="2" w:space="0" w:color="E3E3E3"/>
            <w:bottom w:val="single" w:sz="2" w:space="0" w:color="E3E3E3"/>
            <w:right w:val="single" w:sz="2" w:space="0" w:color="E3E3E3"/>
          </w:divBdr>
          <w:divsChild>
            <w:div w:id="1270088897">
              <w:marLeft w:val="0"/>
              <w:marRight w:val="0"/>
              <w:marTop w:val="100"/>
              <w:marBottom w:val="100"/>
              <w:divBdr>
                <w:top w:val="single" w:sz="2" w:space="0" w:color="E3E3E3"/>
                <w:left w:val="single" w:sz="2" w:space="0" w:color="E3E3E3"/>
                <w:bottom w:val="single" w:sz="2" w:space="0" w:color="E3E3E3"/>
                <w:right w:val="single" w:sz="2" w:space="0" w:color="E3E3E3"/>
              </w:divBdr>
              <w:divsChild>
                <w:div w:id="425805811">
                  <w:marLeft w:val="0"/>
                  <w:marRight w:val="0"/>
                  <w:marTop w:val="0"/>
                  <w:marBottom w:val="0"/>
                  <w:divBdr>
                    <w:top w:val="single" w:sz="2" w:space="0" w:color="E3E3E3"/>
                    <w:left w:val="single" w:sz="2" w:space="0" w:color="E3E3E3"/>
                    <w:bottom w:val="single" w:sz="2" w:space="0" w:color="E3E3E3"/>
                    <w:right w:val="single" w:sz="2" w:space="0" w:color="E3E3E3"/>
                  </w:divBdr>
                  <w:divsChild>
                    <w:div w:id="1773356624">
                      <w:marLeft w:val="0"/>
                      <w:marRight w:val="0"/>
                      <w:marTop w:val="0"/>
                      <w:marBottom w:val="0"/>
                      <w:divBdr>
                        <w:top w:val="single" w:sz="2" w:space="0" w:color="E3E3E3"/>
                        <w:left w:val="single" w:sz="2" w:space="0" w:color="E3E3E3"/>
                        <w:bottom w:val="single" w:sz="2" w:space="0" w:color="E3E3E3"/>
                        <w:right w:val="single" w:sz="2" w:space="0" w:color="E3E3E3"/>
                      </w:divBdr>
                      <w:divsChild>
                        <w:div w:id="282929451">
                          <w:marLeft w:val="0"/>
                          <w:marRight w:val="0"/>
                          <w:marTop w:val="0"/>
                          <w:marBottom w:val="0"/>
                          <w:divBdr>
                            <w:top w:val="single" w:sz="2" w:space="0" w:color="E3E3E3"/>
                            <w:left w:val="single" w:sz="2" w:space="0" w:color="E3E3E3"/>
                            <w:bottom w:val="single" w:sz="2" w:space="0" w:color="E3E3E3"/>
                            <w:right w:val="single" w:sz="2" w:space="0" w:color="E3E3E3"/>
                          </w:divBdr>
                          <w:divsChild>
                            <w:div w:id="1766488827">
                              <w:marLeft w:val="0"/>
                              <w:marRight w:val="0"/>
                              <w:marTop w:val="0"/>
                              <w:marBottom w:val="0"/>
                              <w:divBdr>
                                <w:top w:val="single" w:sz="2" w:space="0" w:color="E3E3E3"/>
                                <w:left w:val="single" w:sz="2" w:space="0" w:color="E3E3E3"/>
                                <w:bottom w:val="single" w:sz="2" w:space="0" w:color="E3E3E3"/>
                                <w:right w:val="single" w:sz="2" w:space="0" w:color="E3E3E3"/>
                              </w:divBdr>
                              <w:divsChild>
                                <w:div w:id="596015949">
                                  <w:marLeft w:val="0"/>
                                  <w:marRight w:val="0"/>
                                  <w:marTop w:val="0"/>
                                  <w:marBottom w:val="0"/>
                                  <w:divBdr>
                                    <w:top w:val="single" w:sz="2" w:space="0" w:color="E3E3E3"/>
                                    <w:left w:val="single" w:sz="2" w:space="0" w:color="E3E3E3"/>
                                    <w:bottom w:val="single" w:sz="2" w:space="0" w:color="E3E3E3"/>
                                    <w:right w:val="single" w:sz="2" w:space="0" w:color="E3E3E3"/>
                                  </w:divBdr>
                                  <w:divsChild>
                                    <w:div w:id="732812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35746598">
                      <w:marLeft w:val="0"/>
                      <w:marRight w:val="0"/>
                      <w:marTop w:val="0"/>
                      <w:marBottom w:val="0"/>
                      <w:divBdr>
                        <w:top w:val="single" w:sz="2" w:space="0" w:color="E3E3E3"/>
                        <w:left w:val="single" w:sz="2" w:space="0" w:color="E3E3E3"/>
                        <w:bottom w:val="single" w:sz="2" w:space="0" w:color="E3E3E3"/>
                        <w:right w:val="single" w:sz="2" w:space="0" w:color="E3E3E3"/>
                      </w:divBdr>
                      <w:divsChild>
                        <w:div w:id="224337717">
                          <w:marLeft w:val="0"/>
                          <w:marRight w:val="0"/>
                          <w:marTop w:val="0"/>
                          <w:marBottom w:val="0"/>
                          <w:divBdr>
                            <w:top w:val="single" w:sz="2" w:space="0" w:color="E3E3E3"/>
                            <w:left w:val="single" w:sz="2" w:space="0" w:color="E3E3E3"/>
                            <w:bottom w:val="single" w:sz="2" w:space="0" w:color="E3E3E3"/>
                            <w:right w:val="single" w:sz="2" w:space="0" w:color="E3E3E3"/>
                          </w:divBdr>
                        </w:div>
                        <w:div w:id="1878423326">
                          <w:marLeft w:val="0"/>
                          <w:marRight w:val="0"/>
                          <w:marTop w:val="0"/>
                          <w:marBottom w:val="0"/>
                          <w:divBdr>
                            <w:top w:val="single" w:sz="2" w:space="0" w:color="E3E3E3"/>
                            <w:left w:val="single" w:sz="2" w:space="0" w:color="E3E3E3"/>
                            <w:bottom w:val="single" w:sz="2" w:space="0" w:color="E3E3E3"/>
                            <w:right w:val="single" w:sz="2" w:space="0" w:color="E3E3E3"/>
                          </w:divBdr>
                          <w:divsChild>
                            <w:div w:id="502863790">
                              <w:marLeft w:val="0"/>
                              <w:marRight w:val="0"/>
                              <w:marTop w:val="0"/>
                              <w:marBottom w:val="0"/>
                              <w:divBdr>
                                <w:top w:val="single" w:sz="2" w:space="0" w:color="E3E3E3"/>
                                <w:left w:val="single" w:sz="2" w:space="0" w:color="E3E3E3"/>
                                <w:bottom w:val="single" w:sz="2" w:space="0" w:color="E3E3E3"/>
                                <w:right w:val="single" w:sz="2" w:space="0" w:color="E3E3E3"/>
                              </w:divBdr>
                              <w:divsChild>
                                <w:div w:id="1709137143">
                                  <w:marLeft w:val="0"/>
                                  <w:marRight w:val="0"/>
                                  <w:marTop w:val="0"/>
                                  <w:marBottom w:val="0"/>
                                  <w:divBdr>
                                    <w:top w:val="single" w:sz="2" w:space="0" w:color="E3E3E3"/>
                                    <w:left w:val="single" w:sz="2" w:space="0" w:color="E3E3E3"/>
                                    <w:bottom w:val="single" w:sz="2" w:space="0" w:color="E3E3E3"/>
                                    <w:right w:val="single" w:sz="2" w:space="0" w:color="E3E3E3"/>
                                  </w:divBdr>
                                  <w:divsChild>
                                    <w:div w:id="12852323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9801428">
          <w:marLeft w:val="0"/>
          <w:marRight w:val="0"/>
          <w:marTop w:val="0"/>
          <w:marBottom w:val="0"/>
          <w:divBdr>
            <w:top w:val="single" w:sz="2" w:space="0" w:color="E3E3E3"/>
            <w:left w:val="single" w:sz="2" w:space="0" w:color="E3E3E3"/>
            <w:bottom w:val="single" w:sz="2" w:space="0" w:color="E3E3E3"/>
            <w:right w:val="single" w:sz="2" w:space="0" w:color="E3E3E3"/>
          </w:divBdr>
          <w:divsChild>
            <w:div w:id="892274717">
              <w:marLeft w:val="0"/>
              <w:marRight w:val="0"/>
              <w:marTop w:val="100"/>
              <w:marBottom w:val="100"/>
              <w:divBdr>
                <w:top w:val="single" w:sz="2" w:space="0" w:color="E3E3E3"/>
                <w:left w:val="single" w:sz="2" w:space="0" w:color="E3E3E3"/>
                <w:bottom w:val="single" w:sz="2" w:space="0" w:color="E3E3E3"/>
                <w:right w:val="single" w:sz="2" w:space="0" w:color="E3E3E3"/>
              </w:divBdr>
              <w:divsChild>
                <w:div w:id="845827365">
                  <w:marLeft w:val="0"/>
                  <w:marRight w:val="0"/>
                  <w:marTop w:val="0"/>
                  <w:marBottom w:val="0"/>
                  <w:divBdr>
                    <w:top w:val="single" w:sz="2" w:space="0" w:color="E3E3E3"/>
                    <w:left w:val="single" w:sz="2" w:space="0" w:color="E3E3E3"/>
                    <w:bottom w:val="single" w:sz="2" w:space="0" w:color="E3E3E3"/>
                    <w:right w:val="single" w:sz="2" w:space="0" w:color="E3E3E3"/>
                  </w:divBdr>
                  <w:divsChild>
                    <w:div w:id="556671380">
                      <w:marLeft w:val="0"/>
                      <w:marRight w:val="0"/>
                      <w:marTop w:val="0"/>
                      <w:marBottom w:val="0"/>
                      <w:divBdr>
                        <w:top w:val="single" w:sz="2" w:space="0" w:color="E3E3E3"/>
                        <w:left w:val="single" w:sz="2" w:space="0" w:color="E3E3E3"/>
                        <w:bottom w:val="single" w:sz="2" w:space="0" w:color="E3E3E3"/>
                        <w:right w:val="single" w:sz="2" w:space="0" w:color="E3E3E3"/>
                      </w:divBdr>
                      <w:divsChild>
                        <w:div w:id="646016909">
                          <w:marLeft w:val="0"/>
                          <w:marRight w:val="0"/>
                          <w:marTop w:val="0"/>
                          <w:marBottom w:val="0"/>
                          <w:divBdr>
                            <w:top w:val="single" w:sz="2" w:space="0" w:color="E3E3E3"/>
                            <w:left w:val="single" w:sz="2" w:space="0" w:color="E3E3E3"/>
                            <w:bottom w:val="single" w:sz="2" w:space="0" w:color="E3E3E3"/>
                            <w:right w:val="single" w:sz="2" w:space="0" w:color="E3E3E3"/>
                          </w:divBdr>
                          <w:divsChild>
                            <w:div w:id="1994479296">
                              <w:marLeft w:val="0"/>
                              <w:marRight w:val="0"/>
                              <w:marTop w:val="0"/>
                              <w:marBottom w:val="0"/>
                              <w:divBdr>
                                <w:top w:val="single" w:sz="2" w:space="0" w:color="E3E3E3"/>
                                <w:left w:val="single" w:sz="2" w:space="0" w:color="E3E3E3"/>
                                <w:bottom w:val="single" w:sz="2" w:space="0" w:color="E3E3E3"/>
                                <w:right w:val="single" w:sz="2" w:space="0" w:color="E3E3E3"/>
                              </w:divBdr>
                              <w:divsChild>
                                <w:div w:id="709694065">
                                  <w:marLeft w:val="0"/>
                                  <w:marRight w:val="0"/>
                                  <w:marTop w:val="0"/>
                                  <w:marBottom w:val="0"/>
                                  <w:divBdr>
                                    <w:top w:val="single" w:sz="2" w:space="0" w:color="E3E3E3"/>
                                    <w:left w:val="single" w:sz="2" w:space="0" w:color="E3E3E3"/>
                                    <w:bottom w:val="single" w:sz="2" w:space="0" w:color="E3E3E3"/>
                                    <w:right w:val="single" w:sz="2" w:space="0" w:color="E3E3E3"/>
                                  </w:divBdr>
                                  <w:divsChild>
                                    <w:div w:id="85929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70068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21210128">
                      <w:marLeft w:val="0"/>
                      <w:marRight w:val="0"/>
                      <w:marTop w:val="0"/>
                      <w:marBottom w:val="0"/>
                      <w:divBdr>
                        <w:top w:val="single" w:sz="2" w:space="0" w:color="E3E3E3"/>
                        <w:left w:val="single" w:sz="2" w:space="0" w:color="E3E3E3"/>
                        <w:bottom w:val="single" w:sz="2" w:space="0" w:color="E3E3E3"/>
                        <w:right w:val="single" w:sz="2" w:space="0" w:color="E3E3E3"/>
                      </w:divBdr>
                      <w:divsChild>
                        <w:div w:id="790051116">
                          <w:marLeft w:val="0"/>
                          <w:marRight w:val="0"/>
                          <w:marTop w:val="0"/>
                          <w:marBottom w:val="0"/>
                          <w:divBdr>
                            <w:top w:val="single" w:sz="2" w:space="0" w:color="E3E3E3"/>
                            <w:left w:val="single" w:sz="2" w:space="0" w:color="E3E3E3"/>
                            <w:bottom w:val="single" w:sz="2" w:space="0" w:color="E3E3E3"/>
                            <w:right w:val="single" w:sz="2" w:space="0" w:color="E3E3E3"/>
                          </w:divBdr>
                          <w:divsChild>
                            <w:div w:id="533200970">
                              <w:marLeft w:val="0"/>
                              <w:marRight w:val="0"/>
                              <w:marTop w:val="0"/>
                              <w:marBottom w:val="0"/>
                              <w:divBdr>
                                <w:top w:val="single" w:sz="2" w:space="0" w:color="E3E3E3"/>
                                <w:left w:val="single" w:sz="2" w:space="0" w:color="E3E3E3"/>
                                <w:bottom w:val="single" w:sz="2" w:space="0" w:color="E3E3E3"/>
                                <w:right w:val="single" w:sz="2" w:space="0" w:color="E3E3E3"/>
                              </w:divBdr>
                              <w:divsChild>
                                <w:div w:id="2110655573">
                                  <w:marLeft w:val="0"/>
                                  <w:marRight w:val="0"/>
                                  <w:marTop w:val="0"/>
                                  <w:marBottom w:val="0"/>
                                  <w:divBdr>
                                    <w:top w:val="single" w:sz="2" w:space="0" w:color="E3E3E3"/>
                                    <w:left w:val="single" w:sz="2" w:space="0" w:color="E3E3E3"/>
                                    <w:bottom w:val="single" w:sz="2" w:space="0" w:color="E3E3E3"/>
                                    <w:right w:val="single" w:sz="2" w:space="0" w:color="E3E3E3"/>
                                  </w:divBdr>
                                  <w:divsChild>
                                    <w:div w:id="1225526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77324293">
          <w:marLeft w:val="0"/>
          <w:marRight w:val="0"/>
          <w:marTop w:val="0"/>
          <w:marBottom w:val="0"/>
          <w:divBdr>
            <w:top w:val="single" w:sz="2" w:space="0" w:color="E3E3E3"/>
            <w:left w:val="single" w:sz="2" w:space="0" w:color="E3E3E3"/>
            <w:bottom w:val="single" w:sz="2" w:space="0" w:color="E3E3E3"/>
            <w:right w:val="single" w:sz="2" w:space="0" w:color="E3E3E3"/>
          </w:divBdr>
          <w:divsChild>
            <w:div w:id="622856001">
              <w:marLeft w:val="0"/>
              <w:marRight w:val="0"/>
              <w:marTop w:val="100"/>
              <w:marBottom w:val="100"/>
              <w:divBdr>
                <w:top w:val="single" w:sz="2" w:space="0" w:color="E3E3E3"/>
                <w:left w:val="single" w:sz="2" w:space="0" w:color="E3E3E3"/>
                <w:bottom w:val="single" w:sz="2" w:space="0" w:color="E3E3E3"/>
                <w:right w:val="single" w:sz="2" w:space="0" w:color="E3E3E3"/>
              </w:divBdr>
              <w:divsChild>
                <w:div w:id="656155067">
                  <w:marLeft w:val="0"/>
                  <w:marRight w:val="0"/>
                  <w:marTop w:val="0"/>
                  <w:marBottom w:val="0"/>
                  <w:divBdr>
                    <w:top w:val="single" w:sz="2" w:space="0" w:color="E3E3E3"/>
                    <w:left w:val="single" w:sz="2" w:space="0" w:color="E3E3E3"/>
                    <w:bottom w:val="single" w:sz="2" w:space="0" w:color="E3E3E3"/>
                    <w:right w:val="single" w:sz="2" w:space="0" w:color="E3E3E3"/>
                  </w:divBdr>
                  <w:divsChild>
                    <w:div w:id="843058221">
                      <w:marLeft w:val="0"/>
                      <w:marRight w:val="0"/>
                      <w:marTop w:val="0"/>
                      <w:marBottom w:val="0"/>
                      <w:divBdr>
                        <w:top w:val="single" w:sz="2" w:space="0" w:color="E3E3E3"/>
                        <w:left w:val="single" w:sz="2" w:space="0" w:color="E3E3E3"/>
                        <w:bottom w:val="single" w:sz="2" w:space="0" w:color="E3E3E3"/>
                        <w:right w:val="single" w:sz="2" w:space="0" w:color="E3E3E3"/>
                      </w:divBdr>
                      <w:divsChild>
                        <w:div w:id="755981984">
                          <w:marLeft w:val="0"/>
                          <w:marRight w:val="0"/>
                          <w:marTop w:val="0"/>
                          <w:marBottom w:val="0"/>
                          <w:divBdr>
                            <w:top w:val="single" w:sz="2" w:space="0" w:color="E3E3E3"/>
                            <w:left w:val="single" w:sz="2" w:space="0" w:color="E3E3E3"/>
                            <w:bottom w:val="single" w:sz="2" w:space="0" w:color="E3E3E3"/>
                            <w:right w:val="single" w:sz="2" w:space="0" w:color="E3E3E3"/>
                          </w:divBdr>
                        </w:div>
                        <w:div w:id="2048943182">
                          <w:marLeft w:val="0"/>
                          <w:marRight w:val="0"/>
                          <w:marTop w:val="0"/>
                          <w:marBottom w:val="0"/>
                          <w:divBdr>
                            <w:top w:val="single" w:sz="2" w:space="0" w:color="E3E3E3"/>
                            <w:left w:val="single" w:sz="2" w:space="0" w:color="E3E3E3"/>
                            <w:bottom w:val="single" w:sz="2" w:space="0" w:color="E3E3E3"/>
                            <w:right w:val="single" w:sz="2" w:space="0" w:color="E3E3E3"/>
                          </w:divBdr>
                          <w:divsChild>
                            <w:div w:id="1821191318">
                              <w:marLeft w:val="0"/>
                              <w:marRight w:val="0"/>
                              <w:marTop w:val="0"/>
                              <w:marBottom w:val="0"/>
                              <w:divBdr>
                                <w:top w:val="single" w:sz="2" w:space="0" w:color="E3E3E3"/>
                                <w:left w:val="single" w:sz="2" w:space="0" w:color="E3E3E3"/>
                                <w:bottom w:val="single" w:sz="2" w:space="0" w:color="E3E3E3"/>
                                <w:right w:val="single" w:sz="2" w:space="0" w:color="E3E3E3"/>
                              </w:divBdr>
                              <w:divsChild>
                                <w:div w:id="465969000">
                                  <w:marLeft w:val="0"/>
                                  <w:marRight w:val="0"/>
                                  <w:marTop w:val="0"/>
                                  <w:marBottom w:val="0"/>
                                  <w:divBdr>
                                    <w:top w:val="single" w:sz="2" w:space="0" w:color="E3E3E3"/>
                                    <w:left w:val="single" w:sz="2" w:space="0" w:color="E3E3E3"/>
                                    <w:bottom w:val="single" w:sz="2" w:space="0" w:color="E3E3E3"/>
                                    <w:right w:val="single" w:sz="2" w:space="0" w:color="E3E3E3"/>
                                  </w:divBdr>
                                  <w:divsChild>
                                    <w:div w:id="1225021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3674796">
                      <w:marLeft w:val="0"/>
                      <w:marRight w:val="0"/>
                      <w:marTop w:val="0"/>
                      <w:marBottom w:val="0"/>
                      <w:divBdr>
                        <w:top w:val="single" w:sz="2" w:space="0" w:color="E3E3E3"/>
                        <w:left w:val="single" w:sz="2" w:space="0" w:color="E3E3E3"/>
                        <w:bottom w:val="single" w:sz="2" w:space="0" w:color="E3E3E3"/>
                        <w:right w:val="single" w:sz="2" w:space="0" w:color="E3E3E3"/>
                      </w:divBdr>
                      <w:divsChild>
                        <w:div w:id="1091901160">
                          <w:marLeft w:val="0"/>
                          <w:marRight w:val="0"/>
                          <w:marTop w:val="0"/>
                          <w:marBottom w:val="0"/>
                          <w:divBdr>
                            <w:top w:val="single" w:sz="2" w:space="0" w:color="E3E3E3"/>
                            <w:left w:val="single" w:sz="2" w:space="0" w:color="E3E3E3"/>
                            <w:bottom w:val="single" w:sz="2" w:space="0" w:color="E3E3E3"/>
                            <w:right w:val="single" w:sz="2" w:space="0" w:color="E3E3E3"/>
                          </w:divBdr>
                          <w:divsChild>
                            <w:div w:id="1701197843">
                              <w:marLeft w:val="0"/>
                              <w:marRight w:val="0"/>
                              <w:marTop w:val="0"/>
                              <w:marBottom w:val="0"/>
                              <w:divBdr>
                                <w:top w:val="single" w:sz="2" w:space="0" w:color="E3E3E3"/>
                                <w:left w:val="single" w:sz="2" w:space="0" w:color="E3E3E3"/>
                                <w:bottom w:val="single" w:sz="2" w:space="0" w:color="E3E3E3"/>
                                <w:right w:val="single" w:sz="2" w:space="0" w:color="E3E3E3"/>
                              </w:divBdr>
                              <w:divsChild>
                                <w:div w:id="372735101">
                                  <w:marLeft w:val="0"/>
                                  <w:marRight w:val="0"/>
                                  <w:marTop w:val="0"/>
                                  <w:marBottom w:val="0"/>
                                  <w:divBdr>
                                    <w:top w:val="single" w:sz="2" w:space="0" w:color="E3E3E3"/>
                                    <w:left w:val="single" w:sz="2" w:space="0" w:color="E3E3E3"/>
                                    <w:bottom w:val="single" w:sz="2" w:space="0" w:color="E3E3E3"/>
                                    <w:right w:val="single" w:sz="2" w:space="0" w:color="E3E3E3"/>
                                  </w:divBdr>
                                  <w:divsChild>
                                    <w:div w:id="12501192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82449889">
          <w:marLeft w:val="0"/>
          <w:marRight w:val="0"/>
          <w:marTop w:val="0"/>
          <w:marBottom w:val="0"/>
          <w:divBdr>
            <w:top w:val="single" w:sz="2" w:space="0" w:color="E3E3E3"/>
            <w:left w:val="single" w:sz="2" w:space="0" w:color="E3E3E3"/>
            <w:bottom w:val="single" w:sz="2" w:space="0" w:color="E3E3E3"/>
            <w:right w:val="single" w:sz="2" w:space="0" w:color="E3E3E3"/>
          </w:divBdr>
          <w:divsChild>
            <w:div w:id="1887982500">
              <w:marLeft w:val="0"/>
              <w:marRight w:val="0"/>
              <w:marTop w:val="100"/>
              <w:marBottom w:val="100"/>
              <w:divBdr>
                <w:top w:val="single" w:sz="2" w:space="0" w:color="E3E3E3"/>
                <w:left w:val="single" w:sz="2" w:space="0" w:color="E3E3E3"/>
                <w:bottom w:val="single" w:sz="2" w:space="0" w:color="E3E3E3"/>
                <w:right w:val="single" w:sz="2" w:space="0" w:color="E3E3E3"/>
              </w:divBdr>
              <w:divsChild>
                <w:div w:id="1480924829">
                  <w:marLeft w:val="0"/>
                  <w:marRight w:val="0"/>
                  <w:marTop w:val="0"/>
                  <w:marBottom w:val="0"/>
                  <w:divBdr>
                    <w:top w:val="single" w:sz="2" w:space="0" w:color="E3E3E3"/>
                    <w:left w:val="single" w:sz="2" w:space="0" w:color="E3E3E3"/>
                    <w:bottom w:val="single" w:sz="2" w:space="0" w:color="E3E3E3"/>
                    <w:right w:val="single" w:sz="2" w:space="0" w:color="E3E3E3"/>
                  </w:divBdr>
                  <w:divsChild>
                    <w:div w:id="709647102">
                      <w:marLeft w:val="0"/>
                      <w:marRight w:val="0"/>
                      <w:marTop w:val="0"/>
                      <w:marBottom w:val="0"/>
                      <w:divBdr>
                        <w:top w:val="single" w:sz="2" w:space="0" w:color="E3E3E3"/>
                        <w:left w:val="single" w:sz="2" w:space="0" w:color="E3E3E3"/>
                        <w:bottom w:val="single" w:sz="2" w:space="0" w:color="E3E3E3"/>
                        <w:right w:val="single" w:sz="2" w:space="0" w:color="E3E3E3"/>
                      </w:divBdr>
                      <w:divsChild>
                        <w:div w:id="1781217578">
                          <w:marLeft w:val="0"/>
                          <w:marRight w:val="0"/>
                          <w:marTop w:val="0"/>
                          <w:marBottom w:val="0"/>
                          <w:divBdr>
                            <w:top w:val="single" w:sz="2" w:space="0" w:color="E3E3E3"/>
                            <w:left w:val="single" w:sz="2" w:space="0" w:color="E3E3E3"/>
                            <w:bottom w:val="single" w:sz="2" w:space="0" w:color="E3E3E3"/>
                            <w:right w:val="single" w:sz="2" w:space="0" w:color="E3E3E3"/>
                          </w:divBdr>
                          <w:divsChild>
                            <w:div w:id="1491482147">
                              <w:marLeft w:val="0"/>
                              <w:marRight w:val="0"/>
                              <w:marTop w:val="0"/>
                              <w:marBottom w:val="0"/>
                              <w:divBdr>
                                <w:top w:val="single" w:sz="2" w:space="0" w:color="E3E3E3"/>
                                <w:left w:val="single" w:sz="2" w:space="0" w:color="E3E3E3"/>
                                <w:bottom w:val="single" w:sz="2" w:space="0" w:color="E3E3E3"/>
                                <w:right w:val="single" w:sz="2" w:space="0" w:color="E3E3E3"/>
                              </w:divBdr>
                              <w:divsChild>
                                <w:div w:id="1810904237">
                                  <w:marLeft w:val="0"/>
                                  <w:marRight w:val="0"/>
                                  <w:marTop w:val="0"/>
                                  <w:marBottom w:val="0"/>
                                  <w:divBdr>
                                    <w:top w:val="single" w:sz="2" w:space="0" w:color="E3E3E3"/>
                                    <w:left w:val="single" w:sz="2" w:space="0" w:color="E3E3E3"/>
                                    <w:bottom w:val="single" w:sz="2" w:space="0" w:color="E3E3E3"/>
                                    <w:right w:val="single" w:sz="2" w:space="0" w:color="E3E3E3"/>
                                  </w:divBdr>
                                  <w:divsChild>
                                    <w:div w:id="2277666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25234373">
                      <w:marLeft w:val="0"/>
                      <w:marRight w:val="0"/>
                      <w:marTop w:val="0"/>
                      <w:marBottom w:val="0"/>
                      <w:divBdr>
                        <w:top w:val="single" w:sz="2" w:space="0" w:color="E3E3E3"/>
                        <w:left w:val="single" w:sz="2" w:space="0" w:color="E3E3E3"/>
                        <w:bottom w:val="single" w:sz="2" w:space="0" w:color="E3E3E3"/>
                        <w:right w:val="single" w:sz="2" w:space="0" w:color="E3E3E3"/>
                      </w:divBdr>
                      <w:divsChild>
                        <w:div w:id="417873746">
                          <w:marLeft w:val="0"/>
                          <w:marRight w:val="0"/>
                          <w:marTop w:val="0"/>
                          <w:marBottom w:val="0"/>
                          <w:divBdr>
                            <w:top w:val="single" w:sz="2" w:space="0" w:color="E3E3E3"/>
                            <w:left w:val="single" w:sz="2" w:space="0" w:color="E3E3E3"/>
                            <w:bottom w:val="single" w:sz="2" w:space="0" w:color="E3E3E3"/>
                            <w:right w:val="single" w:sz="2" w:space="0" w:color="E3E3E3"/>
                          </w:divBdr>
                          <w:divsChild>
                            <w:div w:id="194543242">
                              <w:marLeft w:val="0"/>
                              <w:marRight w:val="0"/>
                              <w:marTop w:val="0"/>
                              <w:marBottom w:val="0"/>
                              <w:divBdr>
                                <w:top w:val="single" w:sz="2" w:space="0" w:color="E3E3E3"/>
                                <w:left w:val="single" w:sz="2" w:space="0" w:color="E3E3E3"/>
                                <w:bottom w:val="single" w:sz="2" w:space="0" w:color="E3E3E3"/>
                                <w:right w:val="single" w:sz="2" w:space="0" w:color="E3E3E3"/>
                              </w:divBdr>
                              <w:divsChild>
                                <w:div w:id="311256345">
                                  <w:marLeft w:val="0"/>
                                  <w:marRight w:val="0"/>
                                  <w:marTop w:val="0"/>
                                  <w:marBottom w:val="0"/>
                                  <w:divBdr>
                                    <w:top w:val="single" w:sz="2" w:space="0" w:color="E3E3E3"/>
                                    <w:left w:val="single" w:sz="2" w:space="0" w:color="E3E3E3"/>
                                    <w:bottom w:val="single" w:sz="2" w:space="0" w:color="E3E3E3"/>
                                    <w:right w:val="single" w:sz="2" w:space="0" w:color="E3E3E3"/>
                                  </w:divBdr>
                                  <w:divsChild>
                                    <w:div w:id="221410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876164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83837051">
          <w:marLeft w:val="0"/>
          <w:marRight w:val="0"/>
          <w:marTop w:val="0"/>
          <w:marBottom w:val="0"/>
          <w:divBdr>
            <w:top w:val="single" w:sz="2" w:space="0" w:color="E3E3E3"/>
            <w:left w:val="single" w:sz="2" w:space="0" w:color="E3E3E3"/>
            <w:bottom w:val="single" w:sz="2" w:space="0" w:color="E3E3E3"/>
            <w:right w:val="single" w:sz="2" w:space="0" w:color="E3E3E3"/>
          </w:divBdr>
          <w:divsChild>
            <w:div w:id="589775999">
              <w:marLeft w:val="0"/>
              <w:marRight w:val="0"/>
              <w:marTop w:val="100"/>
              <w:marBottom w:val="100"/>
              <w:divBdr>
                <w:top w:val="single" w:sz="2" w:space="0" w:color="E3E3E3"/>
                <w:left w:val="single" w:sz="2" w:space="0" w:color="E3E3E3"/>
                <w:bottom w:val="single" w:sz="2" w:space="0" w:color="E3E3E3"/>
                <w:right w:val="single" w:sz="2" w:space="0" w:color="E3E3E3"/>
              </w:divBdr>
              <w:divsChild>
                <w:div w:id="561253758">
                  <w:marLeft w:val="0"/>
                  <w:marRight w:val="0"/>
                  <w:marTop w:val="0"/>
                  <w:marBottom w:val="0"/>
                  <w:divBdr>
                    <w:top w:val="single" w:sz="2" w:space="0" w:color="E3E3E3"/>
                    <w:left w:val="single" w:sz="2" w:space="0" w:color="E3E3E3"/>
                    <w:bottom w:val="single" w:sz="2" w:space="0" w:color="E3E3E3"/>
                    <w:right w:val="single" w:sz="2" w:space="0" w:color="E3E3E3"/>
                  </w:divBdr>
                  <w:divsChild>
                    <w:div w:id="842286142">
                      <w:marLeft w:val="0"/>
                      <w:marRight w:val="0"/>
                      <w:marTop w:val="0"/>
                      <w:marBottom w:val="0"/>
                      <w:divBdr>
                        <w:top w:val="single" w:sz="2" w:space="0" w:color="E3E3E3"/>
                        <w:left w:val="single" w:sz="2" w:space="0" w:color="E3E3E3"/>
                        <w:bottom w:val="single" w:sz="2" w:space="0" w:color="E3E3E3"/>
                        <w:right w:val="single" w:sz="2" w:space="0" w:color="E3E3E3"/>
                      </w:divBdr>
                      <w:divsChild>
                        <w:div w:id="1111052528">
                          <w:marLeft w:val="0"/>
                          <w:marRight w:val="0"/>
                          <w:marTop w:val="0"/>
                          <w:marBottom w:val="0"/>
                          <w:divBdr>
                            <w:top w:val="single" w:sz="2" w:space="0" w:color="E3E3E3"/>
                            <w:left w:val="single" w:sz="2" w:space="0" w:color="E3E3E3"/>
                            <w:bottom w:val="single" w:sz="2" w:space="0" w:color="E3E3E3"/>
                            <w:right w:val="single" w:sz="2" w:space="0" w:color="E3E3E3"/>
                          </w:divBdr>
                          <w:divsChild>
                            <w:div w:id="1311204794">
                              <w:marLeft w:val="0"/>
                              <w:marRight w:val="0"/>
                              <w:marTop w:val="0"/>
                              <w:marBottom w:val="0"/>
                              <w:divBdr>
                                <w:top w:val="single" w:sz="2" w:space="0" w:color="E3E3E3"/>
                                <w:left w:val="single" w:sz="2" w:space="0" w:color="E3E3E3"/>
                                <w:bottom w:val="single" w:sz="2" w:space="0" w:color="E3E3E3"/>
                                <w:right w:val="single" w:sz="2" w:space="0" w:color="E3E3E3"/>
                              </w:divBdr>
                              <w:divsChild>
                                <w:div w:id="2131197532">
                                  <w:marLeft w:val="0"/>
                                  <w:marRight w:val="0"/>
                                  <w:marTop w:val="0"/>
                                  <w:marBottom w:val="0"/>
                                  <w:divBdr>
                                    <w:top w:val="single" w:sz="2" w:space="0" w:color="E3E3E3"/>
                                    <w:left w:val="single" w:sz="2" w:space="0" w:color="E3E3E3"/>
                                    <w:bottom w:val="single" w:sz="2" w:space="0" w:color="E3E3E3"/>
                                    <w:right w:val="single" w:sz="2" w:space="0" w:color="E3E3E3"/>
                                  </w:divBdr>
                                  <w:divsChild>
                                    <w:div w:id="10193516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62101497">
                      <w:marLeft w:val="0"/>
                      <w:marRight w:val="0"/>
                      <w:marTop w:val="0"/>
                      <w:marBottom w:val="0"/>
                      <w:divBdr>
                        <w:top w:val="single" w:sz="2" w:space="0" w:color="E3E3E3"/>
                        <w:left w:val="single" w:sz="2" w:space="0" w:color="E3E3E3"/>
                        <w:bottom w:val="single" w:sz="2" w:space="0" w:color="E3E3E3"/>
                        <w:right w:val="single" w:sz="2" w:space="0" w:color="E3E3E3"/>
                      </w:divBdr>
                      <w:divsChild>
                        <w:div w:id="745613597">
                          <w:marLeft w:val="0"/>
                          <w:marRight w:val="0"/>
                          <w:marTop w:val="0"/>
                          <w:marBottom w:val="0"/>
                          <w:divBdr>
                            <w:top w:val="single" w:sz="2" w:space="0" w:color="E3E3E3"/>
                            <w:left w:val="single" w:sz="2" w:space="0" w:color="E3E3E3"/>
                            <w:bottom w:val="single" w:sz="2" w:space="0" w:color="E3E3E3"/>
                            <w:right w:val="single" w:sz="2" w:space="0" w:color="E3E3E3"/>
                          </w:divBdr>
                        </w:div>
                        <w:div w:id="2022974722">
                          <w:marLeft w:val="0"/>
                          <w:marRight w:val="0"/>
                          <w:marTop w:val="0"/>
                          <w:marBottom w:val="0"/>
                          <w:divBdr>
                            <w:top w:val="single" w:sz="2" w:space="0" w:color="E3E3E3"/>
                            <w:left w:val="single" w:sz="2" w:space="0" w:color="E3E3E3"/>
                            <w:bottom w:val="single" w:sz="2" w:space="0" w:color="E3E3E3"/>
                            <w:right w:val="single" w:sz="2" w:space="0" w:color="E3E3E3"/>
                          </w:divBdr>
                          <w:divsChild>
                            <w:div w:id="1330791412">
                              <w:marLeft w:val="0"/>
                              <w:marRight w:val="0"/>
                              <w:marTop w:val="0"/>
                              <w:marBottom w:val="0"/>
                              <w:divBdr>
                                <w:top w:val="single" w:sz="2" w:space="0" w:color="E3E3E3"/>
                                <w:left w:val="single" w:sz="2" w:space="0" w:color="E3E3E3"/>
                                <w:bottom w:val="single" w:sz="2" w:space="0" w:color="E3E3E3"/>
                                <w:right w:val="single" w:sz="2" w:space="0" w:color="E3E3E3"/>
                              </w:divBdr>
                              <w:divsChild>
                                <w:div w:id="537205694">
                                  <w:marLeft w:val="0"/>
                                  <w:marRight w:val="0"/>
                                  <w:marTop w:val="0"/>
                                  <w:marBottom w:val="0"/>
                                  <w:divBdr>
                                    <w:top w:val="single" w:sz="2" w:space="0" w:color="E3E3E3"/>
                                    <w:left w:val="single" w:sz="2" w:space="0" w:color="E3E3E3"/>
                                    <w:bottom w:val="single" w:sz="2" w:space="0" w:color="E3E3E3"/>
                                    <w:right w:val="single" w:sz="2" w:space="0" w:color="E3E3E3"/>
                                  </w:divBdr>
                                  <w:divsChild>
                                    <w:div w:id="777599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89119361">
          <w:marLeft w:val="0"/>
          <w:marRight w:val="0"/>
          <w:marTop w:val="0"/>
          <w:marBottom w:val="0"/>
          <w:divBdr>
            <w:top w:val="single" w:sz="2" w:space="0" w:color="E3E3E3"/>
            <w:left w:val="single" w:sz="2" w:space="0" w:color="E3E3E3"/>
            <w:bottom w:val="single" w:sz="2" w:space="0" w:color="E3E3E3"/>
            <w:right w:val="single" w:sz="2" w:space="0" w:color="E3E3E3"/>
          </w:divBdr>
          <w:divsChild>
            <w:div w:id="596060162">
              <w:marLeft w:val="0"/>
              <w:marRight w:val="0"/>
              <w:marTop w:val="100"/>
              <w:marBottom w:val="100"/>
              <w:divBdr>
                <w:top w:val="single" w:sz="2" w:space="0" w:color="E3E3E3"/>
                <w:left w:val="single" w:sz="2" w:space="0" w:color="E3E3E3"/>
                <w:bottom w:val="single" w:sz="2" w:space="0" w:color="E3E3E3"/>
                <w:right w:val="single" w:sz="2" w:space="0" w:color="E3E3E3"/>
              </w:divBdr>
              <w:divsChild>
                <w:div w:id="1043019397">
                  <w:marLeft w:val="0"/>
                  <w:marRight w:val="0"/>
                  <w:marTop w:val="0"/>
                  <w:marBottom w:val="0"/>
                  <w:divBdr>
                    <w:top w:val="single" w:sz="2" w:space="0" w:color="E3E3E3"/>
                    <w:left w:val="single" w:sz="2" w:space="0" w:color="E3E3E3"/>
                    <w:bottom w:val="single" w:sz="2" w:space="0" w:color="E3E3E3"/>
                    <w:right w:val="single" w:sz="2" w:space="0" w:color="E3E3E3"/>
                  </w:divBdr>
                  <w:divsChild>
                    <w:div w:id="589314500">
                      <w:marLeft w:val="0"/>
                      <w:marRight w:val="0"/>
                      <w:marTop w:val="0"/>
                      <w:marBottom w:val="0"/>
                      <w:divBdr>
                        <w:top w:val="single" w:sz="2" w:space="0" w:color="E3E3E3"/>
                        <w:left w:val="single" w:sz="2" w:space="0" w:color="E3E3E3"/>
                        <w:bottom w:val="single" w:sz="2" w:space="0" w:color="E3E3E3"/>
                        <w:right w:val="single" w:sz="2" w:space="0" w:color="E3E3E3"/>
                      </w:divBdr>
                      <w:divsChild>
                        <w:div w:id="627443082">
                          <w:marLeft w:val="0"/>
                          <w:marRight w:val="0"/>
                          <w:marTop w:val="0"/>
                          <w:marBottom w:val="0"/>
                          <w:divBdr>
                            <w:top w:val="single" w:sz="2" w:space="0" w:color="E3E3E3"/>
                            <w:left w:val="single" w:sz="2" w:space="0" w:color="E3E3E3"/>
                            <w:bottom w:val="single" w:sz="2" w:space="0" w:color="E3E3E3"/>
                            <w:right w:val="single" w:sz="2" w:space="0" w:color="E3E3E3"/>
                          </w:divBdr>
                        </w:div>
                        <w:div w:id="1020937302">
                          <w:marLeft w:val="0"/>
                          <w:marRight w:val="0"/>
                          <w:marTop w:val="0"/>
                          <w:marBottom w:val="0"/>
                          <w:divBdr>
                            <w:top w:val="single" w:sz="2" w:space="0" w:color="E3E3E3"/>
                            <w:left w:val="single" w:sz="2" w:space="0" w:color="E3E3E3"/>
                            <w:bottom w:val="single" w:sz="2" w:space="0" w:color="E3E3E3"/>
                            <w:right w:val="single" w:sz="2" w:space="0" w:color="E3E3E3"/>
                          </w:divBdr>
                          <w:divsChild>
                            <w:div w:id="648559461">
                              <w:marLeft w:val="0"/>
                              <w:marRight w:val="0"/>
                              <w:marTop w:val="0"/>
                              <w:marBottom w:val="0"/>
                              <w:divBdr>
                                <w:top w:val="single" w:sz="2" w:space="0" w:color="E3E3E3"/>
                                <w:left w:val="single" w:sz="2" w:space="0" w:color="E3E3E3"/>
                                <w:bottom w:val="single" w:sz="2" w:space="0" w:color="E3E3E3"/>
                                <w:right w:val="single" w:sz="2" w:space="0" w:color="E3E3E3"/>
                              </w:divBdr>
                              <w:divsChild>
                                <w:div w:id="613098996">
                                  <w:marLeft w:val="0"/>
                                  <w:marRight w:val="0"/>
                                  <w:marTop w:val="0"/>
                                  <w:marBottom w:val="0"/>
                                  <w:divBdr>
                                    <w:top w:val="single" w:sz="2" w:space="0" w:color="E3E3E3"/>
                                    <w:left w:val="single" w:sz="2" w:space="0" w:color="E3E3E3"/>
                                    <w:bottom w:val="single" w:sz="2" w:space="0" w:color="E3E3E3"/>
                                    <w:right w:val="single" w:sz="2" w:space="0" w:color="E3E3E3"/>
                                  </w:divBdr>
                                  <w:divsChild>
                                    <w:div w:id="152916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31091045">
                      <w:marLeft w:val="0"/>
                      <w:marRight w:val="0"/>
                      <w:marTop w:val="0"/>
                      <w:marBottom w:val="0"/>
                      <w:divBdr>
                        <w:top w:val="single" w:sz="2" w:space="0" w:color="E3E3E3"/>
                        <w:left w:val="single" w:sz="2" w:space="0" w:color="E3E3E3"/>
                        <w:bottom w:val="single" w:sz="2" w:space="0" w:color="E3E3E3"/>
                        <w:right w:val="single" w:sz="2" w:space="0" w:color="E3E3E3"/>
                      </w:divBdr>
                      <w:divsChild>
                        <w:div w:id="789208066">
                          <w:marLeft w:val="0"/>
                          <w:marRight w:val="0"/>
                          <w:marTop w:val="0"/>
                          <w:marBottom w:val="0"/>
                          <w:divBdr>
                            <w:top w:val="single" w:sz="2" w:space="0" w:color="E3E3E3"/>
                            <w:left w:val="single" w:sz="2" w:space="0" w:color="E3E3E3"/>
                            <w:bottom w:val="single" w:sz="2" w:space="0" w:color="E3E3E3"/>
                            <w:right w:val="single" w:sz="2" w:space="0" w:color="E3E3E3"/>
                          </w:divBdr>
                          <w:divsChild>
                            <w:div w:id="721711587">
                              <w:marLeft w:val="0"/>
                              <w:marRight w:val="0"/>
                              <w:marTop w:val="0"/>
                              <w:marBottom w:val="0"/>
                              <w:divBdr>
                                <w:top w:val="single" w:sz="2" w:space="0" w:color="E3E3E3"/>
                                <w:left w:val="single" w:sz="2" w:space="0" w:color="E3E3E3"/>
                                <w:bottom w:val="single" w:sz="2" w:space="0" w:color="E3E3E3"/>
                                <w:right w:val="single" w:sz="2" w:space="0" w:color="E3E3E3"/>
                              </w:divBdr>
                              <w:divsChild>
                                <w:div w:id="1087338025">
                                  <w:marLeft w:val="0"/>
                                  <w:marRight w:val="0"/>
                                  <w:marTop w:val="0"/>
                                  <w:marBottom w:val="0"/>
                                  <w:divBdr>
                                    <w:top w:val="single" w:sz="2" w:space="0" w:color="E3E3E3"/>
                                    <w:left w:val="single" w:sz="2" w:space="0" w:color="E3E3E3"/>
                                    <w:bottom w:val="single" w:sz="2" w:space="0" w:color="E3E3E3"/>
                                    <w:right w:val="single" w:sz="2" w:space="0" w:color="E3E3E3"/>
                                  </w:divBdr>
                                  <w:divsChild>
                                    <w:div w:id="14587211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90312987">
          <w:marLeft w:val="0"/>
          <w:marRight w:val="0"/>
          <w:marTop w:val="0"/>
          <w:marBottom w:val="0"/>
          <w:divBdr>
            <w:top w:val="single" w:sz="2" w:space="0" w:color="E3E3E3"/>
            <w:left w:val="single" w:sz="2" w:space="0" w:color="E3E3E3"/>
            <w:bottom w:val="single" w:sz="2" w:space="0" w:color="E3E3E3"/>
            <w:right w:val="single" w:sz="2" w:space="0" w:color="E3E3E3"/>
          </w:divBdr>
          <w:divsChild>
            <w:div w:id="102187262">
              <w:marLeft w:val="0"/>
              <w:marRight w:val="0"/>
              <w:marTop w:val="100"/>
              <w:marBottom w:val="100"/>
              <w:divBdr>
                <w:top w:val="single" w:sz="2" w:space="0" w:color="E3E3E3"/>
                <w:left w:val="single" w:sz="2" w:space="0" w:color="E3E3E3"/>
                <w:bottom w:val="single" w:sz="2" w:space="0" w:color="E3E3E3"/>
                <w:right w:val="single" w:sz="2" w:space="0" w:color="E3E3E3"/>
              </w:divBdr>
              <w:divsChild>
                <w:div w:id="1274051953">
                  <w:marLeft w:val="0"/>
                  <w:marRight w:val="0"/>
                  <w:marTop w:val="0"/>
                  <w:marBottom w:val="0"/>
                  <w:divBdr>
                    <w:top w:val="single" w:sz="2" w:space="0" w:color="E3E3E3"/>
                    <w:left w:val="single" w:sz="2" w:space="0" w:color="E3E3E3"/>
                    <w:bottom w:val="single" w:sz="2" w:space="0" w:color="E3E3E3"/>
                    <w:right w:val="single" w:sz="2" w:space="0" w:color="E3E3E3"/>
                  </w:divBdr>
                  <w:divsChild>
                    <w:div w:id="364790576">
                      <w:marLeft w:val="0"/>
                      <w:marRight w:val="0"/>
                      <w:marTop w:val="0"/>
                      <w:marBottom w:val="0"/>
                      <w:divBdr>
                        <w:top w:val="single" w:sz="2" w:space="0" w:color="E3E3E3"/>
                        <w:left w:val="single" w:sz="2" w:space="0" w:color="E3E3E3"/>
                        <w:bottom w:val="single" w:sz="2" w:space="0" w:color="E3E3E3"/>
                        <w:right w:val="single" w:sz="2" w:space="0" w:color="E3E3E3"/>
                      </w:divBdr>
                      <w:divsChild>
                        <w:div w:id="1441073713">
                          <w:marLeft w:val="0"/>
                          <w:marRight w:val="0"/>
                          <w:marTop w:val="0"/>
                          <w:marBottom w:val="0"/>
                          <w:divBdr>
                            <w:top w:val="single" w:sz="2" w:space="0" w:color="E3E3E3"/>
                            <w:left w:val="single" w:sz="2" w:space="0" w:color="E3E3E3"/>
                            <w:bottom w:val="single" w:sz="2" w:space="0" w:color="E3E3E3"/>
                            <w:right w:val="single" w:sz="2" w:space="0" w:color="E3E3E3"/>
                          </w:divBdr>
                          <w:divsChild>
                            <w:div w:id="56440751">
                              <w:marLeft w:val="0"/>
                              <w:marRight w:val="0"/>
                              <w:marTop w:val="0"/>
                              <w:marBottom w:val="0"/>
                              <w:divBdr>
                                <w:top w:val="single" w:sz="2" w:space="0" w:color="E3E3E3"/>
                                <w:left w:val="single" w:sz="2" w:space="0" w:color="E3E3E3"/>
                                <w:bottom w:val="single" w:sz="2" w:space="0" w:color="E3E3E3"/>
                                <w:right w:val="single" w:sz="2" w:space="0" w:color="E3E3E3"/>
                              </w:divBdr>
                              <w:divsChild>
                                <w:div w:id="376317254">
                                  <w:marLeft w:val="0"/>
                                  <w:marRight w:val="0"/>
                                  <w:marTop w:val="0"/>
                                  <w:marBottom w:val="0"/>
                                  <w:divBdr>
                                    <w:top w:val="single" w:sz="2" w:space="0" w:color="E3E3E3"/>
                                    <w:left w:val="single" w:sz="2" w:space="0" w:color="E3E3E3"/>
                                    <w:bottom w:val="single" w:sz="2" w:space="0" w:color="E3E3E3"/>
                                    <w:right w:val="single" w:sz="2" w:space="0" w:color="E3E3E3"/>
                                  </w:divBdr>
                                  <w:divsChild>
                                    <w:div w:id="11883266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4346898">
                      <w:marLeft w:val="0"/>
                      <w:marRight w:val="0"/>
                      <w:marTop w:val="0"/>
                      <w:marBottom w:val="0"/>
                      <w:divBdr>
                        <w:top w:val="single" w:sz="2" w:space="0" w:color="E3E3E3"/>
                        <w:left w:val="single" w:sz="2" w:space="0" w:color="E3E3E3"/>
                        <w:bottom w:val="single" w:sz="2" w:space="0" w:color="E3E3E3"/>
                        <w:right w:val="single" w:sz="2" w:space="0" w:color="E3E3E3"/>
                      </w:divBdr>
                      <w:divsChild>
                        <w:div w:id="322511555">
                          <w:marLeft w:val="0"/>
                          <w:marRight w:val="0"/>
                          <w:marTop w:val="0"/>
                          <w:marBottom w:val="0"/>
                          <w:divBdr>
                            <w:top w:val="single" w:sz="2" w:space="0" w:color="E3E3E3"/>
                            <w:left w:val="single" w:sz="2" w:space="0" w:color="E3E3E3"/>
                            <w:bottom w:val="single" w:sz="2" w:space="0" w:color="E3E3E3"/>
                            <w:right w:val="single" w:sz="2" w:space="0" w:color="E3E3E3"/>
                          </w:divBdr>
                        </w:div>
                        <w:div w:id="2114203884">
                          <w:marLeft w:val="0"/>
                          <w:marRight w:val="0"/>
                          <w:marTop w:val="0"/>
                          <w:marBottom w:val="0"/>
                          <w:divBdr>
                            <w:top w:val="single" w:sz="2" w:space="0" w:color="E3E3E3"/>
                            <w:left w:val="single" w:sz="2" w:space="0" w:color="E3E3E3"/>
                            <w:bottom w:val="single" w:sz="2" w:space="0" w:color="E3E3E3"/>
                            <w:right w:val="single" w:sz="2" w:space="0" w:color="E3E3E3"/>
                          </w:divBdr>
                          <w:divsChild>
                            <w:div w:id="1067722594">
                              <w:marLeft w:val="0"/>
                              <w:marRight w:val="0"/>
                              <w:marTop w:val="0"/>
                              <w:marBottom w:val="0"/>
                              <w:divBdr>
                                <w:top w:val="single" w:sz="2" w:space="0" w:color="E3E3E3"/>
                                <w:left w:val="single" w:sz="2" w:space="0" w:color="E3E3E3"/>
                                <w:bottom w:val="single" w:sz="2" w:space="0" w:color="E3E3E3"/>
                                <w:right w:val="single" w:sz="2" w:space="0" w:color="E3E3E3"/>
                              </w:divBdr>
                              <w:divsChild>
                                <w:div w:id="1630013632">
                                  <w:marLeft w:val="0"/>
                                  <w:marRight w:val="0"/>
                                  <w:marTop w:val="0"/>
                                  <w:marBottom w:val="0"/>
                                  <w:divBdr>
                                    <w:top w:val="single" w:sz="2" w:space="0" w:color="E3E3E3"/>
                                    <w:left w:val="single" w:sz="2" w:space="0" w:color="E3E3E3"/>
                                    <w:bottom w:val="single" w:sz="2" w:space="0" w:color="E3E3E3"/>
                                    <w:right w:val="single" w:sz="2" w:space="0" w:color="E3E3E3"/>
                                  </w:divBdr>
                                  <w:divsChild>
                                    <w:div w:id="4754175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91692742">
          <w:marLeft w:val="0"/>
          <w:marRight w:val="0"/>
          <w:marTop w:val="0"/>
          <w:marBottom w:val="0"/>
          <w:divBdr>
            <w:top w:val="single" w:sz="2" w:space="0" w:color="E3E3E3"/>
            <w:left w:val="single" w:sz="2" w:space="0" w:color="E3E3E3"/>
            <w:bottom w:val="single" w:sz="2" w:space="0" w:color="E3E3E3"/>
            <w:right w:val="single" w:sz="2" w:space="0" w:color="E3E3E3"/>
          </w:divBdr>
          <w:divsChild>
            <w:div w:id="1609460723">
              <w:marLeft w:val="0"/>
              <w:marRight w:val="0"/>
              <w:marTop w:val="100"/>
              <w:marBottom w:val="100"/>
              <w:divBdr>
                <w:top w:val="single" w:sz="2" w:space="0" w:color="E3E3E3"/>
                <w:left w:val="single" w:sz="2" w:space="0" w:color="E3E3E3"/>
                <w:bottom w:val="single" w:sz="2" w:space="0" w:color="E3E3E3"/>
                <w:right w:val="single" w:sz="2" w:space="0" w:color="E3E3E3"/>
              </w:divBdr>
              <w:divsChild>
                <w:div w:id="155852287">
                  <w:marLeft w:val="0"/>
                  <w:marRight w:val="0"/>
                  <w:marTop w:val="0"/>
                  <w:marBottom w:val="0"/>
                  <w:divBdr>
                    <w:top w:val="single" w:sz="2" w:space="0" w:color="E3E3E3"/>
                    <w:left w:val="single" w:sz="2" w:space="0" w:color="E3E3E3"/>
                    <w:bottom w:val="single" w:sz="2" w:space="0" w:color="E3E3E3"/>
                    <w:right w:val="single" w:sz="2" w:space="0" w:color="E3E3E3"/>
                  </w:divBdr>
                  <w:divsChild>
                    <w:div w:id="950355366">
                      <w:marLeft w:val="0"/>
                      <w:marRight w:val="0"/>
                      <w:marTop w:val="0"/>
                      <w:marBottom w:val="0"/>
                      <w:divBdr>
                        <w:top w:val="single" w:sz="2" w:space="0" w:color="E3E3E3"/>
                        <w:left w:val="single" w:sz="2" w:space="0" w:color="E3E3E3"/>
                        <w:bottom w:val="single" w:sz="2" w:space="0" w:color="E3E3E3"/>
                        <w:right w:val="single" w:sz="2" w:space="0" w:color="E3E3E3"/>
                      </w:divBdr>
                      <w:divsChild>
                        <w:div w:id="1022896015">
                          <w:marLeft w:val="0"/>
                          <w:marRight w:val="0"/>
                          <w:marTop w:val="0"/>
                          <w:marBottom w:val="0"/>
                          <w:divBdr>
                            <w:top w:val="single" w:sz="2" w:space="0" w:color="E3E3E3"/>
                            <w:left w:val="single" w:sz="2" w:space="0" w:color="E3E3E3"/>
                            <w:bottom w:val="single" w:sz="2" w:space="0" w:color="E3E3E3"/>
                            <w:right w:val="single" w:sz="2" w:space="0" w:color="E3E3E3"/>
                          </w:divBdr>
                          <w:divsChild>
                            <w:div w:id="1490363309">
                              <w:marLeft w:val="0"/>
                              <w:marRight w:val="0"/>
                              <w:marTop w:val="0"/>
                              <w:marBottom w:val="0"/>
                              <w:divBdr>
                                <w:top w:val="single" w:sz="2" w:space="0" w:color="E3E3E3"/>
                                <w:left w:val="single" w:sz="2" w:space="0" w:color="E3E3E3"/>
                                <w:bottom w:val="single" w:sz="2" w:space="0" w:color="E3E3E3"/>
                                <w:right w:val="single" w:sz="2" w:space="0" w:color="E3E3E3"/>
                              </w:divBdr>
                              <w:divsChild>
                                <w:div w:id="1411200516">
                                  <w:marLeft w:val="0"/>
                                  <w:marRight w:val="0"/>
                                  <w:marTop w:val="0"/>
                                  <w:marBottom w:val="0"/>
                                  <w:divBdr>
                                    <w:top w:val="single" w:sz="2" w:space="0" w:color="E3E3E3"/>
                                    <w:left w:val="single" w:sz="2" w:space="0" w:color="E3E3E3"/>
                                    <w:bottom w:val="single" w:sz="2" w:space="0" w:color="E3E3E3"/>
                                    <w:right w:val="single" w:sz="2" w:space="0" w:color="E3E3E3"/>
                                  </w:divBdr>
                                  <w:divsChild>
                                    <w:div w:id="170069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06655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07454242">
                      <w:marLeft w:val="0"/>
                      <w:marRight w:val="0"/>
                      <w:marTop w:val="0"/>
                      <w:marBottom w:val="0"/>
                      <w:divBdr>
                        <w:top w:val="single" w:sz="2" w:space="0" w:color="E3E3E3"/>
                        <w:left w:val="single" w:sz="2" w:space="0" w:color="E3E3E3"/>
                        <w:bottom w:val="single" w:sz="2" w:space="0" w:color="E3E3E3"/>
                        <w:right w:val="single" w:sz="2" w:space="0" w:color="E3E3E3"/>
                      </w:divBdr>
                      <w:divsChild>
                        <w:div w:id="1458523965">
                          <w:marLeft w:val="0"/>
                          <w:marRight w:val="0"/>
                          <w:marTop w:val="0"/>
                          <w:marBottom w:val="0"/>
                          <w:divBdr>
                            <w:top w:val="single" w:sz="2" w:space="0" w:color="E3E3E3"/>
                            <w:left w:val="single" w:sz="2" w:space="0" w:color="E3E3E3"/>
                            <w:bottom w:val="single" w:sz="2" w:space="0" w:color="E3E3E3"/>
                            <w:right w:val="single" w:sz="2" w:space="0" w:color="E3E3E3"/>
                          </w:divBdr>
                          <w:divsChild>
                            <w:div w:id="1250698255">
                              <w:marLeft w:val="0"/>
                              <w:marRight w:val="0"/>
                              <w:marTop w:val="0"/>
                              <w:marBottom w:val="0"/>
                              <w:divBdr>
                                <w:top w:val="single" w:sz="2" w:space="0" w:color="E3E3E3"/>
                                <w:left w:val="single" w:sz="2" w:space="0" w:color="E3E3E3"/>
                                <w:bottom w:val="single" w:sz="2" w:space="0" w:color="E3E3E3"/>
                                <w:right w:val="single" w:sz="2" w:space="0" w:color="E3E3E3"/>
                              </w:divBdr>
                              <w:divsChild>
                                <w:div w:id="572928682">
                                  <w:marLeft w:val="0"/>
                                  <w:marRight w:val="0"/>
                                  <w:marTop w:val="0"/>
                                  <w:marBottom w:val="0"/>
                                  <w:divBdr>
                                    <w:top w:val="single" w:sz="2" w:space="0" w:color="E3E3E3"/>
                                    <w:left w:val="single" w:sz="2" w:space="0" w:color="E3E3E3"/>
                                    <w:bottom w:val="single" w:sz="2" w:space="0" w:color="E3E3E3"/>
                                    <w:right w:val="single" w:sz="2" w:space="0" w:color="E3E3E3"/>
                                  </w:divBdr>
                                  <w:divsChild>
                                    <w:div w:id="16846278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00913575">
          <w:marLeft w:val="0"/>
          <w:marRight w:val="0"/>
          <w:marTop w:val="0"/>
          <w:marBottom w:val="0"/>
          <w:divBdr>
            <w:top w:val="single" w:sz="2" w:space="0" w:color="E3E3E3"/>
            <w:left w:val="single" w:sz="2" w:space="0" w:color="E3E3E3"/>
            <w:bottom w:val="single" w:sz="2" w:space="0" w:color="E3E3E3"/>
            <w:right w:val="single" w:sz="2" w:space="0" w:color="E3E3E3"/>
          </w:divBdr>
          <w:divsChild>
            <w:div w:id="2016613400">
              <w:marLeft w:val="0"/>
              <w:marRight w:val="0"/>
              <w:marTop w:val="100"/>
              <w:marBottom w:val="100"/>
              <w:divBdr>
                <w:top w:val="single" w:sz="2" w:space="0" w:color="E3E3E3"/>
                <w:left w:val="single" w:sz="2" w:space="0" w:color="E3E3E3"/>
                <w:bottom w:val="single" w:sz="2" w:space="0" w:color="E3E3E3"/>
                <w:right w:val="single" w:sz="2" w:space="0" w:color="E3E3E3"/>
              </w:divBdr>
              <w:divsChild>
                <w:div w:id="1176725461">
                  <w:marLeft w:val="0"/>
                  <w:marRight w:val="0"/>
                  <w:marTop w:val="0"/>
                  <w:marBottom w:val="0"/>
                  <w:divBdr>
                    <w:top w:val="single" w:sz="2" w:space="0" w:color="E3E3E3"/>
                    <w:left w:val="single" w:sz="2" w:space="0" w:color="E3E3E3"/>
                    <w:bottom w:val="single" w:sz="2" w:space="0" w:color="E3E3E3"/>
                    <w:right w:val="single" w:sz="2" w:space="0" w:color="E3E3E3"/>
                  </w:divBdr>
                  <w:divsChild>
                    <w:div w:id="755630706">
                      <w:marLeft w:val="0"/>
                      <w:marRight w:val="0"/>
                      <w:marTop w:val="0"/>
                      <w:marBottom w:val="0"/>
                      <w:divBdr>
                        <w:top w:val="single" w:sz="2" w:space="0" w:color="E3E3E3"/>
                        <w:left w:val="single" w:sz="2" w:space="0" w:color="E3E3E3"/>
                        <w:bottom w:val="single" w:sz="2" w:space="0" w:color="E3E3E3"/>
                        <w:right w:val="single" w:sz="2" w:space="0" w:color="E3E3E3"/>
                      </w:divBdr>
                      <w:divsChild>
                        <w:div w:id="144205577">
                          <w:marLeft w:val="0"/>
                          <w:marRight w:val="0"/>
                          <w:marTop w:val="0"/>
                          <w:marBottom w:val="0"/>
                          <w:divBdr>
                            <w:top w:val="single" w:sz="2" w:space="0" w:color="E3E3E3"/>
                            <w:left w:val="single" w:sz="2" w:space="0" w:color="E3E3E3"/>
                            <w:bottom w:val="single" w:sz="2" w:space="0" w:color="E3E3E3"/>
                            <w:right w:val="single" w:sz="2" w:space="0" w:color="E3E3E3"/>
                          </w:divBdr>
                        </w:div>
                        <w:div w:id="1892765389">
                          <w:marLeft w:val="0"/>
                          <w:marRight w:val="0"/>
                          <w:marTop w:val="0"/>
                          <w:marBottom w:val="0"/>
                          <w:divBdr>
                            <w:top w:val="single" w:sz="2" w:space="0" w:color="E3E3E3"/>
                            <w:left w:val="single" w:sz="2" w:space="0" w:color="E3E3E3"/>
                            <w:bottom w:val="single" w:sz="2" w:space="0" w:color="E3E3E3"/>
                            <w:right w:val="single" w:sz="2" w:space="0" w:color="E3E3E3"/>
                          </w:divBdr>
                          <w:divsChild>
                            <w:div w:id="772167766">
                              <w:marLeft w:val="0"/>
                              <w:marRight w:val="0"/>
                              <w:marTop w:val="0"/>
                              <w:marBottom w:val="0"/>
                              <w:divBdr>
                                <w:top w:val="single" w:sz="2" w:space="0" w:color="E3E3E3"/>
                                <w:left w:val="single" w:sz="2" w:space="0" w:color="E3E3E3"/>
                                <w:bottom w:val="single" w:sz="2" w:space="0" w:color="E3E3E3"/>
                                <w:right w:val="single" w:sz="2" w:space="0" w:color="E3E3E3"/>
                              </w:divBdr>
                              <w:divsChild>
                                <w:div w:id="620189603">
                                  <w:marLeft w:val="0"/>
                                  <w:marRight w:val="0"/>
                                  <w:marTop w:val="0"/>
                                  <w:marBottom w:val="0"/>
                                  <w:divBdr>
                                    <w:top w:val="single" w:sz="2" w:space="0" w:color="E3E3E3"/>
                                    <w:left w:val="single" w:sz="2" w:space="0" w:color="E3E3E3"/>
                                    <w:bottom w:val="single" w:sz="2" w:space="0" w:color="E3E3E3"/>
                                    <w:right w:val="single" w:sz="2" w:space="0" w:color="E3E3E3"/>
                                  </w:divBdr>
                                  <w:divsChild>
                                    <w:div w:id="802039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1488077">
                      <w:marLeft w:val="0"/>
                      <w:marRight w:val="0"/>
                      <w:marTop w:val="0"/>
                      <w:marBottom w:val="0"/>
                      <w:divBdr>
                        <w:top w:val="single" w:sz="2" w:space="0" w:color="E3E3E3"/>
                        <w:left w:val="single" w:sz="2" w:space="0" w:color="E3E3E3"/>
                        <w:bottom w:val="single" w:sz="2" w:space="0" w:color="E3E3E3"/>
                        <w:right w:val="single" w:sz="2" w:space="0" w:color="E3E3E3"/>
                      </w:divBdr>
                      <w:divsChild>
                        <w:div w:id="2006735564">
                          <w:marLeft w:val="0"/>
                          <w:marRight w:val="0"/>
                          <w:marTop w:val="0"/>
                          <w:marBottom w:val="0"/>
                          <w:divBdr>
                            <w:top w:val="single" w:sz="2" w:space="0" w:color="E3E3E3"/>
                            <w:left w:val="single" w:sz="2" w:space="0" w:color="E3E3E3"/>
                            <w:bottom w:val="single" w:sz="2" w:space="0" w:color="E3E3E3"/>
                            <w:right w:val="single" w:sz="2" w:space="0" w:color="E3E3E3"/>
                          </w:divBdr>
                          <w:divsChild>
                            <w:div w:id="1537040147">
                              <w:marLeft w:val="0"/>
                              <w:marRight w:val="0"/>
                              <w:marTop w:val="0"/>
                              <w:marBottom w:val="0"/>
                              <w:divBdr>
                                <w:top w:val="single" w:sz="2" w:space="0" w:color="E3E3E3"/>
                                <w:left w:val="single" w:sz="2" w:space="0" w:color="E3E3E3"/>
                                <w:bottom w:val="single" w:sz="2" w:space="0" w:color="E3E3E3"/>
                                <w:right w:val="single" w:sz="2" w:space="0" w:color="E3E3E3"/>
                              </w:divBdr>
                              <w:divsChild>
                                <w:div w:id="582303964">
                                  <w:marLeft w:val="0"/>
                                  <w:marRight w:val="0"/>
                                  <w:marTop w:val="0"/>
                                  <w:marBottom w:val="0"/>
                                  <w:divBdr>
                                    <w:top w:val="single" w:sz="2" w:space="0" w:color="E3E3E3"/>
                                    <w:left w:val="single" w:sz="2" w:space="0" w:color="E3E3E3"/>
                                    <w:bottom w:val="single" w:sz="2" w:space="0" w:color="E3E3E3"/>
                                    <w:right w:val="single" w:sz="2" w:space="0" w:color="E3E3E3"/>
                                  </w:divBdr>
                                  <w:divsChild>
                                    <w:div w:id="16791154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01064058">
          <w:marLeft w:val="0"/>
          <w:marRight w:val="0"/>
          <w:marTop w:val="0"/>
          <w:marBottom w:val="0"/>
          <w:divBdr>
            <w:top w:val="single" w:sz="2" w:space="0" w:color="E3E3E3"/>
            <w:left w:val="single" w:sz="2" w:space="0" w:color="E3E3E3"/>
            <w:bottom w:val="single" w:sz="2" w:space="0" w:color="E3E3E3"/>
            <w:right w:val="single" w:sz="2" w:space="0" w:color="E3E3E3"/>
          </w:divBdr>
          <w:divsChild>
            <w:div w:id="696976543">
              <w:marLeft w:val="0"/>
              <w:marRight w:val="0"/>
              <w:marTop w:val="100"/>
              <w:marBottom w:val="100"/>
              <w:divBdr>
                <w:top w:val="single" w:sz="2" w:space="0" w:color="E3E3E3"/>
                <w:left w:val="single" w:sz="2" w:space="0" w:color="E3E3E3"/>
                <w:bottom w:val="single" w:sz="2" w:space="0" w:color="E3E3E3"/>
                <w:right w:val="single" w:sz="2" w:space="0" w:color="E3E3E3"/>
              </w:divBdr>
              <w:divsChild>
                <w:div w:id="557057666">
                  <w:marLeft w:val="0"/>
                  <w:marRight w:val="0"/>
                  <w:marTop w:val="0"/>
                  <w:marBottom w:val="0"/>
                  <w:divBdr>
                    <w:top w:val="single" w:sz="2" w:space="0" w:color="E3E3E3"/>
                    <w:left w:val="single" w:sz="2" w:space="0" w:color="E3E3E3"/>
                    <w:bottom w:val="single" w:sz="2" w:space="0" w:color="E3E3E3"/>
                    <w:right w:val="single" w:sz="2" w:space="0" w:color="E3E3E3"/>
                  </w:divBdr>
                  <w:divsChild>
                    <w:div w:id="1201087571">
                      <w:marLeft w:val="0"/>
                      <w:marRight w:val="0"/>
                      <w:marTop w:val="0"/>
                      <w:marBottom w:val="0"/>
                      <w:divBdr>
                        <w:top w:val="single" w:sz="2" w:space="0" w:color="E3E3E3"/>
                        <w:left w:val="single" w:sz="2" w:space="0" w:color="E3E3E3"/>
                        <w:bottom w:val="single" w:sz="2" w:space="0" w:color="E3E3E3"/>
                        <w:right w:val="single" w:sz="2" w:space="0" w:color="E3E3E3"/>
                      </w:divBdr>
                      <w:divsChild>
                        <w:div w:id="1400360">
                          <w:marLeft w:val="0"/>
                          <w:marRight w:val="0"/>
                          <w:marTop w:val="0"/>
                          <w:marBottom w:val="0"/>
                          <w:divBdr>
                            <w:top w:val="single" w:sz="2" w:space="0" w:color="E3E3E3"/>
                            <w:left w:val="single" w:sz="2" w:space="0" w:color="E3E3E3"/>
                            <w:bottom w:val="single" w:sz="2" w:space="0" w:color="E3E3E3"/>
                            <w:right w:val="single" w:sz="2" w:space="0" w:color="E3E3E3"/>
                          </w:divBdr>
                          <w:divsChild>
                            <w:div w:id="2027827320">
                              <w:marLeft w:val="0"/>
                              <w:marRight w:val="0"/>
                              <w:marTop w:val="0"/>
                              <w:marBottom w:val="0"/>
                              <w:divBdr>
                                <w:top w:val="single" w:sz="2" w:space="0" w:color="E3E3E3"/>
                                <w:left w:val="single" w:sz="2" w:space="0" w:color="E3E3E3"/>
                                <w:bottom w:val="single" w:sz="2" w:space="0" w:color="E3E3E3"/>
                                <w:right w:val="single" w:sz="2" w:space="0" w:color="E3E3E3"/>
                              </w:divBdr>
                              <w:divsChild>
                                <w:div w:id="1510483250">
                                  <w:marLeft w:val="0"/>
                                  <w:marRight w:val="0"/>
                                  <w:marTop w:val="0"/>
                                  <w:marBottom w:val="0"/>
                                  <w:divBdr>
                                    <w:top w:val="single" w:sz="2" w:space="0" w:color="E3E3E3"/>
                                    <w:left w:val="single" w:sz="2" w:space="0" w:color="E3E3E3"/>
                                    <w:bottom w:val="single" w:sz="2" w:space="0" w:color="E3E3E3"/>
                                    <w:right w:val="single" w:sz="2" w:space="0" w:color="E3E3E3"/>
                                  </w:divBdr>
                                  <w:divsChild>
                                    <w:div w:id="572012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559323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06831548">
                      <w:marLeft w:val="0"/>
                      <w:marRight w:val="0"/>
                      <w:marTop w:val="0"/>
                      <w:marBottom w:val="0"/>
                      <w:divBdr>
                        <w:top w:val="single" w:sz="2" w:space="0" w:color="E3E3E3"/>
                        <w:left w:val="single" w:sz="2" w:space="0" w:color="E3E3E3"/>
                        <w:bottom w:val="single" w:sz="2" w:space="0" w:color="E3E3E3"/>
                        <w:right w:val="single" w:sz="2" w:space="0" w:color="E3E3E3"/>
                      </w:divBdr>
                      <w:divsChild>
                        <w:div w:id="1753042372">
                          <w:marLeft w:val="0"/>
                          <w:marRight w:val="0"/>
                          <w:marTop w:val="0"/>
                          <w:marBottom w:val="0"/>
                          <w:divBdr>
                            <w:top w:val="single" w:sz="2" w:space="0" w:color="E3E3E3"/>
                            <w:left w:val="single" w:sz="2" w:space="0" w:color="E3E3E3"/>
                            <w:bottom w:val="single" w:sz="2" w:space="0" w:color="E3E3E3"/>
                            <w:right w:val="single" w:sz="2" w:space="0" w:color="E3E3E3"/>
                          </w:divBdr>
                          <w:divsChild>
                            <w:div w:id="476608817">
                              <w:marLeft w:val="0"/>
                              <w:marRight w:val="0"/>
                              <w:marTop w:val="0"/>
                              <w:marBottom w:val="0"/>
                              <w:divBdr>
                                <w:top w:val="single" w:sz="2" w:space="0" w:color="E3E3E3"/>
                                <w:left w:val="single" w:sz="2" w:space="0" w:color="E3E3E3"/>
                                <w:bottom w:val="single" w:sz="2" w:space="0" w:color="E3E3E3"/>
                                <w:right w:val="single" w:sz="2" w:space="0" w:color="E3E3E3"/>
                              </w:divBdr>
                              <w:divsChild>
                                <w:div w:id="226495162">
                                  <w:marLeft w:val="0"/>
                                  <w:marRight w:val="0"/>
                                  <w:marTop w:val="0"/>
                                  <w:marBottom w:val="0"/>
                                  <w:divBdr>
                                    <w:top w:val="single" w:sz="2" w:space="0" w:color="E3E3E3"/>
                                    <w:left w:val="single" w:sz="2" w:space="0" w:color="E3E3E3"/>
                                    <w:bottom w:val="single" w:sz="2" w:space="0" w:color="E3E3E3"/>
                                    <w:right w:val="single" w:sz="2" w:space="0" w:color="E3E3E3"/>
                                  </w:divBdr>
                                  <w:divsChild>
                                    <w:div w:id="2133472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10315370">
          <w:marLeft w:val="0"/>
          <w:marRight w:val="0"/>
          <w:marTop w:val="0"/>
          <w:marBottom w:val="0"/>
          <w:divBdr>
            <w:top w:val="single" w:sz="2" w:space="0" w:color="E3E3E3"/>
            <w:left w:val="single" w:sz="2" w:space="0" w:color="E3E3E3"/>
            <w:bottom w:val="single" w:sz="2" w:space="0" w:color="E3E3E3"/>
            <w:right w:val="single" w:sz="2" w:space="0" w:color="E3E3E3"/>
          </w:divBdr>
          <w:divsChild>
            <w:div w:id="1950817067">
              <w:marLeft w:val="0"/>
              <w:marRight w:val="0"/>
              <w:marTop w:val="100"/>
              <w:marBottom w:val="100"/>
              <w:divBdr>
                <w:top w:val="single" w:sz="2" w:space="0" w:color="E3E3E3"/>
                <w:left w:val="single" w:sz="2" w:space="0" w:color="E3E3E3"/>
                <w:bottom w:val="single" w:sz="2" w:space="0" w:color="E3E3E3"/>
                <w:right w:val="single" w:sz="2" w:space="0" w:color="E3E3E3"/>
              </w:divBdr>
              <w:divsChild>
                <w:div w:id="713047241">
                  <w:marLeft w:val="0"/>
                  <w:marRight w:val="0"/>
                  <w:marTop w:val="0"/>
                  <w:marBottom w:val="0"/>
                  <w:divBdr>
                    <w:top w:val="single" w:sz="2" w:space="0" w:color="E3E3E3"/>
                    <w:left w:val="single" w:sz="2" w:space="0" w:color="E3E3E3"/>
                    <w:bottom w:val="single" w:sz="2" w:space="0" w:color="E3E3E3"/>
                    <w:right w:val="single" w:sz="2" w:space="0" w:color="E3E3E3"/>
                  </w:divBdr>
                  <w:divsChild>
                    <w:div w:id="327563939">
                      <w:marLeft w:val="0"/>
                      <w:marRight w:val="0"/>
                      <w:marTop w:val="0"/>
                      <w:marBottom w:val="0"/>
                      <w:divBdr>
                        <w:top w:val="single" w:sz="2" w:space="0" w:color="E3E3E3"/>
                        <w:left w:val="single" w:sz="2" w:space="0" w:color="E3E3E3"/>
                        <w:bottom w:val="single" w:sz="2" w:space="0" w:color="E3E3E3"/>
                        <w:right w:val="single" w:sz="2" w:space="0" w:color="E3E3E3"/>
                      </w:divBdr>
                      <w:divsChild>
                        <w:div w:id="671420684">
                          <w:marLeft w:val="0"/>
                          <w:marRight w:val="0"/>
                          <w:marTop w:val="0"/>
                          <w:marBottom w:val="0"/>
                          <w:divBdr>
                            <w:top w:val="single" w:sz="2" w:space="0" w:color="E3E3E3"/>
                            <w:left w:val="single" w:sz="2" w:space="0" w:color="E3E3E3"/>
                            <w:bottom w:val="single" w:sz="2" w:space="0" w:color="E3E3E3"/>
                            <w:right w:val="single" w:sz="2" w:space="0" w:color="E3E3E3"/>
                          </w:divBdr>
                          <w:divsChild>
                            <w:div w:id="1504934311">
                              <w:marLeft w:val="0"/>
                              <w:marRight w:val="0"/>
                              <w:marTop w:val="0"/>
                              <w:marBottom w:val="0"/>
                              <w:divBdr>
                                <w:top w:val="single" w:sz="2" w:space="0" w:color="E3E3E3"/>
                                <w:left w:val="single" w:sz="2" w:space="0" w:color="E3E3E3"/>
                                <w:bottom w:val="single" w:sz="2" w:space="0" w:color="E3E3E3"/>
                                <w:right w:val="single" w:sz="2" w:space="0" w:color="E3E3E3"/>
                              </w:divBdr>
                              <w:divsChild>
                                <w:div w:id="243539572">
                                  <w:marLeft w:val="0"/>
                                  <w:marRight w:val="0"/>
                                  <w:marTop w:val="0"/>
                                  <w:marBottom w:val="0"/>
                                  <w:divBdr>
                                    <w:top w:val="single" w:sz="2" w:space="0" w:color="E3E3E3"/>
                                    <w:left w:val="single" w:sz="2" w:space="0" w:color="E3E3E3"/>
                                    <w:bottom w:val="single" w:sz="2" w:space="0" w:color="E3E3E3"/>
                                    <w:right w:val="single" w:sz="2" w:space="0" w:color="E3E3E3"/>
                                  </w:divBdr>
                                  <w:divsChild>
                                    <w:div w:id="859392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910268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90623226">
                      <w:marLeft w:val="0"/>
                      <w:marRight w:val="0"/>
                      <w:marTop w:val="0"/>
                      <w:marBottom w:val="0"/>
                      <w:divBdr>
                        <w:top w:val="single" w:sz="2" w:space="0" w:color="E3E3E3"/>
                        <w:left w:val="single" w:sz="2" w:space="0" w:color="E3E3E3"/>
                        <w:bottom w:val="single" w:sz="2" w:space="0" w:color="E3E3E3"/>
                        <w:right w:val="single" w:sz="2" w:space="0" w:color="E3E3E3"/>
                      </w:divBdr>
                      <w:divsChild>
                        <w:div w:id="231501993">
                          <w:marLeft w:val="0"/>
                          <w:marRight w:val="0"/>
                          <w:marTop w:val="0"/>
                          <w:marBottom w:val="0"/>
                          <w:divBdr>
                            <w:top w:val="single" w:sz="2" w:space="0" w:color="E3E3E3"/>
                            <w:left w:val="single" w:sz="2" w:space="0" w:color="E3E3E3"/>
                            <w:bottom w:val="single" w:sz="2" w:space="0" w:color="E3E3E3"/>
                            <w:right w:val="single" w:sz="2" w:space="0" w:color="E3E3E3"/>
                          </w:divBdr>
                          <w:divsChild>
                            <w:div w:id="1312249369">
                              <w:marLeft w:val="0"/>
                              <w:marRight w:val="0"/>
                              <w:marTop w:val="0"/>
                              <w:marBottom w:val="0"/>
                              <w:divBdr>
                                <w:top w:val="single" w:sz="2" w:space="0" w:color="E3E3E3"/>
                                <w:left w:val="single" w:sz="2" w:space="0" w:color="E3E3E3"/>
                                <w:bottom w:val="single" w:sz="2" w:space="0" w:color="E3E3E3"/>
                                <w:right w:val="single" w:sz="2" w:space="0" w:color="E3E3E3"/>
                              </w:divBdr>
                              <w:divsChild>
                                <w:div w:id="363989218">
                                  <w:marLeft w:val="0"/>
                                  <w:marRight w:val="0"/>
                                  <w:marTop w:val="0"/>
                                  <w:marBottom w:val="0"/>
                                  <w:divBdr>
                                    <w:top w:val="single" w:sz="2" w:space="0" w:color="E3E3E3"/>
                                    <w:left w:val="single" w:sz="2" w:space="0" w:color="E3E3E3"/>
                                    <w:bottom w:val="single" w:sz="2" w:space="0" w:color="E3E3E3"/>
                                    <w:right w:val="single" w:sz="2" w:space="0" w:color="E3E3E3"/>
                                  </w:divBdr>
                                  <w:divsChild>
                                    <w:div w:id="16415717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11163864">
          <w:marLeft w:val="0"/>
          <w:marRight w:val="0"/>
          <w:marTop w:val="0"/>
          <w:marBottom w:val="0"/>
          <w:divBdr>
            <w:top w:val="single" w:sz="2" w:space="0" w:color="E3E3E3"/>
            <w:left w:val="single" w:sz="2" w:space="0" w:color="E3E3E3"/>
            <w:bottom w:val="single" w:sz="2" w:space="0" w:color="E3E3E3"/>
            <w:right w:val="single" w:sz="2" w:space="0" w:color="E3E3E3"/>
          </w:divBdr>
          <w:divsChild>
            <w:div w:id="119080409">
              <w:marLeft w:val="0"/>
              <w:marRight w:val="0"/>
              <w:marTop w:val="100"/>
              <w:marBottom w:val="100"/>
              <w:divBdr>
                <w:top w:val="single" w:sz="2" w:space="0" w:color="E3E3E3"/>
                <w:left w:val="single" w:sz="2" w:space="0" w:color="E3E3E3"/>
                <w:bottom w:val="single" w:sz="2" w:space="0" w:color="E3E3E3"/>
                <w:right w:val="single" w:sz="2" w:space="0" w:color="E3E3E3"/>
              </w:divBdr>
              <w:divsChild>
                <w:div w:id="557014480">
                  <w:marLeft w:val="0"/>
                  <w:marRight w:val="0"/>
                  <w:marTop w:val="0"/>
                  <w:marBottom w:val="0"/>
                  <w:divBdr>
                    <w:top w:val="single" w:sz="2" w:space="0" w:color="E3E3E3"/>
                    <w:left w:val="single" w:sz="2" w:space="0" w:color="E3E3E3"/>
                    <w:bottom w:val="single" w:sz="2" w:space="0" w:color="E3E3E3"/>
                    <w:right w:val="single" w:sz="2" w:space="0" w:color="E3E3E3"/>
                  </w:divBdr>
                  <w:divsChild>
                    <w:div w:id="380592402">
                      <w:marLeft w:val="0"/>
                      <w:marRight w:val="0"/>
                      <w:marTop w:val="0"/>
                      <w:marBottom w:val="0"/>
                      <w:divBdr>
                        <w:top w:val="single" w:sz="2" w:space="0" w:color="E3E3E3"/>
                        <w:left w:val="single" w:sz="2" w:space="0" w:color="E3E3E3"/>
                        <w:bottom w:val="single" w:sz="2" w:space="0" w:color="E3E3E3"/>
                        <w:right w:val="single" w:sz="2" w:space="0" w:color="E3E3E3"/>
                      </w:divBdr>
                      <w:divsChild>
                        <w:div w:id="733821176">
                          <w:marLeft w:val="0"/>
                          <w:marRight w:val="0"/>
                          <w:marTop w:val="0"/>
                          <w:marBottom w:val="0"/>
                          <w:divBdr>
                            <w:top w:val="single" w:sz="2" w:space="0" w:color="E3E3E3"/>
                            <w:left w:val="single" w:sz="2" w:space="0" w:color="E3E3E3"/>
                            <w:bottom w:val="single" w:sz="2" w:space="0" w:color="E3E3E3"/>
                            <w:right w:val="single" w:sz="2" w:space="0" w:color="E3E3E3"/>
                          </w:divBdr>
                          <w:divsChild>
                            <w:div w:id="1082335776">
                              <w:marLeft w:val="0"/>
                              <w:marRight w:val="0"/>
                              <w:marTop w:val="0"/>
                              <w:marBottom w:val="0"/>
                              <w:divBdr>
                                <w:top w:val="single" w:sz="2" w:space="0" w:color="E3E3E3"/>
                                <w:left w:val="single" w:sz="2" w:space="0" w:color="E3E3E3"/>
                                <w:bottom w:val="single" w:sz="2" w:space="0" w:color="E3E3E3"/>
                                <w:right w:val="single" w:sz="2" w:space="0" w:color="E3E3E3"/>
                              </w:divBdr>
                              <w:divsChild>
                                <w:div w:id="45106616">
                                  <w:marLeft w:val="0"/>
                                  <w:marRight w:val="0"/>
                                  <w:marTop w:val="0"/>
                                  <w:marBottom w:val="0"/>
                                  <w:divBdr>
                                    <w:top w:val="single" w:sz="2" w:space="0" w:color="E3E3E3"/>
                                    <w:left w:val="single" w:sz="2" w:space="0" w:color="E3E3E3"/>
                                    <w:bottom w:val="single" w:sz="2" w:space="0" w:color="E3E3E3"/>
                                    <w:right w:val="single" w:sz="2" w:space="0" w:color="E3E3E3"/>
                                  </w:divBdr>
                                  <w:divsChild>
                                    <w:div w:id="7266894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0502299">
                      <w:marLeft w:val="0"/>
                      <w:marRight w:val="0"/>
                      <w:marTop w:val="0"/>
                      <w:marBottom w:val="0"/>
                      <w:divBdr>
                        <w:top w:val="single" w:sz="2" w:space="0" w:color="E3E3E3"/>
                        <w:left w:val="single" w:sz="2" w:space="0" w:color="E3E3E3"/>
                        <w:bottom w:val="single" w:sz="2" w:space="0" w:color="E3E3E3"/>
                        <w:right w:val="single" w:sz="2" w:space="0" w:color="E3E3E3"/>
                      </w:divBdr>
                      <w:divsChild>
                        <w:div w:id="34620999">
                          <w:marLeft w:val="0"/>
                          <w:marRight w:val="0"/>
                          <w:marTop w:val="0"/>
                          <w:marBottom w:val="0"/>
                          <w:divBdr>
                            <w:top w:val="single" w:sz="2" w:space="0" w:color="E3E3E3"/>
                            <w:left w:val="single" w:sz="2" w:space="0" w:color="E3E3E3"/>
                            <w:bottom w:val="single" w:sz="2" w:space="0" w:color="E3E3E3"/>
                            <w:right w:val="single" w:sz="2" w:space="0" w:color="E3E3E3"/>
                          </w:divBdr>
                          <w:divsChild>
                            <w:div w:id="181479357">
                              <w:marLeft w:val="0"/>
                              <w:marRight w:val="0"/>
                              <w:marTop w:val="0"/>
                              <w:marBottom w:val="0"/>
                              <w:divBdr>
                                <w:top w:val="single" w:sz="2" w:space="0" w:color="E3E3E3"/>
                                <w:left w:val="single" w:sz="2" w:space="0" w:color="E3E3E3"/>
                                <w:bottom w:val="single" w:sz="2" w:space="0" w:color="E3E3E3"/>
                                <w:right w:val="single" w:sz="2" w:space="0" w:color="E3E3E3"/>
                              </w:divBdr>
                              <w:divsChild>
                                <w:div w:id="1589070637">
                                  <w:marLeft w:val="0"/>
                                  <w:marRight w:val="0"/>
                                  <w:marTop w:val="0"/>
                                  <w:marBottom w:val="0"/>
                                  <w:divBdr>
                                    <w:top w:val="single" w:sz="2" w:space="0" w:color="E3E3E3"/>
                                    <w:left w:val="single" w:sz="2" w:space="0" w:color="E3E3E3"/>
                                    <w:bottom w:val="single" w:sz="2" w:space="0" w:color="E3E3E3"/>
                                    <w:right w:val="single" w:sz="2" w:space="0" w:color="E3E3E3"/>
                                  </w:divBdr>
                                  <w:divsChild>
                                    <w:div w:id="14480432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24887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33242955">
          <w:marLeft w:val="0"/>
          <w:marRight w:val="0"/>
          <w:marTop w:val="0"/>
          <w:marBottom w:val="0"/>
          <w:divBdr>
            <w:top w:val="single" w:sz="2" w:space="0" w:color="E3E3E3"/>
            <w:left w:val="single" w:sz="2" w:space="0" w:color="E3E3E3"/>
            <w:bottom w:val="single" w:sz="2" w:space="0" w:color="E3E3E3"/>
            <w:right w:val="single" w:sz="2" w:space="0" w:color="E3E3E3"/>
          </w:divBdr>
          <w:divsChild>
            <w:div w:id="14129718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81328869">
                  <w:marLeft w:val="0"/>
                  <w:marRight w:val="0"/>
                  <w:marTop w:val="0"/>
                  <w:marBottom w:val="0"/>
                  <w:divBdr>
                    <w:top w:val="single" w:sz="2" w:space="0" w:color="E3E3E3"/>
                    <w:left w:val="single" w:sz="2" w:space="0" w:color="E3E3E3"/>
                    <w:bottom w:val="single" w:sz="2" w:space="0" w:color="E3E3E3"/>
                    <w:right w:val="single" w:sz="2" w:space="0" w:color="E3E3E3"/>
                  </w:divBdr>
                  <w:divsChild>
                    <w:div w:id="1733624687">
                      <w:marLeft w:val="0"/>
                      <w:marRight w:val="0"/>
                      <w:marTop w:val="0"/>
                      <w:marBottom w:val="0"/>
                      <w:divBdr>
                        <w:top w:val="single" w:sz="2" w:space="0" w:color="E3E3E3"/>
                        <w:left w:val="single" w:sz="2" w:space="0" w:color="E3E3E3"/>
                        <w:bottom w:val="single" w:sz="2" w:space="0" w:color="E3E3E3"/>
                        <w:right w:val="single" w:sz="2" w:space="0" w:color="E3E3E3"/>
                      </w:divBdr>
                      <w:divsChild>
                        <w:div w:id="534849498">
                          <w:marLeft w:val="0"/>
                          <w:marRight w:val="0"/>
                          <w:marTop w:val="0"/>
                          <w:marBottom w:val="0"/>
                          <w:divBdr>
                            <w:top w:val="single" w:sz="2" w:space="0" w:color="E3E3E3"/>
                            <w:left w:val="single" w:sz="2" w:space="0" w:color="E3E3E3"/>
                            <w:bottom w:val="single" w:sz="2" w:space="0" w:color="E3E3E3"/>
                            <w:right w:val="single" w:sz="2" w:space="0" w:color="E3E3E3"/>
                          </w:divBdr>
                          <w:divsChild>
                            <w:div w:id="232545334">
                              <w:marLeft w:val="0"/>
                              <w:marRight w:val="0"/>
                              <w:marTop w:val="0"/>
                              <w:marBottom w:val="0"/>
                              <w:divBdr>
                                <w:top w:val="single" w:sz="2" w:space="0" w:color="E3E3E3"/>
                                <w:left w:val="single" w:sz="2" w:space="0" w:color="E3E3E3"/>
                                <w:bottom w:val="single" w:sz="2" w:space="0" w:color="E3E3E3"/>
                                <w:right w:val="single" w:sz="2" w:space="0" w:color="E3E3E3"/>
                              </w:divBdr>
                              <w:divsChild>
                                <w:div w:id="76369198">
                                  <w:marLeft w:val="0"/>
                                  <w:marRight w:val="0"/>
                                  <w:marTop w:val="0"/>
                                  <w:marBottom w:val="0"/>
                                  <w:divBdr>
                                    <w:top w:val="single" w:sz="2" w:space="0" w:color="E3E3E3"/>
                                    <w:left w:val="single" w:sz="2" w:space="0" w:color="E3E3E3"/>
                                    <w:bottom w:val="single" w:sz="2" w:space="0" w:color="E3E3E3"/>
                                    <w:right w:val="single" w:sz="2" w:space="0" w:color="E3E3E3"/>
                                  </w:divBdr>
                                  <w:divsChild>
                                    <w:div w:id="1893426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45490644">
                      <w:marLeft w:val="0"/>
                      <w:marRight w:val="0"/>
                      <w:marTop w:val="0"/>
                      <w:marBottom w:val="0"/>
                      <w:divBdr>
                        <w:top w:val="single" w:sz="2" w:space="0" w:color="E3E3E3"/>
                        <w:left w:val="single" w:sz="2" w:space="0" w:color="E3E3E3"/>
                        <w:bottom w:val="single" w:sz="2" w:space="0" w:color="E3E3E3"/>
                        <w:right w:val="single" w:sz="2" w:space="0" w:color="E3E3E3"/>
                      </w:divBdr>
                      <w:divsChild>
                        <w:div w:id="650132877">
                          <w:marLeft w:val="0"/>
                          <w:marRight w:val="0"/>
                          <w:marTop w:val="0"/>
                          <w:marBottom w:val="0"/>
                          <w:divBdr>
                            <w:top w:val="single" w:sz="2" w:space="0" w:color="E3E3E3"/>
                            <w:left w:val="single" w:sz="2" w:space="0" w:color="E3E3E3"/>
                            <w:bottom w:val="single" w:sz="2" w:space="0" w:color="E3E3E3"/>
                            <w:right w:val="single" w:sz="2" w:space="0" w:color="E3E3E3"/>
                          </w:divBdr>
                          <w:divsChild>
                            <w:div w:id="454443817">
                              <w:marLeft w:val="0"/>
                              <w:marRight w:val="0"/>
                              <w:marTop w:val="0"/>
                              <w:marBottom w:val="0"/>
                              <w:divBdr>
                                <w:top w:val="single" w:sz="2" w:space="0" w:color="E3E3E3"/>
                                <w:left w:val="single" w:sz="2" w:space="0" w:color="E3E3E3"/>
                                <w:bottom w:val="single" w:sz="2" w:space="0" w:color="E3E3E3"/>
                                <w:right w:val="single" w:sz="2" w:space="0" w:color="E3E3E3"/>
                              </w:divBdr>
                              <w:divsChild>
                                <w:div w:id="646932061">
                                  <w:marLeft w:val="0"/>
                                  <w:marRight w:val="0"/>
                                  <w:marTop w:val="0"/>
                                  <w:marBottom w:val="0"/>
                                  <w:divBdr>
                                    <w:top w:val="single" w:sz="2" w:space="0" w:color="E3E3E3"/>
                                    <w:left w:val="single" w:sz="2" w:space="0" w:color="E3E3E3"/>
                                    <w:bottom w:val="single" w:sz="2" w:space="0" w:color="E3E3E3"/>
                                    <w:right w:val="single" w:sz="2" w:space="0" w:color="E3E3E3"/>
                                  </w:divBdr>
                                  <w:divsChild>
                                    <w:div w:id="15123744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957615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34213638">
          <w:marLeft w:val="0"/>
          <w:marRight w:val="0"/>
          <w:marTop w:val="0"/>
          <w:marBottom w:val="0"/>
          <w:divBdr>
            <w:top w:val="single" w:sz="2" w:space="0" w:color="E3E3E3"/>
            <w:left w:val="single" w:sz="2" w:space="0" w:color="E3E3E3"/>
            <w:bottom w:val="single" w:sz="2" w:space="0" w:color="E3E3E3"/>
            <w:right w:val="single" w:sz="2" w:space="0" w:color="E3E3E3"/>
          </w:divBdr>
          <w:divsChild>
            <w:div w:id="354354429">
              <w:marLeft w:val="0"/>
              <w:marRight w:val="0"/>
              <w:marTop w:val="100"/>
              <w:marBottom w:val="100"/>
              <w:divBdr>
                <w:top w:val="single" w:sz="2" w:space="0" w:color="E3E3E3"/>
                <w:left w:val="single" w:sz="2" w:space="0" w:color="E3E3E3"/>
                <w:bottom w:val="single" w:sz="2" w:space="0" w:color="E3E3E3"/>
                <w:right w:val="single" w:sz="2" w:space="0" w:color="E3E3E3"/>
              </w:divBdr>
              <w:divsChild>
                <w:div w:id="363478691">
                  <w:marLeft w:val="0"/>
                  <w:marRight w:val="0"/>
                  <w:marTop w:val="0"/>
                  <w:marBottom w:val="0"/>
                  <w:divBdr>
                    <w:top w:val="single" w:sz="2" w:space="0" w:color="E3E3E3"/>
                    <w:left w:val="single" w:sz="2" w:space="0" w:color="E3E3E3"/>
                    <w:bottom w:val="single" w:sz="2" w:space="0" w:color="E3E3E3"/>
                    <w:right w:val="single" w:sz="2" w:space="0" w:color="E3E3E3"/>
                  </w:divBdr>
                  <w:divsChild>
                    <w:div w:id="1184439853">
                      <w:marLeft w:val="0"/>
                      <w:marRight w:val="0"/>
                      <w:marTop w:val="0"/>
                      <w:marBottom w:val="0"/>
                      <w:divBdr>
                        <w:top w:val="single" w:sz="2" w:space="0" w:color="E3E3E3"/>
                        <w:left w:val="single" w:sz="2" w:space="0" w:color="E3E3E3"/>
                        <w:bottom w:val="single" w:sz="2" w:space="0" w:color="E3E3E3"/>
                        <w:right w:val="single" w:sz="2" w:space="0" w:color="E3E3E3"/>
                      </w:divBdr>
                      <w:divsChild>
                        <w:div w:id="1279801596">
                          <w:marLeft w:val="0"/>
                          <w:marRight w:val="0"/>
                          <w:marTop w:val="0"/>
                          <w:marBottom w:val="0"/>
                          <w:divBdr>
                            <w:top w:val="single" w:sz="2" w:space="0" w:color="E3E3E3"/>
                            <w:left w:val="single" w:sz="2" w:space="0" w:color="E3E3E3"/>
                            <w:bottom w:val="single" w:sz="2" w:space="0" w:color="E3E3E3"/>
                            <w:right w:val="single" w:sz="2" w:space="0" w:color="E3E3E3"/>
                          </w:divBdr>
                          <w:divsChild>
                            <w:div w:id="1651791673">
                              <w:marLeft w:val="0"/>
                              <w:marRight w:val="0"/>
                              <w:marTop w:val="0"/>
                              <w:marBottom w:val="0"/>
                              <w:divBdr>
                                <w:top w:val="single" w:sz="2" w:space="0" w:color="E3E3E3"/>
                                <w:left w:val="single" w:sz="2" w:space="0" w:color="E3E3E3"/>
                                <w:bottom w:val="single" w:sz="2" w:space="0" w:color="E3E3E3"/>
                                <w:right w:val="single" w:sz="2" w:space="0" w:color="E3E3E3"/>
                              </w:divBdr>
                              <w:divsChild>
                                <w:div w:id="1942447337">
                                  <w:marLeft w:val="0"/>
                                  <w:marRight w:val="0"/>
                                  <w:marTop w:val="0"/>
                                  <w:marBottom w:val="0"/>
                                  <w:divBdr>
                                    <w:top w:val="single" w:sz="2" w:space="0" w:color="E3E3E3"/>
                                    <w:left w:val="single" w:sz="2" w:space="0" w:color="E3E3E3"/>
                                    <w:bottom w:val="single" w:sz="2" w:space="0" w:color="E3E3E3"/>
                                    <w:right w:val="single" w:sz="2" w:space="0" w:color="E3E3E3"/>
                                  </w:divBdr>
                                  <w:divsChild>
                                    <w:div w:id="343944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21014517">
                      <w:marLeft w:val="0"/>
                      <w:marRight w:val="0"/>
                      <w:marTop w:val="0"/>
                      <w:marBottom w:val="0"/>
                      <w:divBdr>
                        <w:top w:val="single" w:sz="2" w:space="0" w:color="E3E3E3"/>
                        <w:left w:val="single" w:sz="2" w:space="0" w:color="E3E3E3"/>
                        <w:bottom w:val="single" w:sz="2" w:space="0" w:color="E3E3E3"/>
                        <w:right w:val="single" w:sz="2" w:space="0" w:color="E3E3E3"/>
                      </w:divBdr>
                      <w:divsChild>
                        <w:div w:id="1003778434">
                          <w:marLeft w:val="0"/>
                          <w:marRight w:val="0"/>
                          <w:marTop w:val="0"/>
                          <w:marBottom w:val="0"/>
                          <w:divBdr>
                            <w:top w:val="single" w:sz="2" w:space="0" w:color="E3E3E3"/>
                            <w:left w:val="single" w:sz="2" w:space="0" w:color="E3E3E3"/>
                            <w:bottom w:val="single" w:sz="2" w:space="0" w:color="E3E3E3"/>
                            <w:right w:val="single" w:sz="2" w:space="0" w:color="E3E3E3"/>
                          </w:divBdr>
                        </w:div>
                        <w:div w:id="1334720712">
                          <w:marLeft w:val="0"/>
                          <w:marRight w:val="0"/>
                          <w:marTop w:val="0"/>
                          <w:marBottom w:val="0"/>
                          <w:divBdr>
                            <w:top w:val="single" w:sz="2" w:space="0" w:color="E3E3E3"/>
                            <w:left w:val="single" w:sz="2" w:space="0" w:color="E3E3E3"/>
                            <w:bottom w:val="single" w:sz="2" w:space="0" w:color="E3E3E3"/>
                            <w:right w:val="single" w:sz="2" w:space="0" w:color="E3E3E3"/>
                          </w:divBdr>
                          <w:divsChild>
                            <w:div w:id="72511891">
                              <w:marLeft w:val="0"/>
                              <w:marRight w:val="0"/>
                              <w:marTop w:val="0"/>
                              <w:marBottom w:val="0"/>
                              <w:divBdr>
                                <w:top w:val="single" w:sz="2" w:space="0" w:color="E3E3E3"/>
                                <w:left w:val="single" w:sz="2" w:space="0" w:color="E3E3E3"/>
                                <w:bottom w:val="single" w:sz="2" w:space="0" w:color="E3E3E3"/>
                                <w:right w:val="single" w:sz="2" w:space="0" w:color="E3E3E3"/>
                              </w:divBdr>
                              <w:divsChild>
                                <w:div w:id="873692696">
                                  <w:marLeft w:val="0"/>
                                  <w:marRight w:val="0"/>
                                  <w:marTop w:val="0"/>
                                  <w:marBottom w:val="0"/>
                                  <w:divBdr>
                                    <w:top w:val="single" w:sz="2" w:space="0" w:color="E3E3E3"/>
                                    <w:left w:val="single" w:sz="2" w:space="0" w:color="E3E3E3"/>
                                    <w:bottom w:val="single" w:sz="2" w:space="0" w:color="E3E3E3"/>
                                    <w:right w:val="single" w:sz="2" w:space="0" w:color="E3E3E3"/>
                                  </w:divBdr>
                                  <w:divsChild>
                                    <w:div w:id="651519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39458286">
          <w:marLeft w:val="0"/>
          <w:marRight w:val="0"/>
          <w:marTop w:val="0"/>
          <w:marBottom w:val="0"/>
          <w:divBdr>
            <w:top w:val="single" w:sz="2" w:space="0" w:color="E3E3E3"/>
            <w:left w:val="single" w:sz="2" w:space="0" w:color="E3E3E3"/>
            <w:bottom w:val="single" w:sz="2" w:space="0" w:color="E3E3E3"/>
            <w:right w:val="single" w:sz="2" w:space="0" w:color="E3E3E3"/>
          </w:divBdr>
          <w:divsChild>
            <w:div w:id="2005468626">
              <w:marLeft w:val="0"/>
              <w:marRight w:val="0"/>
              <w:marTop w:val="100"/>
              <w:marBottom w:val="100"/>
              <w:divBdr>
                <w:top w:val="single" w:sz="2" w:space="0" w:color="E3E3E3"/>
                <w:left w:val="single" w:sz="2" w:space="0" w:color="E3E3E3"/>
                <w:bottom w:val="single" w:sz="2" w:space="0" w:color="E3E3E3"/>
                <w:right w:val="single" w:sz="2" w:space="0" w:color="E3E3E3"/>
              </w:divBdr>
              <w:divsChild>
                <w:div w:id="1365014623">
                  <w:marLeft w:val="0"/>
                  <w:marRight w:val="0"/>
                  <w:marTop w:val="0"/>
                  <w:marBottom w:val="0"/>
                  <w:divBdr>
                    <w:top w:val="single" w:sz="2" w:space="0" w:color="E3E3E3"/>
                    <w:left w:val="single" w:sz="2" w:space="0" w:color="E3E3E3"/>
                    <w:bottom w:val="single" w:sz="2" w:space="0" w:color="E3E3E3"/>
                    <w:right w:val="single" w:sz="2" w:space="0" w:color="E3E3E3"/>
                  </w:divBdr>
                  <w:divsChild>
                    <w:div w:id="478770697">
                      <w:marLeft w:val="0"/>
                      <w:marRight w:val="0"/>
                      <w:marTop w:val="0"/>
                      <w:marBottom w:val="0"/>
                      <w:divBdr>
                        <w:top w:val="single" w:sz="2" w:space="0" w:color="E3E3E3"/>
                        <w:left w:val="single" w:sz="2" w:space="0" w:color="E3E3E3"/>
                        <w:bottom w:val="single" w:sz="2" w:space="0" w:color="E3E3E3"/>
                        <w:right w:val="single" w:sz="2" w:space="0" w:color="E3E3E3"/>
                      </w:divBdr>
                      <w:divsChild>
                        <w:div w:id="528377013">
                          <w:marLeft w:val="0"/>
                          <w:marRight w:val="0"/>
                          <w:marTop w:val="0"/>
                          <w:marBottom w:val="0"/>
                          <w:divBdr>
                            <w:top w:val="single" w:sz="2" w:space="0" w:color="E3E3E3"/>
                            <w:left w:val="single" w:sz="2" w:space="0" w:color="E3E3E3"/>
                            <w:bottom w:val="single" w:sz="2" w:space="0" w:color="E3E3E3"/>
                            <w:right w:val="single" w:sz="2" w:space="0" w:color="E3E3E3"/>
                          </w:divBdr>
                          <w:divsChild>
                            <w:div w:id="28066861">
                              <w:marLeft w:val="0"/>
                              <w:marRight w:val="0"/>
                              <w:marTop w:val="0"/>
                              <w:marBottom w:val="0"/>
                              <w:divBdr>
                                <w:top w:val="single" w:sz="2" w:space="0" w:color="E3E3E3"/>
                                <w:left w:val="single" w:sz="2" w:space="0" w:color="E3E3E3"/>
                                <w:bottom w:val="single" w:sz="2" w:space="0" w:color="E3E3E3"/>
                                <w:right w:val="single" w:sz="2" w:space="0" w:color="E3E3E3"/>
                              </w:divBdr>
                              <w:divsChild>
                                <w:div w:id="1593851755">
                                  <w:marLeft w:val="0"/>
                                  <w:marRight w:val="0"/>
                                  <w:marTop w:val="0"/>
                                  <w:marBottom w:val="0"/>
                                  <w:divBdr>
                                    <w:top w:val="single" w:sz="2" w:space="0" w:color="E3E3E3"/>
                                    <w:left w:val="single" w:sz="2" w:space="0" w:color="E3E3E3"/>
                                    <w:bottom w:val="single" w:sz="2" w:space="0" w:color="E3E3E3"/>
                                    <w:right w:val="single" w:sz="2" w:space="0" w:color="E3E3E3"/>
                                  </w:divBdr>
                                  <w:divsChild>
                                    <w:div w:id="17042860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83527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73281425">
                      <w:marLeft w:val="0"/>
                      <w:marRight w:val="0"/>
                      <w:marTop w:val="0"/>
                      <w:marBottom w:val="0"/>
                      <w:divBdr>
                        <w:top w:val="single" w:sz="2" w:space="0" w:color="E3E3E3"/>
                        <w:left w:val="single" w:sz="2" w:space="0" w:color="E3E3E3"/>
                        <w:bottom w:val="single" w:sz="2" w:space="0" w:color="E3E3E3"/>
                        <w:right w:val="single" w:sz="2" w:space="0" w:color="E3E3E3"/>
                      </w:divBdr>
                      <w:divsChild>
                        <w:div w:id="1931305720">
                          <w:marLeft w:val="0"/>
                          <w:marRight w:val="0"/>
                          <w:marTop w:val="0"/>
                          <w:marBottom w:val="0"/>
                          <w:divBdr>
                            <w:top w:val="single" w:sz="2" w:space="0" w:color="E3E3E3"/>
                            <w:left w:val="single" w:sz="2" w:space="0" w:color="E3E3E3"/>
                            <w:bottom w:val="single" w:sz="2" w:space="0" w:color="E3E3E3"/>
                            <w:right w:val="single" w:sz="2" w:space="0" w:color="E3E3E3"/>
                          </w:divBdr>
                          <w:divsChild>
                            <w:div w:id="1301887176">
                              <w:marLeft w:val="0"/>
                              <w:marRight w:val="0"/>
                              <w:marTop w:val="0"/>
                              <w:marBottom w:val="0"/>
                              <w:divBdr>
                                <w:top w:val="single" w:sz="2" w:space="0" w:color="E3E3E3"/>
                                <w:left w:val="single" w:sz="2" w:space="0" w:color="E3E3E3"/>
                                <w:bottom w:val="single" w:sz="2" w:space="0" w:color="E3E3E3"/>
                                <w:right w:val="single" w:sz="2" w:space="0" w:color="E3E3E3"/>
                              </w:divBdr>
                              <w:divsChild>
                                <w:div w:id="1566187397">
                                  <w:marLeft w:val="0"/>
                                  <w:marRight w:val="0"/>
                                  <w:marTop w:val="0"/>
                                  <w:marBottom w:val="0"/>
                                  <w:divBdr>
                                    <w:top w:val="single" w:sz="2" w:space="0" w:color="E3E3E3"/>
                                    <w:left w:val="single" w:sz="2" w:space="0" w:color="E3E3E3"/>
                                    <w:bottom w:val="single" w:sz="2" w:space="0" w:color="E3E3E3"/>
                                    <w:right w:val="single" w:sz="2" w:space="0" w:color="E3E3E3"/>
                                  </w:divBdr>
                                  <w:divsChild>
                                    <w:div w:id="3297180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62005575">
          <w:marLeft w:val="0"/>
          <w:marRight w:val="0"/>
          <w:marTop w:val="0"/>
          <w:marBottom w:val="0"/>
          <w:divBdr>
            <w:top w:val="single" w:sz="2" w:space="0" w:color="E3E3E3"/>
            <w:left w:val="single" w:sz="2" w:space="0" w:color="E3E3E3"/>
            <w:bottom w:val="single" w:sz="2" w:space="0" w:color="E3E3E3"/>
            <w:right w:val="single" w:sz="2" w:space="0" w:color="E3E3E3"/>
          </w:divBdr>
          <w:divsChild>
            <w:div w:id="1359238189">
              <w:marLeft w:val="0"/>
              <w:marRight w:val="0"/>
              <w:marTop w:val="100"/>
              <w:marBottom w:val="100"/>
              <w:divBdr>
                <w:top w:val="single" w:sz="2" w:space="0" w:color="E3E3E3"/>
                <w:left w:val="single" w:sz="2" w:space="0" w:color="E3E3E3"/>
                <w:bottom w:val="single" w:sz="2" w:space="0" w:color="E3E3E3"/>
                <w:right w:val="single" w:sz="2" w:space="0" w:color="E3E3E3"/>
              </w:divBdr>
              <w:divsChild>
                <w:div w:id="523327339">
                  <w:marLeft w:val="0"/>
                  <w:marRight w:val="0"/>
                  <w:marTop w:val="0"/>
                  <w:marBottom w:val="0"/>
                  <w:divBdr>
                    <w:top w:val="single" w:sz="2" w:space="0" w:color="E3E3E3"/>
                    <w:left w:val="single" w:sz="2" w:space="0" w:color="E3E3E3"/>
                    <w:bottom w:val="single" w:sz="2" w:space="0" w:color="E3E3E3"/>
                    <w:right w:val="single" w:sz="2" w:space="0" w:color="E3E3E3"/>
                  </w:divBdr>
                  <w:divsChild>
                    <w:div w:id="522210746">
                      <w:marLeft w:val="0"/>
                      <w:marRight w:val="0"/>
                      <w:marTop w:val="0"/>
                      <w:marBottom w:val="0"/>
                      <w:divBdr>
                        <w:top w:val="single" w:sz="2" w:space="0" w:color="E3E3E3"/>
                        <w:left w:val="single" w:sz="2" w:space="0" w:color="E3E3E3"/>
                        <w:bottom w:val="single" w:sz="2" w:space="0" w:color="E3E3E3"/>
                        <w:right w:val="single" w:sz="2" w:space="0" w:color="E3E3E3"/>
                      </w:divBdr>
                      <w:divsChild>
                        <w:div w:id="1298754815">
                          <w:marLeft w:val="0"/>
                          <w:marRight w:val="0"/>
                          <w:marTop w:val="0"/>
                          <w:marBottom w:val="0"/>
                          <w:divBdr>
                            <w:top w:val="single" w:sz="2" w:space="0" w:color="E3E3E3"/>
                            <w:left w:val="single" w:sz="2" w:space="0" w:color="E3E3E3"/>
                            <w:bottom w:val="single" w:sz="2" w:space="0" w:color="E3E3E3"/>
                            <w:right w:val="single" w:sz="2" w:space="0" w:color="E3E3E3"/>
                          </w:divBdr>
                          <w:divsChild>
                            <w:div w:id="1089155741">
                              <w:marLeft w:val="0"/>
                              <w:marRight w:val="0"/>
                              <w:marTop w:val="0"/>
                              <w:marBottom w:val="0"/>
                              <w:divBdr>
                                <w:top w:val="single" w:sz="2" w:space="0" w:color="E3E3E3"/>
                                <w:left w:val="single" w:sz="2" w:space="0" w:color="E3E3E3"/>
                                <w:bottom w:val="single" w:sz="2" w:space="0" w:color="E3E3E3"/>
                                <w:right w:val="single" w:sz="2" w:space="0" w:color="E3E3E3"/>
                              </w:divBdr>
                              <w:divsChild>
                                <w:div w:id="1028529759">
                                  <w:marLeft w:val="0"/>
                                  <w:marRight w:val="0"/>
                                  <w:marTop w:val="0"/>
                                  <w:marBottom w:val="0"/>
                                  <w:divBdr>
                                    <w:top w:val="single" w:sz="2" w:space="0" w:color="E3E3E3"/>
                                    <w:left w:val="single" w:sz="2" w:space="0" w:color="E3E3E3"/>
                                    <w:bottom w:val="single" w:sz="2" w:space="0" w:color="E3E3E3"/>
                                    <w:right w:val="single" w:sz="2" w:space="0" w:color="E3E3E3"/>
                                  </w:divBdr>
                                  <w:divsChild>
                                    <w:div w:id="8490983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74387523">
                      <w:marLeft w:val="0"/>
                      <w:marRight w:val="0"/>
                      <w:marTop w:val="0"/>
                      <w:marBottom w:val="0"/>
                      <w:divBdr>
                        <w:top w:val="single" w:sz="2" w:space="0" w:color="E3E3E3"/>
                        <w:left w:val="single" w:sz="2" w:space="0" w:color="E3E3E3"/>
                        <w:bottom w:val="single" w:sz="2" w:space="0" w:color="E3E3E3"/>
                        <w:right w:val="single" w:sz="2" w:space="0" w:color="E3E3E3"/>
                      </w:divBdr>
                      <w:divsChild>
                        <w:div w:id="980187533">
                          <w:marLeft w:val="0"/>
                          <w:marRight w:val="0"/>
                          <w:marTop w:val="0"/>
                          <w:marBottom w:val="0"/>
                          <w:divBdr>
                            <w:top w:val="single" w:sz="2" w:space="0" w:color="E3E3E3"/>
                            <w:left w:val="single" w:sz="2" w:space="0" w:color="E3E3E3"/>
                            <w:bottom w:val="single" w:sz="2" w:space="0" w:color="E3E3E3"/>
                            <w:right w:val="single" w:sz="2" w:space="0" w:color="E3E3E3"/>
                          </w:divBdr>
                          <w:divsChild>
                            <w:div w:id="638344120">
                              <w:marLeft w:val="0"/>
                              <w:marRight w:val="0"/>
                              <w:marTop w:val="0"/>
                              <w:marBottom w:val="0"/>
                              <w:divBdr>
                                <w:top w:val="single" w:sz="2" w:space="0" w:color="E3E3E3"/>
                                <w:left w:val="single" w:sz="2" w:space="0" w:color="E3E3E3"/>
                                <w:bottom w:val="single" w:sz="2" w:space="0" w:color="E3E3E3"/>
                                <w:right w:val="single" w:sz="2" w:space="0" w:color="E3E3E3"/>
                              </w:divBdr>
                              <w:divsChild>
                                <w:div w:id="1777402851">
                                  <w:marLeft w:val="0"/>
                                  <w:marRight w:val="0"/>
                                  <w:marTop w:val="0"/>
                                  <w:marBottom w:val="0"/>
                                  <w:divBdr>
                                    <w:top w:val="single" w:sz="2" w:space="0" w:color="E3E3E3"/>
                                    <w:left w:val="single" w:sz="2" w:space="0" w:color="E3E3E3"/>
                                    <w:bottom w:val="single" w:sz="2" w:space="0" w:color="E3E3E3"/>
                                    <w:right w:val="single" w:sz="2" w:space="0" w:color="E3E3E3"/>
                                  </w:divBdr>
                                  <w:divsChild>
                                    <w:div w:id="16886779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350368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64115037">
          <w:marLeft w:val="0"/>
          <w:marRight w:val="0"/>
          <w:marTop w:val="0"/>
          <w:marBottom w:val="0"/>
          <w:divBdr>
            <w:top w:val="single" w:sz="2" w:space="0" w:color="E3E3E3"/>
            <w:left w:val="single" w:sz="2" w:space="0" w:color="E3E3E3"/>
            <w:bottom w:val="single" w:sz="2" w:space="0" w:color="E3E3E3"/>
            <w:right w:val="single" w:sz="2" w:space="0" w:color="E3E3E3"/>
          </w:divBdr>
          <w:divsChild>
            <w:div w:id="1597248749">
              <w:marLeft w:val="0"/>
              <w:marRight w:val="0"/>
              <w:marTop w:val="100"/>
              <w:marBottom w:val="100"/>
              <w:divBdr>
                <w:top w:val="single" w:sz="2" w:space="0" w:color="E3E3E3"/>
                <w:left w:val="single" w:sz="2" w:space="0" w:color="E3E3E3"/>
                <w:bottom w:val="single" w:sz="2" w:space="0" w:color="E3E3E3"/>
                <w:right w:val="single" w:sz="2" w:space="0" w:color="E3E3E3"/>
              </w:divBdr>
              <w:divsChild>
                <w:div w:id="876620118">
                  <w:marLeft w:val="0"/>
                  <w:marRight w:val="0"/>
                  <w:marTop w:val="0"/>
                  <w:marBottom w:val="0"/>
                  <w:divBdr>
                    <w:top w:val="single" w:sz="2" w:space="0" w:color="E3E3E3"/>
                    <w:left w:val="single" w:sz="2" w:space="0" w:color="E3E3E3"/>
                    <w:bottom w:val="single" w:sz="2" w:space="0" w:color="E3E3E3"/>
                    <w:right w:val="single" w:sz="2" w:space="0" w:color="E3E3E3"/>
                  </w:divBdr>
                  <w:divsChild>
                    <w:div w:id="270480272">
                      <w:marLeft w:val="0"/>
                      <w:marRight w:val="0"/>
                      <w:marTop w:val="0"/>
                      <w:marBottom w:val="0"/>
                      <w:divBdr>
                        <w:top w:val="single" w:sz="2" w:space="0" w:color="E3E3E3"/>
                        <w:left w:val="single" w:sz="2" w:space="0" w:color="E3E3E3"/>
                        <w:bottom w:val="single" w:sz="2" w:space="0" w:color="E3E3E3"/>
                        <w:right w:val="single" w:sz="2" w:space="0" w:color="E3E3E3"/>
                      </w:divBdr>
                      <w:divsChild>
                        <w:div w:id="1415862075">
                          <w:marLeft w:val="0"/>
                          <w:marRight w:val="0"/>
                          <w:marTop w:val="0"/>
                          <w:marBottom w:val="0"/>
                          <w:divBdr>
                            <w:top w:val="single" w:sz="2" w:space="0" w:color="E3E3E3"/>
                            <w:left w:val="single" w:sz="2" w:space="0" w:color="E3E3E3"/>
                            <w:bottom w:val="single" w:sz="2" w:space="0" w:color="E3E3E3"/>
                            <w:right w:val="single" w:sz="2" w:space="0" w:color="E3E3E3"/>
                          </w:divBdr>
                          <w:divsChild>
                            <w:div w:id="2084637399">
                              <w:marLeft w:val="0"/>
                              <w:marRight w:val="0"/>
                              <w:marTop w:val="0"/>
                              <w:marBottom w:val="0"/>
                              <w:divBdr>
                                <w:top w:val="single" w:sz="2" w:space="0" w:color="E3E3E3"/>
                                <w:left w:val="single" w:sz="2" w:space="0" w:color="E3E3E3"/>
                                <w:bottom w:val="single" w:sz="2" w:space="0" w:color="E3E3E3"/>
                                <w:right w:val="single" w:sz="2" w:space="0" w:color="E3E3E3"/>
                              </w:divBdr>
                              <w:divsChild>
                                <w:div w:id="641927715">
                                  <w:marLeft w:val="0"/>
                                  <w:marRight w:val="0"/>
                                  <w:marTop w:val="0"/>
                                  <w:marBottom w:val="0"/>
                                  <w:divBdr>
                                    <w:top w:val="single" w:sz="2" w:space="0" w:color="E3E3E3"/>
                                    <w:left w:val="single" w:sz="2" w:space="0" w:color="E3E3E3"/>
                                    <w:bottom w:val="single" w:sz="2" w:space="0" w:color="E3E3E3"/>
                                    <w:right w:val="single" w:sz="2" w:space="0" w:color="E3E3E3"/>
                                  </w:divBdr>
                                  <w:divsChild>
                                    <w:div w:id="799297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2950902">
                      <w:marLeft w:val="0"/>
                      <w:marRight w:val="0"/>
                      <w:marTop w:val="0"/>
                      <w:marBottom w:val="0"/>
                      <w:divBdr>
                        <w:top w:val="single" w:sz="2" w:space="0" w:color="E3E3E3"/>
                        <w:left w:val="single" w:sz="2" w:space="0" w:color="E3E3E3"/>
                        <w:bottom w:val="single" w:sz="2" w:space="0" w:color="E3E3E3"/>
                        <w:right w:val="single" w:sz="2" w:space="0" w:color="E3E3E3"/>
                      </w:divBdr>
                      <w:divsChild>
                        <w:div w:id="1016077814">
                          <w:marLeft w:val="0"/>
                          <w:marRight w:val="0"/>
                          <w:marTop w:val="0"/>
                          <w:marBottom w:val="0"/>
                          <w:divBdr>
                            <w:top w:val="single" w:sz="2" w:space="0" w:color="E3E3E3"/>
                            <w:left w:val="single" w:sz="2" w:space="0" w:color="E3E3E3"/>
                            <w:bottom w:val="single" w:sz="2" w:space="0" w:color="E3E3E3"/>
                            <w:right w:val="single" w:sz="2" w:space="0" w:color="E3E3E3"/>
                          </w:divBdr>
                          <w:divsChild>
                            <w:div w:id="1737359388">
                              <w:marLeft w:val="0"/>
                              <w:marRight w:val="0"/>
                              <w:marTop w:val="0"/>
                              <w:marBottom w:val="0"/>
                              <w:divBdr>
                                <w:top w:val="single" w:sz="2" w:space="0" w:color="E3E3E3"/>
                                <w:left w:val="single" w:sz="2" w:space="0" w:color="E3E3E3"/>
                                <w:bottom w:val="single" w:sz="2" w:space="0" w:color="E3E3E3"/>
                                <w:right w:val="single" w:sz="2" w:space="0" w:color="E3E3E3"/>
                              </w:divBdr>
                              <w:divsChild>
                                <w:div w:id="1084301684">
                                  <w:marLeft w:val="0"/>
                                  <w:marRight w:val="0"/>
                                  <w:marTop w:val="0"/>
                                  <w:marBottom w:val="0"/>
                                  <w:divBdr>
                                    <w:top w:val="single" w:sz="2" w:space="0" w:color="E3E3E3"/>
                                    <w:left w:val="single" w:sz="2" w:space="0" w:color="E3E3E3"/>
                                    <w:bottom w:val="single" w:sz="2" w:space="0" w:color="E3E3E3"/>
                                    <w:right w:val="single" w:sz="2" w:space="0" w:color="E3E3E3"/>
                                  </w:divBdr>
                                  <w:divsChild>
                                    <w:div w:id="371922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60129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64356554">
          <w:marLeft w:val="0"/>
          <w:marRight w:val="0"/>
          <w:marTop w:val="0"/>
          <w:marBottom w:val="0"/>
          <w:divBdr>
            <w:top w:val="single" w:sz="2" w:space="0" w:color="E3E3E3"/>
            <w:left w:val="single" w:sz="2" w:space="0" w:color="E3E3E3"/>
            <w:bottom w:val="single" w:sz="2" w:space="0" w:color="E3E3E3"/>
            <w:right w:val="single" w:sz="2" w:space="0" w:color="E3E3E3"/>
          </w:divBdr>
          <w:divsChild>
            <w:div w:id="1554345624">
              <w:marLeft w:val="0"/>
              <w:marRight w:val="0"/>
              <w:marTop w:val="100"/>
              <w:marBottom w:val="100"/>
              <w:divBdr>
                <w:top w:val="single" w:sz="2" w:space="0" w:color="E3E3E3"/>
                <w:left w:val="single" w:sz="2" w:space="0" w:color="E3E3E3"/>
                <w:bottom w:val="single" w:sz="2" w:space="0" w:color="E3E3E3"/>
                <w:right w:val="single" w:sz="2" w:space="0" w:color="E3E3E3"/>
              </w:divBdr>
              <w:divsChild>
                <w:div w:id="1669557725">
                  <w:marLeft w:val="0"/>
                  <w:marRight w:val="0"/>
                  <w:marTop w:val="0"/>
                  <w:marBottom w:val="0"/>
                  <w:divBdr>
                    <w:top w:val="single" w:sz="2" w:space="0" w:color="E3E3E3"/>
                    <w:left w:val="single" w:sz="2" w:space="0" w:color="E3E3E3"/>
                    <w:bottom w:val="single" w:sz="2" w:space="0" w:color="E3E3E3"/>
                    <w:right w:val="single" w:sz="2" w:space="0" w:color="E3E3E3"/>
                  </w:divBdr>
                  <w:divsChild>
                    <w:div w:id="600840573">
                      <w:marLeft w:val="0"/>
                      <w:marRight w:val="0"/>
                      <w:marTop w:val="0"/>
                      <w:marBottom w:val="0"/>
                      <w:divBdr>
                        <w:top w:val="single" w:sz="2" w:space="0" w:color="E3E3E3"/>
                        <w:left w:val="single" w:sz="2" w:space="0" w:color="E3E3E3"/>
                        <w:bottom w:val="single" w:sz="2" w:space="0" w:color="E3E3E3"/>
                        <w:right w:val="single" w:sz="2" w:space="0" w:color="E3E3E3"/>
                      </w:divBdr>
                      <w:divsChild>
                        <w:div w:id="221328879">
                          <w:marLeft w:val="0"/>
                          <w:marRight w:val="0"/>
                          <w:marTop w:val="0"/>
                          <w:marBottom w:val="0"/>
                          <w:divBdr>
                            <w:top w:val="single" w:sz="2" w:space="0" w:color="E3E3E3"/>
                            <w:left w:val="single" w:sz="2" w:space="0" w:color="E3E3E3"/>
                            <w:bottom w:val="single" w:sz="2" w:space="0" w:color="E3E3E3"/>
                            <w:right w:val="single" w:sz="2" w:space="0" w:color="E3E3E3"/>
                          </w:divBdr>
                          <w:divsChild>
                            <w:div w:id="1175146191">
                              <w:marLeft w:val="0"/>
                              <w:marRight w:val="0"/>
                              <w:marTop w:val="0"/>
                              <w:marBottom w:val="0"/>
                              <w:divBdr>
                                <w:top w:val="single" w:sz="2" w:space="0" w:color="E3E3E3"/>
                                <w:left w:val="single" w:sz="2" w:space="0" w:color="E3E3E3"/>
                                <w:bottom w:val="single" w:sz="2" w:space="0" w:color="E3E3E3"/>
                                <w:right w:val="single" w:sz="2" w:space="0" w:color="E3E3E3"/>
                              </w:divBdr>
                              <w:divsChild>
                                <w:div w:id="1601139368">
                                  <w:marLeft w:val="0"/>
                                  <w:marRight w:val="0"/>
                                  <w:marTop w:val="0"/>
                                  <w:marBottom w:val="0"/>
                                  <w:divBdr>
                                    <w:top w:val="single" w:sz="2" w:space="0" w:color="E3E3E3"/>
                                    <w:left w:val="single" w:sz="2" w:space="0" w:color="E3E3E3"/>
                                    <w:bottom w:val="single" w:sz="2" w:space="0" w:color="E3E3E3"/>
                                    <w:right w:val="single" w:sz="2" w:space="0" w:color="E3E3E3"/>
                                  </w:divBdr>
                                  <w:divsChild>
                                    <w:div w:id="1957323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843883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20384265">
                      <w:marLeft w:val="0"/>
                      <w:marRight w:val="0"/>
                      <w:marTop w:val="0"/>
                      <w:marBottom w:val="0"/>
                      <w:divBdr>
                        <w:top w:val="single" w:sz="2" w:space="0" w:color="E3E3E3"/>
                        <w:left w:val="single" w:sz="2" w:space="0" w:color="E3E3E3"/>
                        <w:bottom w:val="single" w:sz="2" w:space="0" w:color="E3E3E3"/>
                        <w:right w:val="single" w:sz="2" w:space="0" w:color="E3E3E3"/>
                      </w:divBdr>
                      <w:divsChild>
                        <w:div w:id="399720560">
                          <w:marLeft w:val="0"/>
                          <w:marRight w:val="0"/>
                          <w:marTop w:val="0"/>
                          <w:marBottom w:val="0"/>
                          <w:divBdr>
                            <w:top w:val="single" w:sz="2" w:space="0" w:color="E3E3E3"/>
                            <w:left w:val="single" w:sz="2" w:space="0" w:color="E3E3E3"/>
                            <w:bottom w:val="single" w:sz="2" w:space="0" w:color="E3E3E3"/>
                            <w:right w:val="single" w:sz="2" w:space="0" w:color="E3E3E3"/>
                          </w:divBdr>
                          <w:divsChild>
                            <w:div w:id="418212325">
                              <w:marLeft w:val="0"/>
                              <w:marRight w:val="0"/>
                              <w:marTop w:val="0"/>
                              <w:marBottom w:val="0"/>
                              <w:divBdr>
                                <w:top w:val="single" w:sz="2" w:space="0" w:color="E3E3E3"/>
                                <w:left w:val="single" w:sz="2" w:space="0" w:color="E3E3E3"/>
                                <w:bottom w:val="single" w:sz="2" w:space="0" w:color="E3E3E3"/>
                                <w:right w:val="single" w:sz="2" w:space="0" w:color="E3E3E3"/>
                              </w:divBdr>
                              <w:divsChild>
                                <w:div w:id="527912883">
                                  <w:marLeft w:val="0"/>
                                  <w:marRight w:val="0"/>
                                  <w:marTop w:val="0"/>
                                  <w:marBottom w:val="0"/>
                                  <w:divBdr>
                                    <w:top w:val="single" w:sz="2" w:space="0" w:color="E3E3E3"/>
                                    <w:left w:val="single" w:sz="2" w:space="0" w:color="E3E3E3"/>
                                    <w:bottom w:val="single" w:sz="2" w:space="0" w:color="E3E3E3"/>
                                    <w:right w:val="single" w:sz="2" w:space="0" w:color="E3E3E3"/>
                                  </w:divBdr>
                                  <w:divsChild>
                                    <w:div w:id="7494279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70600116">
          <w:marLeft w:val="0"/>
          <w:marRight w:val="0"/>
          <w:marTop w:val="0"/>
          <w:marBottom w:val="0"/>
          <w:divBdr>
            <w:top w:val="single" w:sz="2" w:space="0" w:color="E3E3E3"/>
            <w:left w:val="single" w:sz="2" w:space="0" w:color="E3E3E3"/>
            <w:bottom w:val="single" w:sz="2" w:space="0" w:color="E3E3E3"/>
            <w:right w:val="single" w:sz="2" w:space="0" w:color="E3E3E3"/>
          </w:divBdr>
          <w:divsChild>
            <w:div w:id="1893224579">
              <w:marLeft w:val="0"/>
              <w:marRight w:val="0"/>
              <w:marTop w:val="100"/>
              <w:marBottom w:val="100"/>
              <w:divBdr>
                <w:top w:val="single" w:sz="2" w:space="0" w:color="E3E3E3"/>
                <w:left w:val="single" w:sz="2" w:space="0" w:color="E3E3E3"/>
                <w:bottom w:val="single" w:sz="2" w:space="0" w:color="E3E3E3"/>
                <w:right w:val="single" w:sz="2" w:space="0" w:color="E3E3E3"/>
              </w:divBdr>
              <w:divsChild>
                <w:div w:id="1141965877">
                  <w:marLeft w:val="0"/>
                  <w:marRight w:val="0"/>
                  <w:marTop w:val="0"/>
                  <w:marBottom w:val="0"/>
                  <w:divBdr>
                    <w:top w:val="single" w:sz="2" w:space="0" w:color="E3E3E3"/>
                    <w:left w:val="single" w:sz="2" w:space="0" w:color="E3E3E3"/>
                    <w:bottom w:val="single" w:sz="2" w:space="0" w:color="E3E3E3"/>
                    <w:right w:val="single" w:sz="2" w:space="0" w:color="E3E3E3"/>
                  </w:divBdr>
                  <w:divsChild>
                    <w:div w:id="545214403">
                      <w:marLeft w:val="0"/>
                      <w:marRight w:val="0"/>
                      <w:marTop w:val="0"/>
                      <w:marBottom w:val="0"/>
                      <w:divBdr>
                        <w:top w:val="single" w:sz="2" w:space="0" w:color="E3E3E3"/>
                        <w:left w:val="single" w:sz="2" w:space="0" w:color="E3E3E3"/>
                        <w:bottom w:val="single" w:sz="2" w:space="0" w:color="E3E3E3"/>
                        <w:right w:val="single" w:sz="2" w:space="0" w:color="E3E3E3"/>
                      </w:divBdr>
                      <w:divsChild>
                        <w:div w:id="1654336516">
                          <w:marLeft w:val="0"/>
                          <w:marRight w:val="0"/>
                          <w:marTop w:val="0"/>
                          <w:marBottom w:val="0"/>
                          <w:divBdr>
                            <w:top w:val="single" w:sz="2" w:space="0" w:color="E3E3E3"/>
                            <w:left w:val="single" w:sz="2" w:space="0" w:color="E3E3E3"/>
                            <w:bottom w:val="single" w:sz="2" w:space="0" w:color="E3E3E3"/>
                            <w:right w:val="single" w:sz="2" w:space="0" w:color="E3E3E3"/>
                          </w:divBdr>
                          <w:divsChild>
                            <w:div w:id="876890627">
                              <w:marLeft w:val="0"/>
                              <w:marRight w:val="0"/>
                              <w:marTop w:val="0"/>
                              <w:marBottom w:val="0"/>
                              <w:divBdr>
                                <w:top w:val="single" w:sz="2" w:space="0" w:color="E3E3E3"/>
                                <w:left w:val="single" w:sz="2" w:space="0" w:color="E3E3E3"/>
                                <w:bottom w:val="single" w:sz="2" w:space="0" w:color="E3E3E3"/>
                                <w:right w:val="single" w:sz="2" w:space="0" w:color="E3E3E3"/>
                              </w:divBdr>
                              <w:divsChild>
                                <w:div w:id="1374649744">
                                  <w:marLeft w:val="0"/>
                                  <w:marRight w:val="0"/>
                                  <w:marTop w:val="0"/>
                                  <w:marBottom w:val="0"/>
                                  <w:divBdr>
                                    <w:top w:val="single" w:sz="2" w:space="0" w:color="E3E3E3"/>
                                    <w:left w:val="single" w:sz="2" w:space="0" w:color="E3E3E3"/>
                                    <w:bottom w:val="single" w:sz="2" w:space="0" w:color="E3E3E3"/>
                                    <w:right w:val="single" w:sz="2" w:space="0" w:color="E3E3E3"/>
                                  </w:divBdr>
                                  <w:divsChild>
                                    <w:div w:id="7939107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31569290">
                      <w:marLeft w:val="0"/>
                      <w:marRight w:val="0"/>
                      <w:marTop w:val="0"/>
                      <w:marBottom w:val="0"/>
                      <w:divBdr>
                        <w:top w:val="single" w:sz="2" w:space="0" w:color="E3E3E3"/>
                        <w:left w:val="single" w:sz="2" w:space="0" w:color="E3E3E3"/>
                        <w:bottom w:val="single" w:sz="2" w:space="0" w:color="E3E3E3"/>
                        <w:right w:val="single" w:sz="2" w:space="0" w:color="E3E3E3"/>
                      </w:divBdr>
                      <w:divsChild>
                        <w:div w:id="148403831">
                          <w:marLeft w:val="0"/>
                          <w:marRight w:val="0"/>
                          <w:marTop w:val="0"/>
                          <w:marBottom w:val="0"/>
                          <w:divBdr>
                            <w:top w:val="single" w:sz="2" w:space="0" w:color="E3E3E3"/>
                            <w:left w:val="single" w:sz="2" w:space="0" w:color="E3E3E3"/>
                            <w:bottom w:val="single" w:sz="2" w:space="0" w:color="E3E3E3"/>
                            <w:right w:val="single" w:sz="2" w:space="0" w:color="E3E3E3"/>
                          </w:divBdr>
                        </w:div>
                        <w:div w:id="1947543705">
                          <w:marLeft w:val="0"/>
                          <w:marRight w:val="0"/>
                          <w:marTop w:val="0"/>
                          <w:marBottom w:val="0"/>
                          <w:divBdr>
                            <w:top w:val="single" w:sz="2" w:space="0" w:color="E3E3E3"/>
                            <w:left w:val="single" w:sz="2" w:space="0" w:color="E3E3E3"/>
                            <w:bottom w:val="single" w:sz="2" w:space="0" w:color="E3E3E3"/>
                            <w:right w:val="single" w:sz="2" w:space="0" w:color="E3E3E3"/>
                          </w:divBdr>
                          <w:divsChild>
                            <w:div w:id="17240832">
                              <w:marLeft w:val="0"/>
                              <w:marRight w:val="0"/>
                              <w:marTop w:val="0"/>
                              <w:marBottom w:val="0"/>
                              <w:divBdr>
                                <w:top w:val="single" w:sz="2" w:space="0" w:color="E3E3E3"/>
                                <w:left w:val="single" w:sz="2" w:space="0" w:color="E3E3E3"/>
                                <w:bottom w:val="single" w:sz="2" w:space="0" w:color="E3E3E3"/>
                                <w:right w:val="single" w:sz="2" w:space="0" w:color="E3E3E3"/>
                              </w:divBdr>
                              <w:divsChild>
                                <w:div w:id="385573101">
                                  <w:marLeft w:val="0"/>
                                  <w:marRight w:val="0"/>
                                  <w:marTop w:val="0"/>
                                  <w:marBottom w:val="0"/>
                                  <w:divBdr>
                                    <w:top w:val="single" w:sz="2" w:space="0" w:color="E3E3E3"/>
                                    <w:left w:val="single" w:sz="2" w:space="0" w:color="E3E3E3"/>
                                    <w:bottom w:val="single" w:sz="2" w:space="0" w:color="E3E3E3"/>
                                    <w:right w:val="single" w:sz="2" w:space="0" w:color="E3E3E3"/>
                                  </w:divBdr>
                                  <w:divsChild>
                                    <w:div w:id="1504973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75642657">
          <w:marLeft w:val="0"/>
          <w:marRight w:val="0"/>
          <w:marTop w:val="0"/>
          <w:marBottom w:val="0"/>
          <w:divBdr>
            <w:top w:val="single" w:sz="2" w:space="0" w:color="E3E3E3"/>
            <w:left w:val="single" w:sz="2" w:space="0" w:color="E3E3E3"/>
            <w:bottom w:val="single" w:sz="2" w:space="0" w:color="E3E3E3"/>
            <w:right w:val="single" w:sz="2" w:space="0" w:color="E3E3E3"/>
          </w:divBdr>
          <w:divsChild>
            <w:div w:id="1688559335">
              <w:marLeft w:val="0"/>
              <w:marRight w:val="0"/>
              <w:marTop w:val="100"/>
              <w:marBottom w:val="100"/>
              <w:divBdr>
                <w:top w:val="single" w:sz="2" w:space="0" w:color="E3E3E3"/>
                <w:left w:val="single" w:sz="2" w:space="0" w:color="E3E3E3"/>
                <w:bottom w:val="single" w:sz="2" w:space="0" w:color="E3E3E3"/>
                <w:right w:val="single" w:sz="2" w:space="0" w:color="E3E3E3"/>
              </w:divBdr>
              <w:divsChild>
                <w:div w:id="1226335642">
                  <w:marLeft w:val="0"/>
                  <w:marRight w:val="0"/>
                  <w:marTop w:val="0"/>
                  <w:marBottom w:val="0"/>
                  <w:divBdr>
                    <w:top w:val="single" w:sz="2" w:space="0" w:color="E3E3E3"/>
                    <w:left w:val="single" w:sz="2" w:space="0" w:color="E3E3E3"/>
                    <w:bottom w:val="single" w:sz="2" w:space="0" w:color="E3E3E3"/>
                    <w:right w:val="single" w:sz="2" w:space="0" w:color="E3E3E3"/>
                  </w:divBdr>
                  <w:divsChild>
                    <w:div w:id="284390994">
                      <w:marLeft w:val="0"/>
                      <w:marRight w:val="0"/>
                      <w:marTop w:val="0"/>
                      <w:marBottom w:val="0"/>
                      <w:divBdr>
                        <w:top w:val="single" w:sz="2" w:space="0" w:color="E3E3E3"/>
                        <w:left w:val="single" w:sz="2" w:space="0" w:color="E3E3E3"/>
                        <w:bottom w:val="single" w:sz="2" w:space="0" w:color="E3E3E3"/>
                        <w:right w:val="single" w:sz="2" w:space="0" w:color="E3E3E3"/>
                      </w:divBdr>
                      <w:divsChild>
                        <w:div w:id="2560749">
                          <w:marLeft w:val="0"/>
                          <w:marRight w:val="0"/>
                          <w:marTop w:val="0"/>
                          <w:marBottom w:val="0"/>
                          <w:divBdr>
                            <w:top w:val="single" w:sz="2" w:space="0" w:color="E3E3E3"/>
                            <w:left w:val="single" w:sz="2" w:space="0" w:color="E3E3E3"/>
                            <w:bottom w:val="single" w:sz="2" w:space="0" w:color="E3E3E3"/>
                            <w:right w:val="single" w:sz="2" w:space="0" w:color="E3E3E3"/>
                          </w:divBdr>
                          <w:divsChild>
                            <w:div w:id="429131476">
                              <w:marLeft w:val="0"/>
                              <w:marRight w:val="0"/>
                              <w:marTop w:val="0"/>
                              <w:marBottom w:val="0"/>
                              <w:divBdr>
                                <w:top w:val="single" w:sz="2" w:space="0" w:color="E3E3E3"/>
                                <w:left w:val="single" w:sz="2" w:space="0" w:color="E3E3E3"/>
                                <w:bottom w:val="single" w:sz="2" w:space="0" w:color="E3E3E3"/>
                                <w:right w:val="single" w:sz="2" w:space="0" w:color="E3E3E3"/>
                              </w:divBdr>
                              <w:divsChild>
                                <w:div w:id="653264633">
                                  <w:marLeft w:val="0"/>
                                  <w:marRight w:val="0"/>
                                  <w:marTop w:val="0"/>
                                  <w:marBottom w:val="0"/>
                                  <w:divBdr>
                                    <w:top w:val="single" w:sz="2" w:space="0" w:color="E3E3E3"/>
                                    <w:left w:val="single" w:sz="2" w:space="0" w:color="E3E3E3"/>
                                    <w:bottom w:val="single" w:sz="2" w:space="0" w:color="E3E3E3"/>
                                    <w:right w:val="single" w:sz="2" w:space="0" w:color="E3E3E3"/>
                                  </w:divBdr>
                                  <w:divsChild>
                                    <w:div w:id="8620605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320667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30889666">
                      <w:marLeft w:val="0"/>
                      <w:marRight w:val="0"/>
                      <w:marTop w:val="0"/>
                      <w:marBottom w:val="0"/>
                      <w:divBdr>
                        <w:top w:val="single" w:sz="2" w:space="0" w:color="E3E3E3"/>
                        <w:left w:val="single" w:sz="2" w:space="0" w:color="E3E3E3"/>
                        <w:bottom w:val="single" w:sz="2" w:space="0" w:color="E3E3E3"/>
                        <w:right w:val="single" w:sz="2" w:space="0" w:color="E3E3E3"/>
                      </w:divBdr>
                      <w:divsChild>
                        <w:div w:id="1868634650">
                          <w:marLeft w:val="0"/>
                          <w:marRight w:val="0"/>
                          <w:marTop w:val="0"/>
                          <w:marBottom w:val="0"/>
                          <w:divBdr>
                            <w:top w:val="single" w:sz="2" w:space="0" w:color="E3E3E3"/>
                            <w:left w:val="single" w:sz="2" w:space="0" w:color="E3E3E3"/>
                            <w:bottom w:val="single" w:sz="2" w:space="0" w:color="E3E3E3"/>
                            <w:right w:val="single" w:sz="2" w:space="0" w:color="E3E3E3"/>
                          </w:divBdr>
                          <w:divsChild>
                            <w:div w:id="1311129417">
                              <w:marLeft w:val="0"/>
                              <w:marRight w:val="0"/>
                              <w:marTop w:val="0"/>
                              <w:marBottom w:val="0"/>
                              <w:divBdr>
                                <w:top w:val="single" w:sz="2" w:space="0" w:color="E3E3E3"/>
                                <w:left w:val="single" w:sz="2" w:space="0" w:color="E3E3E3"/>
                                <w:bottom w:val="single" w:sz="2" w:space="0" w:color="E3E3E3"/>
                                <w:right w:val="single" w:sz="2" w:space="0" w:color="E3E3E3"/>
                              </w:divBdr>
                              <w:divsChild>
                                <w:div w:id="1988700048">
                                  <w:marLeft w:val="0"/>
                                  <w:marRight w:val="0"/>
                                  <w:marTop w:val="0"/>
                                  <w:marBottom w:val="0"/>
                                  <w:divBdr>
                                    <w:top w:val="single" w:sz="2" w:space="0" w:color="E3E3E3"/>
                                    <w:left w:val="single" w:sz="2" w:space="0" w:color="E3E3E3"/>
                                    <w:bottom w:val="single" w:sz="2" w:space="0" w:color="E3E3E3"/>
                                    <w:right w:val="single" w:sz="2" w:space="0" w:color="E3E3E3"/>
                                  </w:divBdr>
                                  <w:divsChild>
                                    <w:div w:id="5111848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81926182">
          <w:marLeft w:val="0"/>
          <w:marRight w:val="0"/>
          <w:marTop w:val="0"/>
          <w:marBottom w:val="0"/>
          <w:divBdr>
            <w:top w:val="single" w:sz="2" w:space="0" w:color="E3E3E3"/>
            <w:left w:val="single" w:sz="2" w:space="0" w:color="E3E3E3"/>
            <w:bottom w:val="single" w:sz="2" w:space="0" w:color="E3E3E3"/>
            <w:right w:val="single" w:sz="2" w:space="0" w:color="E3E3E3"/>
          </w:divBdr>
          <w:divsChild>
            <w:div w:id="1881942245">
              <w:marLeft w:val="0"/>
              <w:marRight w:val="0"/>
              <w:marTop w:val="100"/>
              <w:marBottom w:val="100"/>
              <w:divBdr>
                <w:top w:val="single" w:sz="2" w:space="0" w:color="E3E3E3"/>
                <w:left w:val="single" w:sz="2" w:space="0" w:color="E3E3E3"/>
                <w:bottom w:val="single" w:sz="2" w:space="0" w:color="E3E3E3"/>
                <w:right w:val="single" w:sz="2" w:space="0" w:color="E3E3E3"/>
              </w:divBdr>
              <w:divsChild>
                <w:div w:id="707796810">
                  <w:marLeft w:val="0"/>
                  <w:marRight w:val="0"/>
                  <w:marTop w:val="0"/>
                  <w:marBottom w:val="0"/>
                  <w:divBdr>
                    <w:top w:val="single" w:sz="2" w:space="0" w:color="E3E3E3"/>
                    <w:left w:val="single" w:sz="2" w:space="0" w:color="E3E3E3"/>
                    <w:bottom w:val="single" w:sz="2" w:space="0" w:color="E3E3E3"/>
                    <w:right w:val="single" w:sz="2" w:space="0" w:color="E3E3E3"/>
                  </w:divBdr>
                  <w:divsChild>
                    <w:div w:id="27030617">
                      <w:marLeft w:val="0"/>
                      <w:marRight w:val="0"/>
                      <w:marTop w:val="0"/>
                      <w:marBottom w:val="0"/>
                      <w:divBdr>
                        <w:top w:val="single" w:sz="2" w:space="0" w:color="E3E3E3"/>
                        <w:left w:val="single" w:sz="2" w:space="0" w:color="E3E3E3"/>
                        <w:bottom w:val="single" w:sz="2" w:space="0" w:color="E3E3E3"/>
                        <w:right w:val="single" w:sz="2" w:space="0" w:color="E3E3E3"/>
                      </w:divBdr>
                      <w:divsChild>
                        <w:div w:id="84964467">
                          <w:marLeft w:val="0"/>
                          <w:marRight w:val="0"/>
                          <w:marTop w:val="0"/>
                          <w:marBottom w:val="0"/>
                          <w:divBdr>
                            <w:top w:val="single" w:sz="2" w:space="0" w:color="E3E3E3"/>
                            <w:left w:val="single" w:sz="2" w:space="0" w:color="E3E3E3"/>
                            <w:bottom w:val="single" w:sz="2" w:space="0" w:color="E3E3E3"/>
                            <w:right w:val="single" w:sz="2" w:space="0" w:color="E3E3E3"/>
                          </w:divBdr>
                          <w:divsChild>
                            <w:div w:id="1877038970">
                              <w:marLeft w:val="0"/>
                              <w:marRight w:val="0"/>
                              <w:marTop w:val="0"/>
                              <w:marBottom w:val="0"/>
                              <w:divBdr>
                                <w:top w:val="single" w:sz="2" w:space="0" w:color="E3E3E3"/>
                                <w:left w:val="single" w:sz="2" w:space="0" w:color="E3E3E3"/>
                                <w:bottom w:val="single" w:sz="2" w:space="0" w:color="E3E3E3"/>
                                <w:right w:val="single" w:sz="2" w:space="0" w:color="E3E3E3"/>
                              </w:divBdr>
                              <w:divsChild>
                                <w:div w:id="340665279">
                                  <w:marLeft w:val="0"/>
                                  <w:marRight w:val="0"/>
                                  <w:marTop w:val="0"/>
                                  <w:marBottom w:val="0"/>
                                  <w:divBdr>
                                    <w:top w:val="single" w:sz="2" w:space="0" w:color="E3E3E3"/>
                                    <w:left w:val="single" w:sz="2" w:space="0" w:color="E3E3E3"/>
                                    <w:bottom w:val="single" w:sz="2" w:space="0" w:color="E3E3E3"/>
                                    <w:right w:val="single" w:sz="2" w:space="0" w:color="E3E3E3"/>
                                  </w:divBdr>
                                  <w:divsChild>
                                    <w:div w:id="1107387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359197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14881520">
                      <w:marLeft w:val="0"/>
                      <w:marRight w:val="0"/>
                      <w:marTop w:val="0"/>
                      <w:marBottom w:val="0"/>
                      <w:divBdr>
                        <w:top w:val="single" w:sz="2" w:space="0" w:color="E3E3E3"/>
                        <w:left w:val="single" w:sz="2" w:space="0" w:color="E3E3E3"/>
                        <w:bottom w:val="single" w:sz="2" w:space="0" w:color="E3E3E3"/>
                        <w:right w:val="single" w:sz="2" w:space="0" w:color="E3E3E3"/>
                      </w:divBdr>
                      <w:divsChild>
                        <w:div w:id="653873308">
                          <w:marLeft w:val="0"/>
                          <w:marRight w:val="0"/>
                          <w:marTop w:val="0"/>
                          <w:marBottom w:val="0"/>
                          <w:divBdr>
                            <w:top w:val="single" w:sz="2" w:space="0" w:color="E3E3E3"/>
                            <w:left w:val="single" w:sz="2" w:space="0" w:color="E3E3E3"/>
                            <w:bottom w:val="single" w:sz="2" w:space="0" w:color="E3E3E3"/>
                            <w:right w:val="single" w:sz="2" w:space="0" w:color="E3E3E3"/>
                          </w:divBdr>
                          <w:divsChild>
                            <w:div w:id="932669355">
                              <w:marLeft w:val="0"/>
                              <w:marRight w:val="0"/>
                              <w:marTop w:val="0"/>
                              <w:marBottom w:val="0"/>
                              <w:divBdr>
                                <w:top w:val="single" w:sz="2" w:space="0" w:color="E3E3E3"/>
                                <w:left w:val="single" w:sz="2" w:space="0" w:color="E3E3E3"/>
                                <w:bottom w:val="single" w:sz="2" w:space="0" w:color="E3E3E3"/>
                                <w:right w:val="single" w:sz="2" w:space="0" w:color="E3E3E3"/>
                              </w:divBdr>
                              <w:divsChild>
                                <w:div w:id="637615894">
                                  <w:marLeft w:val="0"/>
                                  <w:marRight w:val="0"/>
                                  <w:marTop w:val="0"/>
                                  <w:marBottom w:val="0"/>
                                  <w:divBdr>
                                    <w:top w:val="single" w:sz="2" w:space="0" w:color="E3E3E3"/>
                                    <w:left w:val="single" w:sz="2" w:space="0" w:color="E3E3E3"/>
                                    <w:bottom w:val="single" w:sz="2" w:space="0" w:color="E3E3E3"/>
                                    <w:right w:val="single" w:sz="2" w:space="0" w:color="E3E3E3"/>
                                  </w:divBdr>
                                  <w:divsChild>
                                    <w:div w:id="10955169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85476386">
          <w:marLeft w:val="0"/>
          <w:marRight w:val="0"/>
          <w:marTop w:val="0"/>
          <w:marBottom w:val="0"/>
          <w:divBdr>
            <w:top w:val="single" w:sz="2" w:space="0" w:color="E3E3E3"/>
            <w:left w:val="single" w:sz="2" w:space="0" w:color="E3E3E3"/>
            <w:bottom w:val="single" w:sz="2" w:space="0" w:color="E3E3E3"/>
            <w:right w:val="single" w:sz="2" w:space="0" w:color="E3E3E3"/>
          </w:divBdr>
          <w:divsChild>
            <w:div w:id="497774142">
              <w:marLeft w:val="0"/>
              <w:marRight w:val="0"/>
              <w:marTop w:val="100"/>
              <w:marBottom w:val="100"/>
              <w:divBdr>
                <w:top w:val="single" w:sz="2" w:space="0" w:color="E3E3E3"/>
                <w:left w:val="single" w:sz="2" w:space="0" w:color="E3E3E3"/>
                <w:bottom w:val="single" w:sz="2" w:space="0" w:color="E3E3E3"/>
                <w:right w:val="single" w:sz="2" w:space="0" w:color="E3E3E3"/>
              </w:divBdr>
              <w:divsChild>
                <w:div w:id="1480458648">
                  <w:marLeft w:val="0"/>
                  <w:marRight w:val="0"/>
                  <w:marTop w:val="0"/>
                  <w:marBottom w:val="0"/>
                  <w:divBdr>
                    <w:top w:val="single" w:sz="2" w:space="0" w:color="E3E3E3"/>
                    <w:left w:val="single" w:sz="2" w:space="0" w:color="E3E3E3"/>
                    <w:bottom w:val="single" w:sz="2" w:space="0" w:color="E3E3E3"/>
                    <w:right w:val="single" w:sz="2" w:space="0" w:color="E3E3E3"/>
                  </w:divBdr>
                  <w:divsChild>
                    <w:div w:id="1333802944">
                      <w:marLeft w:val="0"/>
                      <w:marRight w:val="0"/>
                      <w:marTop w:val="0"/>
                      <w:marBottom w:val="0"/>
                      <w:divBdr>
                        <w:top w:val="single" w:sz="2" w:space="0" w:color="E3E3E3"/>
                        <w:left w:val="single" w:sz="2" w:space="0" w:color="E3E3E3"/>
                        <w:bottom w:val="single" w:sz="2" w:space="0" w:color="E3E3E3"/>
                        <w:right w:val="single" w:sz="2" w:space="0" w:color="E3E3E3"/>
                      </w:divBdr>
                      <w:divsChild>
                        <w:div w:id="517432935">
                          <w:marLeft w:val="0"/>
                          <w:marRight w:val="0"/>
                          <w:marTop w:val="0"/>
                          <w:marBottom w:val="0"/>
                          <w:divBdr>
                            <w:top w:val="single" w:sz="2" w:space="0" w:color="E3E3E3"/>
                            <w:left w:val="single" w:sz="2" w:space="0" w:color="E3E3E3"/>
                            <w:bottom w:val="single" w:sz="2" w:space="0" w:color="E3E3E3"/>
                            <w:right w:val="single" w:sz="2" w:space="0" w:color="E3E3E3"/>
                          </w:divBdr>
                        </w:div>
                        <w:div w:id="1370106855">
                          <w:marLeft w:val="0"/>
                          <w:marRight w:val="0"/>
                          <w:marTop w:val="0"/>
                          <w:marBottom w:val="0"/>
                          <w:divBdr>
                            <w:top w:val="single" w:sz="2" w:space="0" w:color="E3E3E3"/>
                            <w:left w:val="single" w:sz="2" w:space="0" w:color="E3E3E3"/>
                            <w:bottom w:val="single" w:sz="2" w:space="0" w:color="E3E3E3"/>
                            <w:right w:val="single" w:sz="2" w:space="0" w:color="E3E3E3"/>
                          </w:divBdr>
                          <w:divsChild>
                            <w:div w:id="982345450">
                              <w:marLeft w:val="0"/>
                              <w:marRight w:val="0"/>
                              <w:marTop w:val="0"/>
                              <w:marBottom w:val="0"/>
                              <w:divBdr>
                                <w:top w:val="single" w:sz="2" w:space="0" w:color="E3E3E3"/>
                                <w:left w:val="single" w:sz="2" w:space="0" w:color="E3E3E3"/>
                                <w:bottom w:val="single" w:sz="2" w:space="0" w:color="E3E3E3"/>
                                <w:right w:val="single" w:sz="2" w:space="0" w:color="E3E3E3"/>
                              </w:divBdr>
                              <w:divsChild>
                                <w:div w:id="1354651585">
                                  <w:marLeft w:val="0"/>
                                  <w:marRight w:val="0"/>
                                  <w:marTop w:val="0"/>
                                  <w:marBottom w:val="0"/>
                                  <w:divBdr>
                                    <w:top w:val="single" w:sz="2" w:space="0" w:color="E3E3E3"/>
                                    <w:left w:val="single" w:sz="2" w:space="0" w:color="E3E3E3"/>
                                    <w:bottom w:val="single" w:sz="2" w:space="0" w:color="E3E3E3"/>
                                    <w:right w:val="single" w:sz="2" w:space="0" w:color="E3E3E3"/>
                                  </w:divBdr>
                                  <w:divsChild>
                                    <w:div w:id="13938854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96591994">
                      <w:marLeft w:val="0"/>
                      <w:marRight w:val="0"/>
                      <w:marTop w:val="0"/>
                      <w:marBottom w:val="0"/>
                      <w:divBdr>
                        <w:top w:val="single" w:sz="2" w:space="0" w:color="E3E3E3"/>
                        <w:left w:val="single" w:sz="2" w:space="0" w:color="E3E3E3"/>
                        <w:bottom w:val="single" w:sz="2" w:space="0" w:color="E3E3E3"/>
                        <w:right w:val="single" w:sz="2" w:space="0" w:color="E3E3E3"/>
                      </w:divBdr>
                      <w:divsChild>
                        <w:div w:id="60641119">
                          <w:marLeft w:val="0"/>
                          <w:marRight w:val="0"/>
                          <w:marTop w:val="0"/>
                          <w:marBottom w:val="0"/>
                          <w:divBdr>
                            <w:top w:val="single" w:sz="2" w:space="0" w:color="E3E3E3"/>
                            <w:left w:val="single" w:sz="2" w:space="0" w:color="E3E3E3"/>
                            <w:bottom w:val="single" w:sz="2" w:space="0" w:color="E3E3E3"/>
                            <w:right w:val="single" w:sz="2" w:space="0" w:color="E3E3E3"/>
                          </w:divBdr>
                          <w:divsChild>
                            <w:div w:id="1009136313">
                              <w:marLeft w:val="0"/>
                              <w:marRight w:val="0"/>
                              <w:marTop w:val="0"/>
                              <w:marBottom w:val="0"/>
                              <w:divBdr>
                                <w:top w:val="single" w:sz="2" w:space="0" w:color="E3E3E3"/>
                                <w:left w:val="single" w:sz="2" w:space="0" w:color="E3E3E3"/>
                                <w:bottom w:val="single" w:sz="2" w:space="0" w:color="E3E3E3"/>
                                <w:right w:val="single" w:sz="2" w:space="0" w:color="E3E3E3"/>
                              </w:divBdr>
                              <w:divsChild>
                                <w:div w:id="443307145">
                                  <w:marLeft w:val="0"/>
                                  <w:marRight w:val="0"/>
                                  <w:marTop w:val="0"/>
                                  <w:marBottom w:val="0"/>
                                  <w:divBdr>
                                    <w:top w:val="single" w:sz="2" w:space="0" w:color="E3E3E3"/>
                                    <w:left w:val="single" w:sz="2" w:space="0" w:color="E3E3E3"/>
                                    <w:bottom w:val="single" w:sz="2" w:space="0" w:color="E3E3E3"/>
                                    <w:right w:val="single" w:sz="2" w:space="0" w:color="E3E3E3"/>
                                  </w:divBdr>
                                  <w:divsChild>
                                    <w:div w:id="2966465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90764465">
          <w:marLeft w:val="0"/>
          <w:marRight w:val="0"/>
          <w:marTop w:val="0"/>
          <w:marBottom w:val="0"/>
          <w:divBdr>
            <w:top w:val="single" w:sz="2" w:space="0" w:color="E3E3E3"/>
            <w:left w:val="single" w:sz="2" w:space="0" w:color="E3E3E3"/>
            <w:bottom w:val="single" w:sz="2" w:space="0" w:color="E3E3E3"/>
            <w:right w:val="single" w:sz="2" w:space="0" w:color="E3E3E3"/>
          </w:divBdr>
          <w:divsChild>
            <w:div w:id="207844533">
              <w:marLeft w:val="0"/>
              <w:marRight w:val="0"/>
              <w:marTop w:val="100"/>
              <w:marBottom w:val="100"/>
              <w:divBdr>
                <w:top w:val="single" w:sz="2" w:space="0" w:color="E3E3E3"/>
                <w:left w:val="single" w:sz="2" w:space="0" w:color="E3E3E3"/>
                <w:bottom w:val="single" w:sz="2" w:space="0" w:color="E3E3E3"/>
                <w:right w:val="single" w:sz="2" w:space="0" w:color="E3E3E3"/>
              </w:divBdr>
              <w:divsChild>
                <w:div w:id="1128165107">
                  <w:marLeft w:val="0"/>
                  <w:marRight w:val="0"/>
                  <w:marTop w:val="0"/>
                  <w:marBottom w:val="0"/>
                  <w:divBdr>
                    <w:top w:val="single" w:sz="2" w:space="0" w:color="E3E3E3"/>
                    <w:left w:val="single" w:sz="2" w:space="0" w:color="E3E3E3"/>
                    <w:bottom w:val="single" w:sz="2" w:space="0" w:color="E3E3E3"/>
                    <w:right w:val="single" w:sz="2" w:space="0" w:color="E3E3E3"/>
                  </w:divBdr>
                  <w:divsChild>
                    <w:div w:id="111824670">
                      <w:marLeft w:val="0"/>
                      <w:marRight w:val="0"/>
                      <w:marTop w:val="0"/>
                      <w:marBottom w:val="0"/>
                      <w:divBdr>
                        <w:top w:val="single" w:sz="2" w:space="0" w:color="E3E3E3"/>
                        <w:left w:val="single" w:sz="2" w:space="0" w:color="E3E3E3"/>
                        <w:bottom w:val="single" w:sz="2" w:space="0" w:color="E3E3E3"/>
                        <w:right w:val="single" w:sz="2" w:space="0" w:color="E3E3E3"/>
                      </w:divBdr>
                      <w:divsChild>
                        <w:div w:id="701436939">
                          <w:marLeft w:val="0"/>
                          <w:marRight w:val="0"/>
                          <w:marTop w:val="0"/>
                          <w:marBottom w:val="0"/>
                          <w:divBdr>
                            <w:top w:val="single" w:sz="2" w:space="0" w:color="E3E3E3"/>
                            <w:left w:val="single" w:sz="2" w:space="0" w:color="E3E3E3"/>
                            <w:bottom w:val="single" w:sz="2" w:space="0" w:color="E3E3E3"/>
                            <w:right w:val="single" w:sz="2" w:space="0" w:color="E3E3E3"/>
                          </w:divBdr>
                          <w:divsChild>
                            <w:div w:id="273438710">
                              <w:marLeft w:val="0"/>
                              <w:marRight w:val="0"/>
                              <w:marTop w:val="0"/>
                              <w:marBottom w:val="0"/>
                              <w:divBdr>
                                <w:top w:val="single" w:sz="2" w:space="0" w:color="E3E3E3"/>
                                <w:left w:val="single" w:sz="2" w:space="0" w:color="E3E3E3"/>
                                <w:bottom w:val="single" w:sz="2" w:space="0" w:color="E3E3E3"/>
                                <w:right w:val="single" w:sz="2" w:space="0" w:color="E3E3E3"/>
                              </w:divBdr>
                              <w:divsChild>
                                <w:div w:id="996957811">
                                  <w:marLeft w:val="0"/>
                                  <w:marRight w:val="0"/>
                                  <w:marTop w:val="0"/>
                                  <w:marBottom w:val="0"/>
                                  <w:divBdr>
                                    <w:top w:val="single" w:sz="2" w:space="0" w:color="E3E3E3"/>
                                    <w:left w:val="single" w:sz="2" w:space="0" w:color="E3E3E3"/>
                                    <w:bottom w:val="single" w:sz="2" w:space="0" w:color="E3E3E3"/>
                                    <w:right w:val="single" w:sz="2" w:space="0" w:color="E3E3E3"/>
                                  </w:divBdr>
                                  <w:divsChild>
                                    <w:div w:id="2060279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82536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00910396">
                      <w:marLeft w:val="0"/>
                      <w:marRight w:val="0"/>
                      <w:marTop w:val="0"/>
                      <w:marBottom w:val="0"/>
                      <w:divBdr>
                        <w:top w:val="single" w:sz="2" w:space="0" w:color="E3E3E3"/>
                        <w:left w:val="single" w:sz="2" w:space="0" w:color="E3E3E3"/>
                        <w:bottom w:val="single" w:sz="2" w:space="0" w:color="E3E3E3"/>
                        <w:right w:val="single" w:sz="2" w:space="0" w:color="E3E3E3"/>
                      </w:divBdr>
                      <w:divsChild>
                        <w:div w:id="903295646">
                          <w:marLeft w:val="0"/>
                          <w:marRight w:val="0"/>
                          <w:marTop w:val="0"/>
                          <w:marBottom w:val="0"/>
                          <w:divBdr>
                            <w:top w:val="single" w:sz="2" w:space="0" w:color="E3E3E3"/>
                            <w:left w:val="single" w:sz="2" w:space="0" w:color="E3E3E3"/>
                            <w:bottom w:val="single" w:sz="2" w:space="0" w:color="E3E3E3"/>
                            <w:right w:val="single" w:sz="2" w:space="0" w:color="E3E3E3"/>
                          </w:divBdr>
                          <w:divsChild>
                            <w:div w:id="1837306032">
                              <w:marLeft w:val="0"/>
                              <w:marRight w:val="0"/>
                              <w:marTop w:val="0"/>
                              <w:marBottom w:val="0"/>
                              <w:divBdr>
                                <w:top w:val="single" w:sz="2" w:space="0" w:color="E3E3E3"/>
                                <w:left w:val="single" w:sz="2" w:space="0" w:color="E3E3E3"/>
                                <w:bottom w:val="single" w:sz="2" w:space="0" w:color="E3E3E3"/>
                                <w:right w:val="single" w:sz="2" w:space="0" w:color="E3E3E3"/>
                              </w:divBdr>
                              <w:divsChild>
                                <w:div w:id="721099480">
                                  <w:marLeft w:val="0"/>
                                  <w:marRight w:val="0"/>
                                  <w:marTop w:val="0"/>
                                  <w:marBottom w:val="0"/>
                                  <w:divBdr>
                                    <w:top w:val="single" w:sz="2" w:space="0" w:color="E3E3E3"/>
                                    <w:left w:val="single" w:sz="2" w:space="0" w:color="E3E3E3"/>
                                    <w:bottom w:val="single" w:sz="2" w:space="0" w:color="E3E3E3"/>
                                    <w:right w:val="single" w:sz="2" w:space="0" w:color="E3E3E3"/>
                                  </w:divBdr>
                                  <w:divsChild>
                                    <w:div w:id="17851501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15546660">
          <w:marLeft w:val="0"/>
          <w:marRight w:val="0"/>
          <w:marTop w:val="0"/>
          <w:marBottom w:val="0"/>
          <w:divBdr>
            <w:top w:val="single" w:sz="2" w:space="0" w:color="E3E3E3"/>
            <w:left w:val="single" w:sz="2" w:space="0" w:color="E3E3E3"/>
            <w:bottom w:val="single" w:sz="2" w:space="0" w:color="E3E3E3"/>
            <w:right w:val="single" w:sz="2" w:space="0" w:color="E3E3E3"/>
          </w:divBdr>
          <w:divsChild>
            <w:div w:id="926770809">
              <w:marLeft w:val="0"/>
              <w:marRight w:val="0"/>
              <w:marTop w:val="100"/>
              <w:marBottom w:val="100"/>
              <w:divBdr>
                <w:top w:val="single" w:sz="2" w:space="0" w:color="E3E3E3"/>
                <w:left w:val="single" w:sz="2" w:space="0" w:color="E3E3E3"/>
                <w:bottom w:val="single" w:sz="2" w:space="0" w:color="E3E3E3"/>
                <w:right w:val="single" w:sz="2" w:space="0" w:color="E3E3E3"/>
              </w:divBdr>
              <w:divsChild>
                <w:div w:id="1910724675">
                  <w:marLeft w:val="0"/>
                  <w:marRight w:val="0"/>
                  <w:marTop w:val="0"/>
                  <w:marBottom w:val="0"/>
                  <w:divBdr>
                    <w:top w:val="single" w:sz="2" w:space="0" w:color="E3E3E3"/>
                    <w:left w:val="single" w:sz="2" w:space="0" w:color="E3E3E3"/>
                    <w:bottom w:val="single" w:sz="2" w:space="0" w:color="E3E3E3"/>
                    <w:right w:val="single" w:sz="2" w:space="0" w:color="E3E3E3"/>
                  </w:divBdr>
                  <w:divsChild>
                    <w:div w:id="1891569568">
                      <w:marLeft w:val="0"/>
                      <w:marRight w:val="0"/>
                      <w:marTop w:val="0"/>
                      <w:marBottom w:val="0"/>
                      <w:divBdr>
                        <w:top w:val="single" w:sz="2" w:space="0" w:color="E3E3E3"/>
                        <w:left w:val="single" w:sz="2" w:space="0" w:color="E3E3E3"/>
                        <w:bottom w:val="single" w:sz="2" w:space="0" w:color="E3E3E3"/>
                        <w:right w:val="single" w:sz="2" w:space="0" w:color="E3E3E3"/>
                      </w:divBdr>
                      <w:divsChild>
                        <w:div w:id="277839822">
                          <w:marLeft w:val="0"/>
                          <w:marRight w:val="0"/>
                          <w:marTop w:val="0"/>
                          <w:marBottom w:val="0"/>
                          <w:divBdr>
                            <w:top w:val="single" w:sz="2" w:space="0" w:color="E3E3E3"/>
                            <w:left w:val="single" w:sz="2" w:space="0" w:color="E3E3E3"/>
                            <w:bottom w:val="single" w:sz="2" w:space="0" w:color="E3E3E3"/>
                            <w:right w:val="single" w:sz="2" w:space="0" w:color="E3E3E3"/>
                          </w:divBdr>
                        </w:div>
                        <w:div w:id="1938714755">
                          <w:marLeft w:val="0"/>
                          <w:marRight w:val="0"/>
                          <w:marTop w:val="0"/>
                          <w:marBottom w:val="0"/>
                          <w:divBdr>
                            <w:top w:val="single" w:sz="2" w:space="0" w:color="E3E3E3"/>
                            <w:left w:val="single" w:sz="2" w:space="0" w:color="E3E3E3"/>
                            <w:bottom w:val="single" w:sz="2" w:space="0" w:color="E3E3E3"/>
                            <w:right w:val="single" w:sz="2" w:space="0" w:color="E3E3E3"/>
                          </w:divBdr>
                          <w:divsChild>
                            <w:div w:id="696469622">
                              <w:marLeft w:val="0"/>
                              <w:marRight w:val="0"/>
                              <w:marTop w:val="0"/>
                              <w:marBottom w:val="0"/>
                              <w:divBdr>
                                <w:top w:val="single" w:sz="2" w:space="0" w:color="E3E3E3"/>
                                <w:left w:val="single" w:sz="2" w:space="0" w:color="E3E3E3"/>
                                <w:bottom w:val="single" w:sz="2" w:space="0" w:color="E3E3E3"/>
                                <w:right w:val="single" w:sz="2" w:space="0" w:color="E3E3E3"/>
                              </w:divBdr>
                              <w:divsChild>
                                <w:div w:id="725953053">
                                  <w:marLeft w:val="0"/>
                                  <w:marRight w:val="0"/>
                                  <w:marTop w:val="0"/>
                                  <w:marBottom w:val="0"/>
                                  <w:divBdr>
                                    <w:top w:val="single" w:sz="2" w:space="0" w:color="E3E3E3"/>
                                    <w:left w:val="single" w:sz="2" w:space="0" w:color="E3E3E3"/>
                                    <w:bottom w:val="single" w:sz="2" w:space="0" w:color="E3E3E3"/>
                                    <w:right w:val="single" w:sz="2" w:space="0" w:color="E3E3E3"/>
                                  </w:divBdr>
                                  <w:divsChild>
                                    <w:div w:id="7072234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0716858">
                      <w:marLeft w:val="0"/>
                      <w:marRight w:val="0"/>
                      <w:marTop w:val="0"/>
                      <w:marBottom w:val="0"/>
                      <w:divBdr>
                        <w:top w:val="single" w:sz="2" w:space="0" w:color="E3E3E3"/>
                        <w:left w:val="single" w:sz="2" w:space="0" w:color="E3E3E3"/>
                        <w:bottom w:val="single" w:sz="2" w:space="0" w:color="E3E3E3"/>
                        <w:right w:val="single" w:sz="2" w:space="0" w:color="E3E3E3"/>
                      </w:divBdr>
                      <w:divsChild>
                        <w:div w:id="956832653">
                          <w:marLeft w:val="0"/>
                          <w:marRight w:val="0"/>
                          <w:marTop w:val="0"/>
                          <w:marBottom w:val="0"/>
                          <w:divBdr>
                            <w:top w:val="single" w:sz="2" w:space="0" w:color="E3E3E3"/>
                            <w:left w:val="single" w:sz="2" w:space="0" w:color="E3E3E3"/>
                            <w:bottom w:val="single" w:sz="2" w:space="0" w:color="E3E3E3"/>
                            <w:right w:val="single" w:sz="2" w:space="0" w:color="E3E3E3"/>
                          </w:divBdr>
                          <w:divsChild>
                            <w:div w:id="257718258">
                              <w:marLeft w:val="0"/>
                              <w:marRight w:val="0"/>
                              <w:marTop w:val="0"/>
                              <w:marBottom w:val="0"/>
                              <w:divBdr>
                                <w:top w:val="single" w:sz="2" w:space="0" w:color="E3E3E3"/>
                                <w:left w:val="single" w:sz="2" w:space="0" w:color="E3E3E3"/>
                                <w:bottom w:val="single" w:sz="2" w:space="0" w:color="E3E3E3"/>
                                <w:right w:val="single" w:sz="2" w:space="0" w:color="E3E3E3"/>
                              </w:divBdr>
                              <w:divsChild>
                                <w:div w:id="1838033283">
                                  <w:marLeft w:val="0"/>
                                  <w:marRight w:val="0"/>
                                  <w:marTop w:val="0"/>
                                  <w:marBottom w:val="0"/>
                                  <w:divBdr>
                                    <w:top w:val="single" w:sz="2" w:space="0" w:color="E3E3E3"/>
                                    <w:left w:val="single" w:sz="2" w:space="0" w:color="E3E3E3"/>
                                    <w:bottom w:val="single" w:sz="2" w:space="0" w:color="E3E3E3"/>
                                    <w:right w:val="single" w:sz="2" w:space="0" w:color="E3E3E3"/>
                                  </w:divBdr>
                                  <w:divsChild>
                                    <w:div w:id="9266207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19931352">
          <w:marLeft w:val="0"/>
          <w:marRight w:val="0"/>
          <w:marTop w:val="0"/>
          <w:marBottom w:val="0"/>
          <w:divBdr>
            <w:top w:val="single" w:sz="2" w:space="0" w:color="E3E3E3"/>
            <w:left w:val="single" w:sz="2" w:space="0" w:color="E3E3E3"/>
            <w:bottom w:val="single" w:sz="2" w:space="0" w:color="E3E3E3"/>
            <w:right w:val="single" w:sz="2" w:space="0" w:color="E3E3E3"/>
          </w:divBdr>
          <w:divsChild>
            <w:div w:id="1086730796">
              <w:marLeft w:val="0"/>
              <w:marRight w:val="0"/>
              <w:marTop w:val="100"/>
              <w:marBottom w:val="100"/>
              <w:divBdr>
                <w:top w:val="single" w:sz="2" w:space="0" w:color="E3E3E3"/>
                <w:left w:val="single" w:sz="2" w:space="0" w:color="E3E3E3"/>
                <w:bottom w:val="single" w:sz="2" w:space="0" w:color="E3E3E3"/>
                <w:right w:val="single" w:sz="2" w:space="0" w:color="E3E3E3"/>
              </w:divBdr>
              <w:divsChild>
                <w:div w:id="1202664823">
                  <w:marLeft w:val="0"/>
                  <w:marRight w:val="0"/>
                  <w:marTop w:val="0"/>
                  <w:marBottom w:val="0"/>
                  <w:divBdr>
                    <w:top w:val="single" w:sz="2" w:space="0" w:color="E3E3E3"/>
                    <w:left w:val="single" w:sz="2" w:space="0" w:color="E3E3E3"/>
                    <w:bottom w:val="single" w:sz="2" w:space="0" w:color="E3E3E3"/>
                    <w:right w:val="single" w:sz="2" w:space="0" w:color="E3E3E3"/>
                  </w:divBdr>
                  <w:divsChild>
                    <w:div w:id="927007946">
                      <w:marLeft w:val="0"/>
                      <w:marRight w:val="0"/>
                      <w:marTop w:val="0"/>
                      <w:marBottom w:val="0"/>
                      <w:divBdr>
                        <w:top w:val="single" w:sz="2" w:space="0" w:color="E3E3E3"/>
                        <w:left w:val="single" w:sz="2" w:space="0" w:color="E3E3E3"/>
                        <w:bottom w:val="single" w:sz="2" w:space="0" w:color="E3E3E3"/>
                        <w:right w:val="single" w:sz="2" w:space="0" w:color="E3E3E3"/>
                      </w:divBdr>
                      <w:divsChild>
                        <w:div w:id="621233743">
                          <w:marLeft w:val="0"/>
                          <w:marRight w:val="0"/>
                          <w:marTop w:val="0"/>
                          <w:marBottom w:val="0"/>
                          <w:divBdr>
                            <w:top w:val="single" w:sz="2" w:space="0" w:color="E3E3E3"/>
                            <w:left w:val="single" w:sz="2" w:space="0" w:color="E3E3E3"/>
                            <w:bottom w:val="single" w:sz="2" w:space="0" w:color="E3E3E3"/>
                            <w:right w:val="single" w:sz="2" w:space="0" w:color="E3E3E3"/>
                          </w:divBdr>
                        </w:div>
                        <w:div w:id="1667779804">
                          <w:marLeft w:val="0"/>
                          <w:marRight w:val="0"/>
                          <w:marTop w:val="0"/>
                          <w:marBottom w:val="0"/>
                          <w:divBdr>
                            <w:top w:val="single" w:sz="2" w:space="0" w:color="E3E3E3"/>
                            <w:left w:val="single" w:sz="2" w:space="0" w:color="E3E3E3"/>
                            <w:bottom w:val="single" w:sz="2" w:space="0" w:color="E3E3E3"/>
                            <w:right w:val="single" w:sz="2" w:space="0" w:color="E3E3E3"/>
                          </w:divBdr>
                          <w:divsChild>
                            <w:div w:id="898982578">
                              <w:marLeft w:val="0"/>
                              <w:marRight w:val="0"/>
                              <w:marTop w:val="0"/>
                              <w:marBottom w:val="0"/>
                              <w:divBdr>
                                <w:top w:val="single" w:sz="2" w:space="0" w:color="E3E3E3"/>
                                <w:left w:val="single" w:sz="2" w:space="0" w:color="E3E3E3"/>
                                <w:bottom w:val="single" w:sz="2" w:space="0" w:color="E3E3E3"/>
                                <w:right w:val="single" w:sz="2" w:space="0" w:color="E3E3E3"/>
                              </w:divBdr>
                              <w:divsChild>
                                <w:div w:id="1082795309">
                                  <w:marLeft w:val="0"/>
                                  <w:marRight w:val="0"/>
                                  <w:marTop w:val="0"/>
                                  <w:marBottom w:val="0"/>
                                  <w:divBdr>
                                    <w:top w:val="single" w:sz="2" w:space="0" w:color="E3E3E3"/>
                                    <w:left w:val="single" w:sz="2" w:space="0" w:color="E3E3E3"/>
                                    <w:bottom w:val="single" w:sz="2" w:space="0" w:color="E3E3E3"/>
                                    <w:right w:val="single" w:sz="2" w:space="0" w:color="E3E3E3"/>
                                  </w:divBdr>
                                  <w:divsChild>
                                    <w:div w:id="1318607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4346537">
                      <w:marLeft w:val="0"/>
                      <w:marRight w:val="0"/>
                      <w:marTop w:val="0"/>
                      <w:marBottom w:val="0"/>
                      <w:divBdr>
                        <w:top w:val="single" w:sz="2" w:space="0" w:color="E3E3E3"/>
                        <w:left w:val="single" w:sz="2" w:space="0" w:color="E3E3E3"/>
                        <w:bottom w:val="single" w:sz="2" w:space="0" w:color="E3E3E3"/>
                        <w:right w:val="single" w:sz="2" w:space="0" w:color="E3E3E3"/>
                      </w:divBdr>
                      <w:divsChild>
                        <w:div w:id="1843397779">
                          <w:marLeft w:val="0"/>
                          <w:marRight w:val="0"/>
                          <w:marTop w:val="0"/>
                          <w:marBottom w:val="0"/>
                          <w:divBdr>
                            <w:top w:val="single" w:sz="2" w:space="0" w:color="E3E3E3"/>
                            <w:left w:val="single" w:sz="2" w:space="0" w:color="E3E3E3"/>
                            <w:bottom w:val="single" w:sz="2" w:space="0" w:color="E3E3E3"/>
                            <w:right w:val="single" w:sz="2" w:space="0" w:color="E3E3E3"/>
                          </w:divBdr>
                          <w:divsChild>
                            <w:div w:id="486362694">
                              <w:marLeft w:val="0"/>
                              <w:marRight w:val="0"/>
                              <w:marTop w:val="0"/>
                              <w:marBottom w:val="0"/>
                              <w:divBdr>
                                <w:top w:val="single" w:sz="2" w:space="0" w:color="E3E3E3"/>
                                <w:left w:val="single" w:sz="2" w:space="0" w:color="E3E3E3"/>
                                <w:bottom w:val="single" w:sz="2" w:space="0" w:color="E3E3E3"/>
                                <w:right w:val="single" w:sz="2" w:space="0" w:color="E3E3E3"/>
                              </w:divBdr>
                              <w:divsChild>
                                <w:div w:id="1085421402">
                                  <w:marLeft w:val="0"/>
                                  <w:marRight w:val="0"/>
                                  <w:marTop w:val="0"/>
                                  <w:marBottom w:val="0"/>
                                  <w:divBdr>
                                    <w:top w:val="single" w:sz="2" w:space="0" w:color="E3E3E3"/>
                                    <w:left w:val="single" w:sz="2" w:space="0" w:color="E3E3E3"/>
                                    <w:bottom w:val="single" w:sz="2" w:space="0" w:color="E3E3E3"/>
                                    <w:right w:val="single" w:sz="2" w:space="0" w:color="E3E3E3"/>
                                  </w:divBdr>
                                  <w:divsChild>
                                    <w:div w:id="1166813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50541921">
          <w:marLeft w:val="0"/>
          <w:marRight w:val="0"/>
          <w:marTop w:val="0"/>
          <w:marBottom w:val="0"/>
          <w:divBdr>
            <w:top w:val="single" w:sz="2" w:space="0" w:color="E3E3E3"/>
            <w:left w:val="single" w:sz="2" w:space="0" w:color="E3E3E3"/>
            <w:bottom w:val="single" w:sz="2" w:space="0" w:color="E3E3E3"/>
            <w:right w:val="single" w:sz="2" w:space="0" w:color="E3E3E3"/>
          </w:divBdr>
          <w:divsChild>
            <w:div w:id="349334341">
              <w:marLeft w:val="0"/>
              <w:marRight w:val="0"/>
              <w:marTop w:val="100"/>
              <w:marBottom w:val="100"/>
              <w:divBdr>
                <w:top w:val="single" w:sz="2" w:space="0" w:color="E3E3E3"/>
                <w:left w:val="single" w:sz="2" w:space="0" w:color="E3E3E3"/>
                <w:bottom w:val="single" w:sz="2" w:space="0" w:color="E3E3E3"/>
                <w:right w:val="single" w:sz="2" w:space="0" w:color="E3E3E3"/>
              </w:divBdr>
              <w:divsChild>
                <w:div w:id="1551041046">
                  <w:marLeft w:val="0"/>
                  <w:marRight w:val="0"/>
                  <w:marTop w:val="0"/>
                  <w:marBottom w:val="0"/>
                  <w:divBdr>
                    <w:top w:val="single" w:sz="2" w:space="0" w:color="E3E3E3"/>
                    <w:left w:val="single" w:sz="2" w:space="0" w:color="E3E3E3"/>
                    <w:bottom w:val="single" w:sz="2" w:space="0" w:color="E3E3E3"/>
                    <w:right w:val="single" w:sz="2" w:space="0" w:color="E3E3E3"/>
                  </w:divBdr>
                  <w:divsChild>
                    <w:div w:id="627006931">
                      <w:marLeft w:val="0"/>
                      <w:marRight w:val="0"/>
                      <w:marTop w:val="0"/>
                      <w:marBottom w:val="0"/>
                      <w:divBdr>
                        <w:top w:val="single" w:sz="2" w:space="0" w:color="E3E3E3"/>
                        <w:left w:val="single" w:sz="2" w:space="0" w:color="E3E3E3"/>
                        <w:bottom w:val="single" w:sz="2" w:space="0" w:color="E3E3E3"/>
                        <w:right w:val="single" w:sz="2" w:space="0" w:color="E3E3E3"/>
                      </w:divBdr>
                      <w:divsChild>
                        <w:div w:id="705369544">
                          <w:marLeft w:val="0"/>
                          <w:marRight w:val="0"/>
                          <w:marTop w:val="0"/>
                          <w:marBottom w:val="0"/>
                          <w:divBdr>
                            <w:top w:val="single" w:sz="2" w:space="0" w:color="E3E3E3"/>
                            <w:left w:val="single" w:sz="2" w:space="0" w:color="E3E3E3"/>
                            <w:bottom w:val="single" w:sz="2" w:space="0" w:color="E3E3E3"/>
                            <w:right w:val="single" w:sz="2" w:space="0" w:color="E3E3E3"/>
                          </w:divBdr>
                          <w:divsChild>
                            <w:div w:id="1703938643">
                              <w:marLeft w:val="0"/>
                              <w:marRight w:val="0"/>
                              <w:marTop w:val="0"/>
                              <w:marBottom w:val="0"/>
                              <w:divBdr>
                                <w:top w:val="single" w:sz="2" w:space="0" w:color="E3E3E3"/>
                                <w:left w:val="single" w:sz="2" w:space="0" w:color="E3E3E3"/>
                                <w:bottom w:val="single" w:sz="2" w:space="0" w:color="E3E3E3"/>
                                <w:right w:val="single" w:sz="2" w:space="0" w:color="E3E3E3"/>
                              </w:divBdr>
                              <w:divsChild>
                                <w:div w:id="1279603178">
                                  <w:marLeft w:val="0"/>
                                  <w:marRight w:val="0"/>
                                  <w:marTop w:val="0"/>
                                  <w:marBottom w:val="0"/>
                                  <w:divBdr>
                                    <w:top w:val="single" w:sz="2" w:space="0" w:color="E3E3E3"/>
                                    <w:left w:val="single" w:sz="2" w:space="0" w:color="E3E3E3"/>
                                    <w:bottom w:val="single" w:sz="2" w:space="0" w:color="E3E3E3"/>
                                    <w:right w:val="single" w:sz="2" w:space="0" w:color="E3E3E3"/>
                                  </w:divBdr>
                                  <w:divsChild>
                                    <w:div w:id="21297406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18649042">
                      <w:marLeft w:val="0"/>
                      <w:marRight w:val="0"/>
                      <w:marTop w:val="0"/>
                      <w:marBottom w:val="0"/>
                      <w:divBdr>
                        <w:top w:val="single" w:sz="2" w:space="0" w:color="E3E3E3"/>
                        <w:left w:val="single" w:sz="2" w:space="0" w:color="E3E3E3"/>
                        <w:bottom w:val="single" w:sz="2" w:space="0" w:color="E3E3E3"/>
                        <w:right w:val="single" w:sz="2" w:space="0" w:color="E3E3E3"/>
                      </w:divBdr>
                      <w:divsChild>
                        <w:div w:id="150799478">
                          <w:marLeft w:val="0"/>
                          <w:marRight w:val="0"/>
                          <w:marTop w:val="0"/>
                          <w:marBottom w:val="0"/>
                          <w:divBdr>
                            <w:top w:val="single" w:sz="2" w:space="0" w:color="E3E3E3"/>
                            <w:left w:val="single" w:sz="2" w:space="0" w:color="E3E3E3"/>
                            <w:bottom w:val="single" w:sz="2" w:space="0" w:color="E3E3E3"/>
                            <w:right w:val="single" w:sz="2" w:space="0" w:color="E3E3E3"/>
                          </w:divBdr>
                        </w:div>
                        <w:div w:id="284653369">
                          <w:marLeft w:val="0"/>
                          <w:marRight w:val="0"/>
                          <w:marTop w:val="0"/>
                          <w:marBottom w:val="0"/>
                          <w:divBdr>
                            <w:top w:val="single" w:sz="2" w:space="0" w:color="E3E3E3"/>
                            <w:left w:val="single" w:sz="2" w:space="0" w:color="E3E3E3"/>
                            <w:bottom w:val="single" w:sz="2" w:space="0" w:color="E3E3E3"/>
                            <w:right w:val="single" w:sz="2" w:space="0" w:color="E3E3E3"/>
                          </w:divBdr>
                          <w:divsChild>
                            <w:div w:id="1471363126">
                              <w:marLeft w:val="0"/>
                              <w:marRight w:val="0"/>
                              <w:marTop w:val="0"/>
                              <w:marBottom w:val="0"/>
                              <w:divBdr>
                                <w:top w:val="single" w:sz="2" w:space="0" w:color="E3E3E3"/>
                                <w:left w:val="single" w:sz="2" w:space="0" w:color="E3E3E3"/>
                                <w:bottom w:val="single" w:sz="2" w:space="0" w:color="E3E3E3"/>
                                <w:right w:val="single" w:sz="2" w:space="0" w:color="E3E3E3"/>
                              </w:divBdr>
                              <w:divsChild>
                                <w:div w:id="1331712788">
                                  <w:marLeft w:val="0"/>
                                  <w:marRight w:val="0"/>
                                  <w:marTop w:val="0"/>
                                  <w:marBottom w:val="0"/>
                                  <w:divBdr>
                                    <w:top w:val="single" w:sz="2" w:space="0" w:color="E3E3E3"/>
                                    <w:left w:val="single" w:sz="2" w:space="0" w:color="E3E3E3"/>
                                    <w:bottom w:val="single" w:sz="2" w:space="0" w:color="E3E3E3"/>
                                    <w:right w:val="single" w:sz="2" w:space="0" w:color="E3E3E3"/>
                                  </w:divBdr>
                                  <w:divsChild>
                                    <w:div w:id="671447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72317176">
          <w:marLeft w:val="0"/>
          <w:marRight w:val="0"/>
          <w:marTop w:val="0"/>
          <w:marBottom w:val="0"/>
          <w:divBdr>
            <w:top w:val="single" w:sz="2" w:space="0" w:color="E3E3E3"/>
            <w:left w:val="single" w:sz="2" w:space="0" w:color="E3E3E3"/>
            <w:bottom w:val="single" w:sz="2" w:space="0" w:color="E3E3E3"/>
            <w:right w:val="single" w:sz="2" w:space="0" w:color="E3E3E3"/>
          </w:divBdr>
          <w:divsChild>
            <w:div w:id="1439595955">
              <w:marLeft w:val="0"/>
              <w:marRight w:val="0"/>
              <w:marTop w:val="100"/>
              <w:marBottom w:val="100"/>
              <w:divBdr>
                <w:top w:val="single" w:sz="2" w:space="0" w:color="E3E3E3"/>
                <w:left w:val="single" w:sz="2" w:space="0" w:color="E3E3E3"/>
                <w:bottom w:val="single" w:sz="2" w:space="0" w:color="E3E3E3"/>
                <w:right w:val="single" w:sz="2" w:space="0" w:color="E3E3E3"/>
              </w:divBdr>
              <w:divsChild>
                <w:div w:id="568272060">
                  <w:marLeft w:val="0"/>
                  <w:marRight w:val="0"/>
                  <w:marTop w:val="0"/>
                  <w:marBottom w:val="0"/>
                  <w:divBdr>
                    <w:top w:val="single" w:sz="2" w:space="0" w:color="E3E3E3"/>
                    <w:left w:val="single" w:sz="2" w:space="0" w:color="E3E3E3"/>
                    <w:bottom w:val="single" w:sz="2" w:space="0" w:color="E3E3E3"/>
                    <w:right w:val="single" w:sz="2" w:space="0" w:color="E3E3E3"/>
                  </w:divBdr>
                  <w:divsChild>
                    <w:div w:id="1421488422">
                      <w:marLeft w:val="0"/>
                      <w:marRight w:val="0"/>
                      <w:marTop w:val="0"/>
                      <w:marBottom w:val="0"/>
                      <w:divBdr>
                        <w:top w:val="single" w:sz="2" w:space="0" w:color="E3E3E3"/>
                        <w:left w:val="single" w:sz="2" w:space="0" w:color="E3E3E3"/>
                        <w:bottom w:val="single" w:sz="2" w:space="0" w:color="E3E3E3"/>
                        <w:right w:val="single" w:sz="2" w:space="0" w:color="E3E3E3"/>
                      </w:divBdr>
                      <w:divsChild>
                        <w:div w:id="429082243">
                          <w:marLeft w:val="0"/>
                          <w:marRight w:val="0"/>
                          <w:marTop w:val="0"/>
                          <w:marBottom w:val="0"/>
                          <w:divBdr>
                            <w:top w:val="single" w:sz="2" w:space="0" w:color="E3E3E3"/>
                            <w:left w:val="single" w:sz="2" w:space="0" w:color="E3E3E3"/>
                            <w:bottom w:val="single" w:sz="2" w:space="0" w:color="E3E3E3"/>
                            <w:right w:val="single" w:sz="2" w:space="0" w:color="E3E3E3"/>
                          </w:divBdr>
                        </w:div>
                        <w:div w:id="972367643">
                          <w:marLeft w:val="0"/>
                          <w:marRight w:val="0"/>
                          <w:marTop w:val="0"/>
                          <w:marBottom w:val="0"/>
                          <w:divBdr>
                            <w:top w:val="single" w:sz="2" w:space="0" w:color="E3E3E3"/>
                            <w:left w:val="single" w:sz="2" w:space="0" w:color="E3E3E3"/>
                            <w:bottom w:val="single" w:sz="2" w:space="0" w:color="E3E3E3"/>
                            <w:right w:val="single" w:sz="2" w:space="0" w:color="E3E3E3"/>
                          </w:divBdr>
                          <w:divsChild>
                            <w:div w:id="1771123320">
                              <w:marLeft w:val="0"/>
                              <w:marRight w:val="0"/>
                              <w:marTop w:val="0"/>
                              <w:marBottom w:val="0"/>
                              <w:divBdr>
                                <w:top w:val="single" w:sz="2" w:space="0" w:color="E3E3E3"/>
                                <w:left w:val="single" w:sz="2" w:space="0" w:color="E3E3E3"/>
                                <w:bottom w:val="single" w:sz="2" w:space="0" w:color="E3E3E3"/>
                                <w:right w:val="single" w:sz="2" w:space="0" w:color="E3E3E3"/>
                              </w:divBdr>
                              <w:divsChild>
                                <w:div w:id="1799955531">
                                  <w:marLeft w:val="0"/>
                                  <w:marRight w:val="0"/>
                                  <w:marTop w:val="0"/>
                                  <w:marBottom w:val="0"/>
                                  <w:divBdr>
                                    <w:top w:val="single" w:sz="2" w:space="0" w:color="E3E3E3"/>
                                    <w:left w:val="single" w:sz="2" w:space="0" w:color="E3E3E3"/>
                                    <w:bottom w:val="single" w:sz="2" w:space="0" w:color="E3E3E3"/>
                                    <w:right w:val="single" w:sz="2" w:space="0" w:color="E3E3E3"/>
                                  </w:divBdr>
                                  <w:divsChild>
                                    <w:div w:id="8581999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45806899">
                      <w:marLeft w:val="0"/>
                      <w:marRight w:val="0"/>
                      <w:marTop w:val="0"/>
                      <w:marBottom w:val="0"/>
                      <w:divBdr>
                        <w:top w:val="single" w:sz="2" w:space="0" w:color="E3E3E3"/>
                        <w:left w:val="single" w:sz="2" w:space="0" w:color="E3E3E3"/>
                        <w:bottom w:val="single" w:sz="2" w:space="0" w:color="E3E3E3"/>
                        <w:right w:val="single" w:sz="2" w:space="0" w:color="E3E3E3"/>
                      </w:divBdr>
                      <w:divsChild>
                        <w:div w:id="1011681917">
                          <w:marLeft w:val="0"/>
                          <w:marRight w:val="0"/>
                          <w:marTop w:val="0"/>
                          <w:marBottom w:val="0"/>
                          <w:divBdr>
                            <w:top w:val="single" w:sz="2" w:space="0" w:color="E3E3E3"/>
                            <w:left w:val="single" w:sz="2" w:space="0" w:color="E3E3E3"/>
                            <w:bottom w:val="single" w:sz="2" w:space="0" w:color="E3E3E3"/>
                            <w:right w:val="single" w:sz="2" w:space="0" w:color="E3E3E3"/>
                          </w:divBdr>
                          <w:divsChild>
                            <w:div w:id="844127283">
                              <w:marLeft w:val="0"/>
                              <w:marRight w:val="0"/>
                              <w:marTop w:val="0"/>
                              <w:marBottom w:val="0"/>
                              <w:divBdr>
                                <w:top w:val="single" w:sz="2" w:space="0" w:color="E3E3E3"/>
                                <w:left w:val="single" w:sz="2" w:space="0" w:color="E3E3E3"/>
                                <w:bottom w:val="single" w:sz="2" w:space="0" w:color="E3E3E3"/>
                                <w:right w:val="single" w:sz="2" w:space="0" w:color="E3E3E3"/>
                              </w:divBdr>
                              <w:divsChild>
                                <w:div w:id="1773471392">
                                  <w:marLeft w:val="0"/>
                                  <w:marRight w:val="0"/>
                                  <w:marTop w:val="0"/>
                                  <w:marBottom w:val="0"/>
                                  <w:divBdr>
                                    <w:top w:val="single" w:sz="2" w:space="0" w:color="E3E3E3"/>
                                    <w:left w:val="single" w:sz="2" w:space="0" w:color="E3E3E3"/>
                                    <w:bottom w:val="single" w:sz="2" w:space="0" w:color="E3E3E3"/>
                                    <w:right w:val="single" w:sz="2" w:space="0" w:color="E3E3E3"/>
                                  </w:divBdr>
                                  <w:divsChild>
                                    <w:div w:id="436758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75009416">
          <w:marLeft w:val="0"/>
          <w:marRight w:val="0"/>
          <w:marTop w:val="0"/>
          <w:marBottom w:val="0"/>
          <w:divBdr>
            <w:top w:val="single" w:sz="2" w:space="0" w:color="E3E3E3"/>
            <w:left w:val="single" w:sz="2" w:space="0" w:color="E3E3E3"/>
            <w:bottom w:val="single" w:sz="2" w:space="0" w:color="E3E3E3"/>
            <w:right w:val="single" w:sz="2" w:space="0" w:color="E3E3E3"/>
          </w:divBdr>
          <w:divsChild>
            <w:div w:id="2115440120">
              <w:marLeft w:val="0"/>
              <w:marRight w:val="0"/>
              <w:marTop w:val="100"/>
              <w:marBottom w:val="100"/>
              <w:divBdr>
                <w:top w:val="single" w:sz="2" w:space="0" w:color="E3E3E3"/>
                <w:left w:val="single" w:sz="2" w:space="0" w:color="E3E3E3"/>
                <w:bottom w:val="single" w:sz="2" w:space="0" w:color="E3E3E3"/>
                <w:right w:val="single" w:sz="2" w:space="0" w:color="E3E3E3"/>
              </w:divBdr>
              <w:divsChild>
                <w:div w:id="898784799">
                  <w:marLeft w:val="0"/>
                  <w:marRight w:val="0"/>
                  <w:marTop w:val="0"/>
                  <w:marBottom w:val="0"/>
                  <w:divBdr>
                    <w:top w:val="single" w:sz="2" w:space="0" w:color="E3E3E3"/>
                    <w:left w:val="single" w:sz="2" w:space="0" w:color="E3E3E3"/>
                    <w:bottom w:val="single" w:sz="2" w:space="0" w:color="E3E3E3"/>
                    <w:right w:val="single" w:sz="2" w:space="0" w:color="E3E3E3"/>
                  </w:divBdr>
                  <w:divsChild>
                    <w:div w:id="254941751">
                      <w:marLeft w:val="0"/>
                      <w:marRight w:val="0"/>
                      <w:marTop w:val="0"/>
                      <w:marBottom w:val="0"/>
                      <w:divBdr>
                        <w:top w:val="single" w:sz="2" w:space="0" w:color="E3E3E3"/>
                        <w:left w:val="single" w:sz="2" w:space="0" w:color="E3E3E3"/>
                        <w:bottom w:val="single" w:sz="2" w:space="0" w:color="E3E3E3"/>
                        <w:right w:val="single" w:sz="2" w:space="0" w:color="E3E3E3"/>
                      </w:divBdr>
                      <w:divsChild>
                        <w:div w:id="928198056">
                          <w:marLeft w:val="0"/>
                          <w:marRight w:val="0"/>
                          <w:marTop w:val="0"/>
                          <w:marBottom w:val="0"/>
                          <w:divBdr>
                            <w:top w:val="single" w:sz="2" w:space="0" w:color="E3E3E3"/>
                            <w:left w:val="single" w:sz="2" w:space="0" w:color="E3E3E3"/>
                            <w:bottom w:val="single" w:sz="2" w:space="0" w:color="E3E3E3"/>
                            <w:right w:val="single" w:sz="2" w:space="0" w:color="E3E3E3"/>
                          </w:divBdr>
                          <w:divsChild>
                            <w:div w:id="222067622">
                              <w:marLeft w:val="0"/>
                              <w:marRight w:val="0"/>
                              <w:marTop w:val="0"/>
                              <w:marBottom w:val="0"/>
                              <w:divBdr>
                                <w:top w:val="single" w:sz="2" w:space="0" w:color="E3E3E3"/>
                                <w:left w:val="single" w:sz="2" w:space="0" w:color="E3E3E3"/>
                                <w:bottom w:val="single" w:sz="2" w:space="0" w:color="E3E3E3"/>
                                <w:right w:val="single" w:sz="2" w:space="0" w:color="E3E3E3"/>
                              </w:divBdr>
                              <w:divsChild>
                                <w:div w:id="2112237341">
                                  <w:marLeft w:val="0"/>
                                  <w:marRight w:val="0"/>
                                  <w:marTop w:val="0"/>
                                  <w:marBottom w:val="0"/>
                                  <w:divBdr>
                                    <w:top w:val="single" w:sz="2" w:space="0" w:color="E3E3E3"/>
                                    <w:left w:val="single" w:sz="2" w:space="0" w:color="E3E3E3"/>
                                    <w:bottom w:val="single" w:sz="2" w:space="0" w:color="E3E3E3"/>
                                    <w:right w:val="single" w:sz="2" w:space="0" w:color="E3E3E3"/>
                                  </w:divBdr>
                                  <w:divsChild>
                                    <w:div w:id="20985578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975335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09365751">
                      <w:marLeft w:val="0"/>
                      <w:marRight w:val="0"/>
                      <w:marTop w:val="0"/>
                      <w:marBottom w:val="0"/>
                      <w:divBdr>
                        <w:top w:val="single" w:sz="2" w:space="0" w:color="E3E3E3"/>
                        <w:left w:val="single" w:sz="2" w:space="0" w:color="E3E3E3"/>
                        <w:bottom w:val="single" w:sz="2" w:space="0" w:color="E3E3E3"/>
                        <w:right w:val="single" w:sz="2" w:space="0" w:color="E3E3E3"/>
                      </w:divBdr>
                      <w:divsChild>
                        <w:div w:id="5374135">
                          <w:marLeft w:val="0"/>
                          <w:marRight w:val="0"/>
                          <w:marTop w:val="0"/>
                          <w:marBottom w:val="0"/>
                          <w:divBdr>
                            <w:top w:val="single" w:sz="2" w:space="0" w:color="E3E3E3"/>
                            <w:left w:val="single" w:sz="2" w:space="0" w:color="E3E3E3"/>
                            <w:bottom w:val="single" w:sz="2" w:space="0" w:color="E3E3E3"/>
                            <w:right w:val="single" w:sz="2" w:space="0" w:color="E3E3E3"/>
                          </w:divBdr>
                          <w:divsChild>
                            <w:div w:id="1341808209">
                              <w:marLeft w:val="0"/>
                              <w:marRight w:val="0"/>
                              <w:marTop w:val="0"/>
                              <w:marBottom w:val="0"/>
                              <w:divBdr>
                                <w:top w:val="single" w:sz="2" w:space="0" w:color="E3E3E3"/>
                                <w:left w:val="single" w:sz="2" w:space="0" w:color="E3E3E3"/>
                                <w:bottom w:val="single" w:sz="2" w:space="0" w:color="E3E3E3"/>
                                <w:right w:val="single" w:sz="2" w:space="0" w:color="E3E3E3"/>
                              </w:divBdr>
                              <w:divsChild>
                                <w:div w:id="529337217">
                                  <w:marLeft w:val="0"/>
                                  <w:marRight w:val="0"/>
                                  <w:marTop w:val="0"/>
                                  <w:marBottom w:val="0"/>
                                  <w:divBdr>
                                    <w:top w:val="single" w:sz="2" w:space="0" w:color="E3E3E3"/>
                                    <w:left w:val="single" w:sz="2" w:space="0" w:color="E3E3E3"/>
                                    <w:bottom w:val="single" w:sz="2" w:space="0" w:color="E3E3E3"/>
                                    <w:right w:val="single" w:sz="2" w:space="0" w:color="E3E3E3"/>
                                  </w:divBdr>
                                  <w:divsChild>
                                    <w:div w:id="769052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98060230">
          <w:marLeft w:val="0"/>
          <w:marRight w:val="0"/>
          <w:marTop w:val="0"/>
          <w:marBottom w:val="0"/>
          <w:divBdr>
            <w:top w:val="single" w:sz="2" w:space="0" w:color="E3E3E3"/>
            <w:left w:val="single" w:sz="2" w:space="0" w:color="E3E3E3"/>
            <w:bottom w:val="single" w:sz="2" w:space="0" w:color="E3E3E3"/>
            <w:right w:val="single" w:sz="2" w:space="0" w:color="E3E3E3"/>
          </w:divBdr>
          <w:divsChild>
            <w:div w:id="533229318">
              <w:marLeft w:val="0"/>
              <w:marRight w:val="0"/>
              <w:marTop w:val="100"/>
              <w:marBottom w:val="100"/>
              <w:divBdr>
                <w:top w:val="single" w:sz="2" w:space="0" w:color="E3E3E3"/>
                <w:left w:val="single" w:sz="2" w:space="0" w:color="E3E3E3"/>
                <w:bottom w:val="single" w:sz="2" w:space="0" w:color="E3E3E3"/>
                <w:right w:val="single" w:sz="2" w:space="0" w:color="E3E3E3"/>
              </w:divBdr>
              <w:divsChild>
                <w:div w:id="1035347004">
                  <w:marLeft w:val="0"/>
                  <w:marRight w:val="0"/>
                  <w:marTop w:val="0"/>
                  <w:marBottom w:val="0"/>
                  <w:divBdr>
                    <w:top w:val="single" w:sz="2" w:space="0" w:color="E3E3E3"/>
                    <w:left w:val="single" w:sz="2" w:space="0" w:color="E3E3E3"/>
                    <w:bottom w:val="single" w:sz="2" w:space="0" w:color="E3E3E3"/>
                    <w:right w:val="single" w:sz="2" w:space="0" w:color="E3E3E3"/>
                  </w:divBdr>
                  <w:divsChild>
                    <w:div w:id="436802519">
                      <w:marLeft w:val="0"/>
                      <w:marRight w:val="0"/>
                      <w:marTop w:val="0"/>
                      <w:marBottom w:val="0"/>
                      <w:divBdr>
                        <w:top w:val="single" w:sz="2" w:space="0" w:color="E3E3E3"/>
                        <w:left w:val="single" w:sz="2" w:space="0" w:color="E3E3E3"/>
                        <w:bottom w:val="single" w:sz="2" w:space="0" w:color="E3E3E3"/>
                        <w:right w:val="single" w:sz="2" w:space="0" w:color="E3E3E3"/>
                      </w:divBdr>
                      <w:divsChild>
                        <w:div w:id="780102167">
                          <w:marLeft w:val="0"/>
                          <w:marRight w:val="0"/>
                          <w:marTop w:val="0"/>
                          <w:marBottom w:val="0"/>
                          <w:divBdr>
                            <w:top w:val="single" w:sz="2" w:space="0" w:color="E3E3E3"/>
                            <w:left w:val="single" w:sz="2" w:space="0" w:color="E3E3E3"/>
                            <w:bottom w:val="single" w:sz="2" w:space="0" w:color="E3E3E3"/>
                            <w:right w:val="single" w:sz="2" w:space="0" w:color="E3E3E3"/>
                          </w:divBdr>
                        </w:div>
                        <w:div w:id="998387823">
                          <w:marLeft w:val="0"/>
                          <w:marRight w:val="0"/>
                          <w:marTop w:val="0"/>
                          <w:marBottom w:val="0"/>
                          <w:divBdr>
                            <w:top w:val="single" w:sz="2" w:space="0" w:color="E3E3E3"/>
                            <w:left w:val="single" w:sz="2" w:space="0" w:color="E3E3E3"/>
                            <w:bottom w:val="single" w:sz="2" w:space="0" w:color="E3E3E3"/>
                            <w:right w:val="single" w:sz="2" w:space="0" w:color="E3E3E3"/>
                          </w:divBdr>
                          <w:divsChild>
                            <w:div w:id="515193124">
                              <w:marLeft w:val="0"/>
                              <w:marRight w:val="0"/>
                              <w:marTop w:val="0"/>
                              <w:marBottom w:val="0"/>
                              <w:divBdr>
                                <w:top w:val="single" w:sz="2" w:space="0" w:color="E3E3E3"/>
                                <w:left w:val="single" w:sz="2" w:space="0" w:color="E3E3E3"/>
                                <w:bottom w:val="single" w:sz="2" w:space="0" w:color="E3E3E3"/>
                                <w:right w:val="single" w:sz="2" w:space="0" w:color="E3E3E3"/>
                              </w:divBdr>
                              <w:divsChild>
                                <w:div w:id="24212459">
                                  <w:marLeft w:val="0"/>
                                  <w:marRight w:val="0"/>
                                  <w:marTop w:val="0"/>
                                  <w:marBottom w:val="0"/>
                                  <w:divBdr>
                                    <w:top w:val="single" w:sz="2" w:space="0" w:color="E3E3E3"/>
                                    <w:left w:val="single" w:sz="2" w:space="0" w:color="E3E3E3"/>
                                    <w:bottom w:val="single" w:sz="2" w:space="0" w:color="E3E3E3"/>
                                    <w:right w:val="single" w:sz="2" w:space="0" w:color="E3E3E3"/>
                                  </w:divBdr>
                                  <w:divsChild>
                                    <w:div w:id="14759507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08164176">
                      <w:marLeft w:val="0"/>
                      <w:marRight w:val="0"/>
                      <w:marTop w:val="0"/>
                      <w:marBottom w:val="0"/>
                      <w:divBdr>
                        <w:top w:val="single" w:sz="2" w:space="0" w:color="E3E3E3"/>
                        <w:left w:val="single" w:sz="2" w:space="0" w:color="E3E3E3"/>
                        <w:bottom w:val="single" w:sz="2" w:space="0" w:color="E3E3E3"/>
                        <w:right w:val="single" w:sz="2" w:space="0" w:color="E3E3E3"/>
                      </w:divBdr>
                      <w:divsChild>
                        <w:div w:id="895821122">
                          <w:marLeft w:val="0"/>
                          <w:marRight w:val="0"/>
                          <w:marTop w:val="0"/>
                          <w:marBottom w:val="0"/>
                          <w:divBdr>
                            <w:top w:val="single" w:sz="2" w:space="0" w:color="E3E3E3"/>
                            <w:left w:val="single" w:sz="2" w:space="0" w:color="E3E3E3"/>
                            <w:bottom w:val="single" w:sz="2" w:space="0" w:color="E3E3E3"/>
                            <w:right w:val="single" w:sz="2" w:space="0" w:color="E3E3E3"/>
                          </w:divBdr>
                          <w:divsChild>
                            <w:div w:id="269581519">
                              <w:marLeft w:val="0"/>
                              <w:marRight w:val="0"/>
                              <w:marTop w:val="0"/>
                              <w:marBottom w:val="0"/>
                              <w:divBdr>
                                <w:top w:val="single" w:sz="2" w:space="0" w:color="E3E3E3"/>
                                <w:left w:val="single" w:sz="2" w:space="0" w:color="E3E3E3"/>
                                <w:bottom w:val="single" w:sz="2" w:space="0" w:color="E3E3E3"/>
                                <w:right w:val="single" w:sz="2" w:space="0" w:color="E3E3E3"/>
                              </w:divBdr>
                              <w:divsChild>
                                <w:div w:id="1765490239">
                                  <w:marLeft w:val="0"/>
                                  <w:marRight w:val="0"/>
                                  <w:marTop w:val="0"/>
                                  <w:marBottom w:val="0"/>
                                  <w:divBdr>
                                    <w:top w:val="single" w:sz="2" w:space="0" w:color="E3E3E3"/>
                                    <w:left w:val="single" w:sz="2" w:space="0" w:color="E3E3E3"/>
                                    <w:bottom w:val="single" w:sz="2" w:space="0" w:color="E3E3E3"/>
                                    <w:right w:val="single" w:sz="2" w:space="0" w:color="E3E3E3"/>
                                  </w:divBdr>
                                  <w:divsChild>
                                    <w:div w:id="636649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15681940">
          <w:marLeft w:val="0"/>
          <w:marRight w:val="0"/>
          <w:marTop w:val="0"/>
          <w:marBottom w:val="0"/>
          <w:divBdr>
            <w:top w:val="single" w:sz="2" w:space="0" w:color="E3E3E3"/>
            <w:left w:val="single" w:sz="2" w:space="0" w:color="E3E3E3"/>
            <w:bottom w:val="single" w:sz="2" w:space="0" w:color="E3E3E3"/>
            <w:right w:val="single" w:sz="2" w:space="0" w:color="E3E3E3"/>
          </w:divBdr>
          <w:divsChild>
            <w:div w:id="1525824732">
              <w:marLeft w:val="0"/>
              <w:marRight w:val="0"/>
              <w:marTop w:val="100"/>
              <w:marBottom w:val="100"/>
              <w:divBdr>
                <w:top w:val="single" w:sz="2" w:space="0" w:color="E3E3E3"/>
                <w:left w:val="single" w:sz="2" w:space="0" w:color="E3E3E3"/>
                <w:bottom w:val="single" w:sz="2" w:space="0" w:color="E3E3E3"/>
                <w:right w:val="single" w:sz="2" w:space="0" w:color="E3E3E3"/>
              </w:divBdr>
              <w:divsChild>
                <w:div w:id="201481141">
                  <w:marLeft w:val="0"/>
                  <w:marRight w:val="0"/>
                  <w:marTop w:val="0"/>
                  <w:marBottom w:val="0"/>
                  <w:divBdr>
                    <w:top w:val="single" w:sz="2" w:space="0" w:color="E3E3E3"/>
                    <w:left w:val="single" w:sz="2" w:space="0" w:color="E3E3E3"/>
                    <w:bottom w:val="single" w:sz="2" w:space="0" w:color="E3E3E3"/>
                    <w:right w:val="single" w:sz="2" w:space="0" w:color="E3E3E3"/>
                  </w:divBdr>
                  <w:divsChild>
                    <w:div w:id="84813263">
                      <w:marLeft w:val="0"/>
                      <w:marRight w:val="0"/>
                      <w:marTop w:val="0"/>
                      <w:marBottom w:val="0"/>
                      <w:divBdr>
                        <w:top w:val="single" w:sz="2" w:space="0" w:color="E3E3E3"/>
                        <w:left w:val="single" w:sz="2" w:space="0" w:color="E3E3E3"/>
                        <w:bottom w:val="single" w:sz="2" w:space="0" w:color="E3E3E3"/>
                        <w:right w:val="single" w:sz="2" w:space="0" w:color="E3E3E3"/>
                      </w:divBdr>
                      <w:divsChild>
                        <w:div w:id="1206867820">
                          <w:marLeft w:val="0"/>
                          <w:marRight w:val="0"/>
                          <w:marTop w:val="0"/>
                          <w:marBottom w:val="0"/>
                          <w:divBdr>
                            <w:top w:val="single" w:sz="2" w:space="0" w:color="E3E3E3"/>
                            <w:left w:val="single" w:sz="2" w:space="0" w:color="E3E3E3"/>
                            <w:bottom w:val="single" w:sz="2" w:space="0" w:color="E3E3E3"/>
                            <w:right w:val="single" w:sz="2" w:space="0" w:color="E3E3E3"/>
                          </w:divBdr>
                        </w:div>
                        <w:div w:id="1887990835">
                          <w:marLeft w:val="0"/>
                          <w:marRight w:val="0"/>
                          <w:marTop w:val="0"/>
                          <w:marBottom w:val="0"/>
                          <w:divBdr>
                            <w:top w:val="single" w:sz="2" w:space="0" w:color="E3E3E3"/>
                            <w:left w:val="single" w:sz="2" w:space="0" w:color="E3E3E3"/>
                            <w:bottom w:val="single" w:sz="2" w:space="0" w:color="E3E3E3"/>
                            <w:right w:val="single" w:sz="2" w:space="0" w:color="E3E3E3"/>
                          </w:divBdr>
                          <w:divsChild>
                            <w:div w:id="1869025761">
                              <w:marLeft w:val="0"/>
                              <w:marRight w:val="0"/>
                              <w:marTop w:val="0"/>
                              <w:marBottom w:val="0"/>
                              <w:divBdr>
                                <w:top w:val="single" w:sz="2" w:space="0" w:color="E3E3E3"/>
                                <w:left w:val="single" w:sz="2" w:space="0" w:color="E3E3E3"/>
                                <w:bottom w:val="single" w:sz="2" w:space="0" w:color="E3E3E3"/>
                                <w:right w:val="single" w:sz="2" w:space="0" w:color="E3E3E3"/>
                              </w:divBdr>
                              <w:divsChild>
                                <w:div w:id="393897704">
                                  <w:marLeft w:val="0"/>
                                  <w:marRight w:val="0"/>
                                  <w:marTop w:val="0"/>
                                  <w:marBottom w:val="0"/>
                                  <w:divBdr>
                                    <w:top w:val="single" w:sz="2" w:space="0" w:color="E3E3E3"/>
                                    <w:left w:val="single" w:sz="2" w:space="0" w:color="E3E3E3"/>
                                    <w:bottom w:val="single" w:sz="2" w:space="0" w:color="E3E3E3"/>
                                    <w:right w:val="single" w:sz="2" w:space="0" w:color="E3E3E3"/>
                                  </w:divBdr>
                                  <w:divsChild>
                                    <w:div w:id="16134341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94010757">
                      <w:marLeft w:val="0"/>
                      <w:marRight w:val="0"/>
                      <w:marTop w:val="0"/>
                      <w:marBottom w:val="0"/>
                      <w:divBdr>
                        <w:top w:val="single" w:sz="2" w:space="0" w:color="E3E3E3"/>
                        <w:left w:val="single" w:sz="2" w:space="0" w:color="E3E3E3"/>
                        <w:bottom w:val="single" w:sz="2" w:space="0" w:color="E3E3E3"/>
                        <w:right w:val="single" w:sz="2" w:space="0" w:color="E3E3E3"/>
                      </w:divBdr>
                      <w:divsChild>
                        <w:div w:id="1088111025">
                          <w:marLeft w:val="0"/>
                          <w:marRight w:val="0"/>
                          <w:marTop w:val="0"/>
                          <w:marBottom w:val="0"/>
                          <w:divBdr>
                            <w:top w:val="single" w:sz="2" w:space="0" w:color="E3E3E3"/>
                            <w:left w:val="single" w:sz="2" w:space="0" w:color="E3E3E3"/>
                            <w:bottom w:val="single" w:sz="2" w:space="0" w:color="E3E3E3"/>
                            <w:right w:val="single" w:sz="2" w:space="0" w:color="E3E3E3"/>
                          </w:divBdr>
                          <w:divsChild>
                            <w:div w:id="193540581">
                              <w:marLeft w:val="0"/>
                              <w:marRight w:val="0"/>
                              <w:marTop w:val="0"/>
                              <w:marBottom w:val="0"/>
                              <w:divBdr>
                                <w:top w:val="single" w:sz="2" w:space="0" w:color="E3E3E3"/>
                                <w:left w:val="single" w:sz="2" w:space="0" w:color="E3E3E3"/>
                                <w:bottom w:val="single" w:sz="2" w:space="0" w:color="E3E3E3"/>
                                <w:right w:val="single" w:sz="2" w:space="0" w:color="E3E3E3"/>
                              </w:divBdr>
                              <w:divsChild>
                                <w:div w:id="1648437157">
                                  <w:marLeft w:val="0"/>
                                  <w:marRight w:val="0"/>
                                  <w:marTop w:val="0"/>
                                  <w:marBottom w:val="0"/>
                                  <w:divBdr>
                                    <w:top w:val="single" w:sz="2" w:space="0" w:color="E3E3E3"/>
                                    <w:left w:val="single" w:sz="2" w:space="0" w:color="E3E3E3"/>
                                    <w:bottom w:val="single" w:sz="2" w:space="0" w:color="E3E3E3"/>
                                    <w:right w:val="single" w:sz="2" w:space="0" w:color="E3E3E3"/>
                                  </w:divBdr>
                                  <w:divsChild>
                                    <w:div w:id="2233755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20877213">
          <w:marLeft w:val="0"/>
          <w:marRight w:val="0"/>
          <w:marTop w:val="0"/>
          <w:marBottom w:val="0"/>
          <w:divBdr>
            <w:top w:val="single" w:sz="2" w:space="0" w:color="E3E3E3"/>
            <w:left w:val="single" w:sz="2" w:space="0" w:color="E3E3E3"/>
            <w:bottom w:val="single" w:sz="2" w:space="0" w:color="E3E3E3"/>
            <w:right w:val="single" w:sz="2" w:space="0" w:color="E3E3E3"/>
          </w:divBdr>
          <w:divsChild>
            <w:div w:id="472768">
              <w:marLeft w:val="0"/>
              <w:marRight w:val="0"/>
              <w:marTop w:val="100"/>
              <w:marBottom w:val="100"/>
              <w:divBdr>
                <w:top w:val="single" w:sz="2" w:space="0" w:color="E3E3E3"/>
                <w:left w:val="single" w:sz="2" w:space="0" w:color="E3E3E3"/>
                <w:bottom w:val="single" w:sz="2" w:space="0" w:color="E3E3E3"/>
                <w:right w:val="single" w:sz="2" w:space="0" w:color="E3E3E3"/>
              </w:divBdr>
              <w:divsChild>
                <w:div w:id="1600870716">
                  <w:marLeft w:val="0"/>
                  <w:marRight w:val="0"/>
                  <w:marTop w:val="0"/>
                  <w:marBottom w:val="0"/>
                  <w:divBdr>
                    <w:top w:val="single" w:sz="2" w:space="0" w:color="E3E3E3"/>
                    <w:left w:val="single" w:sz="2" w:space="0" w:color="E3E3E3"/>
                    <w:bottom w:val="single" w:sz="2" w:space="0" w:color="E3E3E3"/>
                    <w:right w:val="single" w:sz="2" w:space="0" w:color="E3E3E3"/>
                  </w:divBdr>
                  <w:divsChild>
                    <w:div w:id="1618215295">
                      <w:marLeft w:val="0"/>
                      <w:marRight w:val="0"/>
                      <w:marTop w:val="0"/>
                      <w:marBottom w:val="0"/>
                      <w:divBdr>
                        <w:top w:val="single" w:sz="2" w:space="0" w:color="E3E3E3"/>
                        <w:left w:val="single" w:sz="2" w:space="0" w:color="E3E3E3"/>
                        <w:bottom w:val="single" w:sz="2" w:space="0" w:color="E3E3E3"/>
                        <w:right w:val="single" w:sz="2" w:space="0" w:color="E3E3E3"/>
                      </w:divBdr>
                      <w:divsChild>
                        <w:div w:id="358044222">
                          <w:marLeft w:val="0"/>
                          <w:marRight w:val="0"/>
                          <w:marTop w:val="0"/>
                          <w:marBottom w:val="0"/>
                          <w:divBdr>
                            <w:top w:val="single" w:sz="2" w:space="0" w:color="E3E3E3"/>
                            <w:left w:val="single" w:sz="2" w:space="0" w:color="E3E3E3"/>
                            <w:bottom w:val="single" w:sz="2" w:space="0" w:color="E3E3E3"/>
                            <w:right w:val="single" w:sz="2" w:space="0" w:color="E3E3E3"/>
                          </w:divBdr>
                        </w:div>
                        <w:div w:id="2116175199">
                          <w:marLeft w:val="0"/>
                          <w:marRight w:val="0"/>
                          <w:marTop w:val="0"/>
                          <w:marBottom w:val="0"/>
                          <w:divBdr>
                            <w:top w:val="single" w:sz="2" w:space="0" w:color="E3E3E3"/>
                            <w:left w:val="single" w:sz="2" w:space="0" w:color="E3E3E3"/>
                            <w:bottom w:val="single" w:sz="2" w:space="0" w:color="E3E3E3"/>
                            <w:right w:val="single" w:sz="2" w:space="0" w:color="E3E3E3"/>
                          </w:divBdr>
                          <w:divsChild>
                            <w:div w:id="2006008209">
                              <w:marLeft w:val="0"/>
                              <w:marRight w:val="0"/>
                              <w:marTop w:val="0"/>
                              <w:marBottom w:val="0"/>
                              <w:divBdr>
                                <w:top w:val="single" w:sz="2" w:space="0" w:color="E3E3E3"/>
                                <w:left w:val="single" w:sz="2" w:space="0" w:color="E3E3E3"/>
                                <w:bottom w:val="single" w:sz="2" w:space="0" w:color="E3E3E3"/>
                                <w:right w:val="single" w:sz="2" w:space="0" w:color="E3E3E3"/>
                              </w:divBdr>
                              <w:divsChild>
                                <w:div w:id="1890874626">
                                  <w:marLeft w:val="0"/>
                                  <w:marRight w:val="0"/>
                                  <w:marTop w:val="0"/>
                                  <w:marBottom w:val="0"/>
                                  <w:divBdr>
                                    <w:top w:val="single" w:sz="2" w:space="0" w:color="E3E3E3"/>
                                    <w:left w:val="single" w:sz="2" w:space="0" w:color="E3E3E3"/>
                                    <w:bottom w:val="single" w:sz="2" w:space="0" w:color="E3E3E3"/>
                                    <w:right w:val="single" w:sz="2" w:space="0" w:color="E3E3E3"/>
                                  </w:divBdr>
                                  <w:divsChild>
                                    <w:div w:id="11634671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5568942">
                      <w:marLeft w:val="0"/>
                      <w:marRight w:val="0"/>
                      <w:marTop w:val="0"/>
                      <w:marBottom w:val="0"/>
                      <w:divBdr>
                        <w:top w:val="single" w:sz="2" w:space="0" w:color="E3E3E3"/>
                        <w:left w:val="single" w:sz="2" w:space="0" w:color="E3E3E3"/>
                        <w:bottom w:val="single" w:sz="2" w:space="0" w:color="E3E3E3"/>
                        <w:right w:val="single" w:sz="2" w:space="0" w:color="E3E3E3"/>
                      </w:divBdr>
                      <w:divsChild>
                        <w:div w:id="1289819700">
                          <w:marLeft w:val="0"/>
                          <w:marRight w:val="0"/>
                          <w:marTop w:val="0"/>
                          <w:marBottom w:val="0"/>
                          <w:divBdr>
                            <w:top w:val="single" w:sz="2" w:space="0" w:color="E3E3E3"/>
                            <w:left w:val="single" w:sz="2" w:space="0" w:color="E3E3E3"/>
                            <w:bottom w:val="single" w:sz="2" w:space="0" w:color="E3E3E3"/>
                            <w:right w:val="single" w:sz="2" w:space="0" w:color="E3E3E3"/>
                          </w:divBdr>
                          <w:divsChild>
                            <w:div w:id="1854956179">
                              <w:marLeft w:val="0"/>
                              <w:marRight w:val="0"/>
                              <w:marTop w:val="0"/>
                              <w:marBottom w:val="0"/>
                              <w:divBdr>
                                <w:top w:val="single" w:sz="2" w:space="0" w:color="E3E3E3"/>
                                <w:left w:val="single" w:sz="2" w:space="0" w:color="E3E3E3"/>
                                <w:bottom w:val="single" w:sz="2" w:space="0" w:color="E3E3E3"/>
                                <w:right w:val="single" w:sz="2" w:space="0" w:color="E3E3E3"/>
                              </w:divBdr>
                              <w:divsChild>
                                <w:div w:id="1695620181">
                                  <w:marLeft w:val="0"/>
                                  <w:marRight w:val="0"/>
                                  <w:marTop w:val="0"/>
                                  <w:marBottom w:val="0"/>
                                  <w:divBdr>
                                    <w:top w:val="single" w:sz="2" w:space="0" w:color="E3E3E3"/>
                                    <w:left w:val="single" w:sz="2" w:space="0" w:color="E3E3E3"/>
                                    <w:bottom w:val="single" w:sz="2" w:space="0" w:color="E3E3E3"/>
                                    <w:right w:val="single" w:sz="2" w:space="0" w:color="E3E3E3"/>
                                  </w:divBdr>
                                  <w:divsChild>
                                    <w:div w:id="499733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23277745">
          <w:marLeft w:val="0"/>
          <w:marRight w:val="0"/>
          <w:marTop w:val="0"/>
          <w:marBottom w:val="0"/>
          <w:divBdr>
            <w:top w:val="single" w:sz="2" w:space="0" w:color="E3E3E3"/>
            <w:left w:val="single" w:sz="2" w:space="0" w:color="E3E3E3"/>
            <w:bottom w:val="single" w:sz="2" w:space="0" w:color="E3E3E3"/>
            <w:right w:val="single" w:sz="2" w:space="0" w:color="E3E3E3"/>
          </w:divBdr>
          <w:divsChild>
            <w:div w:id="845947592">
              <w:marLeft w:val="0"/>
              <w:marRight w:val="0"/>
              <w:marTop w:val="100"/>
              <w:marBottom w:val="100"/>
              <w:divBdr>
                <w:top w:val="single" w:sz="2" w:space="0" w:color="E3E3E3"/>
                <w:left w:val="single" w:sz="2" w:space="0" w:color="E3E3E3"/>
                <w:bottom w:val="single" w:sz="2" w:space="0" w:color="E3E3E3"/>
                <w:right w:val="single" w:sz="2" w:space="0" w:color="E3E3E3"/>
              </w:divBdr>
              <w:divsChild>
                <w:div w:id="925722356">
                  <w:marLeft w:val="0"/>
                  <w:marRight w:val="0"/>
                  <w:marTop w:val="0"/>
                  <w:marBottom w:val="0"/>
                  <w:divBdr>
                    <w:top w:val="single" w:sz="2" w:space="0" w:color="E3E3E3"/>
                    <w:left w:val="single" w:sz="2" w:space="0" w:color="E3E3E3"/>
                    <w:bottom w:val="single" w:sz="2" w:space="0" w:color="E3E3E3"/>
                    <w:right w:val="single" w:sz="2" w:space="0" w:color="E3E3E3"/>
                  </w:divBdr>
                  <w:divsChild>
                    <w:div w:id="20667393">
                      <w:marLeft w:val="0"/>
                      <w:marRight w:val="0"/>
                      <w:marTop w:val="0"/>
                      <w:marBottom w:val="0"/>
                      <w:divBdr>
                        <w:top w:val="single" w:sz="2" w:space="0" w:color="E3E3E3"/>
                        <w:left w:val="single" w:sz="2" w:space="0" w:color="E3E3E3"/>
                        <w:bottom w:val="single" w:sz="2" w:space="0" w:color="E3E3E3"/>
                        <w:right w:val="single" w:sz="2" w:space="0" w:color="E3E3E3"/>
                      </w:divBdr>
                      <w:divsChild>
                        <w:div w:id="955604572">
                          <w:marLeft w:val="0"/>
                          <w:marRight w:val="0"/>
                          <w:marTop w:val="0"/>
                          <w:marBottom w:val="0"/>
                          <w:divBdr>
                            <w:top w:val="single" w:sz="2" w:space="0" w:color="E3E3E3"/>
                            <w:left w:val="single" w:sz="2" w:space="0" w:color="E3E3E3"/>
                            <w:bottom w:val="single" w:sz="2" w:space="0" w:color="E3E3E3"/>
                            <w:right w:val="single" w:sz="2" w:space="0" w:color="E3E3E3"/>
                          </w:divBdr>
                          <w:divsChild>
                            <w:div w:id="1518226746">
                              <w:marLeft w:val="0"/>
                              <w:marRight w:val="0"/>
                              <w:marTop w:val="0"/>
                              <w:marBottom w:val="0"/>
                              <w:divBdr>
                                <w:top w:val="single" w:sz="2" w:space="0" w:color="E3E3E3"/>
                                <w:left w:val="single" w:sz="2" w:space="0" w:color="E3E3E3"/>
                                <w:bottom w:val="single" w:sz="2" w:space="0" w:color="E3E3E3"/>
                                <w:right w:val="single" w:sz="2" w:space="0" w:color="E3E3E3"/>
                              </w:divBdr>
                              <w:divsChild>
                                <w:div w:id="2101096587">
                                  <w:marLeft w:val="0"/>
                                  <w:marRight w:val="0"/>
                                  <w:marTop w:val="0"/>
                                  <w:marBottom w:val="0"/>
                                  <w:divBdr>
                                    <w:top w:val="single" w:sz="2" w:space="0" w:color="E3E3E3"/>
                                    <w:left w:val="single" w:sz="2" w:space="0" w:color="E3E3E3"/>
                                    <w:bottom w:val="single" w:sz="2" w:space="0" w:color="E3E3E3"/>
                                    <w:right w:val="single" w:sz="2" w:space="0" w:color="E3E3E3"/>
                                  </w:divBdr>
                                  <w:divsChild>
                                    <w:div w:id="16138540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08352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28408441">
                      <w:marLeft w:val="0"/>
                      <w:marRight w:val="0"/>
                      <w:marTop w:val="0"/>
                      <w:marBottom w:val="0"/>
                      <w:divBdr>
                        <w:top w:val="single" w:sz="2" w:space="0" w:color="E3E3E3"/>
                        <w:left w:val="single" w:sz="2" w:space="0" w:color="E3E3E3"/>
                        <w:bottom w:val="single" w:sz="2" w:space="0" w:color="E3E3E3"/>
                        <w:right w:val="single" w:sz="2" w:space="0" w:color="E3E3E3"/>
                      </w:divBdr>
                      <w:divsChild>
                        <w:div w:id="1831099895">
                          <w:marLeft w:val="0"/>
                          <w:marRight w:val="0"/>
                          <w:marTop w:val="0"/>
                          <w:marBottom w:val="0"/>
                          <w:divBdr>
                            <w:top w:val="single" w:sz="2" w:space="0" w:color="E3E3E3"/>
                            <w:left w:val="single" w:sz="2" w:space="0" w:color="E3E3E3"/>
                            <w:bottom w:val="single" w:sz="2" w:space="0" w:color="E3E3E3"/>
                            <w:right w:val="single" w:sz="2" w:space="0" w:color="E3E3E3"/>
                          </w:divBdr>
                          <w:divsChild>
                            <w:div w:id="1326931247">
                              <w:marLeft w:val="0"/>
                              <w:marRight w:val="0"/>
                              <w:marTop w:val="0"/>
                              <w:marBottom w:val="0"/>
                              <w:divBdr>
                                <w:top w:val="single" w:sz="2" w:space="0" w:color="E3E3E3"/>
                                <w:left w:val="single" w:sz="2" w:space="0" w:color="E3E3E3"/>
                                <w:bottom w:val="single" w:sz="2" w:space="0" w:color="E3E3E3"/>
                                <w:right w:val="single" w:sz="2" w:space="0" w:color="E3E3E3"/>
                              </w:divBdr>
                              <w:divsChild>
                                <w:div w:id="936258381">
                                  <w:marLeft w:val="0"/>
                                  <w:marRight w:val="0"/>
                                  <w:marTop w:val="0"/>
                                  <w:marBottom w:val="0"/>
                                  <w:divBdr>
                                    <w:top w:val="single" w:sz="2" w:space="0" w:color="E3E3E3"/>
                                    <w:left w:val="single" w:sz="2" w:space="0" w:color="E3E3E3"/>
                                    <w:bottom w:val="single" w:sz="2" w:space="0" w:color="E3E3E3"/>
                                    <w:right w:val="single" w:sz="2" w:space="0" w:color="E3E3E3"/>
                                  </w:divBdr>
                                  <w:divsChild>
                                    <w:div w:id="7236752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27941353">
          <w:marLeft w:val="0"/>
          <w:marRight w:val="0"/>
          <w:marTop w:val="0"/>
          <w:marBottom w:val="0"/>
          <w:divBdr>
            <w:top w:val="single" w:sz="2" w:space="0" w:color="E3E3E3"/>
            <w:left w:val="single" w:sz="2" w:space="0" w:color="E3E3E3"/>
            <w:bottom w:val="single" w:sz="2" w:space="0" w:color="E3E3E3"/>
            <w:right w:val="single" w:sz="2" w:space="0" w:color="E3E3E3"/>
          </w:divBdr>
          <w:divsChild>
            <w:div w:id="1707832124">
              <w:marLeft w:val="0"/>
              <w:marRight w:val="0"/>
              <w:marTop w:val="100"/>
              <w:marBottom w:val="100"/>
              <w:divBdr>
                <w:top w:val="single" w:sz="2" w:space="0" w:color="E3E3E3"/>
                <w:left w:val="single" w:sz="2" w:space="0" w:color="E3E3E3"/>
                <w:bottom w:val="single" w:sz="2" w:space="0" w:color="E3E3E3"/>
                <w:right w:val="single" w:sz="2" w:space="0" w:color="E3E3E3"/>
              </w:divBdr>
              <w:divsChild>
                <w:div w:id="793407398">
                  <w:marLeft w:val="0"/>
                  <w:marRight w:val="0"/>
                  <w:marTop w:val="0"/>
                  <w:marBottom w:val="0"/>
                  <w:divBdr>
                    <w:top w:val="single" w:sz="2" w:space="0" w:color="E3E3E3"/>
                    <w:left w:val="single" w:sz="2" w:space="0" w:color="E3E3E3"/>
                    <w:bottom w:val="single" w:sz="2" w:space="0" w:color="E3E3E3"/>
                    <w:right w:val="single" w:sz="2" w:space="0" w:color="E3E3E3"/>
                  </w:divBdr>
                  <w:divsChild>
                    <w:div w:id="430710250">
                      <w:marLeft w:val="0"/>
                      <w:marRight w:val="0"/>
                      <w:marTop w:val="0"/>
                      <w:marBottom w:val="0"/>
                      <w:divBdr>
                        <w:top w:val="single" w:sz="2" w:space="0" w:color="E3E3E3"/>
                        <w:left w:val="single" w:sz="2" w:space="0" w:color="E3E3E3"/>
                        <w:bottom w:val="single" w:sz="2" w:space="0" w:color="E3E3E3"/>
                        <w:right w:val="single" w:sz="2" w:space="0" w:color="E3E3E3"/>
                      </w:divBdr>
                      <w:divsChild>
                        <w:div w:id="357704850">
                          <w:marLeft w:val="0"/>
                          <w:marRight w:val="0"/>
                          <w:marTop w:val="0"/>
                          <w:marBottom w:val="0"/>
                          <w:divBdr>
                            <w:top w:val="single" w:sz="2" w:space="0" w:color="E3E3E3"/>
                            <w:left w:val="single" w:sz="2" w:space="0" w:color="E3E3E3"/>
                            <w:bottom w:val="single" w:sz="2" w:space="0" w:color="E3E3E3"/>
                            <w:right w:val="single" w:sz="2" w:space="0" w:color="E3E3E3"/>
                          </w:divBdr>
                          <w:divsChild>
                            <w:div w:id="223294144">
                              <w:marLeft w:val="0"/>
                              <w:marRight w:val="0"/>
                              <w:marTop w:val="0"/>
                              <w:marBottom w:val="0"/>
                              <w:divBdr>
                                <w:top w:val="single" w:sz="2" w:space="0" w:color="E3E3E3"/>
                                <w:left w:val="single" w:sz="2" w:space="0" w:color="E3E3E3"/>
                                <w:bottom w:val="single" w:sz="2" w:space="0" w:color="E3E3E3"/>
                                <w:right w:val="single" w:sz="2" w:space="0" w:color="E3E3E3"/>
                              </w:divBdr>
                              <w:divsChild>
                                <w:div w:id="506989622">
                                  <w:marLeft w:val="0"/>
                                  <w:marRight w:val="0"/>
                                  <w:marTop w:val="0"/>
                                  <w:marBottom w:val="0"/>
                                  <w:divBdr>
                                    <w:top w:val="single" w:sz="2" w:space="0" w:color="E3E3E3"/>
                                    <w:left w:val="single" w:sz="2" w:space="0" w:color="E3E3E3"/>
                                    <w:bottom w:val="single" w:sz="2" w:space="0" w:color="E3E3E3"/>
                                    <w:right w:val="single" w:sz="2" w:space="0" w:color="E3E3E3"/>
                                  </w:divBdr>
                                  <w:divsChild>
                                    <w:div w:id="9428062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52036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48855957">
                      <w:marLeft w:val="0"/>
                      <w:marRight w:val="0"/>
                      <w:marTop w:val="0"/>
                      <w:marBottom w:val="0"/>
                      <w:divBdr>
                        <w:top w:val="single" w:sz="2" w:space="0" w:color="E3E3E3"/>
                        <w:left w:val="single" w:sz="2" w:space="0" w:color="E3E3E3"/>
                        <w:bottom w:val="single" w:sz="2" w:space="0" w:color="E3E3E3"/>
                        <w:right w:val="single" w:sz="2" w:space="0" w:color="E3E3E3"/>
                      </w:divBdr>
                      <w:divsChild>
                        <w:div w:id="1035695200">
                          <w:marLeft w:val="0"/>
                          <w:marRight w:val="0"/>
                          <w:marTop w:val="0"/>
                          <w:marBottom w:val="0"/>
                          <w:divBdr>
                            <w:top w:val="single" w:sz="2" w:space="0" w:color="E3E3E3"/>
                            <w:left w:val="single" w:sz="2" w:space="0" w:color="E3E3E3"/>
                            <w:bottom w:val="single" w:sz="2" w:space="0" w:color="E3E3E3"/>
                            <w:right w:val="single" w:sz="2" w:space="0" w:color="E3E3E3"/>
                          </w:divBdr>
                          <w:divsChild>
                            <w:div w:id="134950897">
                              <w:marLeft w:val="0"/>
                              <w:marRight w:val="0"/>
                              <w:marTop w:val="0"/>
                              <w:marBottom w:val="0"/>
                              <w:divBdr>
                                <w:top w:val="single" w:sz="2" w:space="0" w:color="E3E3E3"/>
                                <w:left w:val="single" w:sz="2" w:space="0" w:color="E3E3E3"/>
                                <w:bottom w:val="single" w:sz="2" w:space="0" w:color="E3E3E3"/>
                                <w:right w:val="single" w:sz="2" w:space="0" w:color="E3E3E3"/>
                              </w:divBdr>
                              <w:divsChild>
                                <w:div w:id="264509151">
                                  <w:marLeft w:val="0"/>
                                  <w:marRight w:val="0"/>
                                  <w:marTop w:val="0"/>
                                  <w:marBottom w:val="0"/>
                                  <w:divBdr>
                                    <w:top w:val="single" w:sz="2" w:space="0" w:color="E3E3E3"/>
                                    <w:left w:val="single" w:sz="2" w:space="0" w:color="E3E3E3"/>
                                    <w:bottom w:val="single" w:sz="2" w:space="0" w:color="E3E3E3"/>
                                    <w:right w:val="single" w:sz="2" w:space="0" w:color="E3E3E3"/>
                                  </w:divBdr>
                                  <w:divsChild>
                                    <w:div w:id="3681435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36608039">
          <w:marLeft w:val="0"/>
          <w:marRight w:val="0"/>
          <w:marTop w:val="0"/>
          <w:marBottom w:val="0"/>
          <w:divBdr>
            <w:top w:val="single" w:sz="2" w:space="0" w:color="E3E3E3"/>
            <w:left w:val="single" w:sz="2" w:space="0" w:color="E3E3E3"/>
            <w:bottom w:val="single" w:sz="2" w:space="0" w:color="E3E3E3"/>
            <w:right w:val="single" w:sz="2" w:space="0" w:color="E3E3E3"/>
          </w:divBdr>
          <w:divsChild>
            <w:div w:id="1149133500">
              <w:marLeft w:val="0"/>
              <w:marRight w:val="0"/>
              <w:marTop w:val="100"/>
              <w:marBottom w:val="100"/>
              <w:divBdr>
                <w:top w:val="single" w:sz="2" w:space="0" w:color="E3E3E3"/>
                <w:left w:val="single" w:sz="2" w:space="0" w:color="E3E3E3"/>
                <w:bottom w:val="single" w:sz="2" w:space="0" w:color="E3E3E3"/>
                <w:right w:val="single" w:sz="2" w:space="0" w:color="E3E3E3"/>
              </w:divBdr>
              <w:divsChild>
                <w:div w:id="788935178">
                  <w:marLeft w:val="0"/>
                  <w:marRight w:val="0"/>
                  <w:marTop w:val="0"/>
                  <w:marBottom w:val="0"/>
                  <w:divBdr>
                    <w:top w:val="single" w:sz="2" w:space="0" w:color="E3E3E3"/>
                    <w:left w:val="single" w:sz="2" w:space="0" w:color="E3E3E3"/>
                    <w:bottom w:val="single" w:sz="2" w:space="0" w:color="E3E3E3"/>
                    <w:right w:val="single" w:sz="2" w:space="0" w:color="E3E3E3"/>
                  </w:divBdr>
                  <w:divsChild>
                    <w:div w:id="441344078">
                      <w:marLeft w:val="0"/>
                      <w:marRight w:val="0"/>
                      <w:marTop w:val="0"/>
                      <w:marBottom w:val="0"/>
                      <w:divBdr>
                        <w:top w:val="single" w:sz="2" w:space="0" w:color="E3E3E3"/>
                        <w:left w:val="single" w:sz="2" w:space="0" w:color="E3E3E3"/>
                        <w:bottom w:val="single" w:sz="2" w:space="0" w:color="E3E3E3"/>
                        <w:right w:val="single" w:sz="2" w:space="0" w:color="E3E3E3"/>
                      </w:divBdr>
                      <w:divsChild>
                        <w:div w:id="367948135">
                          <w:marLeft w:val="0"/>
                          <w:marRight w:val="0"/>
                          <w:marTop w:val="0"/>
                          <w:marBottom w:val="0"/>
                          <w:divBdr>
                            <w:top w:val="single" w:sz="2" w:space="0" w:color="E3E3E3"/>
                            <w:left w:val="single" w:sz="2" w:space="0" w:color="E3E3E3"/>
                            <w:bottom w:val="single" w:sz="2" w:space="0" w:color="E3E3E3"/>
                            <w:right w:val="single" w:sz="2" w:space="0" w:color="E3E3E3"/>
                          </w:divBdr>
                          <w:divsChild>
                            <w:div w:id="1402631850">
                              <w:marLeft w:val="0"/>
                              <w:marRight w:val="0"/>
                              <w:marTop w:val="0"/>
                              <w:marBottom w:val="0"/>
                              <w:divBdr>
                                <w:top w:val="single" w:sz="2" w:space="0" w:color="E3E3E3"/>
                                <w:left w:val="single" w:sz="2" w:space="0" w:color="E3E3E3"/>
                                <w:bottom w:val="single" w:sz="2" w:space="0" w:color="E3E3E3"/>
                                <w:right w:val="single" w:sz="2" w:space="0" w:color="E3E3E3"/>
                              </w:divBdr>
                              <w:divsChild>
                                <w:div w:id="777065092">
                                  <w:marLeft w:val="0"/>
                                  <w:marRight w:val="0"/>
                                  <w:marTop w:val="0"/>
                                  <w:marBottom w:val="0"/>
                                  <w:divBdr>
                                    <w:top w:val="single" w:sz="2" w:space="0" w:color="E3E3E3"/>
                                    <w:left w:val="single" w:sz="2" w:space="0" w:color="E3E3E3"/>
                                    <w:bottom w:val="single" w:sz="2" w:space="0" w:color="E3E3E3"/>
                                    <w:right w:val="single" w:sz="2" w:space="0" w:color="E3E3E3"/>
                                  </w:divBdr>
                                  <w:divsChild>
                                    <w:div w:id="158871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14476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64134787">
                      <w:marLeft w:val="0"/>
                      <w:marRight w:val="0"/>
                      <w:marTop w:val="0"/>
                      <w:marBottom w:val="0"/>
                      <w:divBdr>
                        <w:top w:val="single" w:sz="2" w:space="0" w:color="E3E3E3"/>
                        <w:left w:val="single" w:sz="2" w:space="0" w:color="E3E3E3"/>
                        <w:bottom w:val="single" w:sz="2" w:space="0" w:color="E3E3E3"/>
                        <w:right w:val="single" w:sz="2" w:space="0" w:color="E3E3E3"/>
                      </w:divBdr>
                      <w:divsChild>
                        <w:div w:id="575437489">
                          <w:marLeft w:val="0"/>
                          <w:marRight w:val="0"/>
                          <w:marTop w:val="0"/>
                          <w:marBottom w:val="0"/>
                          <w:divBdr>
                            <w:top w:val="single" w:sz="2" w:space="0" w:color="E3E3E3"/>
                            <w:left w:val="single" w:sz="2" w:space="0" w:color="E3E3E3"/>
                            <w:bottom w:val="single" w:sz="2" w:space="0" w:color="E3E3E3"/>
                            <w:right w:val="single" w:sz="2" w:space="0" w:color="E3E3E3"/>
                          </w:divBdr>
                          <w:divsChild>
                            <w:div w:id="1217817678">
                              <w:marLeft w:val="0"/>
                              <w:marRight w:val="0"/>
                              <w:marTop w:val="0"/>
                              <w:marBottom w:val="0"/>
                              <w:divBdr>
                                <w:top w:val="single" w:sz="2" w:space="0" w:color="E3E3E3"/>
                                <w:left w:val="single" w:sz="2" w:space="0" w:color="E3E3E3"/>
                                <w:bottom w:val="single" w:sz="2" w:space="0" w:color="E3E3E3"/>
                                <w:right w:val="single" w:sz="2" w:space="0" w:color="E3E3E3"/>
                              </w:divBdr>
                              <w:divsChild>
                                <w:div w:id="872810708">
                                  <w:marLeft w:val="0"/>
                                  <w:marRight w:val="0"/>
                                  <w:marTop w:val="0"/>
                                  <w:marBottom w:val="0"/>
                                  <w:divBdr>
                                    <w:top w:val="single" w:sz="2" w:space="0" w:color="E3E3E3"/>
                                    <w:left w:val="single" w:sz="2" w:space="0" w:color="E3E3E3"/>
                                    <w:bottom w:val="single" w:sz="2" w:space="0" w:color="E3E3E3"/>
                                    <w:right w:val="single" w:sz="2" w:space="0" w:color="E3E3E3"/>
                                  </w:divBdr>
                                  <w:divsChild>
                                    <w:div w:id="2044017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42967312">
          <w:marLeft w:val="0"/>
          <w:marRight w:val="0"/>
          <w:marTop w:val="0"/>
          <w:marBottom w:val="0"/>
          <w:divBdr>
            <w:top w:val="single" w:sz="2" w:space="0" w:color="E3E3E3"/>
            <w:left w:val="single" w:sz="2" w:space="0" w:color="E3E3E3"/>
            <w:bottom w:val="single" w:sz="2" w:space="0" w:color="E3E3E3"/>
            <w:right w:val="single" w:sz="2" w:space="0" w:color="E3E3E3"/>
          </w:divBdr>
          <w:divsChild>
            <w:div w:id="1935287808">
              <w:marLeft w:val="0"/>
              <w:marRight w:val="0"/>
              <w:marTop w:val="100"/>
              <w:marBottom w:val="100"/>
              <w:divBdr>
                <w:top w:val="single" w:sz="2" w:space="0" w:color="E3E3E3"/>
                <w:left w:val="single" w:sz="2" w:space="0" w:color="E3E3E3"/>
                <w:bottom w:val="single" w:sz="2" w:space="0" w:color="E3E3E3"/>
                <w:right w:val="single" w:sz="2" w:space="0" w:color="E3E3E3"/>
              </w:divBdr>
              <w:divsChild>
                <w:div w:id="652100766">
                  <w:marLeft w:val="0"/>
                  <w:marRight w:val="0"/>
                  <w:marTop w:val="0"/>
                  <w:marBottom w:val="0"/>
                  <w:divBdr>
                    <w:top w:val="single" w:sz="2" w:space="0" w:color="E3E3E3"/>
                    <w:left w:val="single" w:sz="2" w:space="0" w:color="E3E3E3"/>
                    <w:bottom w:val="single" w:sz="2" w:space="0" w:color="E3E3E3"/>
                    <w:right w:val="single" w:sz="2" w:space="0" w:color="E3E3E3"/>
                  </w:divBdr>
                  <w:divsChild>
                    <w:div w:id="410011403">
                      <w:marLeft w:val="0"/>
                      <w:marRight w:val="0"/>
                      <w:marTop w:val="0"/>
                      <w:marBottom w:val="0"/>
                      <w:divBdr>
                        <w:top w:val="single" w:sz="2" w:space="0" w:color="E3E3E3"/>
                        <w:left w:val="single" w:sz="2" w:space="0" w:color="E3E3E3"/>
                        <w:bottom w:val="single" w:sz="2" w:space="0" w:color="E3E3E3"/>
                        <w:right w:val="single" w:sz="2" w:space="0" w:color="E3E3E3"/>
                      </w:divBdr>
                      <w:divsChild>
                        <w:div w:id="391585621">
                          <w:marLeft w:val="0"/>
                          <w:marRight w:val="0"/>
                          <w:marTop w:val="0"/>
                          <w:marBottom w:val="0"/>
                          <w:divBdr>
                            <w:top w:val="single" w:sz="2" w:space="0" w:color="E3E3E3"/>
                            <w:left w:val="single" w:sz="2" w:space="0" w:color="E3E3E3"/>
                            <w:bottom w:val="single" w:sz="2" w:space="0" w:color="E3E3E3"/>
                            <w:right w:val="single" w:sz="2" w:space="0" w:color="E3E3E3"/>
                          </w:divBdr>
                          <w:divsChild>
                            <w:div w:id="1174032383">
                              <w:marLeft w:val="0"/>
                              <w:marRight w:val="0"/>
                              <w:marTop w:val="0"/>
                              <w:marBottom w:val="0"/>
                              <w:divBdr>
                                <w:top w:val="single" w:sz="2" w:space="0" w:color="E3E3E3"/>
                                <w:left w:val="single" w:sz="2" w:space="0" w:color="E3E3E3"/>
                                <w:bottom w:val="single" w:sz="2" w:space="0" w:color="E3E3E3"/>
                                <w:right w:val="single" w:sz="2" w:space="0" w:color="E3E3E3"/>
                              </w:divBdr>
                              <w:divsChild>
                                <w:div w:id="651834513">
                                  <w:marLeft w:val="0"/>
                                  <w:marRight w:val="0"/>
                                  <w:marTop w:val="0"/>
                                  <w:marBottom w:val="0"/>
                                  <w:divBdr>
                                    <w:top w:val="single" w:sz="2" w:space="0" w:color="E3E3E3"/>
                                    <w:left w:val="single" w:sz="2" w:space="0" w:color="E3E3E3"/>
                                    <w:bottom w:val="single" w:sz="2" w:space="0" w:color="E3E3E3"/>
                                    <w:right w:val="single" w:sz="2" w:space="0" w:color="E3E3E3"/>
                                  </w:divBdr>
                                  <w:divsChild>
                                    <w:div w:id="20144082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6345132">
                      <w:marLeft w:val="0"/>
                      <w:marRight w:val="0"/>
                      <w:marTop w:val="0"/>
                      <w:marBottom w:val="0"/>
                      <w:divBdr>
                        <w:top w:val="single" w:sz="2" w:space="0" w:color="E3E3E3"/>
                        <w:left w:val="single" w:sz="2" w:space="0" w:color="E3E3E3"/>
                        <w:bottom w:val="single" w:sz="2" w:space="0" w:color="E3E3E3"/>
                        <w:right w:val="single" w:sz="2" w:space="0" w:color="E3E3E3"/>
                      </w:divBdr>
                      <w:divsChild>
                        <w:div w:id="185753764">
                          <w:marLeft w:val="0"/>
                          <w:marRight w:val="0"/>
                          <w:marTop w:val="0"/>
                          <w:marBottom w:val="0"/>
                          <w:divBdr>
                            <w:top w:val="single" w:sz="2" w:space="0" w:color="E3E3E3"/>
                            <w:left w:val="single" w:sz="2" w:space="0" w:color="E3E3E3"/>
                            <w:bottom w:val="single" w:sz="2" w:space="0" w:color="E3E3E3"/>
                            <w:right w:val="single" w:sz="2" w:space="0" w:color="E3E3E3"/>
                          </w:divBdr>
                        </w:div>
                        <w:div w:id="1538393121">
                          <w:marLeft w:val="0"/>
                          <w:marRight w:val="0"/>
                          <w:marTop w:val="0"/>
                          <w:marBottom w:val="0"/>
                          <w:divBdr>
                            <w:top w:val="single" w:sz="2" w:space="0" w:color="E3E3E3"/>
                            <w:left w:val="single" w:sz="2" w:space="0" w:color="E3E3E3"/>
                            <w:bottom w:val="single" w:sz="2" w:space="0" w:color="E3E3E3"/>
                            <w:right w:val="single" w:sz="2" w:space="0" w:color="E3E3E3"/>
                          </w:divBdr>
                          <w:divsChild>
                            <w:div w:id="215167886">
                              <w:marLeft w:val="0"/>
                              <w:marRight w:val="0"/>
                              <w:marTop w:val="0"/>
                              <w:marBottom w:val="0"/>
                              <w:divBdr>
                                <w:top w:val="single" w:sz="2" w:space="0" w:color="E3E3E3"/>
                                <w:left w:val="single" w:sz="2" w:space="0" w:color="E3E3E3"/>
                                <w:bottom w:val="single" w:sz="2" w:space="0" w:color="E3E3E3"/>
                                <w:right w:val="single" w:sz="2" w:space="0" w:color="E3E3E3"/>
                              </w:divBdr>
                              <w:divsChild>
                                <w:div w:id="104427211">
                                  <w:marLeft w:val="0"/>
                                  <w:marRight w:val="0"/>
                                  <w:marTop w:val="0"/>
                                  <w:marBottom w:val="0"/>
                                  <w:divBdr>
                                    <w:top w:val="single" w:sz="2" w:space="0" w:color="E3E3E3"/>
                                    <w:left w:val="single" w:sz="2" w:space="0" w:color="E3E3E3"/>
                                    <w:bottom w:val="single" w:sz="2" w:space="0" w:color="E3E3E3"/>
                                    <w:right w:val="single" w:sz="2" w:space="0" w:color="E3E3E3"/>
                                  </w:divBdr>
                                  <w:divsChild>
                                    <w:div w:id="2998494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58618969">
          <w:marLeft w:val="0"/>
          <w:marRight w:val="0"/>
          <w:marTop w:val="0"/>
          <w:marBottom w:val="0"/>
          <w:divBdr>
            <w:top w:val="single" w:sz="2" w:space="0" w:color="E3E3E3"/>
            <w:left w:val="single" w:sz="2" w:space="0" w:color="E3E3E3"/>
            <w:bottom w:val="single" w:sz="2" w:space="0" w:color="E3E3E3"/>
            <w:right w:val="single" w:sz="2" w:space="0" w:color="E3E3E3"/>
          </w:divBdr>
          <w:divsChild>
            <w:div w:id="375785732">
              <w:marLeft w:val="0"/>
              <w:marRight w:val="0"/>
              <w:marTop w:val="100"/>
              <w:marBottom w:val="100"/>
              <w:divBdr>
                <w:top w:val="single" w:sz="2" w:space="0" w:color="E3E3E3"/>
                <w:left w:val="single" w:sz="2" w:space="0" w:color="E3E3E3"/>
                <w:bottom w:val="single" w:sz="2" w:space="0" w:color="E3E3E3"/>
                <w:right w:val="single" w:sz="2" w:space="0" w:color="E3E3E3"/>
              </w:divBdr>
              <w:divsChild>
                <w:div w:id="1898514246">
                  <w:marLeft w:val="0"/>
                  <w:marRight w:val="0"/>
                  <w:marTop w:val="0"/>
                  <w:marBottom w:val="0"/>
                  <w:divBdr>
                    <w:top w:val="single" w:sz="2" w:space="0" w:color="E3E3E3"/>
                    <w:left w:val="single" w:sz="2" w:space="0" w:color="E3E3E3"/>
                    <w:bottom w:val="single" w:sz="2" w:space="0" w:color="E3E3E3"/>
                    <w:right w:val="single" w:sz="2" w:space="0" w:color="E3E3E3"/>
                  </w:divBdr>
                  <w:divsChild>
                    <w:div w:id="241527378">
                      <w:marLeft w:val="0"/>
                      <w:marRight w:val="0"/>
                      <w:marTop w:val="0"/>
                      <w:marBottom w:val="0"/>
                      <w:divBdr>
                        <w:top w:val="single" w:sz="2" w:space="0" w:color="E3E3E3"/>
                        <w:left w:val="single" w:sz="2" w:space="0" w:color="E3E3E3"/>
                        <w:bottom w:val="single" w:sz="2" w:space="0" w:color="E3E3E3"/>
                        <w:right w:val="single" w:sz="2" w:space="0" w:color="E3E3E3"/>
                      </w:divBdr>
                      <w:divsChild>
                        <w:div w:id="587858275">
                          <w:marLeft w:val="0"/>
                          <w:marRight w:val="0"/>
                          <w:marTop w:val="0"/>
                          <w:marBottom w:val="0"/>
                          <w:divBdr>
                            <w:top w:val="single" w:sz="2" w:space="0" w:color="E3E3E3"/>
                            <w:left w:val="single" w:sz="2" w:space="0" w:color="E3E3E3"/>
                            <w:bottom w:val="single" w:sz="2" w:space="0" w:color="E3E3E3"/>
                            <w:right w:val="single" w:sz="2" w:space="0" w:color="E3E3E3"/>
                          </w:divBdr>
                        </w:div>
                        <w:div w:id="1490631521">
                          <w:marLeft w:val="0"/>
                          <w:marRight w:val="0"/>
                          <w:marTop w:val="0"/>
                          <w:marBottom w:val="0"/>
                          <w:divBdr>
                            <w:top w:val="single" w:sz="2" w:space="0" w:color="E3E3E3"/>
                            <w:left w:val="single" w:sz="2" w:space="0" w:color="E3E3E3"/>
                            <w:bottom w:val="single" w:sz="2" w:space="0" w:color="E3E3E3"/>
                            <w:right w:val="single" w:sz="2" w:space="0" w:color="E3E3E3"/>
                          </w:divBdr>
                          <w:divsChild>
                            <w:div w:id="157422425">
                              <w:marLeft w:val="0"/>
                              <w:marRight w:val="0"/>
                              <w:marTop w:val="0"/>
                              <w:marBottom w:val="0"/>
                              <w:divBdr>
                                <w:top w:val="single" w:sz="2" w:space="0" w:color="E3E3E3"/>
                                <w:left w:val="single" w:sz="2" w:space="0" w:color="E3E3E3"/>
                                <w:bottom w:val="single" w:sz="2" w:space="0" w:color="E3E3E3"/>
                                <w:right w:val="single" w:sz="2" w:space="0" w:color="E3E3E3"/>
                              </w:divBdr>
                              <w:divsChild>
                                <w:div w:id="329138844">
                                  <w:marLeft w:val="0"/>
                                  <w:marRight w:val="0"/>
                                  <w:marTop w:val="0"/>
                                  <w:marBottom w:val="0"/>
                                  <w:divBdr>
                                    <w:top w:val="single" w:sz="2" w:space="0" w:color="E3E3E3"/>
                                    <w:left w:val="single" w:sz="2" w:space="0" w:color="E3E3E3"/>
                                    <w:bottom w:val="single" w:sz="2" w:space="0" w:color="E3E3E3"/>
                                    <w:right w:val="single" w:sz="2" w:space="0" w:color="E3E3E3"/>
                                  </w:divBdr>
                                  <w:divsChild>
                                    <w:div w:id="13003818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30084786">
                      <w:marLeft w:val="0"/>
                      <w:marRight w:val="0"/>
                      <w:marTop w:val="0"/>
                      <w:marBottom w:val="0"/>
                      <w:divBdr>
                        <w:top w:val="single" w:sz="2" w:space="0" w:color="E3E3E3"/>
                        <w:left w:val="single" w:sz="2" w:space="0" w:color="E3E3E3"/>
                        <w:bottom w:val="single" w:sz="2" w:space="0" w:color="E3E3E3"/>
                        <w:right w:val="single" w:sz="2" w:space="0" w:color="E3E3E3"/>
                      </w:divBdr>
                      <w:divsChild>
                        <w:div w:id="1505779227">
                          <w:marLeft w:val="0"/>
                          <w:marRight w:val="0"/>
                          <w:marTop w:val="0"/>
                          <w:marBottom w:val="0"/>
                          <w:divBdr>
                            <w:top w:val="single" w:sz="2" w:space="0" w:color="E3E3E3"/>
                            <w:left w:val="single" w:sz="2" w:space="0" w:color="E3E3E3"/>
                            <w:bottom w:val="single" w:sz="2" w:space="0" w:color="E3E3E3"/>
                            <w:right w:val="single" w:sz="2" w:space="0" w:color="E3E3E3"/>
                          </w:divBdr>
                          <w:divsChild>
                            <w:div w:id="484979958">
                              <w:marLeft w:val="0"/>
                              <w:marRight w:val="0"/>
                              <w:marTop w:val="0"/>
                              <w:marBottom w:val="0"/>
                              <w:divBdr>
                                <w:top w:val="single" w:sz="2" w:space="0" w:color="E3E3E3"/>
                                <w:left w:val="single" w:sz="2" w:space="0" w:color="E3E3E3"/>
                                <w:bottom w:val="single" w:sz="2" w:space="0" w:color="E3E3E3"/>
                                <w:right w:val="single" w:sz="2" w:space="0" w:color="E3E3E3"/>
                              </w:divBdr>
                              <w:divsChild>
                                <w:div w:id="398209165">
                                  <w:marLeft w:val="0"/>
                                  <w:marRight w:val="0"/>
                                  <w:marTop w:val="0"/>
                                  <w:marBottom w:val="0"/>
                                  <w:divBdr>
                                    <w:top w:val="single" w:sz="2" w:space="0" w:color="E3E3E3"/>
                                    <w:left w:val="single" w:sz="2" w:space="0" w:color="E3E3E3"/>
                                    <w:bottom w:val="single" w:sz="2" w:space="0" w:color="E3E3E3"/>
                                    <w:right w:val="single" w:sz="2" w:space="0" w:color="E3E3E3"/>
                                  </w:divBdr>
                                  <w:divsChild>
                                    <w:div w:id="16848974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70558992">
          <w:marLeft w:val="0"/>
          <w:marRight w:val="0"/>
          <w:marTop w:val="0"/>
          <w:marBottom w:val="0"/>
          <w:divBdr>
            <w:top w:val="single" w:sz="2" w:space="0" w:color="E3E3E3"/>
            <w:left w:val="single" w:sz="2" w:space="0" w:color="E3E3E3"/>
            <w:bottom w:val="single" w:sz="2" w:space="0" w:color="E3E3E3"/>
            <w:right w:val="single" w:sz="2" w:space="0" w:color="E3E3E3"/>
          </w:divBdr>
          <w:divsChild>
            <w:div w:id="2056154569">
              <w:marLeft w:val="0"/>
              <w:marRight w:val="0"/>
              <w:marTop w:val="100"/>
              <w:marBottom w:val="100"/>
              <w:divBdr>
                <w:top w:val="single" w:sz="2" w:space="0" w:color="E3E3E3"/>
                <w:left w:val="single" w:sz="2" w:space="0" w:color="E3E3E3"/>
                <w:bottom w:val="single" w:sz="2" w:space="0" w:color="E3E3E3"/>
                <w:right w:val="single" w:sz="2" w:space="0" w:color="E3E3E3"/>
              </w:divBdr>
              <w:divsChild>
                <w:div w:id="1606959846">
                  <w:marLeft w:val="0"/>
                  <w:marRight w:val="0"/>
                  <w:marTop w:val="0"/>
                  <w:marBottom w:val="0"/>
                  <w:divBdr>
                    <w:top w:val="single" w:sz="2" w:space="0" w:color="E3E3E3"/>
                    <w:left w:val="single" w:sz="2" w:space="0" w:color="E3E3E3"/>
                    <w:bottom w:val="single" w:sz="2" w:space="0" w:color="E3E3E3"/>
                    <w:right w:val="single" w:sz="2" w:space="0" w:color="E3E3E3"/>
                  </w:divBdr>
                  <w:divsChild>
                    <w:div w:id="1100881114">
                      <w:marLeft w:val="0"/>
                      <w:marRight w:val="0"/>
                      <w:marTop w:val="0"/>
                      <w:marBottom w:val="0"/>
                      <w:divBdr>
                        <w:top w:val="single" w:sz="2" w:space="0" w:color="E3E3E3"/>
                        <w:left w:val="single" w:sz="2" w:space="0" w:color="E3E3E3"/>
                        <w:bottom w:val="single" w:sz="2" w:space="0" w:color="E3E3E3"/>
                        <w:right w:val="single" w:sz="2" w:space="0" w:color="E3E3E3"/>
                      </w:divBdr>
                      <w:divsChild>
                        <w:div w:id="288980125">
                          <w:marLeft w:val="0"/>
                          <w:marRight w:val="0"/>
                          <w:marTop w:val="0"/>
                          <w:marBottom w:val="0"/>
                          <w:divBdr>
                            <w:top w:val="single" w:sz="2" w:space="0" w:color="E3E3E3"/>
                            <w:left w:val="single" w:sz="2" w:space="0" w:color="E3E3E3"/>
                            <w:bottom w:val="single" w:sz="2" w:space="0" w:color="E3E3E3"/>
                            <w:right w:val="single" w:sz="2" w:space="0" w:color="E3E3E3"/>
                          </w:divBdr>
                          <w:divsChild>
                            <w:div w:id="1676372102">
                              <w:marLeft w:val="0"/>
                              <w:marRight w:val="0"/>
                              <w:marTop w:val="0"/>
                              <w:marBottom w:val="0"/>
                              <w:divBdr>
                                <w:top w:val="single" w:sz="2" w:space="0" w:color="E3E3E3"/>
                                <w:left w:val="single" w:sz="2" w:space="0" w:color="E3E3E3"/>
                                <w:bottom w:val="single" w:sz="2" w:space="0" w:color="E3E3E3"/>
                                <w:right w:val="single" w:sz="2" w:space="0" w:color="E3E3E3"/>
                              </w:divBdr>
                              <w:divsChild>
                                <w:div w:id="1256553333">
                                  <w:marLeft w:val="0"/>
                                  <w:marRight w:val="0"/>
                                  <w:marTop w:val="0"/>
                                  <w:marBottom w:val="0"/>
                                  <w:divBdr>
                                    <w:top w:val="single" w:sz="2" w:space="0" w:color="E3E3E3"/>
                                    <w:left w:val="single" w:sz="2" w:space="0" w:color="E3E3E3"/>
                                    <w:bottom w:val="single" w:sz="2" w:space="0" w:color="E3E3E3"/>
                                    <w:right w:val="single" w:sz="2" w:space="0" w:color="E3E3E3"/>
                                  </w:divBdr>
                                  <w:divsChild>
                                    <w:div w:id="19594877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672886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35676672">
                      <w:marLeft w:val="0"/>
                      <w:marRight w:val="0"/>
                      <w:marTop w:val="0"/>
                      <w:marBottom w:val="0"/>
                      <w:divBdr>
                        <w:top w:val="single" w:sz="2" w:space="0" w:color="E3E3E3"/>
                        <w:left w:val="single" w:sz="2" w:space="0" w:color="E3E3E3"/>
                        <w:bottom w:val="single" w:sz="2" w:space="0" w:color="E3E3E3"/>
                        <w:right w:val="single" w:sz="2" w:space="0" w:color="E3E3E3"/>
                      </w:divBdr>
                      <w:divsChild>
                        <w:div w:id="195583882">
                          <w:marLeft w:val="0"/>
                          <w:marRight w:val="0"/>
                          <w:marTop w:val="0"/>
                          <w:marBottom w:val="0"/>
                          <w:divBdr>
                            <w:top w:val="single" w:sz="2" w:space="0" w:color="E3E3E3"/>
                            <w:left w:val="single" w:sz="2" w:space="0" w:color="E3E3E3"/>
                            <w:bottom w:val="single" w:sz="2" w:space="0" w:color="E3E3E3"/>
                            <w:right w:val="single" w:sz="2" w:space="0" w:color="E3E3E3"/>
                          </w:divBdr>
                          <w:divsChild>
                            <w:div w:id="1624997877">
                              <w:marLeft w:val="0"/>
                              <w:marRight w:val="0"/>
                              <w:marTop w:val="0"/>
                              <w:marBottom w:val="0"/>
                              <w:divBdr>
                                <w:top w:val="single" w:sz="2" w:space="0" w:color="E3E3E3"/>
                                <w:left w:val="single" w:sz="2" w:space="0" w:color="E3E3E3"/>
                                <w:bottom w:val="single" w:sz="2" w:space="0" w:color="E3E3E3"/>
                                <w:right w:val="single" w:sz="2" w:space="0" w:color="E3E3E3"/>
                              </w:divBdr>
                              <w:divsChild>
                                <w:div w:id="1079214065">
                                  <w:marLeft w:val="0"/>
                                  <w:marRight w:val="0"/>
                                  <w:marTop w:val="0"/>
                                  <w:marBottom w:val="0"/>
                                  <w:divBdr>
                                    <w:top w:val="single" w:sz="2" w:space="0" w:color="E3E3E3"/>
                                    <w:left w:val="single" w:sz="2" w:space="0" w:color="E3E3E3"/>
                                    <w:bottom w:val="single" w:sz="2" w:space="0" w:color="E3E3E3"/>
                                    <w:right w:val="single" w:sz="2" w:space="0" w:color="E3E3E3"/>
                                  </w:divBdr>
                                  <w:divsChild>
                                    <w:div w:id="20096722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81162648">
          <w:marLeft w:val="0"/>
          <w:marRight w:val="0"/>
          <w:marTop w:val="0"/>
          <w:marBottom w:val="0"/>
          <w:divBdr>
            <w:top w:val="single" w:sz="2" w:space="0" w:color="E3E3E3"/>
            <w:left w:val="single" w:sz="2" w:space="0" w:color="E3E3E3"/>
            <w:bottom w:val="single" w:sz="2" w:space="0" w:color="E3E3E3"/>
            <w:right w:val="single" w:sz="2" w:space="0" w:color="E3E3E3"/>
          </w:divBdr>
          <w:divsChild>
            <w:div w:id="688487716">
              <w:marLeft w:val="0"/>
              <w:marRight w:val="0"/>
              <w:marTop w:val="100"/>
              <w:marBottom w:val="100"/>
              <w:divBdr>
                <w:top w:val="single" w:sz="2" w:space="0" w:color="E3E3E3"/>
                <w:left w:val="single" w:sz="2" w:space="0" w:color="E3E3E3"/>
                <w:bottom w:val="single" w:sz="2" w:space="0" w:color="E3E3E3"/>
                <w:right w:val="single" w:sz="2" w:space="0" w:color="E3E3E3"/>
              </w:divBdr>
              <w:divsChild>
                <w:div w:id="814448113">
                  <w:marLeft w:val="0"/>
                  <w:marRight w:val="0"/>
                  <w:marTop w:val="0"/>
                  <w:marBottom w:val="0"/>
                  <w:divBdr>
                    <w:top w:val="single" w:sz="2" w:space="0" w:color="E3E3E3"/>
                    <w:left w:val="single" w:sz="2" w:space="0" w:color="E3E3E3"/>
                    <w:bottom w:val="single" w:sz="2" w:space="0" w:color="E3E3E3"/>
                    <w:right w:val="single" w:sz="2" w:space="0" w:color="E3E3E3"/>
                  </w:divBdr>
                  <w:divsChild>
                    <w:div w:id="233857639">
                      <w:marLeft w:val="0"/>
                      <w:marRight w:val="0"/>
                      <w:marTop w:val="0"/>
                      <w:marBottom w:val="0"/>
                      <w:divBdr>
                        <w:top w:val="single" w:sz="2" w:space="0" w:color="E3E3E3"/>
                        <w:left w:val="single" w:sz="2" w:space="0" w:color="E3E3E3"/>
                        <w:bottom w:val="single" w:sz="2" w:space="0" w:color="E3E3E3"/>
                        <w:right w:val="single" w:sz="2" w:space="0" w:color="E3E3E3"/>
                      </w:divBdr>
                      <w:divsChild>
                        <w:div w:id="300888201">
                          <w:marLeft w:val="0"/>
                          <w:marRight w:val="0"/>
                          <w:marTop w:val="0"/>
                          <w:marBottom w:val="0"/>
                          <w:divBdr>
                            <w:top w:val="single" w:sz="2" w:space="0" w:color="E3E3E3"/>
                            <w:left w:val="single" w:sz="2" w:space="0" w:color="E3E3E3"/>
                            <w:bottom w:val="single" w:sz="2" w:space="0" w:color="E3E3E3"/>
                            <w:right w:val="single" w:sz="2" w:space="0" w:color="E3E3E3"/>
                          </w:divBdr>
                          <w:divsChild>
                            <w:div w:id="792283512">
                              <w:marLeft w:val="0"/>
                              <w:marRight w:val="0"/>
                              <w:marTop w:val="0"/>
                              <w:marBottom w:val="0"/>
                              <w:divBdr>
                                <w:top w:val="single" w:sz="2" w:space="0" w:color="E3E3E3"/>
                                <w:left w:val="single" w:sz="2" w:space="0" w:color="E3E3E3"/>
                                <w:bottom w:val="single" w:sz="2" w:space="0" w:color="E3E3E3"/>
                                <w:right w:val="single" w:sz="2" w:space="0" w:color="E3E3E3"/>
                              </w:divBdr>
                              <w:divsChild>
                                <w:div w:id="884098107">
                                  <w:marLeft w:val="0"/>
                                  <w:marRight w:val="0"/>
                                  <w:marTop w:val="0"/>
                                  <w:marBottom w:val="0"/>
                                  <w:divBdr>
                                    <w:top w:val="single" w:sz="2" w:space="0" w:color="E3E3E3"/>
                                    <w:left w:val="single" w:sz="2" w:space="0" w:color="E3E3E3"/>
                                    <w:bottom w:val="single" w:sz="2" w:space="0" w:color="E3E3E3"/>
                                    <w:right w:val="single" w:sz="2" w:space="0" w:color="E3E3E3"/>
                                  </w:divBdr>
                                  <w:divsChild>
                                    <w:div w:id="20060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47442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9088953">
                      <w:marLeft w:val="0"/>
                      <w:marRight w:val="0"/>
                      <w:marTop w:val="0"/>
                      <w:marBottom w:val="0"/>
                      <w:divBdr>
                        <w:top w:val="single" w:sz="2" w:space="0" w:color="E3E3E3"/>
                        <w:left w:val="single" w:sz="2" w:space="0" w:color="E3E3E3"/>
                        <w:bottom w:val="single" w:sz="2" w:space="0" w:color="E3E3E3"/>
                        <w:right w:val="single" w:sz="2" w:space="0" w:color="E3E3E3"/>
                      </w:divBdr>
                      <w:divsChild>
                        <w:div w:id="840779324">
                          <w:marLeft w:val="0"/>
                          <w:marRight w:val="0"/>
                          <w:marTop w:val="0"/>
                          <w:marBottom w:val="0"/>
                          <w:divBdr>
                            <w:top w:val="single" w:sz="2" w:space="0" w:color="E3E3E3"/>
                            <w:left w:val="single" w:sz="2" w:space="0" w:color="E3E3E3"/>
                            <w:bottom w:val="single" w:sz="2" w:space="0" w:color="E3E3E3"/>
                            <w:right w:val="single" w:sz="2" w:space="0" w:color="E3E3E3"/>
                          </w:divBdr>
                          <w:divsChild>
                            <w:div w:id="1114204686">
                              <w:marLeft w:val="0"/>
                              <w:marRight w:val="0"/>
                              <w:marTop w:val="0"/>
                              <w:marBottom w:val="0"/>
                              <w:divBdr>
                                <w:top w:val="single" w:sz="2" w:space="0" w:color="E3E3E3"/>
                                <w:left w:val="single" w:sz="2" w:space="0" w:color="E3E3E3"/>
                                <w:bottom w:val="single" w:sz="2" w:space="0" w:color="E3E3E3"/>
                                <w:right w:val="single" w:sz="2" w:space="0" w:color="E3E3E3"/>
                              </w:divBdr>
                              <w:divsChild>
                                <w:div w:id="984160052">
                                  <w:marLeft w:val="0"/>
                                  <w:marRight w:val="0"/>
                                  <w:marTop w:val="0"/>
                                  <w:marBottom w:val="0"/>
                                  <w:divBdr>
                                    <w:top w:val="single" w:sz="2" w:space="0" w:color="E3E3E3"/>
                                    <w:left w:val="single" w:sz="2" w:space="0" w:color="E3E3E3"/>
                                    <w:bottom w:val="single" w:sz="2" w:space="0" w:color="E3E3E3"/>
                                    <w:right w:val="single" w:sz="2" w:space="0" w:color="E3E3E3"/>
                                  </w:divBdr>
                                  <w:divsChild>
                                    <w:div w:id="6656667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91071384">
          <w:marLeft w:val="0"/>
          <w:marRight w:val="0"/>
          <w:marTop w:val="0"/>
          <w:marBottom w:val="0"/>
          <w:divBdr>
            <w:top w:val="single" w:sz="2" w:space="0" w:color="E3E3E3"/>
            <w:left w:val="single" w:sz="2" w:space="0" w:color="E3E3E3"/>
            <w:bottom w:val="single" w:sz="2" w:space="0" w:color="E3E3E3"/>
            <w:right w:val="single" w:sz="2" w:space="0" w:color="E3E3E3"/>
          </w:divBdr>
          <w:divsChild>
            <w:div w:id="436947069">
              <w:marLeft w:val="0"/>
              <w:marRight w:val="0"/>
              <w:marTop w:val="100"/>
              <w:marBottom w:val="100"/>
              <w:divBdr>
                <w:top w:val="single" w:sz="2" w:space="0" w:color="E3E3E3"/>
                <w:left w:val="single" w:sz="2" w:space="0" w:color="E3E3E3"/>
                <w:bottom w:val="single" w:sz="2" w:space="0" w:color="E3E3E3"/>
                <w:right w:val="single" w:sz="2" w:space="0" w:color="E3E3E3"/>
              </w:divBdr>
              <w:divsChild>
                <w:div w:id="1192691379">
                  <w:marLeft w:val="0"/>
                  <w:marRight w:val="0"/>
                  <w:marTop w:val="0"/>
                  <w:marBottom w:val="0"/>
                  <w:divBdr>
                    <w:top w:val="single" w:sz="2" w:space="0" w:color="E3E3E3"/>
                    <w:left w:val="single" w:sz="2" w:space="0" w:color="E3E3E3"/>
                    <w:bottom w:val="single" w:sz="2" w:space="0" w:color="E3E3E3"/>
                    <w:right w:val="single" w:sz="2" w:space="0" w:color="E3E3E3"/>
                  </w:divBdr>
                  <w:divsChild>
                    <w:div w:id="1133402487">
                      <w:marLeft w:val="0"/>
                      <w:marRight w:val="0"/>
                      <w:marTop w:val="0"/>
                      <w:marBottom w:val="0"/>
                      <w:divBdr>
                        <w:top w:val="single" w:sz="2" w:space="0" w:color="E3E3E3"/>
                        <w:left w:val="single" w:sz="2" w:space="0" w:color="E3E3E3"/>
                        <w:bottom w:val="single" w:sz="2" w:space="0" w:color="E3E3E3"/>
                        <w:right w:val="single" w:sz="2" w:space="0" w:color="E3E3E3"/>
                      </w:divBdr>
                      <w:divsChild>
                        <w:div w:id="582183758">
                          <w:marLeft w:val="0"/>
                          <w:marRight w:val="0"/>
                          <w:marTop w:val="0"/>
                          <w:marBottom w:val="0"/>
                          <w:divBdr>
                            <w:top w:val="single" w:sz="2" w:space="0" w:color="E3E3E3"/>
                            <w:left w:val="single" w:sz="2" w:space="0" w:color="E3E3E3"/>
                            <w:bottom w:val="single" w:sz="2" w:space="0" w:color="E3E3E3"/>
                            <w:right w:val="single" w:sz="2" w:space="0" w:color="E3E3E3"/>
                          </w:divBdr>
                          <w:divsChild>
                            <w:div w:id="1049691864">
                              <w:marLeft w:val="0"/>
                              <w:marRight w:val="0"/>
                              <w:marTop w:val="0"/>
                              <w:marBottom w:val="0"/>
                              <w:divBdr>
                                <w:top w:val="single" w:sz="2" w:space="0" w:color="E3E3E3"/>
                                <w:left w:val="single" w:sz="2" w:space="0" w:color="E3E3E3"/>
                                <w:bottom w:val="single" w:sz="2" w:space="0" w:color="E3E3E3"/>
                                <w:right w:val="single" w:sz="2" w:space="0" w:color="E3E3E3"/>
                              </w:divBdr>
                              <w:divsChild>
                                <w:div w:id="490484948">
                                  <w:marLeft w:val="0"/>
                                  <w:marRight w:val="0"/>
                                  <w:marTop w:val="0"/>
                                  <w:marBottom w:val="0"/>
                                  <w:divBdr>
                                    <w:top w:val="single" w:sz="2" w:space="0" w:color="E3E3E3"/>
                                    <w:left w:val="single" w:sz="2" w:space="0" w:color="E3E3E3"/>
                                    <w:bottom w:val="single" w:sz="2" w:space="0" w:color="E3E3E3"/>
                                    <w:right w:val="single" w:sz="2" w:space="0" w:color="E3E3E3"/>
                                  </w:divBdr>
                                  <w:divsChild>
                                    <w:div w:id="10848386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06613982">
                      <w:marLeft w:val="0"/>
                      <w:marRight w:val="0"/>
                      <w:marTop w:val="0"/>
                      <w:marBottom w:val="0"/>
                      <w:divBdr>
                        <w:top w:val="single" w:sz="2" w:space="0" w:color="E3E3E3"/>
                        <w:left w:val="single" w:sz="2" w:space="0" w:color="E3E3E3"/>
                        <w:bottom w:val="single" w:sz="2" w:space="0" w:color="E3E3E3"/>
                        <w:right w:val="single" w:sz="2" w:space="0" w:color="E3E3E3"/>
                      </w:divBdr>
                      <w:divsChild>
                        <w:div w:id="1222402801">
                          <w:marLeft w:val="0"/>
                          <w:marRight w:val="0"/>
                          <w:marTop w:val="0"/>
                          <w:marBottom w:val="0"/>
                          <w:divBdr>
                            <w:top w:val="single" w:sz="2" w:space="0" w:color="E3E3E3"/>
                            <w:left w:val="single" w:sz="2" w:space="0" w:color="E3E3E3"/>
                            <w:bottom w:val="single" w:sz="2" w:space="0" w:color="E3E3E3"/>
                            <w:right w:val="single" w:sz="2" w:space="0" w:color="E3E3E3"/>
                          </w:divBdr>
                        </w:div>
                        <w:div w:id="1833063243">
                          <w:marLeft w:val="0"/>
                          <w:marRight w:val="0"/>
                          <w:marTop w:val="0"/>
                          <w:marBottom w:val="0"/>
                          <w:divBdr>
                            <w:top w:val="single" w:sz="2" w:space="0" w:color="E3E3E3"/>
                            <w:left w:val="single" w:sz="2" w:space="0" w:color="E3E3E3"/>
                            <w:bottom w:val="single" w:sz="2" w:space="0" w:color="E3E3E3"/>
                            <w:right w:val="single" w:sz="2" w:space="0" w:color="E3E3E3"/>
                          </w:divBdr>
                          <w:divsChild>
                            <w:div w:id="1895264981">
                              <w:marLeft w:val="0"/>
                              <w:marRight w:val="0"/>
                              <w:marTop w:val="0"/>
                              <w:marBottom w:val="0"/>
                              <w:divBdr>
                                <w:top w:val="single" w:sz="2" w:space="0" w:color="E3E3E3"/>
                                <w:left w:val="single" w:sz="2" w:space="0" w:color="E3E3E3"/>
                                <w:bottom w:val="single" w:sz="2" w:space="0" w:color="E3E3E3"/>
                                <w:right w:val="single" w:sz="2" w:space="0" w:color="E3E3E3"/>
                              </w:divBdr>
                              <w:divsChild>
                                <w:div w:id="905724115">
                                  <w:marLeft w:val="0"/>
                                  <w:marRight w:val="0"/>
                                  <w:marTop w:val="0"/>
                                  <w:marBottom w:val="0"/>
                                  <w:divBdr>
                                    <w:top w:val="single" w:sz="2" w:space="0" w:color="E3E3E3"/>
                                    <w:left w:val="single" w:sz="2" w:space="0" w:color="E3E3E3"/>
                                    <w:bottom w:val="single" w:sz="2" w:space="0" w:color="E3E3E3"/>
                                    <w:right w:val="single" w:sz="2" w:space="0" w:color="E3E3E3"/>
                                  </w:divBdr>
                                  <w:divsChild>
                                    <w:div w:id="16611544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00314346">
          <w:marLeft w:val="0"/>
          <w:marRight w:val="0"/>
          <w:marTop w:val="0"/>
          <w:marBottom w:val="0"/>
          <w:divBdr>
            <w:top w:val="single" w:sz="2" w:space="0" w:color="E3E3E3"/>
            <w:left w:val="single" w:sz="2" w:space="0" w:color="E3E3E3"/>
            <w:bottom w:val="single" w:sz="2" w:space="0" w:color="E3E3E3"/>
            <w:right w:val="single" w:sz="2" w:space="0" w:color="E3E3E3"/>
          </w:divBdr>
          <w:divsChild>
            <w:div w:id="662512789">
              <w:marLeft w:val="0"/>
              <w:marRight w:val="0"/>
              <w:marTop w:val="100"/>
              <w:marBottom w:val="100"/>
              <w:divBdr>
                <w:top w:val="single" w:sz="2" w:space="0" w:color="E3E3E3"/>
                <w:left w:val="single" w:sz="2" w:space="0" w:color="E3E3E3"/>
                <w:bottom w:val="single" w:sz="2" w:space="0" w:color="E3E3E3"/>
                <w:right w:val="single" w:sz="2" w:space="0" w:color="E3E3E3"/>
              </w:divBdr>
              <w:divsChild>
                <w:div w:id="1288003919">
                  <w:marLeft w:val="0"/>
                  <w:marRight w:val="0"/>
                  <w:marTop w:val="0"/>
                  <w:marBottom w:val="0"/>
                  <w:divBdr>
                    <w:top w:val="single" w:sz="2" w:space="0" w:color="E3E3E3"/>
                    <w:left w:val="single" w:sz="2" w:space="0" w:color="E3E3E3"/>
                    <w:bottom w:val="single" w:sz="2" w:space="0" w:color="E3E3E3"/>
                    <w:right w:val="single" w:sz="2" w:space="0" w:color="E3E3E3"/>
                  </w:divBdr>
                  <w:divsChild>
                    <w:div w:id="760025178">
                      <w:marLeft w:val="0"/>
                      <w:marRight w:val="0"/>
                      <w:marTop w:val="0"/>
                      <w:marBottom w:val="0"/>
                      <w:divBdr>
                        <w:top w:val="single" w:sz="2" w:space="0" w:color="E3E3E3"/>
                        <w:left w:val="single" w:sz="2" w:space="0" w:color="E3E3E3"/>
                        <w:bottom w:val="single" w:sz="2" w:space="0" w:color="E3E3E3"/>
                        <w:right w:val="single" w:sz="2" w:space="0" w:color="E3E3E3"/>
                      </w:divBdr>
                      <w:divsChild>
                        <w:div w:id="411396098">
                          <w:marLeft w:val="0"/>
                          <w:marRight w:val="0"/>
                          <w:marTop w:val="0"/>
                          <w:marBottom w:val="0"/>
                          <w:divBdr>
                            <w:top w:val="single" w:sz="2" w:space="0" w:color="E3E3E3"/>
                            <w:left w:val="single" w:sz="2" w:space="0" w:color="E3E3E3"/>
                            <w:bottom w:val="single" w:sz="2" w:space="0" w:color="E3E3E3"/>
                            <w:right w:val="single" w:sz="2" w:space="0" w:color="E3E3E3"/>
                          </w:divBdr>
                        </w:div>
                        <w:div w:id="1783107996">
                          <w:marLeft w:val="0"/>
                          <w:marRight w:val="0"/>
                          <w:marTop w:val="0"/>
                          <w:marBottom w:val="0"/>
                          <w:divBdr>
                            <w:top w:val="single" w:sz="2" w:space="0" w:color="E3E3E3"/>
                            <w:left w:val="single" w:sz="2" w:space="0" w:color="E3E3E3"/>
                            <w:bottom w:val="single" w:sz="2" w:space="0" w:color="E3E3E3"/>
                            <w:right w:val="single" w:sz="2" w:space="0" w:color="E3E3E3"/>
                          </w:divBdr>
                          <w:divsChild>
                            <w:div w:id="1257862799">
                              <w:marLeft w:val="0"/>
                              <w:marRight w:val="0"/>
                              <w:marTop w:val="0"/>
                              <w:marBottom w:val="0"/>
                              <w:divBdr>
                                <w:top w:val="single" w:sz="2" w:space="0" w:color="E3E3E3"/>
                                <w:left w:val="single" w:sz="2" w:space="0" w:color="E3E3E3"/>
                                <w:bottom w:val="single" w:sz="2" w:space="0" w:color="E3E3E3"/>
                                <w:right w:val="single" w:sz="2" w:space="0" w:color="E3E3E3"/>
                              </w:divBdr>
                              <w:divsChild>
                                <w:div w:id="291134092">
                                  <w:marLeft w:val="0"/>
                                  <w:marRight w:val="0"/>
                                  <w:marTop w:val="0"/>
                                  <w:marBottom w:val="0"/>
                                  <w:divBdr>
                                    <w:top w:val="single" w:sz="2" w:space="0" w:color="E3E3E3"/>
                                    <w:left w:val="single" w:sz="2" w:space="0" w:color="E3E3E3"/>
                                    <w:bottom w:val="single" w:sz="2" w:space="0" w:color="E3E3E3"/>
                                    <w:right w:val="single" w:sz="2" w:space="0" w:color="E3E3E3"/>
                                  </w:divBdr>
                                  <w:divsChild>
                                    <w:div w:id="1077286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1260612">
                      <w:marLeft w:val="0"/>
                      <w:marRight w:val="0"/>
                      <w:marTop w:val="0"/>
                      <w:marBottom w:val="0"/>
                      <w:divBdr>
                        <w:top w:val="single" w:sz="2" w:space="0" w:color="E3E3E3"/>
                        <w:left w:val="single" w:sz="2" w:space="0" w:color="E3E3E3"/>
                        <w:bottom w:val="single" w:sz="2" w:space="0" w:color="E3E3E3"/>
                        <w:right w:val="single" w:sz="2" w:space="0" w:color="E3E3E3"/>
                      </w:divBdr>
                      <w:divsChild>
                        <w:div w:id="1293367449">
                          <w:marLeft w:val="0"/>
                          <w:marRight w:val="0"/>
                          <w:marTop w:val="0"/>
                          <w:marBottom w:val="0"/>
                          <w:divBdr>
                            <w:top w:val="single" w:sz="2" w:space="0" w:color="E3E3E3"/>
                            <w:left w:val="single" w:sz="2" w:space="0" w:color="E3E3E3"/>
                            <w:bottom w:val="single" w:sz="2" w:space="0" w:color="E3E3E3"/>
                            <w:right w:val="single" w:sz="2" w:space="0" w:color="E3E3E3"/>
                          </w:divBdr>
                          <w:divsChild>
                            <w:div w:id="338393962">
                              <w:marLeft w:val="0"/>
                              <w:marRight w:val="0"/>
                              <w:marTop w:val="0"/>
                              <w:marBottom w:val="0"/>
                              <w:divBdr>
                                <w:top w:val="single" w:sz="2" w:space="0" w:color="E3E3E3"/>
                                <w:left w:val="single" w:sz="2" w:space="0" w:color="E3E3E3"/>
                                <w:bottom w:val="single" w:sz="2" w:space="0" w:color="E3E3E3"/>
                                <w:right w:val="single" w:sz="2" w:space="0" w:color="E3E3E3"/>
                              </w:divBdr>
                              <w:divsChild>
                                <w:div w:id="1399208748">
                                  <w:marLeft w:val="0"/>
                                  <w:marRight w:val="0"/>
                                  <w:marTop w:val="0"/>
                                  <w:marBottom w:val="0"/>
                                  <w:divBdr>
                                    <w:top w:val="single" w:sz="2" w:space="0" w:color="E3E3E3"/>
                                    <w:left w:val="single" w:sz="2" w:space="0" w:color="E3E3E3"/>
                                    <w:bottom w:val="single" w:sz="2" w:space="0" w:color="E3E3E3"/>
                                    <w:right w:val="single" w:sz="2" w:space="0" w:color="E3E3E3"/>
                                  </w:divBdr>
                                  <w:divsChild>
                                    <w:div w:id="14983021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13346816">
          <w:marLeft w:val="0"/>
          <w:marRight w:val="0"/>
          <w:marTop w:val="0"/>
          <w:marBottom w:val="0"/>
          <w:divBdr>
            <w:top w:val="single" w:sz="2" w:space="0" w:color="E3E3E3"/>
            <w:left w:val="single" w:sz="2" w:space="0" w:color="E3E3E3"/>
            <w:bottom w:val="single" w:sz="2" w:space="0" w:color="E3E3E3"/>
            <w:right w:val="single" w:sz="2" w:space="0" w:color="E3E3E3"/>
          </w:divBdr>
          <w:divsChild>
            <w:div w:id="1791126912">
              <w:marLeft w:val="0"/>
              <w:marRight w:val="0"/>
              <w:marTop w:val="100"/>
              <w:marBottom w:val="100"/>
              <w:divBdr>
                <w:top w:val="single" w:sz="2" w:space="0" w:color="E3E3E3"/>
                <w:left w:val="single" w:sz="2" w:space="0" w:color="E3E3E3"/>
                <w:bottom w:val="single" w:sz="2" w:space="0" w:color="E3E3E3"/>
                <w:right w:val="single" w:sz="2" w:space="0" w:color="E3E3E3"/>
              </w:divBdr>
              <w:divsChild>
                <w:div w:id="215822829">
                  <w:marLeft w:val="0"/>
                  <w:marRight w:val="0"/>
                  <w:marTop w:val="0"/>
                  <w:marBottom w:val="0"/>
                  <w:divBdr>
                    <w:top w:val="single" w:sz="2" w:space="0" w:color="E3E3E3"/>
                    <w:left w:val="single" w:sz="2" w:space="0" w:color="E3E3E3"/>
                    <w:bottom w:val="single" w:sz="2" w:space="0" w:color="E3E3E3"/>
                    <w:right w:val="single" w:sz="2" w:space="0" w:color="E3E3E3"/>
                  </w:divBdr>
                  <w:divsChild>
                    <w:div w:id="1824420162">
                      <w:marLeft w:val="0"/>
                      <w:marRight w:val="0"/>
                      <w:marTop w:val="0"/>
                      <w:marBottom w:val="0"/>
                      <w:divBdr>
                        <w:top w:val="single" w:sz="2" w:space="0" w:color="E3E3E3"/>
                        <w:left w:val="single" w:sz="2" w:space="0" w:color="E3E3E3"/>
                        <w:bottom w:val="single" w:sz="2" w:space="0" w:color="E3E3E3"/>
                        <w:right w:val="single" w:sz="2" w:space="0" w:color="E3E3E3"/>
                      </w:divBdr>
                      <w:divsChild>
                        <w:div w:id="3021445">
                          <w:marLeft w:val="0"/>
                          <w:marRight w:val="0"/>
                          <w:marTop w:val="0"/>
                          <w:marBottom w:val="0"/>
                          <w:divBdr>
                            <w:top w:val="single" w:sz="2" w:space="0" w:color="E3E3E3"/>
                            <w:left w:val="single" w:sz="2" w:space="0" w:color="E3E3E3"/>
                            <w:bottom w:val="single" w:sz="2" w:space="0" w:color="E3E3E3"/>
                            <w:right w:val="single" w:sz="2" w:space="0" w:color="E3E3E3"/>
                          </w:divBdr>
                        </w:div>
                        <w:div w:id="1631545040">
                          <w:marLeft w:val="0"/>
                          <w:marRight w:val="0"/>
                          <w:marTop w:val="0"/>
                          <w:marBottom w:val="0"/>
                          <w:divBdr>
                            <w:top w:val="single" w:sz="2" w:space="0" w:color="E3E3E3"/>
                            <w:left w:val="single" w:sz="2" w:space="0" w:color="E3E3E3"/>
                            <w:bottom w:val="single" w:sz="2" w:space="0" w:color="E3E3E3"/>
                            <w:right w:val="single" w:sz="2" w:space="0" w:color="E3E3E3"/>
                          </w:divBdr>
                          <w:divsChild>
                            <w:div w:id="676543601">
                              <w:marLeft w:val="0"/>
                              <w:marRight w:val="0"/>
                              <w:marTop w:val="0"/>
                              <w:marBottom w:val="0"/>
                              <w:divBdr>
                                <w:top w:val="single" w:sz="2" w:space="0" w:color="E3E3E3"/>
                                <w:left w:val="single" w:sz="2" w:space="0" w:color="E3E3E3"/>
                                <w:bottom w:val="single" w:sz="2" w:space="0" w:color="E3E3E3"/>
                                <w:right w:val="single" w:sz="2" w:space="0" w:color="E3E3E3"/>
                              </w:divBdr>
                              <w:divsChild>
                                <w:div w:id="802190699">
                                  <w:marLeft w:val="0"/>
                                  <w:marRight w:val="0"/>
                                  <w:marTop w:val="0"/>
                                  <w:marBottom w:val="0"/>
                                  <w:divBdr>
                                    <w:top w:val="single" w:sz="2" w:space="0" w:color="E3E3E3"/>
                                    <w:left w:val="single" w:sz="2" w:space="0" w:color="E3E3E3"/>
                                    <w:bottom w:val="single" w:sz="2" w:space="0" w:color="E3E3E3"/>
                                    <w:right w:val="single" w:sz="2" w:space="0" w:color="E3E3E3"/>
                                  </w:divBdr>
                                  <w:divsChild>
                                    <w:div w:id="3822151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31546081">
                      <w:marLeft w:val="0"/>
                      <w:marRight w:val="0"/>
                      <w:marTop w:val="0"/>
                      <w:marBottom w:val="0"/>
                      <w:divBdr>
                        <w:top w:val="single" w:sz="2" w:space="0" w:color="E3E3E3"/>
                        <w:left w:val="single" w:sz="2" w:space="0" w:color="E3E3E3"/>
                        <w:bottom w:val="single" w:sz="2" w:space="0" w:color="E3E3E3"/>
                        <w:right w:val="single" w:sz="2" w:space="0" w:color="E3E3E3"/>
                      </w:divBdr>
                      <w:divsChild>
                        <w:div w:id="264923473">
                          <w:marLeft w:val="0"/>
                          <w:marRight w:val="0"/>
                          <w:marTop w:val="0"/>
                          <w:marBottom w:val="0"/>
                          <w:divBdr>
                            <w:top w:val="single" w:sz="2" w:space="0" w:color="E3E3E3"/>
                            <w:left w:val="single" w:sz="2" w:space="0" w:color="E3E3E3"/>
                            <w:bottom w:val="single" w:sz="2" w:space="0" w:color="E3E3E3"/>
                            <w:right w:val="single" w:sz="2" w:space="0" w:color="E3E3E3"/>
                          </w:divBdr>
                          <w:divsChild>
                            <w:div w:id="77798462">
                              <w:marLeft w:val="0"/>
                              <w:marRight w:val="0"/>
                              <w:marTop w:val="0"/>
                              <w:marBottom w:val="0"/>
                              <w:divBdr>
                                <w:top w:val="single" w:sz="2" w:space="0" w:color="E3E3E3"/>
                                <w:left w:val="single" w:sz="2" w:space="0" w:color="E3E3E3"/>
                                <w:bottom w:val="single" w:sz="2" w:space="0" w:color="E3E3E3"/>
                                <w:right w:val="single" w:sz="2" w:space="0" w:color="E3E3E3"/>
                              </w:divBdr>
                              <w:divsChild>
                                <w:div w:id="812989391">
                                  <w:marLeft w:val="0"/>
                                  <w:marRight w:val="0"/>
                                  <w:marTop w:val="0"/>
                                  <w:marBottom w:val="0"/>
                                  <w:divBdr>
                                    <w:top w:val="single" w:sz="2" w:space="0" w:color="E3E3E3"/>
                                    <w:left w:val="single" w:sz="2" w:space="0" w:color="E3E3E3"/>
                                    <w:bottom w:val="single" w:sz="2" w:space="0" w:color="E3E3E3"/>
                                    <w:right w:val="single" w:sz="2" w:space="0" w:color="E3E3E3"/>
                                  </w:divBdr>
                                  <w:divsChild>
                                    <w:div w:id="1865244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16549191">
          <w:marLeft w:val="0"/>
          <w:marRight w:val="0"/>
          <w:marTop w:val="0"/>
          <w:marBottom w:val="0"/>
          <w:divBdr>
            <w:top w:val="single" w:sz="2" w:space="0" w:color="E3E3E3"/>
            <w:left w:val="single" w:sz="2" w:space="0" w:color="E3E3E3"/>
            <w:bottom w:val="single" w:sz="2" w:space="0" w:color="E3E3E3"/>
            <w:right w:val="single" w:sz="2" w:space="0" w:color="E3E3E3"/>
          </w:divBdr>
          <w:divsChild>
            <w:div w:id="1005211216">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2">
                  <w:marLeft w:val="0"/>
                  <w:marRight w:val="0"/>
                  <w:marTop w:val="0"/>
                  <w:marBottom w:val="0"/>
                  <w:divBdr>
                    <w:top w:val="single" w:sz="2" w:space="0" w:color="E3E3E3"/>
                    <w:left w:val="single" w:sz="2" w:space="0" w:color="E3E3E3"/>
                    <w:bottom w:val="single" w:sz="2" w:space="0" w:color="E3E3E3"/>
                    <w:right w:val="single" w:sz="2" w:space="0" w:color="E3E3E3"/>
                  </w:divBdr>
                  <w:divsChild>
                    <w:div w:id="756168662">
                      <w:marLeft w:val="0"/>
                      <w:marRight w:val="0"/>
                      <w:marTop w:val="0"/>
                      <w:marBottom w:val="0"/>
                      <w:divBdr>
                        <w:top w:val="single" w:sz="2" w:space="0" w:color="E3E3E3"/>
                        <w:left w:val="single" w:sz="2" w:space="0" w:color="E3E3E3"/>
                        <w:bottom w:val="single" w:sz="2" w:space="0" w:color="E3E3E3"/>
                        <w:right w:val="single" w:sz="2" w:space="0" w:color="E3E3E3"/>
                      </w:divBdr>
                      <w:divsChild>
                        <w:div w:id="1023824599">
                          <w:marLeft w:val="0"/>
                          <w:marRight w:val="0"/>
                          <w:marTop w:val="0"/>
                          <w:marBottom w:val="0"/>
                          <w:divBdr>
                            <w:top w:val="single" w:sz="2" w:space="0" w:color="E3E3E3"/>
                            <w:left w:val="single" w:sz="2" w:space="0" w:color="E3E3E3"/>
                            <w:bottom w:val="single" w:sz="2" w:space="0" w:color="E3E3E3"/>
                            <w:right w:val="single" w:sz="2" w:space="0" w:color="E3E3E3"/>
                          </w:divBdr>
                          <w:divsChild>
                            <w:div w:id="181164407">
                              <w:marLeft w:val="0"/>
                              <w:marRight w:val="0"/>
                              <w:marTop w:val="0"/>
                              <w:marBottom w:val="0"/>
                              <w:divBdr>
                                <w:top w:val="single" w:sz="2" w:space="0" w:color="E3E3E3"/>
                                <w:left w:val="single" w:sz="2" w:space="0" w:color="E3E3E3"/>
                                <w:bottom w:val="single" w:sz="2" w:space="0" w:color="E3E3E3"/>
                                <w:right w:val="single" w:sz="2" w:space="0" w:color="E3E3E3"/>
                              </w:divBdr>
                              <w:divsChild>
                                <w:div w:id="681199281">
                                  <w:marLeft w:val="0"/>
                                  <w:marRight w:val="0"/>
                                  <w:marTop w:val="0"/>
                                  <w:marBottom w:val="0"/>
                                  <w:divBdr>
                                    <w:top w:val="single" w:sz="2" w:space="0" w:color="E3E3E3"/>
                                    <w:left w:val="single" w:sz="2" w:space="0" w:color="E3E3E3"/>
                                    <w:bottom w:val="single" w:sz="2" w:space="0" w:color="E3E3E3"/>
                                    <w:right w:val="single" w:sz="2" w:space="0" w:color="E3E3E3"/>
                                  </w:divBdr>
                                  <w:divsChild>
                                    <w:div w:id="17435982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85672729">
                      <w:marLeft w:val="0"/>
                      <w:marRight w:val="0"/>
                      <w:marTop w:val="0"/>
                      <w:marBottom w:val="0"/>
                      <w:divBdr>
                        <w:top w:val="single" w:sz="2" w:space="0" w:color="E3E3E3"/>
                        <w:left w:val="single" w:sz="2" w:space="0" w:color="E3E3E3"/>
                        <w:bottom w:val="single" w:sz="2" w:space="0" w:color="E3E3E3"/>
                        <w:right w:val="single" w:sz="2" w:space="0" w:color="E3E3E3"/>
                      </w:divBdr>
                      <w:divsChild>
                        <w:div w:id="511260334">
                          <w:marLeft w:val="0"/>
                          <w:marRight w:val="0"/>
                          <w:marTop w:val="0"/>
                          <w:marBottom w:val="0"/>
                          <w:divBdr>
                            <w:top w:val="single" w:sz="2" w:space="0" w:color="E3E3E3"/>
                            <w:left w:val="single" w:sz="2" w:space="0" w:color="E3E3E3"/>
                            <w:bottom w:val="single" w:sz="2" w:space="0" w:color="E3E3E3"/>
                            <w:right w:val="single" w:sz="2" w:space="0" w:color="E3E3E3"/>
                          </w:divBdr>
                        </w:div>
                        <w:div w:id="1229148038">
                          <w:marLeft w:val="0"/>
                          <w:marRight w:val="0"/>
                          <w:marTop w:val="0"/>
                          <w:marBottom w:val="0"/>
                          <w:divBdr>
                            <w:top w:val="single" w:sz="2" w:space="0" w:color="E3E3E3"/>
                            <w:left w:val="single" w:sz="2" w:space="0" w:color="E3E3E3"/>
                            <w:bottom w:val="single" w:sz="2" w:space="0" w:color="E3E3E3"/>
                            <w:right w:val="single" w:sz="2" w:space="0" w:color="E3E3E3"/>
                          </w:divBdr>
                          <w:divsChild>
                            <w:div w:id="753667115">
                              <w:marLeft w:val="0"/>
                              <w:marRight w:val="0"/>
                              <w:marTop w:val="0"/>
                              <w:marBottom w:val="0"/>
                              <w:divBdr>
                                <w:top w:val="single" w:sz="2" w:space="0" w:color="E3E3E3"/>
                                <w:left w:val="single" w:sz="2" w:space="0" w:color="E3E3E3"/>
                                <w:bottom w:val="single" w:sz="2" w:space="0" w:color="E3E3E3"/>
                                <w:right w:val="single" w:sz="2" w:space="0" w:color="E3E3E3"/>
                              </w:divBdr>
                              <w:divsChild>
                                <w:div w:id="1624194630">
                                  <w:marLeft w:val="0"/>
                                  <w:marRight w:val="0"/>
                                  <w:marTop w:val="0"/>
                                  <w:marBottom w:val="0"/>
                                  <w:divBdr>
                                    <w:top w:val="single" w:sz="2" w:space="0" w:color="E3E3E3"/>
                                    <w:left w:val="single" w:sz="2" w:space="0" w:color="E3E3E3"/>
                                    <w:bottom w:val="single" w:sz="2" w:space="0" w:color="E3E3E3"/>
                                    <w:right w:val="single" w:sz="2" w:space="0" w:color="E3E3E3"/>
                                  </w:divBdr>
                                  <w:divsChild>
                                    <w:div w:id="14902499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29731041">
          <w:marLeft w:val="0"/>
          <w:marRight w:val="0"/>
          <w:marTop w:val="0"/>
          <w:marBottom w:val="0"/>
          <w:divBdr>
            <w:top w:val="single" w:sz="2" w:space="0" w:color="E3E3E3"/>
            <w:left w:val="single" w:sz="2" w:space="0" w:color="E3E3E3"/>
            <w:bottom w:val="single" w:sz="2" w:space="0" w:color="E3E3E3"/>
            <w:right w:val="single" w:sz="2" w:space="0" w:color="E3E3E3"/>
          </w:divBdr>
          <w:divsChild>
            <w:div w:id="1413115935">
              <w:marLeft w:val="0"/>
              <w:marRight w:val="0"/>
              <w:marTop w:val="100"/>
              <w:marBottom w:val="100"/>
              <w:divBdr>
                <w:top w:val="single" w:sz="2" w:space="0" w:color="E3E3E3"/>
                <w:left w:val="single" w:sz="2" w:space="0" w:color="E3E3E3"/>
                <w:bottom w:val="single" w:sz="2" w:space="0" w:color="E3E3E3"/>
                <w:right w:val="single" w:sz="2" w:space="0" w:color="E3E3E3"/>
              </w:divBdr>
              <w:divsChild>
                <w:div w:id="576523884">
                  <w:marLeft w:val="0"/>
                  <w:marRight w:val="0"/>
                  <w:marTop w:val="0"/>
                  <w:marBottom w:val="0"/>
                  <w:divBdr>
                    <w:top w:val="single" w:sz="2" w:space="0" w:color="E3E3E3"/>
                    <w:left w:val="single" w:sz="2" w:space="0" w:color="E3E3E3"/>
                    <w:bottom w:val="single" w:sz="2" w:space="0" w:color="E3E3E3"/>
                    <w:right w:val="single" w:sz="2" w:space="0" w:color="E3E3E3"/>
                  </w:divBdr>
                  <w:divsChild>
                    <w:div w:id="1357274303">
                      <w:marLeft w:val="0"/>
                      <w:marRight w:val="0"/>
                      <w:marTop w:val="0"/>
                      <w:marBottom w:val="0"/>
                      <w:divBdr>
                        <w:top w:val="single" w:sz="2" w:space="0" w:color="E3E3E3"/>
                        <w:left w:val="single" w:sz="2" w:space="0" w:color="E3E3E3"/>
                        <w:bottom w:val="single" w:sz="2" w:space="0" w:color="E3E3E3"/>
                        <w:right w:val="single" w:sz="2" w:space="0" w:color="E3E3E3"/>
                      </w:divBdr>
                      <w:divsChild>
                        <w:div w:id="1157497107">
                          <w:marLeft w:val="0"/>
                          <w:marRight w:val="0"/>
                          <w:marTop w:val="0"/>
                          <w:marBottom w:val="0"/>
                          <w:divBdr>
                            <w:top w:val="single" w:sz="2" w:space="0" w:color="E3E3E3"/>
                            <w:left w:val="single" w:sz="2" w:space="0" w:color="E3E3E3"/>
                            <w:bottom w:val="single" w:sz="2" w:space="0" w:color="E3E3E3"/>
                            <w:right w:val="single" w:sz="2" w:space="0" w:color="E3E3E3"/>
                          </w:divBdr>
                          <w:divsChild>
                            <w:div w:id="1418163357">
                              <w:marLeft w:val="0"/>
                              <w:marRight w:val="0"/>
                              <w:marTop w:val="0"/>
                              <w:marBottom w:val="0"/>
                              <w:divBdr>
                                <w:top w:val="single" w:sz="2" w:space="0" w:color="E3E3E3"/>
                                <w:left w:val="single" w:sz="2" w:space="0" w:color="E3E3E3"/>
                                <w:bottom w:val="single" w:sz="2" w:space="0" w:color="E3E3E3"/>
                                <w:right w:val="single" w:sz="2" w:space="0" w:color="E3E3E3"/>
                              </w:divBdr>
                              <w:divsChild>
                                <w:div w:id="2080208246">
                                  <w:marLeft w:val="0"/>
                                  <w:marRight w:val="0"/>
                                  <w:marTop w:val="0"/>
                                  <w:marBottom w:val="0"/>
                                  <w:divBdr>
                                    <w:top w:val="single" w:sz="2" w:space="0" w:color="E3E3E3"/>
                                    <w:left w:val="single" w:sz="2" w:space="0" w:color="E3E3E3"/>
                                    <w:bottom w:val="single" w:sz="2" w:space="0" w:color="E3E3E3"/>
                                    <w:right w:val="single" w:sz="2" w:space="0" w:color="E3E3E3"/>
                                  </w:divBdr>
                                  <w:divsChild>
                                    <w:div w:id="12464551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3607997">
                      <w:marLeft w:val="0"/>
                      <w:marRight w:val="0"/>
                      <w:marTop w:val="0"/>
                      <w:marBottom w:val="0"/>
                      <w:divBdr>
                        <w:top w:val="single" w:sz="2" w:space="0" w:color="E3E3E3"/>
                        <w:left w:val="single" w:sz="2" w:space="0" w:color="E3E3E3"/>
                        <w:bottom w:val="single" w:sz="2" w:space="0" w:color="E3E3E3"/>
                        <w:right w:val="single" w:sz="2" w:space="0" w:color="E3E3E3"/>
                      </w:divBdr>
                      <w:divsChild>
                        <w:div w:id="828905646">
                          <w:marLeft w:val="0"/>
                          <w:marRight w:val="0"/>
                          <w:marTop w:val="0"/>
                          <w:marBottom w:val="0"/>
                          <w:divBdr>
                            <w:top w:val="single" w:sz="2" w:space="0" w:color="E3E3E3"/>
                            <w:left w:val="single" w:sz="2" w:space="0" w:color="E3E3E3"/>
                            <w:bottom w:val="single" w:sz="2" w:space="0" w:color="E3E3E3"/>
                            <w:right w:val="single" w:sz="2" w:space="0" w:color="E3E3E3"/>
                          </w:divBdr>
                        </w:div>
                        <w:div w:id="867447917">
                          <w:marLeft w:val="0"/>
                          <w:marRight w:val="0"/>
                          <w:marTop w:val="0"/>
                          <w:marBottom w:val="0"/>
                          <w:divBdr>
                            <w:top w:val="single" w:sz="2" w:space="0" w:color="E3E3E3"/>
                            <w:left w:val="single" w:sz="2" w:space="0" w:color="E3E3E3"/>
                            <w:bottom w:val="single" w:sz="2" w:space="0" w:color="E3E3E3"/>
                            <w:right w:val="single" w:sz="2" w:space="0" w:color="E3E3E3"/>
                          </w:divBdr>
                          <w:divsChild>
                            <w:div w:id="2062508834">
                              <w:marLeft w:val="0"/>
                              <w:marRight w:val="0"/>
                              <w:marTop w:val="0"/>
                              <w:marBottom w:val="0"/>
                              <w:divBdr>
                                <w:top w:val="single" w:sz="2" w:space="0" w:color="E3E3E3"/>
                                <w:left w:val="single" w:sz="2" w:space="0" w:color="E3E3E3"/>
                                <w:bottom w:val="single" w:sz="2" w:space="0" w:color="E3E3E3"/>
                                <w:right w:val="single" w:sz="2" w:space="0" w:color="E3E3E3"/>
                              </w:divBdr>
                              <w:divsChild>
                                <w:div w:id="417558746">
                                  <w:marLeft w:val="0"/>
                                  <w:marRight w:val="0"/>
                                  <w:marTop w:val="0"/>
                                  <w:marBottom w:val="0"/>
                                  <w:divBdr>
                                    <w:top w:val="single" w:sz="2" w:space="0" w:color="E3E3E3"/>
                                    <w:left w:val="single" w:sz="2" w:space="0" w:color="E3E3E3"/>
                                    <w:bottom w:val="single" w:sz="2" w:space="0" w:color="E3E3E3"/>
                                    <w:right w:val="single" w:sz="2" w:space="0" w:color="E3E3E3"/>
                                  </w:divBdr>
                                  <w:divsChild>
                                    <w:div w:id="98455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44992637">
          <w:marLeft w:val="0"/>
          <w:marRight w:val="0"/>
          <w:marTop w:val="0"/>
          <w:marBottom w:val="0"/>
          <w:divBdr>
            <w:top w:val="single" w:sz="2" w:space="0" w:color="E3E3E3"/>
            <w:left w:val="single" w:sz="2" w:space="0" w:color="E3E3E3"/>
            <w:bottom w:val="single" w:sz="2" w:space="0" w:color="E3E3E3"/>
            <w:right w:val="single" w:sz="2" w:space="0" w:color="E3E3E3"/>
          </w:divBdr>
          <w:divsChild>
            <w:div w:id="648510806">
              <w:marLeft w:val="0"/>
              <w:marRight w:val="0"/>
              <w:marTop w:val="100"/>
              <w:marBottom w:val="100"/>
              <w:divBdr>
                <w:top w:val="single" w:sz="2" w:space="0" w:color="E3E3E3"/>
                <w:left w:val="single" w:sz="2" w:space="0" w:color="E3E3E3"/>
                <w:bottom w:val="single" w:sz="2" w:space="0" w:color="E3E3E3"/>
                <w:right w:val="single" w:sz="2" w:space="0" w:color="E3E3E3"/>
              </w:divBdr>
              <w:divsChild>
                <w:div w:id="1476944283">
                  <w:marLeft w:val="0"/>
                  <w:marRight w:val="0"/>
                  <w:marTop w:val="0"/>
                  <w:marBottom w:val="0"/>
                  <w:divBdr>
                    <w:top w:val="single" w:sz="2" w:space="0" w:color="E3E3E3"/>
                    <w:left w:val="single" w:sz="2" w:space="0" w:color="E3E3E3"/>
                    <w:bottom w:val="single" w:sz="2" w:space="0" w:color="E3E3E3"/>
                    <w:right w:val="single" w:sz="2" w:space="0" w:color="E3E3E3"/>
                  </w:divBdr>
                  <w:divsChild>
                    <w:div w:id="681054722">
                      <w:marLeft w:val="0"/>
                      <w:marRight w:val="0"/>
                      <w:marTop w:val="0"/>
                      <w:marBottom w:val="0"/>
                      <w:divBdr>
                        <w:top w:val="single" w:sz="2" w:space="0" w:color="E3E3E3"/>
                        <w:left w:val="single" w:sz="2" w:space="0" w:color="E3E3E3"/>
                        <w:bottom w:val="single" w:sz="2" w:space="0" w:color="E3E3E3"/>
                        <w:right w:val="single" w:sz="2" w:space="0" w:color="E3E3E3"/>
                      </w:divBdr>
                      <w:divsChild>
                        <w:div w:id="801077826">
                          <w:marLeft w:val="0"/>
                          <w:marRight w:val="0"/>
                          <w:marTop w:val="0"/>
                          <w:marBottom w:val="0"/>
                          <w:divBdr>
                            <w:top w:val="single" w:sz="2" w:space="0" w:color="E3E3E3"/>
                            <w:left w:val="single" w:sz="2" w:space="0" w:color="E3E3E3"/>
                            <w:bottom w:val="single" w:sz="2" w:space="0" w:color="E3E3E3"/>
                            <w:right w:val="single" w:sz="2" w:space="0" w:color="E3E3E3"/>
                          </w:divBdr>
                        </w:div>
                        <w:div w:id="1504664060">
                          <w:marLeft w:val="0"/>
                          <w:marRight w:val="0"/>
                          <w:marTop w:val="0"/>
                          <w:marBottom w:val="0"/>
                          <w:divBdr>
                            <w:top w:val="single" w:sz="2" w:space="0" w:color="E3E3E3"/>
                            <w:left w:val="single" w:sz="2" w:space="0" w:color="E3E3E3"/>
                            <w:bottom w:val="single" w:sz="2" w:space="0" w:color="E3E3E3"/>
                            <w:right w:val="single" w:sz="2" w:space="0" w:color="E3E3E3"/>
                          </w:divBdr>
                          <w:divsChild>
                            <w:div w:id="550851208">
                              <w:marLeft w:val="0"/>
                              <w:marRight w:val="0"/>
                              <w:marTop w:val="0"/>
                              <w:marBottom w:val="0"/>
                              <w:divBdr>
                                <w:top w:val="single" w:sz="2" w:space="0" w:color="E3E3E3"/>
                                <w:left w:val="single" w:sz="2" w:space="0" w:color="E3E3E3"/>
                                <w:bottom w:val="single" w:sz="2" w:space="0" w:color="E3E3E3"/>
                                <w:right w:val="single" w:sz="2" w:space="0" w:color="E3E3E3"/>
                              </w:divBdr>
                              <w:divsChild>
                                <w:div w:id="1494561516">
                                  <w:marLeft w:val="0"/>
                                  <w:marRight w:val="0"/>
                                  <w:marTop w:val="0"/>
                                  <w:marBottom w:val="0"/>
                                  <w:divBdr>
                                    <w:top w:val="single" w:sz="2" w:space="0" w:color="E3E3E3"/>
                                    <w:left w:val="single" w:sz="2" w:space="0" w:color="E3E3E3"/>
                                    <w:bottom w:val="single" w:sz="2" w:space="0" w:color="E3E3E3"/>
                                    <w:right w:val="single" w:sz="2" w:space="0" w:color="E3E3E3"/>
                                  </w:divBdr>
                                  <w:divsChild>
                                    <w:div w:id="1708067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1123113">
                      <w:marLeft w:val="0"/>
                      <w:marRight w:val="0"/>
                      <w:marTop w:val="0"/>
                      <w:marBottom w:val="0"/>
                      <w:divBdr>
                        <w:top w:val="single" w:sz="2" w:space="0" w:color="E3E3E3"/>
                        <w:left w:val="single" w:sz="2" w:space="0" w:color="E3E3E3"/>
                        <w:bottom w:val="single" w:sz="2" w:space="0" w:color="E3E3E3"/>
                        <w:right w:val="single" w:sz="2" w:space="0" w:color="E3E3E3"/>
                      </w:divBdr>
                      <w:divsChild>
                        <w:div w:id="1362239647">
                          <w:marLeft w:val="0"/>
                          <w:marRight w:val="0"/>
                          <w:marTop w:val="0"/>
                          <w:marBottom w:val="0"/>
                          <w:divBdr>
                            <w:top w:val="single" w:sz="2" w:space="0" w:color="E3E3E3"/>
                            <w:left w:val="single" w:sz="2" w:space="0" w:color="E3E3E3"/>
                            <w:bottom w:val="single" w:sz="2" w:space="0" w:color="E3E3E3"/>
                            <w:right w:val="single" w:sz="2" w:space="0" w:color="E3E3E3"/>
                          </w:divBdr>
                          <w:divsChild>
                            <w:div w:id="532809410">
                              <w:marLeft w:val="0"/>
                              <w:marRight w:val="0"/>
                              <w:marTop w:val="0"/>
                              <w:marBottom w:val="0"/>
                              <w:divBdr>
                                <w:top w:val="single" w:sz="2" w:space="0" w:color="E3E3E3"/>
                                <w:left w:val="single" w:sz="2" w:space="0" w:color="E3E3E3"/>
                                <w:bottom w:val="single" w:sz="2" w:space="0" w:color="E3E3E3"/>
                                <w:right w:val="single" w:sz="2" w:space="0" w:color="E3E3E3"/>
                              </w:divBdr>
                              <w:divsChild>
                                <w:div w:id="1570849844">
                                  <w:marLeft w:val="0"/>
                                  <w:marRight w:val="0"/>
                                  <w:marTop w:val="0"/>
                                  <w:marBottom w:val="0"/>
                                  <w:divBdr>
                                    <w:top w:val="single" w:sz="2" w:space="0" w:color="E3E3E3"/>
                                    <w:left w:val="single" w:sz="2" w:space="0" w:color="E3E3E3"/>
                                    <w:bottom w:val="single" w:sz="2" w:space="0" w:color="E3E3E3"/>
                                    <w:right w:val="single" w:sz="2" w:space="0" w:color="E3E3E3"/>
                                  </w:divBdr>
                                  <w:divsChild>
                                    <w:div w:id="4203770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47040013">
          <w:marLeft w:val="0"/>
          <w:marRight w:val="0"/>
          <w:marTop w:val="0"/>
          <w:marBottom w:val="0"/>
          <w:divBdr>
            <w:top w:val="single" w:sz="2" w:space="0" w:color="E3E3E3"/>
            <w:left w:val="single" w:sz="2" w:space="0" w:color="E3E3E3"/>
            <w:bottom w:val="single" w:sz="2" w:space="0" w:color="E3E3E3"/>
            <w:right w:val="single" w:sz="2" w:space="0" w:color="E3E3E3"/>
          </w:divBdr>
          <w:divsChild>
            <w:div w:id="1986885139">
              <w:marLeft w:val="0"/>
              <w:marRight w:val="0"/>
              <w:marTop w:val="100"/>
              <w:marBottom w:val="100"/>
              <w:divBdr>
                <w:top w:val="single" w:sz="2" w:space="0" w:color="E3E3E3"/>
                <w:left w:val="single" w:sz="2" w:space="0" w:color="E3E3E3"/>
                <w:bottom w:val="single" w:sz="2" w:space="0" w:color="E3E3E3"/>
                <w:right w:val="single" w:sz="2" w:space="0" w:color="E3E3E3"/>
              </w:divBdr>
              <w:divsChild>
                <w:div w:id="25646836">
                  <w:marLeft w:val="0"/>
                  <w:marRight w:val="0"/>
                  <w:marTop w:val="0"/>
                  <w:marBottom w:val="0"/>
                  <w:divBdr>
                    <w:top w:val="single" w:sz="2" w:space="0" w:color="E3E3E3"/>
                    <w:left w:val="single" w:sz="2" w:space="0" w:color="E3E3E3"/>
                    <w:bottom w:val="single" w:sz="2" w:space="0" w:color="E3E3E3"/>
                    <w:right w:val="single" w:sz="2" w:space="0" w:color="E3E3E3"/>
                  </w:divBdr>
                  <w:divsChild>
                    <w:div w:id="1771390954">
                      <w:marLeft w:val="0"/>
                      <w:marRight w:val="0"/>
                      <w:marTop w:val="0"/>
                      <w:marBottom w:val="0"/>
                      <w:divBdr>
                        <w:top w:val="single" w:sz="2" w:space="0" w:color="E3E3E3"/>
                        <w:left w:val="single" w:sz="2" w:space="0" w:color="E3E3E3"/>
                        <w:bottom w:val="single" w:sz="2" w:space="0" w:color="E3E3E3"/>
                        <w:right w:val="single" w:sz="2" w:space="0" w:color="E3E3E3"/>
                      </w:divBdr>
                      <w:divsChild>
                        <w:div w:id="598300264">
                          <w:marLeft w:val="0"/>
                          <w:marRight w:val="0"/>
                          <w:marTop w:val="0"/>
                          <w:marBottom w:val="0"/>
                          <w:divBdr>
                            <w:top w:val="single" w:sz="2" w:space="0" w:color="E3E3E3"/>
                            <w:left w:val="single" w:sz="2" w:space="0" w:color="E3E3E3"/>
                            <w:bottom w:val="single" w:sz="2" w:space="0" w:color="E3E3E3"/>
                            <w:right w:val="single" w:sz="2" w:space="0" w:color="E3E3E3"/>
                          </w:divBdr>
                          <w:divsChild>
                            <w:div w:id="1369179481">
                              <w:marLeft w:val="0"/>
                              <w:marRight w:val="0"/>
                              <w:marTop w:val="0"/>
                              <w:marBottom w:val="0"/>
                              <w:divBdr>
                                <w:top w:val="single" w:sz="2" w:space="0" w:color="E3E3E3"/>
                                <w:left w:val="single" w:sz="2" w:space="0" w:color="E3E3E3"/>
                                <w:bottom w:val="single" w:sz="2" w:space="0" w:color="E3E3E3"/>
                                <w:right w:val="single" w:sz="2" w:space="0" w:color="E3E3E3"/>
                              </w:divBdr>
                              <w:divsChild>
                                <w:div w:id="1349066489">
                                  <w:marLeft w:val="0"/>
                                  <w:marRight w:val="0"/>
                                  <w:marTop w:val="0"/>
                                  <w:marBottom w:val="0"/>
                                  <w:divBdr>
                                    <w:top w:val="single" w:sz="2" w:space="0" w:color="E3E3E3"/>
                                    <w:left w:val="single" w:sz="2" w:space="0" w:color="E3E3E3"/>
                                    <w:bottom w:val="single" w:sz="2" w:space="0" w:color="E3E3E3"/>
                                    <w:right w:val="single" w:sz="2" w:space="0" w:color="E3E3E3"/>
                                  </w:divBdr>
                                  <w:divsChild>
                                    <w:div w:id="1533495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291151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57764437">
                      <w:marLeft w:val="0"/>
                      <w:marRight w:val="0"/>
                      <w:marTop w:val="0"/>
                      <w:marBottom w:val="0"/>
                      <w:divBdr>
                        <w:top w:val="single" w:sz="2" w:space="0" w:color="E3E3E3"/>
                        <w:left w:val="single" w:sz="2" w:space="0" w:color="E3E3E3"/>
                        <w:bottom w:val="single" w:sz="2" w:space="0" w:color="E3E3E3"/>
                        <w:right w:val="single" w:sz="2" w:space="0" w:color="E3E3E3"/>
                      </w:divBdr>
                      <w:divsChild>
                        <w:div w:id="758871124">
                          <w:marLeft w:val="0"/>
                          <w:marRight w:val="0"/>
                          <w:marTop w:val="0"/>
                          <w:marBottom w:val="0"/>
                          <w:divBdr>
                            <w:top w:val="single" w:sz="2" w:space="0" w:color="E3E3E3"/>
                            <w:left w:val="single" w:sz="2" w:space="0" w:color="E3E3E3"/>
                            <w:bottom w:val="single" w:sz="2" w:space="0" w:color="E3E3E3"/>
                            <w:right w:val="single" w:sz="2" w:space="0" w:color="E3E3E3"/>
                          </w:divBdr>
                          <w:divsChild>
                            <w:div w:id="915482935">
                              <w:marLeft w:val="0"/>
                              <w:marRight w:val="0"/>
                              <w:marTop w:val="0"/>
                              <w:marBottom w:val="0"/>
                              <w:divBdr>
                                <w:top w:val="single" w:sz="2" w:space="0" w:color="E3E3E3"/>
                                <w:left w:val="single" w:sz="2" w:space="0" w:color="E3E3E3"/>
                                <w:bottom w:val="single" w:sz="2" w:space="0" w:color="E3E3E3"/>
                                <w:right w:val="single" w:sz="2" w:space="0" w:color="E3E3E3"/>
                              </w:divBdr>
                              <w:divsChild>
                                <w:div w:id="1290935473">
                                  <w:marLeft w:val="0"/>
                                  <w:marRight w:val="0"/>
                                  <w:marTop w:val="0"/>
                                  <w:marBottom w:val="0"/>
                                  <w:divBdr>
                                    <w:top w:val="single" w:sz="2" w:space="0" w:color="E3E3E3"/>
                                    <w:left w:val="single" w:sz="2" w:space="0" w:color="E3E3E3"/>
                                    <w:bottom w:val="single" w:sz="2" w:space="0" w:color="E3E3E3"/>
                                    <w:right w:val="single" w:sz="2" w:space="0" w:color="E3E3E3"/>
                                  </w:divBdr>
                                  <w:divsChild>
                                    <w:div w:id="12108744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48194018">
          <w:marLeft w:val="0"/>
          <w:marRight w:val="0"/>
          <w:marTop w:val="0"/>
          <w:marBottom w:val="0"/>
          <w:divBdr>
            <w:top w:val="single" w:sz="2" w:space="0" w:color="E3E3E3"/>
            <w:left w:val="single" w:sz="2" w:space="0" w:color="E3E3E3"/>
            <w:bottom w:val="single" w:sz="2" w:space="0" w:color="E3E3E3"/>
            <w:right w:val="single" w:sz="2" w:space="0" w:color="E3E3E3"/>
          </w:divBdr>
          <w:divsChild>
            <w:div w:id="763107069">
              <w:marLeft w:val="0"/>
              <w:marRight w:val="0"/>
              <w:marTop w:val="100"/>
              <w:marBottom w:val="100"/>
              <w:divBdr>
                <w:top w:val="single" w:sz="2" w:space="0" w:color="E3E3E3"/>
                <w:left w:val="single" w:sz="2" w:space="0" w:color="E3E3E3"/>
                <w:bottom w:val="single" w:sz="2" w:space="0" w:color="E3E3E3"/>
                <w:right w:val="single" w:sz="2" w:space="0" w:color="E3E3E3"/>
              </w:divBdr>
              <w:divsChild>
                <w:div w:id="197864215">
                  <w:marLeft w:val="0"/>
                  <w:marRight w:val="0"/>
                  <w:marTop w:val="0"/>
                  <w:marBottom w:val="0"/>
                  <w:divBdr>
                    <w:top w:val="single" w:sz="2" w:space="0" w:color="E3E3E3"/>
                    <w:left w:val="single" w:sz="2" w:space="0" w:color="E3E3E3"/>
                    <w:bottom w:val="single" w:sz="2" w:space="0" w:color="E3E3E3"/>
                    <w:right w:val="single" w:sz="2" w:space="0" w:color="E3E3E3"/>
                  </w:divBdr>
                  <w:divsChild>
                    <w:div w:id="707803987">
                      <w:marLeft w:val="0"/>
                      <w:marRight w:val="0"/>
                      <w:marTop w:val="0"/>
                      <w:marBottom w:val="0"/>
                      <w:divBdr>
                        <w:top w:val="single" w:sz="2" w:space="0" w:color="E3E3E3"/>
                        <w:left w:val="single" w:sz="2" w:space="0" w:color="E3E3E3"/>
                        <w:bottom w:val="single" w:sz="2" w:space="0" w:color="E3E3E3"/>
                        <w:right w:val="single" w:sz="2" w:space="0" w:color="E3E3E3"/>
                      </w:divBdr>
                      <w:divsChild>
                        <w:div w:id="274598967">
                          <w:marLeft w:val="0"/>
                          <w:marRight w:val="0"/>
                          <w:marTop w:val="0"/>
                          <w:marBottom w:val="0"/>
                          <w:divBdr>
                            <w:top w:val="single" w:sz="2" w:space="0" w:color="E3E3E3"/>
                            <w:left w:val="single" w:sz="2" w:space="0" w:color="E3E3E3"/>
                            <w:bottom w:val="single" w:sz="2" w:space="0" w:color="E3E3E3"/>
                            <w:right w:val="single" w:sz="2" w:space="0" w:color="E3E3E3"/>
                          </w:divBdr>
                          <w:divsChild>
                            <w:div w:id="1161434954">
                              <w:marLeft w:val="0"/>
                              <w:marRight w:val="0"/>
                              <w:marTop w:val="0"/>
                              <w:marBottom w:val="0"/>
                              <w:divBdr>
                                <w:top w:val="single" w:sz="2" w:space="0" w:color="E3E3E3"/>
                                <w:left w:val="single" w:sz="2" w:space="0" w:color="E3E3E3"/>
                                <w:bottom w:val="single" w:sz="2" w:space="0" w:color="E3E3E3"/>
                                <w:right w:val="single" w:sz="2" w:space="0" w:color="E3E3E3"/>
                              </w:divBdr>
                              <w:divsChild>
                                <w:div w:id="1909539009">
                                  <w:marLeft w:val="0"/>
                                  <w:marRight w:val="0"/>
                                  <w:marTop w:val="0"/>
                                  <w:marBottom w:val="0"/>
                                  <w:divBdr>
                                    <w:top w:val="single" w:sz="2" w:space="0" w:color="E3E3E3"/>
                                    <w:left w:val="single" w:sz="2" w:space="0" w:color="E3E3E3"/>
                                    <w:bottom w:val="single" w:sz="2" w:space="0" w:color="E3E3E3"/>
                                    <w:right w:val="single" w:sz="2" w:space="0" w:color="E3E3E3"/>
                                  </w:divBdr>
                                  <w:divsChild>
                                    <w:div w:id="19127379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111004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7718196">
                      <w:marLeft w:val="0"/>
                      <w:marRight w:val="0"/>
                      <w:marTop w:val="0"/>
                      <w:marBottom w:val="0"/>
                      <w:divBdr>
                        <w:top w:val="single" w:sz="2" w:space="0" w:color="E3E3E3"/>
                        <w:left w:val="single" w:sz="2" w:space="0" w:color="E3E3E3"/>
                        <w:bottom w:val="single" w:sz="2" w:space="0" w:color="E3E3E3"/>
                        <w:right w:val="single" w:sz="2" w:space="0" w:color="E3E3E3"/>
                      </w:divBdr>
                      <w:divsChild>
                        <w:div w:id="118109477">
                          <w:marLeft w:val="0"/>
                          <w:marRight w:val="0"/>
                          <w:marTop w:val="0"/>
                          <w:marBottom w:val="0"/>
                          <w:divBdr>
                            <w:top w:val="single" w:sz="2" w:space="0" w:color="E3E3E3"/>
                            <w:left w:val="single" w:sz="2" w:space="0" w:color="E3E3E3"/>
                            <w:bottom w:val="single" w:sz="2" w:space="0" w:color="E3E3E3"/>
                            <w:right w:val="single" w:sz="2" w:space="0" w:color="E3E3E3"/>
                          </w:divBdr>
                          <w:divsChild>
                            <w:div w:id="1263494124">
                              <w:marLeft w:val="0"/>
                              <w:marRight w:val="0"/>
                              <w:marTop w:val="0"/>
                              <w:marBottom w:val="0"/>
                              <w:divBdr>
                                <w:top w:val="single" w:sz="2" w:space="0" w:color="E3E3E3"/>
                                <w:left w:val="single" w:sz="2" w:space="0" w:color="E3E3E3"/>
                                <w:bottom w:val="single" w:sz="2" w:space="0" w:color="E3E3E3"/>
                                <w:right w:val="single" w:sz="2" w:space="0" w:color="E3E3E3"/>
                              </w:divBdr>
                              <w:divsChild>
                                <w:div w:id="1264722394">
                                  <w:marLeft w:val="0"/>
                                  <w:marRight w:val="0"/>
                                  <w:marTop w:val="0"/>
                                  <w:marBottom w:val="0"/>
                                  <w:divBdr>
                                    <w:top w:val="single" w:sz="2" w:space="0" w:color="E3E3E3"/>
                                    <w:left w:val="single" w:sz="2" w:space="0" w:color="E3E3E3"/>
                                    <w:bottom w:val="single" w:sz="2" w:space="0" w:color="E3E3E3"/>
                                    <w:right w:val="single" w:sz="2" w:space="0" w:color="E3E3E3"/>
                                  </w:divBdr>
                                  <w:divsChild>
                                    <w:div w:id="8572318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51283103">
          <w:marLeft w:val="0"/>
          <w:marRight w:val="0"/>
          <w:marTop w:val="0"/>
          <w:marBottom w:val="0"/>
          <w:divBdr>
            <w:top w:val="single" w:sz="2" w:space="0" w:color="E3E3E3"/>
            <w:left w:val="single" w:sz="2" w:space="0" w:color="E3E3E3"/>
            <w:bottom w:val="single" w:sz="2" w:space="0" w:color="E3E3E3"/>
            <w:right w:val="single" w:sz="2" w:space="0" w:color="E3E3E3"/>
          </w:divBdr>
          <w:divsChild>
            <w:div w:id="756635947">
              <w:marLeft w:val="0"/>
              <w:marRight w:val="0"/>
              <w:marTop w:val="100"/>
              <w:marBottom w:val="100"/>
              <w:divBdr>
                <w:top w:val="single" w:sz="2" w:space="0" w:color="E3E3E3"/>
                <w:left w:val="single" w:sz="2" w:space="0" w:color="E3E3E3"/>
                <w:bottom w:val="single" w:sz="2" w:space="0" w:color="E3E3E3"/>
                <w:right w:val="single" w:sz="2" w:space="0" w:color="E3E3E3"/>
              </w:divBdr>
              <w:divsChild>
                <w:div w:id="1985428428">
                  <w:marLeft w:val="0"/>
                  <w:marRight w:val="0"/>
                  <w:marTop w:val="0"/>
                  <w:marBottom w:val="0"/>
                  <w:divBdr>
                    <w:top w:val="single" w:sz="2" w:space="0" w:color="E3E3E3"/>
                    <w:left w:val="single" w:sz="2" w:space="0" w:color="E3E3E3"/>
                    <w:bottom w:val="single" w:sz="2" w:space="0" w:color="E3E3E3"/>
                    <w:right w:val="single" w:sz="2" w:space="0" w:color="E3E3E3"/>
                  </w:divBdr>
                  <w:divsChild>
                    <w:div w:id="710223738">
                      <w:marLeft w:val="0"/>
                      <w:marRight w:val="0"/>
                      <w:marTop w:val="0"/>
                      <w:marBottom w:val="0"/>
                      <w:divBdr>
                        <w:top w:val="single" w:sz="2" w:space="0" w:color="E3E3E3"/>
                        <w:left w:val="single" w:sz="2" w:space="0" w:color="E3E3E3"/>
                        <w:bottom w:val="single" w:sz="2" w:space="0" w:color="E3E3E3"/>
                        <w:right w:val="single" w:sz="2" w:space="0" w:color="E3E3E3"/>
                      </w:divBdr>
                      <w:divsChild>
                        <w:div w:id="1819616476">
                          <w:marLeft w:val="0"/>
                          <w:marRight w:val="0"/>
                          <w:marTop w:val="0"/>
                          <w:marBottom w:val="0"/>
                          <w:divBdr>
                            <w:top w:val="single" w:sz="2" w:space="0" w:color="E3E3E3"/>
                            <w:left w:val="single" w:sz="2" w:space="0" w:color="E3E3E3"/>
                            <w:bottom w:val="single" w:sz="2" w:space="0" w:color="E3E3E3"/>
                            <w:right w:val="single" w:sz="2" w:space="0" w:color="E3E3E3"/>
                          </w:divBdr>
                          <w:divsChild>
                            <w:div w:id="929656722">
                              <w:marLeft w:val="0"/>
                              <w:marRight w:val="0"/>
                              <w:marTop w:val="0"/>
                              <w:marBottom w:val="0"/>
                              <w:divBdr>
                                <w:top w:val="single" w:sz="2" w:space="0" w:color="E3E3E3"/>
                                <w:left w:val="single" w:sz="2" w:space="0" w:color="E3E3E3"/>
                                <w:bottom w:val="single" w:sz="2" w:space="0" w:color="E3E3E3"/>
                                <w:right w:val="single" w:sz="2" w:space="0" w:color="E3E3E3"/>
                              </w:divBdr>
                              <w:divsChild>
                                <w:div w:id="1564372154">
                                  <w:marLeft w:val="0"/>
                                  <w:marRight w:val="0"/>
                                  <w:marTop w:val="0"/>
                                  <w:marBottom w:val="0"/>
                                  <w:divBdr>
                                    <w:top w:val="single" w:sz="2" w:space="0" w:color="E3E3E3"/>
                                    <w:left w:val="single" w:sz="2" w:space="0" w:color="E3E3E3"/>
                                    <w:bottom w:val="single" w:sz="2" w:space="0" w:color="E3E3E3"/>
                                    <w:right w:val="single" w:sz="2" w:space="0" w:color="E3E3E3"/>
                                  </w:divBdr>
                                  <w:divsChild>
                                    <w:div w:id="1489399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3042737">
                      <w:marLeft w:val="0"/>
                      <w:marRight w:val="0"/>
                      <w:marTop w:val="0"/>
                      <w:marBottom w:val="0"/>
                      <w:divBdr>
                        <w:top w:val="single" w:sz="2" w:space="0" w:color="E3E3E3"/>
                        <w:left w:val="single" w:sz="2" w:space="0" w:color="E3E3E3"/>
                        <w:bottom w:val="single" w:sz="2" w:space="0" w:color="E3E3E3"/>
                        <w:right w:val="single" w:sz="2" w:space="0" w:color="E3E3E3"/>
                      </w:divBdr>
                      <w:divsChild>
                        <w:div w:id="14230403">
                          <w:marLeft w:val="0"/>
                          <w:marRight w:val="0"/>
                          <w:marTop w:val="0"/>
                          <w:marBottom w:val="0"/>
                          <w:divBdr>
                            <w:top w:val="single" w:sz="2" w:space="0" w:color="E3E3E3"/>
                            <w:left w:val="single" w:sz="2" w:space="0" w:color="E3E3E3"/>
                            <w:bottom w:val="single" w:sz="2" w:space="0" w:color="E3E3E3"/>
                            <w:right w:val="single" w:sz="2" w:space="0" w:color="E3E3E3"/>
                          </w:divBdr>
                        </w:div>
                        <w:div w:id="1686906174">
                          <w:marLeft w:val="0"/>
                          <w:marRight w:val="0"/>
                          <w:marTop w:val="0"/>
                          <w:marBottom w:val="0"/>
                          <w:divBdr>
                            <w:top w:val="single" w:sz="2" w:space="0" w:color="E3E3E3"/>
                            <w:left w:val="single" w:sz="2" w:space="0" w:color="E3E3E3"/>
                            <w:bottom w:val="single" w:sz="2" w:space="0" w:color="E3E3E3"/>
                            <w:right w:val="single" w:sz="2" w:space="0" w:color="E3E3E3"/>
                          </w:divBdr>
                          <w:divsChild>
                            <w:div w:id="1689986930">
                              <w:marLeft w:val="0"/>
                              <w:marRight w:val="0"/>
                              <w:marTop w:val="0"/>
                              <w:marBottom w:val="0"/>
                              <w:divBdr>
                                <w:top w:val="single" w:sz="2" w:space="0" w:color="E3E3E3"/>
                                <w:left w:val="single" w:sz="2" w:space="0" w:color="E3E3E3"/>
                                <w:bottom w:val="single" w:sz="2" w:space="0" w:color="E3E3E3"/>
                                <w:right w:val="single" w:sz="2" w:space="0" w:color="E3E3E3"/>
                              </w:divBdr>
                              <w:divsChild>
                                <w:div w:id="1486508007">
                                  <w:marLeft w:val="0"/>
                                  <w:marRight w:val="0"/>
                                  <w:marTop w:val="0"/>
                                  <w:marBottom w:val="0"/>
                                  <w:divBdr>
                                    <w:top w:val="single" w:sz="2" w:space="0" w:color="E3E3E3"/>
                                    <w:left w:val="single" w:sz="2" w:space="0" w:color="E3E3E3"/>
                                    <w:bottom w:val="single" w:sz="2" w:space="0" w:color="E3E3E3"/>
                                    <w:right w:val="single" w:sz="2" w:space="0" w:color="E3E3E3"/>
                                  </w:divBdr>
                                  <w:divsChild>
                                    <w:div w:id="16796952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60527143">
          <w:marLeft w:val="0"/>
          <w:marRight w:val="0"/>
          <w:marTop w:val="0"/>
          <w:marBottom w:val="0"/>
          <w:divBdr>
            <w:top w:val="single" w:sz="2" w:space="0" w:color="E3E3E3"/>
            <w:left w:val="single" w:sz="2" w:space="0" w:color="E3E3E3"/>
            <w:bottom w:val="single" w:sz="2" w:space="0" w:color="E3E3E3"/>
            <w:right w:val="single" w:sz="2" w:space="0" w:color="E3E3E3"/>
          </w:divBdr>
          <w:divsChild>
            <w:div w:id="564797055">
              <w:marLeft w:val="0"/>
              <w:marRight w:val="0"/>
              <w:marTop w:val="100"/>
              <w:marBottom w:val="100"/>
              <w:divBdr>
                <w:top w:val="single" w:sz="2" w:space="0" w:color="E3E3E3"/>
                <w:left w:val="single" w:sz="2" w:space="0" w:color="E3E3E3"/>
                <w:bottom w:val="single" w:sz="2" w:space="0" w:color="E3E3E3"/>
                <w:right w:val="single" w:sz="2" w:space="0" w:color="E3E3E3"/>
              </w:divBdr>
              <w:divsChild>
                <w:div w:id="1790969811">
                  <w:marLeft w:val="0"/>
                  <w:marRight w:val="0"/>
                  <w:marTop w:val="0"/>
                  <w:marBottom w:val="0"/>
                  <w:divBdr>
                    <w:top w:val="single" w:sz="2" w:space="0" w:color="E3E3E3"/>
                    <w:left w:val="single" w:sz="2" w:space="0" w:color="E3E3E3"/>
                    <w:bottom w:val="single" w:sz="2" w:space="0" w:color="E3E3E3"/>
                    <w:right w:val="single" w:sz="2" w:space="0" w:color="E3E3E3"/>
                  </w:divBdr>
                  <w:divsChild>
                    <w:div w:id="916210403">
                      <w:marLeft w:val="0"/>
                      <w:marRight w:val="0"/>
                      <w:marTop w:val="0"/>
                      <w:marBottom w:val="0"/>
                      <w:divBdr>
                        <w:top w:val="single" w:sz="2" w:space="0" w:color="E3E3E3"/>
                        <w:left w:val="single" w:sz="2" w:space="0" w:color="E3E3E3"/>
                        <w:bottom w:val="single" w:sz="2" w:space="0" w:color="E3E3E3"/>
                        <w:right w:val="single" w:sz="2" w:space="0" w:color="E3E3E3"/>
                      </w:divBdr>
                      <w:divsChild>
                        <w:div w:id="146870718">
                          <w:marLeft w:val="0"/>
                          <w:marRight w:val="0"/>
                          <w:marTop w:val="0"/>
                          <w:marBottom w:val="0"/>
                          <w:divBdr>
                            <w:top w:val="single" w:sz="2" w:space="0" w:color="E3E3E3"/>
                            <w:left w:val="single" w:sz="2" w:space="0" w:color="E3E3E3"/>
                            <w:bottom w:val="single" w:sz="2" w:space="0" w:color="E3E3E3"/>
                            <w:right w:val="single" w:sz="2" w:space="0" w:color="E3E3E3"/>
                          </w:divBdr>
                          <w:divsChild>
                            <w:div w:id="791748290">
                              <w:marLeft w:val="0"/>
                              <w:marRight w:val="0"/>
                              <w:marTop w:val="0"/>
                              <w:marBottom w:val="0"/>
                              <w:divBdr>
                                <w:top w:val="single" w:sz="2" w:space="0" w:color="E3E3E3"/>
                                <w:left w:val="single" w:sz="2" w:space="0" w:color="E3E3E3"/>
                                <w:bottom w:val="single" w:sz="2" w:space="0" w:color="E3E3E3"/>
                                <w:right w:val="single" w:sz="2" w:space="0" w:color="E3E3E3"/>
                              </w:divBdr>
                              <w:divsChild>
                                <w:div w:id="856579870">
                                  <w:marLeft w:val="0"/>
                                  <w:marRight w:val="0"/>
                                  <w:marTop w:val="0"/>
                                  <w:marBottom w:val="0"/>
                                  <w:divBdr>
                                    <w:top w:val="single" w:sz="2" w:space="0" w:color="E3E3E3"/>
                                    <w:left w:val="single" w:sz="2" w:space="0" w:color="E3E3E3"/>
                                    <w:bottom w:val="single" w:sz="2" w:space="0" w:color="E3E3E3"/>
                                    <w:right w:val="single" w:sz="2" w:space="0" w:color="E3E3E3"/>
                                  </w:divBdr>
                                  <w:divsChild>
                                    <w:div w:id="16253830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7880585">
                      <w:marLeft w:val="0"/>
                      <w:marRight w:val="0"/>
                      <w:marTop w:val="0"/>
                      <w:marBottom w:val="0"/>
                      <w:divBdr>
                        <w:top w:val="single" w:sz="2" w:space="0" w:color="E3E3E3"/>
                        <w:left w:val="single" w:sz="2" w:space="0" w:color="E3E3E3"/>
                        <w:bottom w:val="single" w:sz="2" w:space="0" w:color="E3E3E3"/>
                        <w:right w:val="single" w:sz="2" w:space="0" w:color="E3E3E3"/>
                      </w:divBdr>
                      <w:divsChild>
                        <w:div w:id="316958655">
                          <w:marLeft w:val="0"/>
                          <w:marRight w:val="0"/>
                          <w:marTop w:val="0"/>
                          <w:marBottom w:val="0"/>
                          <w:divBdr>
                            <w:top w:val="single" w:sz="2" w:space="0" w:color="E3E3E3"/>
                            <w:left w:val="single" w:sz="2" w:space="0" w:color="E3E3E3"/>
                            <w:bottom w:val="single" w:sz="2" w:space="0" w:color="E3E3E3"/>
                            <w:right w:val="single" w:sz="2" w:space="0" w:color="E3E3E3"/>
                          </w:divBdr>
                        </w:div>
                        <w:div w:id="410859652">
                          <w:marLeft w:val="0"/>
                          <w:marRight w:val="0"/>
                          <w:marTop w:val="0"/>
                          <w:marBottom w:val="0"/>
                          <w:divBdr>
                            <w:top w:val="single" w:sz="2" w:space="0" w:color="E3E3E3"/>
                            <w:left w:val="single" w:sz="2" w:space="0" w:color="E3E3E3"/>
                            <w:bottom w:val="single" w:sz="2" w:space="0" w:color="E3E3E3"/>
                            <w:right w:val="single" w:sz="2" w:space="0" w:color="E3E3E3"/>
                          </w:divBdr>
                          <w:divsChild>
                            <w:div w:id="1694502406">
                              <w:marLeft w:val="0"/>
                              <w:marRight w:val="0"/>
                              <w:marTop w:val="0"/>
                              <w:marBottom w:val="0"/>
                              <w:divBdr>
                                <w:top w:val="single" w:sz="2" w:space="0" w:color="E3E3E3"/>
                                <w:left w:val="single" w:sz="2" w:space="0" w:color="E3E3E3"/>
                                <w:bottom w:val="single" w:sz="2" w:space="0" w:color="E3E3E3"/>
                                <w:right w:val="single" w:sz="2" w:space="0" w:color="E3E3E3"/>
                              </w:divBdr>
                              <w:divsChild>
                                <w:div w:id="1690378011">
                                  <w:marLeft w:val="0"/>
                                  <w:marRight w:val="0"/>
                                  <w:marTop w:val="0"/>
                                  <w:marBottom w:val="0"/>
                                  <w:divBdr>
                                    <w:top w:val="single" w:sz="2" w:space="0" w:color="E3E3E3"/>
                                    <w:left w:val="single" w:sz="2" w:space="0" w:color="E3E3E3"/>
                                    <w:bottom w:val="single" w:sz="2" w:space="0" w:color="E3E3E3"/>
                                    <w:right w:val="single" w:sz="2" w:space="0" w:color="E3E3E3"/>
                                  </w:divBdr>
                                  <w:divsChild>
                                    <w:div w:id="18940771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71007251">
          <w:marLeft w:val="0"/>
          <w:marRight w:val="0"/>
          <w:marTop w:val="0"/>
          <w:marBottom w:val="0"/>
          <w:divBdr>
            <w:top w:val="single" w:sz="2" w:space="0" w:color="E3E3E3"/>
            <w:left w:val="single" w:sz="2" w:space="0" w:color="E3E3E3"/>
            <w:bottom w:val="single" w:sz="2" w:space="0" w:color="E3E3E3"/>
            <w:right w:val="single" w:sz="2" w:space="0" w:color="E3E3E3"/>
          </w:divBdr>
          <w:divsChild>
            <w:div w:id="1507288254">
              <w:marLeft w:val="0"/>
              <w:marRight w:val="0"/>
              <w:marTop w:val="100"/>
              <w:marBottom w:val="100"/>
              <w:divBdr>
                <w:top w:val="single" w:sz="2" w:space="0" w:color="E3E3E3"/>
                <w:left w:val="single" w:sz="2" w:space="0" w:color="E3E3E3"/>
                <w:bottom w:val="single" w:sz="2" w:space="0" w:color="E3E3E3"/>
                <w:right w:val="single" w:sz="2" w:space="0" w:color="E3E3E3"/>
              </w:divBdr>
              <w:divsChild>
                <w:div w:id="116074274">
                  <w:marLeft w:val="0"/>
                  <w:marRight w:val="0"/>
                  <w:marTop w:val="0"/>
                  <w:marBottom w:val="0"/>
                  <w:divBdr>
                    <w:top w:val="single" w:sz="2" w:space="0" w:color="E3E3E3"/>
                    <w:left w:val="single" w:sz="2" w:space="0" w:color="E3E3E3"/>
                    <w:bottom w:val="single" w:sz="2" w:space="0" w:color="E3E3E3"/>
                    <w:right w:val="single" w:sz="2" w:space="0" w:color="E3E3E3"/>
                  </w:divBdr>
                  <w:divsChild>
                    <w:div w:id="819075114">
                      <w:marLeft w:val="0"/>
                      <w:marRight w:val="0"/>
                      <w:marTop w:val="0"/>
                      <w:marBottom w:val="0"/>
                      <w:divBdr>
                        <w:top w:val="single" w:sz="2" w:space="0" w:color="E3E3E3"/>
                        <w:left w:val="single" w:sz="2" w:space="0" w:color="E3E3E3"/>
                        <w:bottom w:val="single" w:sz="2" w:space="0" w:color="E3E3E3"/>
                        <w:right w:val="single" w:sz="2" w:space="0" w:color="E3E3E3"/>
                      </w:divBdr>
                      <w:divsChild>
                        <w:div w:id="1464234649">
                          <w:marLeft w:val="0"/>
                          <w:marRight w:val="0"/>
                          <w:marTop w:val="0"/>
                          <w:marBottom w:val="0"/>
                          <w:divBdr>
                            <w:top w:val="single" w:sz="2" w:space="0" w:color="E3E3E3"/>
                            <w:left w:val="single" w:sz="2" w:space="0" w:color="E3E3E3"/>
                            <w:bottom w:val="single" w:sz="2" w:space="0" w:color="E3E3E3"/>
                            <w:right w:val="single" w:sz="2" w:space="0" w:color="E3E3E3"/>
                          </w:divBdr>
                        </w:div>
                        <w:div w:id="1977563855">
                          <w:marLeft w:val="0"/>
                          <w:marRight w:val="0"/>
                          <w:marTop w:val="0"/>
                          <w:marBottom w:val="0"/>
                          <w:divBdr>
                            <w:top w:val="single" w:sz="2" w:space="0" w:color="E3E3E3"/>
                            <w:left w:val="single" w:sz="2" w:space="0" w:color="E3E3E3"/>
                            <w:bottom w:val="single" w:sz="2" w:space="0" w:color="E3E3E3"/>
                            <w:right w:val="single" w:sz="2" w:space="0" w:color="E3E3E3"/>
                          </w:divBdr>
                          <w:divsChild>
                            <w:div w:id="812404441">
                              <w:marLeft w:val="0"/>
                              <w:marRight w:val="0"/>
                              <w:marTop w:val="0"/>
                              <w:marBottom w:val="0"/>
                              <w:divBdr>
                                <w:top w:val="single" w:sz="2" w:space="0" w:color="E3E3E3"/>
                                <w:left w:val="single" w:sz="2" w:space="0" w:color="E3E3E3"/>
                                <w:bottom w:val="single" w:sz="2" w:space="0" w:color="E3E3E3"/>
                                <w:right w:val="single" w:sz="2" w:space="0" w:color="E3E3E3"/>
                              </w:divBdr>
                              <w:divsChild>
                                <w:div w:id="586495755">
                                  <w:marLeft w:val="0"/>
                                  <w:marRight w:val="0"/>
                                  <w:marTop w:val="0"/>
                                  <w:marBottom w:val="0"/>
                                  <w:divBdr>
                                    <w:top w:val="single" w:sz="2" w:space="0" w:color="E3E3E3"/>
                                    <w:left w:val="single" w:sz="2" w:space="0" w:color="E3E3E3"/>
                                    <w:bottom w:val="single" w:sz="2" w:space="0" w:color="E3E3E3"/>
                                    <w:right w:val="single" w:sz="2" w:space="0" w:color="E3E3E3"/>
                                  </w:divBdr>
                                  <w:divsChild>
                                    <w:div w:id="2144537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88163735">
                      <w:marLeft w:val="0"/>
                      <w:marRight w:val="0"/>
                      <w:marTop w:val="0"/>
                      <w:marBottom w:val="0"/>
                      <w:divBdr>
                        <w:top w:val="single" w:sz="2" w:space="0" w:color="E3E3E3"/>
                        <w:left w:val="single" w:sz="2" w:space="0" w:color="E3E3E3"/>
                        <w:bottom w:val="single" w:sz="2" w:space="0" w:color="E3E3E3"/>
                        <w:right w:val="single" w:sz="2" w:space="0" w:color="E3E3E3"/>
                      </w:divBdr>
                      <w:divsChild>
                        <w:div w:id="523330927">
                          <w:marLeft w:val="0"/>
                          <w:marRight w:val="0"/>
                          <w:marTop w:val="0"/>
                          <w:marBottom w:val="0"/>
                          <w:divBdr>
                            <w:top w:val="single" w:sz="2" w:space="0" w:color="E3E3E3"/>
                            <w:left w:val="single" w:sz="2" w:space="0" w:color="E3E3E3"/>
                            <w:bottom w:val="single" w:sz="2" w:space="0" w:color="E3E3E3"/>
                            <w:right w:val="single" w:sz="2" w:space="0" w:color="E3E3E3"/>
                          </w:divBdr>
                          <w:divsChild>
                            <w:div w:id="2007246298">
                              <w:marLeft w:val="0"/>
                              <w:marRight w:val="0"/>
                              <w:marTop w:val="0"/>
                              <w:marBottom w:val="0"/>
                              <w:divBdr>
                                <w:top w:val="single" w:sz="2" w:space="0" w:color="E3E3E3"/>
                                <w:left w:val="single" w:sz="2" w:space="0" w:color="E3E3E3"/>
                                <w:bottom w:val="single" w:sz="2" w:space="0" w:color="E3E3E3"/>
                                <w:right w:val="single" w:sz="2" w:space="0" w:color="E3E3E3"/>
                              </w:divBdr>
                              <w:divsChild>
                                <w:div w:id="471335412">
                                  <w:marLeft w:val="0"/>
                                  <w:marRight w:val="0"/>
                                  <w:marTop w:val="0"/>
                                  <w:marBottom w:val="0"/>
                                  <w:divBdr>
                                    <w:top w:val="single" w:sz="2" w:space="0" w:color="E3E3E3"/>
                                    <w:left w:val="single" w:sz="2" w:space="0" w:color="E3E3E3"/>
                                    <w:bottom w:val="single" w:sz="2" w:space="0" w:color="E3E3E3"/>
                                    <w:right w:val="single" w:sz="2" w:space="0" w:color="E3E3E3"/>
                                  </w:divBdr>
                                  <w:divsChild>
                                    <w:div w:id="181626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79994021">
          <w:marLeft w:val="0"/>
          <w:marRight w:val="0"/>
          <w:marTop w:val="0"/>
          <w:marBottom w:val="0"/>
          <w:divBdr>
            <w:top w:val="single" w:sz="2" w:space="0" w:color="E3E3E3"/>
            <w:left w:val="single" w:sz="2" w:space="0" w:color="E3E3E3"/>
            <w:bottom w:val="single" w:sz="2" w:space="0" w:color="E3E3E3"/>
            <w:right w:val="single" w:sz="2" w:space="0" w:color="E3E3E3"/>
          </w:divBdr>
          <w:divsChild>
            <w:div w:id="1953776848">
              <w:marLeft w:val="0"/>
              <w:marRight w:val="0"/>
              <w:marTop w:val="100"/>
              <w:marBottom w:val="100"/>
              <w:divBdr>
                <w:top w:val="single" w:sz="2" w:space="0" w:color="E3E3E3"/>
                <w:left w:val="single" w:sz="2" w:space="0" w:color="E3E3E3"/>
                <w:bottom w:val="single" w:sz="2" w:space="0" w:color="E3E3E3"/>
                <w:right w:val="single" w:sz="2" w:space="0" w:color="E3E3E3"/>
              </w:divBdr>
              <w:divsChild>
                <w:div w:id="1752896536">
                  <w:marLeft w:val="0"/>
                  <w:marRight w:val="0"/>
                  <w:marTop w:val="0"/>
                  <w:marBottom w:val="0"/>
                  <w:divBdr>
                    <w:top w:val="single" w:sz="2" w:space="0" w:color="E3E3E3"/>
                    <w:left w:val="single" w:sz="2" w:space="0" w:color="E3E3E3"/>
                    <w:bottom w:val="single" w:sz="2" w:space="0" w:color="E3E3E3"/>
                    <w:right w:val="single" w:sz="2" w:space="0" w:color="E3E3E3"/>
                  </w:divBdr>
                  <w:divsChild>
                    <w:div w:id="1050958687">
                      <w:marLeft w:val="0"/>
                      <w:marRight w:val="0"/>
                      <w:marTop w:val="0"/>
                      <w:marBottom w:val="0"/>
                      <w:divBdr>
                        <w:top w:val="single" w:sz="2" w:space="0" w:color="E3E3E3"/>
                        <w:left w:val="single" w:sz="2" w:space="0" w:color="E3E3E3"/>
                        <w:bottom w:val="single" w:sz="2" w:space="0" w:color="E3E3E3"/>
                        <w:right w:val="single" w:sz="2" w:space="0" w:color="E3E3E3"/>
                      </w:divBdr>
                      <w:divsChild>
                        <w:div w:id="148131784">
                          <w:marLeft w:val="0"/>
                          <w:marRight w:val="0"/>
                          <w:marTop w:val="0"/>
                          <w:marBottom w:val="0"/>
                          <w:divBdr>
                            <w:top w:val="single" w:sz="2" w:space="0" w:color="E3E3E3"/>
                            <w:left w:val="single" w:sz="2" w:space="0" w:color="E3E3E3"/>
                            <w:bottom w:val="single" w:sz="2" w:space="0" w:color="E3E3E3"/>
                            <w:right w:val="single" w:sz="2" w:space="0" w:color="E3E3E3"/>
                          </w:divBdr>
                          <w:divsChild>
                            <w:div w:id="835999113">
                              <w:marLeft w:val="0"/>
                              <w:marRight w:val="0"/>
                              <w:marTop w:val="0"/>
                              <w:marBottom w:val="0"/>
                              <w:divBdr>
                                <w:top w:val="single" w:sz="2" w:space="0" w:color="E3E3E3"/>
                                <w:left w:val="single" w:sz="2" w:space="0" w:color="E3E3E3"/>
                                <w:bottom w:val="single" w:sz="2" w:space="0" w:color="E3E3E3"/>
                                <w:right w:val="single" w:sz="2" w:space="0" w:color="E3E3E3"/>
                              </w:divBdr>
                              <w:divsChild>
                                <w:div w:id="2031763315">
                                  <w:marLeft w:val="0"/>
                                  <w:marRight w:val="0"/>
                                  <w:marTop w:val="0"/>
                                  <w:marBottom w:val="0"/>
                                  <w:divBdr>
                                    <w:top w:val="single" w:sz="2" w:space="0" w:color="E3E3E3"/>
                                    <w:left w:val="single" w:sz="2" w:space="0" w:color="E3E3E3"/>
                                    <w:bottom w:val="single" w:sz="2" w:space="0" w:color="E3E3E3"/>
                                    <w:right w:val="single" w:sz="2" w:space="0" w:color="E3E3E3"/>
                                  </w:divBdr>
                                  <w:divsChild>
                                    <w:div w:id="8792410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92017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2557878">
                      <w:marLeft w:val="0"/>
                      <w:marRight w:val="0"/>
                      <w:marTop w:val="0"/>
                      <w:marBottom w:val="0"/>
                      <w:divBdr>
                        <w:top w:val="single" w:sz="2" w:space="0" w:color="E3E3E3"/>
                        <w:left w:val="single" w:sz="2" w:space="0" w:color="E3E3E3"/>
                        <w:bottom w:val="single" w:sz="2" w:space="0" w:color="E3E3E3"/>
                        <w:right w:val="single" w:sz="2" w:space="0" w:color="E3E3E3"/>
                      </w:divBdr>
                      <w:divsChild>
                        <w:div w:id="1105614783">
                          <w:marLeft w:val="0"/>
                          <w:marRight w:val="0"/>
                          <w:marTop w:val="0"/>
                          <w:marBottom w:val="0"/>
                          <w:divBdr>
                            <w:top w:val="single" w:sz="2" w:space="0" w:color="E3E3E3"/>
                            <w:left w:val="single" w:sz="2" w:space="0" w:color="E3E3E3"/>
                            <w:bottom w:val="single" w:sz="2" w:space="0" w:color="E3E3E3"/>
                            <w:right w:val="single" w:sz="2" w:space="0" w:color="E3E3E3"/>
                          </w:divBdr>
                          <w:divsChild>
                            <w:div w:id="759644099">
                              <w:marLeft w:val="0"/>
                              <w:marRight w:val="0"/>
                              <w:marTop w:val="0"/>
                              <w:marBottom w:val="0"/>
                              <w:divBdr>
                                <w:top w:val="single" w:sz="2" w:space="0" w:color="E3E3E3"/>
                                <w:left w:val="single" w:sz="2" w:space="0" w:color="E3E3E3"/>
                                <w:bottom w:val="single" w:sz="2" w:space="0" w:color="E3E3E3"/>
                                <w:right w:val="single" w:sz="2" w:space="0" w:color="E3E3E3"/>
                              </w:divBdr>
                              <w:divsChild>
                                <w:div w:id="1871336518">
                                  <w:marLeft w:val="0"/>
                                  <w:marRight w:val="0"/>
                                  <w:marTop w:val="0"/>
                                  <w:marBottom w:val="0"/>
                                  <w:divBdr>
                                    <w:top w:val="single" w:sz="2" w:space="0" w:color="E3E3E3"/>
                                    <w:left w:val="single" w:sz="2" w:space="0" w:color="E3E3E3"/>
                                    <w:bottom w:val="single" w:sz="2" w:space="0" w:color="E3E3E3"/>
                                    <w:right w:val="single" w:sz="2" w:space="0" w:color="E3E3E3"/>
                                  </w:divBdr>
                                  <w:divsChild>
                                    <w:div w:id="1531989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89703547">
          <w:marLeft w:val="0"/>
          <w:marRight w:val="0"/>
          <w:marTop w:val="0"/>
          <w:marBottom w:val="0"/>
          <w:divBdr>
            <w:top w:val="single" w:sz="2" w:space="0" w:color="E3E3E3"/>
            <w:left w:val="single" w:sz="2" w:space="0" w:color="E3E3E3"/>
            <w:bottom w:val="single" w:sz="2" w:space="0" w:color="E3E3E3"/>
            <w:right w:val="single" w:sz="2" w:space="0" w:color="E3E3E3"/>
          </w:divBdr>
          <w:divsChild>
            <w:div w:id="347681238">
              <w:marLeft w:val="0"/>
              <w:marRight w:val="0"/>
              <w:marTop w:val="100"/>
              <w:marBottom w:val="100"/>
              <w:divBdr>
                <w:top w:val="single" w:sz="2" w:space="0" w:color="E3E3E3"/>
                <w:left w:val="single" w:sz="2" w:space="0" w:color="E3E3E3"/>
                <w:bottom w:val="single" w:sz="2" w:space="0" w:color="E3E3E3"/>
                <w:right w:val="single" w:sz="2" w:space="0" w:color="E3E3E3"/>
              </w:divBdr>
              <w:divsChild>
                <w:div w:id="62680469">
                  <w:marLeft w:val="0"/>
                  <w:marRight w:val="0"/>
                  <w:marTop w:val="0"/>
                  <w:marBottom w:val="0"/>
                  <w:divBdr>
                    <w:top w:val="single" w:sz="2" w:space="0" w:color="E3E3E3"/>
                    <w:left w:val="single" w:sz="2" w:space="0" w:color="E3E3E3"/>
                    <w:bottom w:val="single" w:sz="2" w:space="0" w:color="E3E3E3"/>
                    <w:right w:val="single" w:sz="2" w:space="0" w:color="E3E3E3"/>
                  </w:divBdr>
                  <w:divsChild>
                    <w:div w:id="1361667971">
                      <w:marLeft w:val="0"/>
                      <w:marRight w:val="0"/>
                      <w:marTop w:val="0"/>
                      <w:marBottom w:val="0"/>
                      <w:divBdr>
                        <w:top w:val="single" w:sz="2" w:space="0" w:color="E3E3E3"/>
                        <w:left w:val="single" w:sz="2" w:space="0" w:color="E3E3E3"/>
                        <w:bottom w:val="single" w:sz="2" w:space="0" w:color="E3E3E3"/>
                        <w:right w:val="single" w:sz="2" w:space="0" w:color="E3E3E3"/>
                      </w:divBdr>
                      <w:divsChild>
                        <w:div w:id="510072539">
                          <w:marLeft w:val="0"/>
                          <w:marRight w:val="0"/>
                          <w:marTop w:val="0"/>
                          <w:marBottom w:val="0"/>
                          <w:divBdr>
                            <w:top w:val="single" w:sz="2" w:space="0" w:color="E3E3E3"/>
                            <w:left w:val="single" w:sz="2" w:space="0" w:color="E3E3E3"/>
                            <w:bottom w:val="single" w:sz="2" w:space="0" w:color="E3E3E3"/>
                            <w:right w:val="single" w:sz="2" w:space="0" w:color="E3E3E3"/>
                          </w:divBdr>
                          <w:divsChild>
                            <w:div w:id="1807628232">
                              <w:marLeft w:val="0"/>
                              <w:marRight w:val="0"/>
                              <w:marTop w:val="0"/>
                              <w:marBottom w:val="0"/>
                              <w:divBdr>
                                <w:top w:val="single" w:sz="2" w:space="0" w:color="E3E3E3"/>
                                <w:left w:val="single" w:sz="2" w:space="0" w:color="E3E3E3"/>
                                <w:bottom w:val="single" w:sz="2" w:space="0" w:color="E3E3E3"/>
                                <w:right w:val="single" w:sz="2" w:space="0" w:color="E3E3E3"/>
                              </w:divBdr>
                              <w:divsChild>
                                <w:div w:id="2083527414">
                                  <w:marLeft w:val="0"/>
                                  <w:marRight w:val="0"/>
                                  <w:marTop w:val="0"/>
                                  <w:marBottom w:val="0"/>
                                  <w:divBdr>
                                    <w:top w:val="single" w:sz="2" w:space="0" w:color="E3E3E3"/>
                                    <w:left w:val="single" w:sz="2" w:space="0" w:color="E3E3E3"/>
                                    <w:bottom w:val="single" w:sz="2" w:space="0" w:color="E3E3E3"/>
                                    <w:right w:val="single" w:sz="2" w:space="0" w:color="E3E3E3"/>
                                  </w:divBdr>
                                  <w:divsChild>
                                    <w:div w:id="9150448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32757724">
                      <w:marLeft w:val="0"/>
                      <w:marRight w:val="0"/>
                      <w:marTop w:val="0"/>
                      <w:marBottom w:val="0"/>
                      <w:divBdr>
                        <w:top w:val="single" w:sz="2" w:space="0" w:color="E3E3E3"/>
                        <w:left w:val="single" w:sz="2" w:space="0" w:color="E3E3E3"/>
                        <w:bottom w:val="single" w:sz="2" w:space="0" w:color="E3E3E3"/>
                        <w:right w:val="single" w:sz="2" w:space="0" w:color="E3E3E3"/>
                      </w:divBdr>
                      <w:divsChild>
                        <w:div w:id="721289240">
                          <w:marLeft w:val="0"/>
                          <w:marRight w:val="0"/>
                          <w:marTop w:val="0"/>
                          <w:marBottom w:val="0"/>
                          <w:divBdr>
                            <w:top w:val="single" w:sz="2" w:space="0" w:color="E3E3E3"/>
                            <w:left w:val="single" w:sz="2" w:space="0" w:color="E3E3E3"/>
                            <w:bottom w:val="single" w:sz="2" w:space="0" w:color="E3E3E3"/>
                            <w:right w:val="single" w:sz="2" w:space="0" w:color="E3E3E3"/>
                          </w:divBdr>
                        </w:div>
                        <w:div w:id="1152141403">
                          <w:marLeft w:val="0"/>
                          <w:marRight w:val="0"/>
                          <w:marTop w:val="0"/>
                          <w:marBottom w:val="0"/>
                          <w:divBdr>
                            <w:top w:val="single" w:sz="2" w:space="0" w:color="E3E3E3"/>
                            <w:left w:val="single" w:sz="2" w:space="0" w:color="E3E3E3"/>
                            <w:bottom w:val="single" w:sz="2" w:space="0" w:color="E3E3E3"/>
                            <w:right w:val="single" w:sz="2" w:space="0" w:color="E3E3E3"/>
                          </w:divBdr>
                          <w:divsChild>
                            <w:div w:id="427308554">
                              <w:marLeft w:val="0"/>
                              <w:marRight w:val="0"/>
                              <w:marTop w:val="0"/>
                              <w:marBottom w:val="0"/>
                              <w:divBdr>
                                <w:top w:val="single" w:sz="2" w:space="0" w:color="E3E3E3"/>
                                <w:left w:val="single" w:sz="2" w:space="0" w:color="E3E3E3"/>
                                <w:bottom w:val="single" w:sz="2" w:space="0" w:color="E3E3E3"/>
                                <w:right w:val="single" w:sz="2" w:space="0" w:color="E3E3E3"/>
                              </w:divBdr>
                              <w:divsChild>
                                <w:div w:id="1540121084">
                                  <w:marLeft w:val="0"/>
                                  <w:marRight w:val="0"/>
                                  <w:marTop w:val="0"/>
                                  <w:marBottom w:val="0"/>
                                  <w:divBdr>
                                    <w:top w:val="single" w:sz="2" w:space="0" w:color="E3E3E3"/>
                                    <w:left w:val="single" w:sz="2" w:space="0" w:color="E3E3E3"/>
                                    <w:bottom w:val="single" w:sz="2" w:space="0" w:color="E3E3E3"/>
                                    <w:right w:val="single" w:sz="2" w:space="0" w:color="E3E3E3"/>
                                  </w:divBdr>
                                  <w:divsChild>
                                    <w:div w:id="781268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90556666">
          <w:marLeft w:val="0"/>
          <w:marRight w:val="0"/>
          <w:marTop w:val="0"/>
          <w:marBottom w:val="0"/>
          <w:divBdr>
            <w:top w:val="single" w:sz="2" w:space="0" w:color="E3E3E3"/>
            <w:left w:val="single" w:sz="2" w:space="0" w:color="E3E3E3"/>
            <w:bottom w:val="single" w:sz="2" w:space="0" w:color="E3E3E3"/>
            <w:right w:val="single" w:sz="2" w:space="0" w:color="E3E3E3"/>
          </w:divBdr>
          <w:divsChild>
            <w:div w:id="978921037">
              <w:marLeft w:val="0"/>
              <w:marRight w:val="0"/>
              <w:marTop w:val="100"/>
              <w:marBottom w:val="100"/>
              <w:divBdr>
                <w:top w:val="single" w:sz="2" w:space="0" w:color="E3E3E3"/>
                <w:left w:val="single" w:sz="2" w:space="0" w:color="E3E3E3"/>
                <w:bottom w:val="single" w:sz="2" w:space="0" w:color="E3E3E3"/>
                <w:right w:val="single" w:sz="2" w:space="0" w:color="E3E3E3"/>
              </w:divBdr>
              <w:divsChild>
                <w:div w:id="2005089816">
                  <w:marLeft w:val="0"/>
                  <w:marRight w:val="0"/>
                  <w:marTop w:val="0"/>
                  <w:marBottom w:val="0"/>
                  <w:divBdr>
                    <w:top w:val="single" w:sz="2" w:space="0" w:color="E3E3E3"/>
                    <w:left w:val="single" w:sz="2" w:space="0" w:color="E3E3E3"/>
                    <w:bottom w:val="single" w:sz="2" w:space="0" w:color="E3E3E3"/>
                    <w:right w:val="single" w:sz="2" w:space="0" w:color="E3E3E3"/>
                  </w:divBdr>
                  <w:divsChild>
                    <w:div w:id="1563756904">
                      <w:marLeft w:val="0"/>
                      <w:marRight w:val="0"/>
                      <w:marTop w:val="0"/>
                      <w:marBottom w:val="0"/>
                      <w:divBdr>
                        <w:top w:val="single" w:sz="2" w:space="0" w:color="E3E3E3"/>
                        <w:left w:val="single" w:sz="2" w:space="0" w:color="E3E3E3"/>
                        <w:bottom w:val="single" w:sz="2" w:space="0" w:color="E3E3E3"/>
                        <w:right w:val="single" w:sz="2" w:space="0" w:color="E3E3E3"/>
                      </w:divBdr>
                      <w:divsChild>
                        <w:div w:id="1711494372">
                          <w:marLeft w:val="0"/>
                          <w:marRight w:val="0"/>
                          <w:marTop w:val="0"/>
                          <w:marBottom w:val="0"/>
                          <w:divBdr>
                            <w:top w:val="single" w:sz="2" w:space="0" w:color="E3E3E3"/>
                            <w:left w:val="single" w:sz="2" w:space="0" w:color="E3E3E3"/>
                            <w:bottom w:val="single" w:sz="2" w:space="0" w:color="E3E3E3"/>
                            <w:right w:val="single" w:sz="2" w:space="0" w:color="E3E3E3"/>
                          </w:divBdr>
                          <w:divsChild>
                            <w:div w:id="45227867">
                              <w:marLeft w:val="0"/>
                              <w:marRight w:val="0"/>
                              <w:marTop w:val="0"/>
                              <w:marBottom w:val="0"/>
                              <w:divBdr>
                                <w:top w:val="single" w:sz="2" w:space="0" w:color="E3E3E3"/>
                                <w:left w:val="single" w:sz="2" w:space="0" w:color="E3E3E3"/>
                                <w:bottom w:val="single" w:sz="2" w:space="0" w:color="E3E3E3"/>
                                <w:right w:val="single" w:sz="2" w:space="0" w:color="E3E3E3"/>
                              </w:divBdr>
                              <w:divsChild>
                                <w:div w:id="391538705">
                                  <w:marLeft w:val="0"/>
                                  <w:marRight w:val="0"/>
                                  <w:marTop w:val="0"/>
                                  <w:marBottom w:val="0"/>
                                  <w:divBdr>
                                    <w:top w:val="single" w:sz="2" w:space="0" w:color="E3E3E3"/>
                                    <w:left w:val="single" w:sz="2" w:space="0" w:color="E3E3E3"/>
                                    <w:bottom w:val="single" w:sz="2" w:space="0" w:color="E3E3E3"/>
                                    <w:right w:val="single" w:sz="2" w:space="0" w:color="E3E3E3"/>
                                  </w:divBdr>
                                  <w:divsChild>
                                    <w:div w:id="802650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40878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00806259">
                      <w:marLeft w:val="0"/>
                      <w:marRight w:val="0"/>
                      <w:marTop w:val="0"/>
                      <w:marBottom w:val="0"/>
                      <w:divBdr>
                        <w:top w:val="single" w:sz="2" w:space="0" w:color="E3E3E3"/>
                        <w:left w:val="single" w:sz="2" w:space="0" w:color="E3E3E3"/>
                        <w:bottom w:val="single" w:sz="2" w:space="0" w:color="E3E3E3"/>
                        <w:right w:val="single" w:sz="2" w:space="0" w:color="E3E3E3"/>
                      </w:divBdr>
                      <w:divsChild>
                        <w:div w:id="1505583040">
                          <w:marLeft w:val="0"/>
                          <w:marRight w:val="0"/>
                          <w:marTop w:val="0"/>
                          <w:marBottom w:val="0"/>
                          <w:divBdr>
                            <w:top w:val="single" w:sz="2" w:space="0" w:color="E3E3E3"/>
                            <w:left w:val="single" w:sz="2" w:space="0" w:color="E3E3E3"/>
                            <w:bottom w:val="single" w:sz="2" w:space="0" w:color="E3E3E3"/>
                            <w:right w:val="single" w:sz="2" w:space="0" w:color="E3E3E3"/>
                          </w:divBdr>
                          <w:divsChild>
                            <w:div w:id="468741637">
                              <w:marLeft w:val="0"/>
                              <w:marRight w:val="0"/>
                              <w:marTop w:val="0"/>
                              <w:marBottom w:val="0"/>
                              <w:divBdr>
                                <w:top w:val="single" w:sz="2" w:space="0" w:color="E3E3E3"/>
                                <w:left w:val="single" w:sz="2" w:space="0" w:color="E3E3E3"/>
                                <w:bottom w:val="single" w:sz="2" w:space="0" w:color="E3E3E3"/>
                                <w:right w:val="single" w:sz="2" w:space="0" w:color="E3E3E3"/>
                              </w:divBdr>
                              <w:divsChild>
                                <w:div w:id="1752654819">
                                  <w:marLeft w:val="0"/>
                                  <w:marRight w:val="0"/>
                                  <w:marTop w:val="0"/>
                                  <w:marBottom w:val="0"/>
                                  <w:divBdr>
                                    <w:top w:val="single" w:sz="2" w:space="0" w:color="E3E3E3"/>
                                    <w:left w:val="single" w:sz="2" w:space="0" w:color="E3E3E3"/>
                                    <w:bottom w:val="single" w:sz="2" w:space="0" w:color="E3E3E3"/>
                                    <w:right w:val="single" w:sz="2" w:space="0" w:color="E3E3E3"/>
                                  </w:divBdr>
                                  <w:divsChild>
                                    <w:div w:id="11572654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93868586">
          <w:marLeft w:val="0"/>
          <w:marRight w:val="0"/>
          <w:marTop w:val="0"/>
          <w:marBottom w:val="0"/>
          <w:divBdr>
            <w:top w:val="single" w:sz="2" w:space="0" w:color="E3E3E3"/>
            <w:left w:val="single" w:sz="2" w:space="0" w:color="E3E3E3"/>
            <w:bottom w:val="single" w:sz="2" w:space="0" w:color="E3E3E3"/>
            <w:right w:val="single" w:sz="2" w:space="0" w:color="E3E3E3"/>
          </w:divBdr>
          <w:divsChild>
            <w:div w:id="1127894495">
              <w:marLeft w:val="0"/>
              <w:marRight w:val="0"/>
              <w:marTop w:val="100"/>
              <w:marBottom w:val="100"/>
              <w:divBdr>
                <w:top w:val="single" w:sz="2" w:space="0" w:color="E3E3E3"/>
                <w:left w:val="single" w:sz="2" w:space="0" w:color="E3E3E3"/>
                <w:bottom w:val="single" w:sz="2" w:space="0" w:color="E3E3E3"/>
                <w:right w:val="single" w:sz="2" w:space="0" w:color="E3E3E3"/>
              </w:divBdr>
              <w:divsChild>
                <w:div w:id="594825330">
                  <w:marLeft w:val="0"/>
                  <w:marRight w:val="0"/>
                  <w:marTop w:val="0"/>
                  <w:marBottom w:val="0"/>
                  <w:divBdr>
                    <w:top w:val="single" w:sz="2" w:space="0" w:color="E3E3E3"/>
                    <w:left w:val="single" w:sz="2" w:space="0" w:color="E3E3E3"/>
                    <w:bottom w:val="single" w:sz="2" w:space="0" w:color="E3E3E3"/>
                    <w:right w:val="single" w:sz="2" w:space="0" w:color="E3E3E3"/>
                  </w:divBdr>
                  <w:divsChild>
                    <w:div w:id="310643186">
                      <w:marLeft w:val="0"/>
                      <w:marRight w:val="0"/>
                      <w:marTop w:val="0"/>
                      <w:marBottom w:val="0"/>
                      <w:divBdr>
                        <w:top w:val="single" w:sz="2" w:space="0" w:color="E3E3E3"/>
                        <w:left w:val="single" w:sz="2" w:space="0" w:color="E3E3E3"/>
                        <w:bottom w:val="single" w:sz="2" w:space="0" w:color="E3E3E3"/>
                        <w:right w:val="single" w:sz="2" w:space="0" w:color="E3E3E3"/>
                      </w:divBdr>
                      <w:divsChild>
                        <w:div w:id="1610504849">
                          <w:marLeft w:val="0"/>
                          <w:marRight w:val="0"/>
                          <w:marTop w:val="0"/>
                          <w:marBottom w:val="0"/>
                          <w:divBdr>
                            <w:top w:val="single" w:sz="2" w:space="0" w:color="E3E3E3"/>
                            <w:left w:val="single" w:sz="2" w:space="0" w:color="E3E3E3"/>
                            <w:bottom w:val="single" w:sz="2" w:space="0" w:color="E3E3E3"/>
                            <w:right w:val="single" w:sz="2" w:space="0" w:color="E3E3E3"/>
                          </w:divBdr>
                          <w:divsChild>
                            <w:div w:id="46492862">
                              <w:marLeft w:val="0"/>
                              <w:marRight w:val="0"/>
                              <w:marTop w:val="0"/>
                              <w:marBottom w:val="0"/>
                              <w:divBdr>
                                <w:top w:val="single" w:sz="2" w:space="0" w:color="E3E3E3"/>
                                <w:left w:val="single" w:sz="2" w:space="0" w:color="E3E3E3"/>
                                <w:bottom w:val="single" w:sz="2" w:space="0" w:color="E3E3E3"/>
                                <w:right w:val="single" w:sz="2" w:space="0" w:color="E3E3E3"/>
                              </w:divBdr>
                              <w:divsChild>
                                <w:div w:id="1899895630">
                                  <w:marLeft w:val="0"/>
                                  <w:marRight w:val="0"/>
                                  <w:marTop w:val="0"/>
                                  <w:marBottom w:val="0"/>
                                  <w:divBdr>
                                    <w:top w:val="single" w:sz="2" w:space="0" w:color="E3E3E3"/>
                                    <w:left w:val="single" w:sz="2" w:space="0" w:color="E3E3E3"/>
                                    <w:bottom w:val="single" w:sz="2" w:space="0" w:color="E3E3E3"/>
                                    <w:right w:val="single" w:sz="2" w:space="0" w:color="E3E3E3"/>
                                  </w:divBdr>
                                  <w:divsChild>
                                    <w:div w:id="1408721032">
                                      <w:marLeft w:val="0"/>
                                      <w:marRight w:val="0"/>
                                      <w:marTop w:val="0"/>
                                      <w:marBottom w:val="0"/>
                                      <w:divBdr>
                                        <w:top w:val="single" w:sz="2" w:space="0" w:color="E3E3E3"/>
                                        <w:left w:val="single" w:sz="2" w:space="0" w:color="E3E3E3"/>
                                        <w:bottom w:val="single" w:sz="2" w:space="0" w:color="E3E3E3"/>
                                        <w:right w:val="single" w:sz="2" w:space="0" w:color="E3E3E3"/>
                                      </w:divBdr>
                                      <w:divsChild>
                                        <w:div w:id="2053723254">
                                          <w:marLeft w:val="0"/>
                                          <w:marRight w:val="0"/>
                                          <w:marTop w:val="0"/>
                                          <w:marBottom w:val="0"/>
                                          <w:divBdr>
                                            <w:top w:val="single" w:sz="2" w:space="0" w:color="E3E3E3"/>
                                            <w:left w:val="single" w:sz="2" w:space="0" w:color="E3E3E3"/>
                                            <w:bottom w:val="single" w:sz="2" w:space="0" w:color="E3E3E3"/>
                                            <w:right w:val="single" w:sz="2" w:space="0" w:color="E3E3E3"/>
                                          </w:divBdr>
                                          <w:divsChild>
                                            <w:div w:id="722868991">
                                              <w:marLeft w:val="0"/>
                                              <w:marRight w:val="0"/>
                                              <w:marTop w:val="0"/>
                                              <w:marBottom w:val="0"/>
                                              <w:divBdr>
                                                <w:top w:val="single" w:sz="2" w:space="0" w:color="E3E3E3"/>
                                                <w:left w:val="single" w:sz="2" w:space="0" w:color="E3E3E3"/>
                                                <w:bottom w:val="single" w:sz="2" w:space="0" w:color="E3E3E3"/>
                                                <w:right w:val="single" w:sz="2" w:space="0" w:color="E3E3E3"/>
                                              </w:divBdr>
                                            </w:div>
                                            <w:div w:id="11584216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3720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09399128">
                      <w:marLeft w:val="0"/>
                      <w:marRight w:val="0"/>
                      <w:marTop w:val="0"/>
                      <w:marBottom w:val="0"/>
                      <w:divBdr>
                        <w:top w:val="single" w:sz="2" w:space="0" w:color="E3E3E3"/>
                        <w:left w:val="single" w:sz="2" w:space="0" w:color="E3E3E3"/>
                        <w:bottom w:val="single" w:sz="2" w:space="0" w:color="E3E3E3"/>
                        <w:right w:val="single" w:sz="2" w:space="0" w:color="E3E3E3"/>
                      </w:divBdr>
                      <w:divsChild>
                        <w:div w:id="684476577">
                          <w:marLeft w:val="0"/>
                          <w:marRight w:val="0"/>
                          <w:marTop w:val="0"/>
                          <w:marBottom w:val="0"/>
                          <w:divBdr>
                            <w:top w:val="single" w:sz="2" w:space="0" w:color="E3E3E3"/>
                            <w:left w:val="single" w:sz="2" w:space="0" w:color="E3E3E3"/>
                            <w:bottom w:val="single" w:sz="2" w:space="0" w:color="E3E3E3"/>
                            <w:right w:val="single" w:sz="2" w:space="0" w:color="E3E3E3"/>
                          </w:divBdr>
                          <w:divsChild>
                            <w:div w:id="768549167">
                              <w:marLeft w:val="0"/>
                              <w:marRight w:val="0"/>
                              <w:marTop w:val="0"/>
                              <w:marBottom w:val="0"/>
                              <w:divBdr>
                                <w:top w:val="single" w:sz="2" w:space="0" w:color="E3E3E3"/>
                                <w:left w:val="single" w:sz="2" w:space="0" w:color="E3E3E3"/>
                                <w:bottom w:val="single" w:sz="2" w:space="0" w:color="E3E3E3"/>
                                <w:right w:val="single" w:sz="2" w:space="0" w:color="E3E3E3"/>
                              </w:divBdr>
                              <w:divsChild>
                                <w:div w:id="1688872076">
                                  <w:marLeft w:val="0"/>
                                  <w:marRight w:val="0"/>
                                  <w:marTop w:val="0"/>
                                  <w:marBottom w:val="0"/>
                                  <w:divBdr>
                                    <w:top w:val="single" w:sz="2" w:space="0" w:color="E3E3E3"/>
                                    <w:left w:val="single" w:sz="2" w:space="0" w:color="E3E3E3"/>
                                    <w:bottom w:val="single" w:sz="2" w:space="0" w:color="E3E3E3"/>
                                    <w:right w:val="single" w:sz="2" w:space="0" w:color="E3E3E3"/>
                                  </w:divBdr>
                                  <w:divsChild>
                                    <w:div w:id="12897020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97607045">
          <w:marLeft w:val="0"/>
          <w:marRight w:val="0"/>
          <w:marTop w:val="0"/>
          <w:marBottom w:val="0"/>
          <w:divBdr>
            <w:top w:val="single" w:sz="2" w:space="0" w:color="E3E3E3"/>
            <w:left w:val="single" w:sz="2" w:space="0" w:color="E3E3E3"/>
            <w:bottom w:val="single" w:sz="2" w:space="0" w:color="E3E3E3"/>
            <w:right w:val="single" w:sz="2" w:space="0" w:color="E3E3E3"/>
          </w:divBdr>
          <w:divsChild>
            <w:div w:id="267012441">
              <w:marLeft w:val="0"/>
              <w:marRight w:val="0"/>
              <w:marTop w:val="100"/>
              <w:marBottom w:val="100"/>
              <w:divBdr>
                <w:top w:val="single" w:sz="2" w:space="0" w:color="E3E3E3"/>
                <w:left w:val="single" w:sz="2" w:space="0" w:color="E3E3E3"/>
                <w:bottom w:val="single" w:sz="2" w:space="0" w:color="E3E3E3"/>
                <w:right w:val="single" w:sz="2" w:space="0" w:color="E3E3E3"/>
              </w:divBdr>
              <w:divsChild>
                <w:div w:id="463743543">
                  <w:marLeft w:val="0"/>
                  <w:marRight w:val="0"/>
                  <w:marTop w:val="0"/>
                  <w:marBottom w:val="0"/>
                  <w:divBdr>
                    <w:top w:val="single" w:sz="2" w:space="0" w:color="E3E3E3"/>
                    <w:left w:val="single" w:sz="2" w:space="0" w:color="E3E3E3"/>
                    <w:bottom w:val="single" w:sz="2" w:space="0" w:color="E3E3E3"/>
                    <w:right w:val="single" w:sz="2" w:space="0" w:color="E3E3E3"/>
                  </w:divBdr>
                  <w:divsChild>
                    <w:div w:id="948125972">
                      <w:marLeft w:val="0"/>
                      <w:marRight w:val="0"/>
                      <w:marTop w:val="0"/>
                      <w:marBottom w:val="0"/>
                      <w:divBdr>
                        <w:top w:val="single" w:sz="2" w:space="0" w:color="E3E3E3"/>
                        <w:left w:val="single" w:sz="2" w:space="0" w:color="E3E3E3"/>
                        <w:bottom w:val="single" w:sz="2" w:space="0" w:color="E3E3E3"/>
                        <w:right w:val="single" w:sz="2" w:space="0" w:color="E3E3E3"/>
                      </w:divBdr>
                      <w:divsChild>
                        <w:div w:id="657615187">
                          <w:marLeft w:val="0"/>
                          <w:marRight w:val="0"/>
                          <w:marTop w:val="0"/>
                          <w:marBottom w:val="0"/>
                          <w:divBdr>
                            <w:top w:val="single" w:sz="2" w:space="0" w:color="E3E3E3"/>
                            <w:left w:val="single" w:sz="2" w:space="0" w:color="E3E3E3"/>
                            <w:bottom w:val="single" w:sz="2" w:space="0" w:color="E3E3E3"/>
                            <w:right w:val="single" w:sz="2" w:space="0" w:color="E3E3E3"/>
                          </w:divBdr>
                          <w:divsChild>
                            <w:div w:id="2067416363">
                              <w:marLeft w:val="0"/>
                              <w:marRight w:val="0"/>
                              <w:marTop w:val="0"/>
                              <w:marBottom w:val="0"/>
                              <w:divBdr>
                                <w:top w:val="single" w:sz="2" w:space="0" w:color="E3E3E3"/>
                                <w:left w:val="single" w:sz="2" w:space="0" w:color="E3E3E3"/>
                                <w:bottom w:val="single" w:sz="2" w:space="0" w:color="E3E3E3"/>
                                <w:right w:val="single" w:sz="2" w:space="0" w:color="E3E3E3"/>
                              </w:divBdr>
                              <w:divsChild>
                                <w:div w:id="1270505101">
                                  <w:marLeft w:val="0"/>
                                  <w:marRight w:val="0"/>
                                  <w:marTop w:val="0"/>
                                  <w:marBottom w:val="0"/>
                                  <w:divBdr>
                                    <w:top w:val="single" w:sz="2" w:space="0" w:color="E3E3E3"/>
                                    <w:left w:val="single" w:sz="2" w:space="0" w:color="E3E3E3"/>
                                    <w:bottom w:val="single" w:sz="2" w:space="0" w:color="E3E3E3"/>
                                    <w:right w:val="single" w:sz="2" w:space="0" w:color="E3E3E3"/>
                                  </w:divBdr>
                                  <w:divsChild>
                                    <w:div w:id="7696216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94362712">
                      <w:marLeft w:val="0"/>
                      <w:marRight w:val="0"/>
                      <w:marTop w:val="0"/>
                      <w:marBottom w:val="0"/>
                      <w:divBdr>
                        <w:top w:val="single" w:sz="2" w:space="0" w:color="E3E3E3"/>
                        <w:left w:val="single" w:sz="2" w:space="0" w:color="E3E3E3"/>
                        <w:bottom w:val="single" w:sz="2" w:space="0" w:color="E3E3E3"/>
                        <w:right w:val="single" w:sz="2" w:space="0" w:color="E3E3E3"/>
                      </w:divBdr>
                      <w:divsChild>
                        <w:div w:id="625236643">
                          <w:marLeft w:val="0"/>
                          <w:marRight w:val="0"/>
                          <w:marTop w:val="0"/>
                          <w:marBottom w:val="0"/>
                          <w:divBdr>
                            <w:top w:val="single" w:sz="2" w:space="0" w:color="E3E3E3"/>
                            <w:left w:val="single" w:sz="2" w:space="0" w:color="E3E3E3"/>
                            <w:bottom w:val="single" w:sz="2" w:space="0" w:color="E3E3E3"/>
                            <w:right w:val="single" w:sz="2" w:space="0" w:color="E3E3E3"/>
                          </w:divBdr>
                          <w:divsChild>
                            <w:div w:id="1852796933">
                              <w:marLeft w:val="0"/>
                              <w:marRight w:val="0"/>
                              <w:marTop w:val="0"/>
                              <w:marBottom w:val="0"/>
                              <w:divBdr>
                                <w:top w:val="single" w:sz="2" w:space="0" w:color="E3E3E3"/>
                                <w:left w:val="single" w:sz="2" w:space="0" w:color="E3E3E3"/>
                                <w:bottom w:val="single" w:sz="2" w:space="0" w:color="E3E3E3"/>
                                <w:right w:val="single" w:sz="2" w:space="0" w:color="E3E3E3"/>
                              </w:divBdr>
                              <w:divsChild>
                                <w:div w:id="1796866154">
                                  <w:marLeft w:val="0"/>
                                  <w:marRight w:val="0"/>
                                  <w:marTop w:val="0"/>
                                  <w:marBottom w:val="0"/>
                                  <w:divBdr>
                                    <w:top w:val="single" w:sz="2" w:space="0" w:color="E3E3E3"/>
                                    <w:left w:val="single" w:sz="2" w:space="0" w:color="E3E3E3"/>
                                    <w:bottom w:val="single" w:sz="2" w:space="0" w:color="E3E3E3"/>
                                    <w:right w:val="single" w:sz="2" w:space="0" w:color="E3E3E3"/>
                                  </w:divBdr>
                                  <w:divsChild>
                                    <w:div w:id="1185556222">
                                      <w:marLeft w:val="0"/>
                                      <w:marRight w:val="0"/>
                                      <w:marTop w:val="0"/>
                                      <w:marBottom w:val="0"/>
                                      <w:divBdr>
                                        <w:top w:val="single" w:sz="2" w:space="0" w:color="E3E3E3"/>
                                        <w:left w:val="single" w:sz="2" w:space="0" w:color="E3E3E3"/>
                                        <w:bottom w:val="single" w:sz="2" w:space="0" w:color="E3E3E3"/>
                                        <w:right w:val="single" w:sz="2" w:space="0" w:color="E3E3E3"/>
                                      </w:divBdr>
                                      <w:divsChild>
                                        <w:div w:id="1383745119">
                                          <w:marLeft w:val="0"/>
                                          <w:marRight w:val="0"/>
                                          <w:marTop w:val="0"/>
                                          <w:marBottom w:val="0"/>
                                          <w:divBdr>
                                            <w:top w:val="single" w:sz="2" w:space="0" w:color="E3E3E3"/>
                                            <w:left w:val="single" w:sz="2" w:space="0" w:color="E3E3E3"/>
                                            <w:bottom w:val="single" w:sz="2" w:space="0" w:color="E3E3E3"/>
                                            <w:right w:val="single" w:sz="2" w:space="0" w:color="E3E3E3"/>
                                          </w:divBdr>
                                          <w:divsChild>
                                            <w:div w:id="1462116420">
                                              <w:marLeft w:val="0"/>
                                              <w:marRight w:val="0"/>
                                              <w:marTop w:val="0"/>
                                              <w:marBottom w:val="0"/>
                                              <w:divBdr>
                                                <w:top w:val="single" w:sz="2" w:space="0" w:color="E3E3E3"/>
                                                <w:left w:val="single" w:sz="2" w:space="0" w:color="E3E3E3"/>
                                                <w:bottom w:val="single" w:sz="2" w:space="0" w:color="E3E3E3"/>
                                                <w:right w:val="single" w:sz="2" w:space="0" w:color="E3E3E3"/>
                                              </w:divBdr>
                                            </w:div>
                                            <w:div w:id="14625341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199313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08554173">
          <w:marLeft w:val="0"/>
          <w:marRight w:val="0"/>
          <w:marTop w:val="0"/>
          <w:marBottom w:val="0"/>
          <w:divBdr>
            <w:top w:val="single" w:sz="2" w:space="0" w:color="E3E3E3"/>
            <w:left w:val="single" w:sz="2" w:space="0" w:color="E3E3E3"/>
            <w:bottom w:val="single" w:sz="2" w:space="0" w:color="E3E3E3"/>
            <w:right w:val="single" w:sz="2" w:space="0" w:color="E3E3E3"/>
          </w:divBdr>
          <w:divsChild>
            <w:div w:id="1638338074">
              <w:marLeft w:val="0"/>
              <w:marRight w:val="0"/>
              <w:marTop w:val="100"/>
              <w:marBottom w:val="100"/>
              <w:divBdr>
                <w:top w:val="single" w:sz="2" w:space="0" w:color="E3E3E3"/>
                <w:left w:val="single" w:sz="2" w:space="0" w:color="E3E3E3"/>
                <w:bottom w:val="single" w:sz="2" w:space="0" w:color="E3E3E3"/>
                <w:right w:val="single" w:sz="2" w:space="0" w:color="E3E3E3"/>
              </w:divBdr>
              <w:divsChild>
                <w:div w:id="817116096">
                  <w:marLeft w:val="0"/>
                  <w:marRight w:val="0"/>
                  <w:marTop w:val="0"/>
                  <w:marBottom w:val="0"/>
                  <w:divBdr>
                    <w:top w:val="single" w:sz="2" w:space="0" w:color="E3E3E3"/>
                    <w:left w:val="single" w:sz="2" w:space="0" w:color="E3E3E3"/>
                    <w:bottom w:val="single" w:sz="2" w:space="0" w:color="E3E3E3"/>
                    <w:right w:val="single" w:sz="2" w:space="0" w:color="E3E3E3"/>
                  </w:divBdr>
                  <w:divsChild>
                    <w:div w:id="313535048">
                      <w:marLeft w:val="0"/>
                      <w:marRight w:val="0"/>
                      <w:marTop w:val="0"/>
                      <w:marBottom w:val="0"/>
                      <w:divBdr>
                        <w:top w:val="single" w:sz="2" w:space="0" w:color="E3E3E3"/>
                        <w:left w:val="single" w:sz="2" w:space="0" w:color="E3E3E3"/>
                        <w:bottom w:val="single" w:sz="2" w:space="0" w:color="E3E3E3"/>
                        <w:right w:val="single" w:sz="2" w:space="0" w:color="E3E3E3"/>
                      </w:divBdr>
                      <w:divsChild>
                        <w:div w:id="1821192606">
                          <w:marLeft w:val="0"/>
                          <w:marRight w:val="0"/>
                          <w:marTop w:val="0"/>
                          <w:marBottom w:val="0"/>
                          <w:divBdr>
                            <w:top w:val="single" w:sz="2" w:space="0" w:color="E3E3E3"/>
                            <w:left w:val="single" w:sz="2" w:space="0" w:color="E3E3E3"/>
                            <w:bottom w:val="single" w:sz="2" w:space="0" w:color="E3E3E3"/>
                            <w:right w:val="single" w:sz="2" w:space="0" w:color="E3E3E3"/>
                          </w:divBdr>
                        </w:div>
                        <w:div w:id="2081753693">
                          <w:marLeft w:val="0"/>
                          <w:marRight w:val="0"/>
                          <w:marTop w:val="0"/>
                          <w:marBottom w:val="0"/>
                          <w:divBdr>
                            <w:top w:val="single" w:sz="2" w:space="0" w:color="E3E3E3"/>
                            <w:left w:val="single" w:sz="2" w:space="0" w:color="E3E3E3"/>
                            <w:bottom w:val="single" w:sz="2" w:space="0" w:color="E3E3E3"/>
                            <w:right w:val="single" w:sz="2" w:space="0" w:color="E3E3E3"/>
                          </w:divBdr>
                          <w:divsChild>
                            <w:div w:id="934171964">
                              <w:marLeft w:val="0"/>
                              <w:marRight w:val="0"/>
                              <w:marTop w:val="0"/>
                              <w:marBottom w:val="0"/>
                              <w:divBdr>
                                <w:top w:val="single" w:sz="2" w:space="0" w:color="E3E3E3"/>
                                <w:left w:val="single" w:sz="2" w:space="0" w:color="E3E3E3"/>
                                <w:bottom w:val="single" w:sz="2" w:space="0" w:color="E3E3E3"/>
                                <w:right w:val="single" w:sz="2" w:space="0" w:color="E3E3E3"/>
                              </w:divBdr>
                              <w:divsChild>
                                <w:div w:id="673457900">
                                  <w:marLeft w:val="0"/>
                                  <w:marRight w:val="0"/>
                                  <w:marTop w:val="0"/>
                                  <w:marBottom w:val="0"/>
                                  <w:divBdr>
                                    <w:top w:val="single" w:sz="2" w:space="0" w:color="E3E3E3"/>
                                    <w:left w:val="single" w:sz="2" w:space="0" w:color="E3E3E3"/>
                                    <w:bottom w:val="single" w:sz="2" w:space="0" w:color="E3E3E3"/>
                                    <w:right w:val="single" w:sz="2" w:space="0" w:color="E3E3E3"/>
                                  </w:divBdr>
                                  <w:divsChild>
                                    <w:div w:id="971439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11457090">
                      <w:marLeft w:val="0"/>
                      <w:marRight w:val="0"/>
                      <w:marTop w:val="0"/>
                      <w:marBottom w:val="0"/>
                      <w:divBdr>
                        <w:top w:val="single" w:sz="2" w:space="0" w:color="E3E3E3"/>
                        <w:left w:val="single" w:sz="2" w:space="0" w:color="E3E3E3"/>
                        <w:bottom w:val="single" w:sz="2" w:space="0" w:color="E3E3E3"/>
                        <w:right w:val="single" w:sz="2" w:space="0" w:color="E3E3E3"/>
                      </w:divBdr>
                      <w:divsChild>
                        <w:div w:id="681782876">
                          <w:marLeft w:val="0"/>
                          <w:marRight w:val="0"/>
                          <w:marTop w:val="0"/>
                          <w:marBottom w:val="0"/>
                          <w:divBdr>
                            <w:top w:val="single" w:sz="2" w:space="0" w:color="E3E3E3"/>
                            <w:left w:val="single" w:sz="2" w:space="0" w:color="E3E3E3"/>
                            <w:bottom w:val="single" w:sz="2" w:space="0" w:color="E3E3E3"/>
                            <w:right w:val="single" w:sz="2" w:space="0" w:color="E3E3E3"/>
                          </w:divBdr>
                          <w:divsChild>
                            <w:div w:id="423260796">
                              <w:marLeft w:val="0"/>
                              <w:marRight w:val="0"/>
                              <w:marTop w:val="0"/>
                              <w:marBottom w:val="0"/>
                              <w:divBdr>
                                <w:top w:val="single" w:sz="2" w:space="0" w:color="E3E3E3"/>
                                <w:left w:val="single" w:sz="2" w:space="0" w:color="E3E3E3"/>
                                <w:bottom w:val="single" w:sz="2" w:space="0" w:color="E3E3E3"/>
                                <w:right w:val="single" w:sz="2" w:space="0" w:color="E3E3E3"/>
                              </w:divBdr>
                              <w:divsChild>
                                <w:div w:id="1850097352">
                                  <w:marLeft w:val="0"/>
                                  <w:marRight w:val="0"/>
                                  <w:marTop w:val="0"/>
                                  <w:marBottom w:val="0"/>
                                  <w:divBdr>
                                    <w:top w:val="single" w:sz="2" w:space="0" w:color="E3E3E3"/>
                                    <w:left w:val="single" w:sz="2" w:space="0" w:color="E3E3E3"/>
                                    <w:bottom w:val="single" w:sz="2" w:space="0" w:color="E3E3E3"/>
                                    <w:right w:val="single" w:sz="2" w:space="0" w:color="E3E3E3"/>
                                  </w:divBdr>
                                  <w:divsChild>
                                    <w:div w:id="1592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26325033">
          <w:marLeft w:val="0"/>
          <w:marRight w:val="0"/>
          <w:marTop w:val="0"/>
          <w:marBottom w:val="0"/>
          <w:divBdr>
            <w:top w:val="single" w:sz="2" w:space="0" w:color="E3E3E3"/>
            <w:left w:val="single" w:sz="2" w:space="0" w:color="E3E3E3"/>
            <w:bottom w:val="single" w:sz="2" w:space="0" w:color="E3E3E3"/>
            <w:right w:val="single" w:sz="2" w:space="0" w:color="E3E3E3"/>
          </w:divBdr>
          <w:divsChild>
            <w:div w:id="175193893">
              <w:marLeft w:val="0"/>
              <w:marRight w:val="0"/>
              <w:marTop w:val="100"/>
              <w:marBottom w:val="100"/>
              <w:divBdr>
                <w:top w:val="single" w:sz="2" w:space="0" w:color="E3E3E3"/>
                <w:left w:val="single" w:sz="2" w:space="0" w:color="E3E3E3"/>
                <w:bottom w:val="single" w:sz="2" w:space="0" w:color="E3E3E3"/>
                <w:right w:val="single" w:sz="2" w:space="0" w:color="E3E3E3"/>
              </w:divBdr>
              <w:divsChild>
                <w:div w:id="144128301">
                  <w:marLeft w:val="0"/>
                  <w:marRight w:val="0"/>
                  <w:marTop w:val="0"/>
                  <w:marBottom w:val="0"/>
                  <w:divBdr>
                    <w:top w:val="single" w:sz="2" w:space="0" w:color="E3E3E3"/>
                    <w:left w:val="single" w:sz="2" w:space="0" w:color="E3E3E3"/>
                    <w:bottom w:val="single" w:sz="2" w:space="0" w:color="E3E3E3"/>
                    <w:right w:val="single" w:sz="2" w:space="0" w:color="E3E3E3"/>
                  </w:divBdr>
                  <w:divsChild>
                    <w:div w:id="1175269229">
                      <w:marLeft w:val="0"/>
                      <w:marRight w:val="0"/>
                      <w:marTop w:val="0"/>
                      <w:marBottom w:val="0"/>
                      <w:divBdr>
                        <w:top w:val="single" w:sz="2" w:space="0" w:color="E3E3E3"/>
                        <w:left w:val="single" w:sz="2" w:space="0" w:color="E3E3E3"/>
                        <w:bottom w:val="single" w:sz="2" w:space="0" w:color="E3E3E3"/>
                        <w:right w:val="single" w:sz="2" w:space="0" w:color="E3E3E3"/>
                      </w:divBdr>
                      <w:divsChild>
                        <w:div w:id="237056686">
                          <w:marLeft w:val="0"/>
                          <w:marRight w:val="0"/>
                          <w:marTop w:val="0"/>
                          <w:marBottom w:val="0"/>
                          <w:divBdr>
                            <w:top w:val="single" w:sz="2" w:space="0" w:color="E3E3E3"/>
                            <w:left w:val="single" w:sz="2" w:space="0" w:color="E3E3E3"/>
                            <w:bottom w:val="single" w:sz="2" w:space="0" w:color="E3E3E3"/>
                            <w:right w:val="single" w:sz="2" w:space="0" w:color="E3E3E3"/>
                          </w:divBdr>
                        </w:div>
                        <w:div w:id="595558097">
                          <w:marLeft w:val="0"/>
                          <w:marRight w:val="0"/>
                          <w:marTop w:val="0"/>
                          <w:marBottom w:val="0"/>
                          <w:divBdr>
                            <w:top w:val="single" w:sz="2" w:space="0" w:color="E3E3E3"/>
                            <w:left w:val="single" w:sz="2" w:space="0" w:color="E3E3E3"/>
                            <w:bottom w:val="single" w:sz="2" w:space="0" w:color="E3E3E3"/>
                            <w:right w:val="single" w:sz="2" w:space="0" w:color="E3E3E3"/>
                          </w:divBdr>
                          <w:divsChild>
                            <w:div w:id="690423459">
                              <w:marLeft w:val="0"/>
                              <w:marRight w:val="0"/>
                              <w:marTop w:val="0"/>
                              <w:marBottom w:val="0"/>
                              <w:divBdr>
                                <w:top w:val="single" w:sz="2" w:space="0" w:color="E3E3E3"/>
                                <w:left w:val="single" w:sz="2" w:space="0" w:color="E3E3E3"/>
                                <w:bottom w:val="single" w:sz="2" w:space="0" w:color="E3E3E3"/>
                                <w:right w:val="single" w:sz="2" w:space="0" w:color="E3E3E3"/>
                              </w:divBdr>
                              <w:divsChild>
                                <w:div w:id="1180659981">
                                  <w:marLeft w:val="0"/>
                                  <w:marRight w:val="0"/>
                                  <w:marTop w:val="0"/>
                                  <w:marBottom w:val="0"/>
                                  <w:divBdr>
                                    <w:top w:val="single" w:sz="2" w:space="0" w:color="E3E3E3"/>
                                    <w:left w:val="single" w:sz="2" w:space="0" w:color="E3E3E3"/>
                                    <w:bottom w:val="single" w:sz="2" w:space="0" w:color="E3E3E3"/>
                                    <w:right w:val="single" w:sz="2" w:space="0" w:color="E3E3E3"/>
                                  </w:divBdr>
                                  <w:divsChild>
                                    <w:div w:id="11275060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82856059">
                      <w:marLeft w:val="0"/>
                      <w:marRight w:val="0"/>
                      <w:marTop w:val="0"/>
                      <w:marBottom w:val="0"/>
                      <w:divBdr>
                        <w:top w:val="single" w:sz="2" w:space="0" w:color="E3E3E3"/>
                        <w:left w:val="single" w:sz="2" w:space="0" w:color="E3E3E3"/>
                        <w:bottom w:val="single" w:sz="2" w:space="0" w:color="E3E3E3"/>
                        <w:right w:val="single" w:sz="2" w:space="0" w:color="E3E3E3"/>
                      </w:divBdr>
                      <w:divsChild>
                        <w:div w:id="1735355712">
                          <w:marLeft w:val="0"/>
                          <w:marRight w:val="0"/>
                          <w:marTop w:val="0"/>
                          <w:marBottom w:val="0"/>
                          <w:divBdr>
                            <w:top w:val="single" w:sz="2" w:space="0" w:color="E3E3E3"/>
                            <w:left w:val="single" w:sz="2" w:space="0" w:color="E3E3E3"/>
                            <w:bottom w:val="single" w:sz="2" w:space="0" w:color="E3E3E3"/>
                            <w:right w:val="single" w:sz="2" w:space="0" w:color="E3E3E3"/>
                          </w:divBdr>
                          <w:divsChild>
                            <w:div w:id="401216122">
                              <w:marLeft w:val="0"/>
                              <w:marRight w:val="0"/>
                              <w:marTop w:val="0"/>
                              <w:marBottom w:val="0"/>
                              <w:divBdr>
                                <w:top w:val="single" w:sz="2" w:space="0" w:color="E3E3E3"/>
                                <w:left w:val="single" w:sz="2" w:space="0" w:color="E3E3E3"/>
                                <w:bottom w:val="single" w:sz="2" w:space="0" w:color="E3E3E3"/>
                                <w:right w:val="single" w:sz="2" w:space="0" w:color="E3E3E3"/>
                              </w:divBdr>
                              <w:divsChild>
                                <w:div w:id="1855420425">
                                  <w:marLeft w:val="0"/>
                                  <w:marRight w:val="0"/>
                                  <w:marTop w:val="0"/>
                                  <w:marBottom w:val="0"/>
                                  <w:divBdr>
                                    <w:top w:val="single" w:sz="2" w:space="0" w:color="E3E3E3"/>
                                    <w:left w:val="single" w:sz="2" w:space="0" w:color="E3E3E3"/>
                                    <w:bottom w:val="single" w:sz="2" w:space="0" w:color="E3E3E3"/>
                                    <w:right w:val="single" w:sz="2" w:space="0" w:color="E3E3E3"/>
                                  </w:divBdr>
                                  <w:divsChild>
                                    <w:div w:id="14446166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51606524">
          <w:marLeft w:val="0"/>
          <w:marRight w:val="0"/>
          <w:marTop w:val="0"/>
          <w:marBottom w:val="0"/>
          <w:divBdr>
            <w:top w:val="single" w:sz="2" w:space="0" w:color="E3E3E3"/>
            <w:left w:val="single" w:sz="2" w:space="0" w:color="E3E3E3"/>
            <w:bottom w:val="single" w:sz="2" w:space="0" w:color="E3E3E3"/>
            <w:right w:val="single" w:sz="2" w:space="0" w:color="E3E3E3"/>
          </w:divBdr>
          <w:divsChild>
            <w:div w:id="1275483459">
              <w:marLeft w:val="0"/>
              <w:marRight w:val="0"/>
              <w:marTop w:val="100"/>
              <w:marBottom w:val="100"/>
              <w:divBdr>
                <w:top w:val="single" w:sz="2" w:space="0" w:color="E3E3E3"/>
                <w:left w:val="single" w:sz="2" w:space="0" w:color="E3E3E3"/>
                <w:bottom w:val="single" w:sz="2" w:space="0" w:color="E3E3E3"/>
                <w:right w:val="single" w:sz="2" w:space="0" w:color="E3E3E3"/>
              </w:divBdr>
              <w:divsChild>
                <w:div w:id="929123268">
                  <w:marLeft w:val="0"/>
                  <w:marRight w:val="0"/>
                  <w:marTop w:val="0"/>
                  <w:marBottom w:val="0"/>
                  <w:divBdr>
                    <w:top w:val="single" w:sz="2" w:space="0" w:color="E3E3E3"/>
                    <w:left w:val="single" w:sz="2" w:space="0" w:color="E3E3E3"/>
                    <w:bottom w:val="single" w:sz="2" w:space="0" w:color="E3E3E3"/>
                    <w:right w:val="single" w:sz="2" w:space="0" w:color="E3E3E3"/>
                  </w:divBdr>
                  <w:divsChild>
                    <w:div w:id="1455052621">
                      <w:marLeft w:val="0"/>
                      <w:marRight w:val="0"/>
                      <w:marTop w:val="0"/>
                      <w:marBottom w:val="0"/>
                      <w:divBdr>
                        <w:top w:val="single" w:sz="2" w:space="0" w:color="E3E3E3"/>
                        <w:left w:val="single" w:sz="2" w:space="0" w:color="E3E3E3"/>
                        <w:bottom w:val="single" w:sz="2" w:space="0" w:color="E3E3E3"/>
                        <w:right w:val="single" w:sz="2" w:space="0" w:color="E3E3E3"/>
                      </w:divBdr>
                      <w:divsChild>
                        <w:div w:id="1069692175">
                          <w:marLeft w:val="0"/>
                          <w:marRight w:val="0"/>
                          <w:marTop w:val="0"/>
                          <w:marBottom w:val="0"/>
                          <w:divBdr>
                            <w:top w:val="single" w:sz="2" w:space="0" w:color="E3E3E3"/>
                            <w:left w:val="single" w:sz="2" w:space="0" w:color="E3E3E3"/>
                            <w:bottom w:val="single" w:sz="2" w:space="0" w:color="E3E3E3"/>
                            <w:right w:val="single" w:sz="2" w:space="0" w:color="E3E3E3"/>
                          </w:divBdr>
                        </w:div>
                        <w:div w:id="1072773016">
                          <w:marLeft w:val="0"/>
                          <w:marRight w:val="0"/>
                          <w:marTop w:val="0"/>
                          <w:marBottom w:val="0"/>
                          <w:divBdr>
                            <w:top w:val="single" w:sz="2" w:space="0" w:color="E3E3E3"/>
                            <w:left w:val="single" w:sz="2" w:space="0" w:color="E3E3E3"/>
                            <w:bottom w:val="single" w:sz="2" w:space="0" w:color="E3E3E3"/>
                            <w:right w:val="single" w:sz="2" w:space="0" w:color="E3E3E3"/>
                          </w:divBdr>
                          <w:divsChild>
                            <w:div w:id="1835026562">
                              <w:marLeft w:val="0"/>
                              <w:marRight w:val="0"/>
                              <w:marTop w:val="0"/>
                              <w:marBottom w:val="0"/>
                              <w:divBdr>
                                <w:top w:val="single" w:sz="2" w:space="0" w:color="E3E3E3"/>
                                <w:left w:val="single" w:sz="2" w:space="0" w:color="E3E3E3"/>
                                <w:bottom w:val="single" w:sz="2" w:space="0" w:color="E3E3E3"/>
                                <w:right w:val="single" w:sz="2" w:space="0" w:color="E3E3E3"/>
                              </w:divBdr>
                              <w:divsChild>
                                <w:div w:id="1777747625">
                                  <w:marLeft w:val="0"/>
                                  <w:marRight w:val="0"/>
                                  <w:marTop w:val="0"/>
                                  <w:marBottom w:val="0"/>
                                  <w:divBdr>
                                    <w:top w:val="single" w:sz="2" w:space="0" w:color="E3E3E3"/>
                                    <w:left w:val="single" w:sz="2" w:space="0" w:color="E3E3E3"/>
                                    <w:bottom w:val="single" w:sz="2" w:space="0" w:color="E3E3E3"/>
                                    <w:right w:val="single" w:sz="2" w:space="0" w:color="E3E3E3"/>
                                  </w:divBdr>
                                  <w:divsChild>
                                    <w:div w:id="317461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39256655">
                      <w:marLeft w:val="0"/>
                      <w:marRight w:val="0"/>
                      <w:marTop w:val="0"/>
                      <w:marBottom w:val="0"/>
                      <w:divBdr>
                        <w:top w:val="single" w:sz="2" w:space="0" w:color="E3E3E3"/>
                        <w:left w:val="single" w:sz="2" w:space="0" w:color="E3E3E3"/>
                        <w:bottom w:val="single" w:sz="2" w:space="0" w:color="E3E3E3"/>
                        <w:right w:val="single" w:sz="2" w:space="0" w:color="E3E3E3"/>
                      </w:divBdr>
                      <w:divsChild>
                        <w:div w:id="518474550">
                          <w:marLeft w:val="0"/>
                          <w:marRight w:val="0"/>
                          <w:marTop w:val="0"/>
                          <w:marBottom w:val="0"/>
                          <w:divBdr>
                            <w:top w:val="single" w:sz="2" w:space="0" w:color="E3E3E3"/>
                            <w:left w:val="single" w:sz="2" w:space="0" w:color="E3E3E3"/>
                            <w:bottom w:val="single" w:sz="2" w:space="0" w:color="E3E3E3"/>
                            <w:right w:val="single" w:sz="2" w:space="0" w:color="E3E3E3"/>
                          </w:divBdr>
                          <w:divsChild>
                            <w:div w:id="873418391">
                              <w:marLeft w:val="0"/>
                              <w:marRight w:val="0"/>
                              <w:marTop w:val="0"/>
                              <w:marBottom w:val="0"/>
                              <w:divBdr>
                                <w:top w:val="single" w:sz="2" w:space="0" w:color="E3E3E3"/>
                                <w:left w:val="single" w:sz="2" w:space="0" w:color="E3E3E3"/>
                                <w:bottom w:val="single" w:sz="2" w:space="0" w:color="E3E3E3"/>
                                <w:right w:val="single" w:sz="2" w:space="0" w:color="E3E3E3"/>
                              </w:divBdr>
                              <w:divsChild>
                                <w:div w:id="232811299">
                                  <w:marLeft w:val="0"/>
                                  <w:marRight w:val="0"/>
                                  <w:marTop w:val="0"/>
                                  <w:marBottom w:val="0"/>
                                  <w:divBdr>
                                    <w:top w:val="single" w:sz="2" w:space="0" w:color="E3E3E3"/>
                                    <w:left w:val="single" w:sz="2" w:space="0" w:color="E3E3E3"/>
                                    <w:bottom w:val="single" w:sz="2" w:space="0" w:color="E3E3E3"/>
                                    <w:right w:val="single" w:sz="2" w:space="0" w:color="E3E3E3"/>
                                  </w:divBdr>
                                  <w:divsChild>
                                    <w:div w:id="14857332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72149745">
          <w:marLeft w:val="0"/>
          <w:marRight w:val="0"/>
          <w:marTop w:val="0"/>
          <w:marBottom w:val="0"/>
          <w:divBdr>
            <w:top w:val="single" w:sz="2" w:space="0" w:color="E3E3E3"/>
            <w:left w:val="single" w:sz="2" w:space="0" w:color="E3E3E3"/>
            <w:bottom w:val="single" w:sz="2" w:space="0" w:color="E3E3E3"/>
            <w:right w:val="single" w:sz="2" w:space="0" w:color="E3E3E3"/>
          </w:divBdr>
          <w:divsChild>
            <w:div w:id="2075661346">
              <w:marLeft w:val="0"/>
              <w:marRight w:val="0"/>
              <w:marTop w:val="100"/>
              <w:marBottom w:val="100"/>
              <w:divBdr>
                <w:top w:val="single" w:sz="2" w:space="0" w:color="E3E3E3"/>
                <w:left w:val="single" w:sz="2" w:space="0" w:color="E3E3E3"/>
                <w:bottom w:val="single" w:sz="2" w:space="0" w:color="E3E3E3"/>
                <w:right w:val="single" w:sz="2" w:space="0" w:color="E3E3E3"/>
              </w:divBdr>
              <w:divsChild>
                <w:div w:id="711921745">
                  <w:marLeft w:val="0"/>
                  <w:marRight w:val="0"/>
                  <w:marTop w:val="0"/>
                  <w:marBottom w:val="0"/>
                  <w:divBdr>
                    <w:top w:val="single" w:sz="2" w:space="0" w:color="E3E3E3"/>
                    <w:left w:val="single" w:sz="2" w:space="0" w:color="E3E3E3"/>
                    <w:bottom w:val="single" w:sz="2" w:space="0" w:color="E3E3E3"/>
                    <w:right w:val="single" w:sz="2" w:space="0" w:color="E3E3E3"/>
                  </w:divBdr>
                  <w:divsChild>
                    <w:div w:id="2037926568">
                      <w:marLeft w:val="0"/>
                      <w:marRight w:val="0"/>
                      <w:marTop w:val="0"/>
                      <w:marBottom w:val="0"/>
                      <w:divBdr>
                        <w:top w:val="single" w:sz="2" w:space="0" w:color="E3E3E3"/>
                        <w:left w:val="single" w:sz="2" w:space="0" w:color="E3E3E3"/>
                        <w:bottom w:val="single" w:sz="2" w:space="0" w:color="E3E3E3"/>
                        <w:right w:val="single" w:sz="2" w:space="0" w:color="E3E3E3"/>
                      </w:divBdr>
                      <w:divsChild>
                        <w:div w:id="420109633">
                          <w:marLeft w:val="0"/>
                          <w:marRight w:val="0"/>
                          <w:marTop w:val="0"/>
                          <w:marBottom w:val="0"/>
                          <w:divBdr>
                            <w:top w:val="single" w:sz="2" w:space="0" w:color="E3E3E3"/>
                            <w:left w:val="single" w:sz="2" w:space="0" w:color="E3E3E3"/>
                            <w:bottom w:val="single" w:sz="2" w:space="0" w:color="E3E3E3"/>
                            <w:right w:val="single" w:sz="2" w:space="0" w:color="E3E3E3"/>
                          </w:divBdr>
                        </w:div>
                        <w:div w:id="1311860169">
                          <w:marLeft w:val="0"/>
                          <w:marRight w:val="0"/>
                          <w:marTop w:val="0"/>
                          <w:marBottom w:val="0"/>
                          <w:divBdr>
                            <w:top w:val="single" w:sz="2" w:space="0" w:color="E3E3E3"/>
                            <w:left w:val="single" w:sz="2" w:space="0" w:color="E3E3E3"/>
                            <w:bottom w:val="single" w:sz="2" w:space="0" w:color="E3E3E3"/>
                            <w:right w:val="single" w:sz="2" w:space="0" w:color="E3E3E3"/>
                          </w:divBdr>
                          <w:divsChild>
                            <w:div w:id="469641020">
                              <w:marLeft w:val="0"/>
                              <w:marRight w:val="0"/>
                              <w:marTop w:val="0"/>
                              <w:marBottom w:val="0"/>
                              <w:divBdr>
                                <w:top w:val="single" w:sz="2" w:space="0" w:color="E3E3E3"/>
                                <w:left w:val="single" w:sz="2" w:space="0" w:color="E3E3E3"/>
                                <w:bottom w:val="single" w:sz="2" w:space="0" w:color="E3E3E3"/>
                                <w:right w:val="single" w:sz="2" w:space="0" w:color="E3E3E3"/>
                              </w:divBdr>
                              <w:divsChild>
                                <w:div w:id="870340578">
                                  <w:marLeft w:val="0"/>
                                  <w:marRight w:val="0"/>
                                  <w:marTop w:val="0"/>
                                  <w:marBottom w:val="0"/>
                                  <w:divBdr>
                                    <w:top w:val="single" w:sz="2" w:space="0" w:color="E3E3E3"/>
                                    <w:left w:val="single" w:sz="2" w:space="0" w:color="E3E3E3"/>
                                    <w:bottom w:val="single" w:sz="2" w:space="0" w:color="E3E3E3"/>
                                    <w:right w:val="single" w:sz="2" w:space="0" w:color="E3E3E3"/>
                                  </w:divBdr>
                                  <w:divsChild>
                                    <w:div w:id="7015174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67608623">
                      <w:marLeft w:val="0"/>
                      <w:marRight w:val="0"/>
                      <w:marTop w:val="0"/>
                      <w:marBottom w:val="0"/>
                      <w:divBdr>
                        <w:top w:val="single" w:sz="2" w:space="0" w:color="E3E3E3"/>
                        <w:left w:val="single" w:sz="2" w:space="0" w:color="E3E3E3"/>
                        <w:bottom w:val="single" w:sz="2" w:space="0" w:color="E3E3E3"/>
                        <w:right w:val="single" w:sz="2" w:space="0" w:color="E3E3E3"/>
                      </w:divBdr>
                      <w:divsChild>
                        <w:div w:id="841428298">
                          <w:marLeft w:val="0"/>
                          <w:marRight w:val="0"/>
                          <w:marTop w:val="0"/>
                          <w:marBottom w:val="0"/>
                          <w:divBdr>
                            <w:top w:val="single" w:sz="2" w:space="0" w:color="E3E3E3"/>
                            <w:left w:val="single" w:sz="2" w:space="0" w:color="E3E3E3"/>
                            <w:bottom w:val="single" w:sz="2" w:space="0" w:color="E3E3E3"/>
                            <w:right w:val="single" w:sz="2" w:space="0" w:color="E3E3E3"/>
                          </w:divBdr>
                          <w:divsChild>
                            <w:div w:id="322511639">
                              <w:marLeft w:val="0"/>
                              <w:marRight w:val="0"/>
                              <w:marTop w:val="0"/>
                              <w:marBottom w:val="0"/>
                              <w:divBdr>
                                <w:top w:val="single" w:sz="2" w:space="0" w:color="E3E3E3"/>
                                <w:left w:val="single" w:sz="2" w:space="0" w:color="E3E3E3"/>
                                <w:bottom w:val="single" w:sz="2" w:space="0" w:color="E3E3E3"/>
                                <w:right w:val="single" w:sz="2" w:space="0" w:color="E3E3E3"/>
                              </w:divBdr>
                              <w:divsChild>
                                <w:div w:id="1393844224">
                                  <w:marLeft w:val="0"/>
                                  <w:marRight w:val="0"/>
                                  <w:marTop w:val="0"/>
                                  <w:marBottom w:val="0"/>
                                  <w:divBdr>
                                    <w:top w:val="single" w:sz="2" w:space="0" w:color="E3E3E3"/>
                                    <w:left w:val="single" w:sz="2" w:space="0" w:color="E3E3E3"/>
                                    <w:bottom w:val="single" w:sz="2" w:space="0" w:color="E3E3E3"/>
                                    <w:right w:val="single" w:sz="2" w:space="0" w:color="E3E3E3"/>
                                  </w:divBdr>
                                  <w:divsChild>
                                    <w:div w:id="17376305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80782776">
          <w:marLeft w:val="0"/>
          <w:marRight w:val="0"/>
          <w:marTop w:val="0"/>
          <w:marBottom w:val="0"/>
          <w:divBdr>
            <w:top w:val="single" w:sz="2" w:space="0" w:color="E3E3E3"/>
            <w:left w:val="single" w:sz="2" w:space="0" w:color="E3E3E3"/>
            <w:bottom w:val="single" w:sz="2" w:space="0" w:color="E3E3E3"/>
            <w:right w:val="single" w:sz="2" w:space="0" w:color="E3E3E3"/>
          </w:divBdr>
          <w:divsChild>
            <w:div w:id="911893734">
              <w:marLeft w:val="0"/>
              <w:marRight w:val="0"/>
              <w:marTop w:val="100"/>
              <w:marBottom w:val="100"/>
              <w:divBdr>
                <w:top w:val="single" w:sz="2" w:space="0" w:color="E3E3E3"/>
                <w:left w:val="single" w:sz="2" w:space="0" w:color="E3E3E3"/>
                <w:bottom w:val="single" w:sz="2" w:space="0" w:color="E3E3E3"/>
                <w:right w:val="single" w:sz="2" w:space="0" w:color="E3E3E3"/>
              </w:divBdr>
              <w:divsChild>
                <w:div w:id="1820882477">
                  <w:marLeft w:val="0"/>
                  <w:marRight w:val="0"/>
                  <w:marTop w:val="0"/>
                  <w:marBottom w:val="0"/>
                  <w:divBdr>
                    <w:top w:val="single" w:sz="2" w:space="0" w:color="E3E3E3"/>
                    <w:left w:val="single" w:sz="2" w:space="0" w:color="E3E3E3"/>
                    <w:bottom w:val="single" w:sz="2" w:space="0" w:color="E3E3E3"/>
                    <w:right w:val="single" w:sz="2" w:space="0" w:color="E3E3E3"/>
                  </w:divBdr>
                  <w:divsChild>
                    <w:div w:id="1064257138">
                      <w:marLeft w:val="0"/>
                      <w:marRight w:val="0"/>
                      <w:marTop w:val="0"/>
                      <w:marBottom w:val="0"/>
                      <w:divBdr>
                        <w:top w:val="single" w:sz="2" w:space="0" w:color="E3E3E3"/>
                        <w:left w:val="single" w:sz="2" w:space="0" w:color="E3E3E3"/>
                        <w:bottom w:val="single" w:sz="2" w:space="0" w:color="E3E3E3"/>
                        <w:right w:val="single" w:sz="2" w:space="0" w:color="E3E3E3"/>
                      </w:divBdr>
                      <w:divsChild>
                        <w:div w:id="577638876">
                          <w:marLeft w:val="0"/>
                          <w:marRight w:val="0"/>
                          <w:marTop w:val="0"/>
                          <w:marBottom w:val="0"/>
                          <w:divBdr>
                            <w:top w:val="single" w:sz="2" w:space="0" w:color="E3E3E3"/>
                            <w:left w:val="single" w:sz="2" w:space="0" w:color="E3E3E3"/>
                            <w:bottom w:val="single" w:sz="2" w:space="0" w:color="E3E3E3"/>
                            <w:right w:val="single" w:sz="2" w:space="0" w:color="E3E3E3"/>
                          </w:divBdr>
                          <w:divsChild>
                            <w:div w:id="1868987518">
                              <w:marLeft w:val="0"/>
                              <w:marRight w:val="0"/>
                              <w:marTop w:val="0"/>
                              <w:marBottom w:val="0"/>
                              <w:divBdr>
                                <w:top w:val="single" w:sz="2" w:space="0" w:color="E3E3E3"/>
                                <w:left w:val="single" w:sz="2" w:space="0" w:color="E3E3E3"/>
                                <w:bottom w:val="single" w:sz="2" w:space="0" w:color="E3E3E3"/>
                                <w:right w:val="single" w:sz="2" w:space="0" w:color="E3E3E3"/>
                              </w:divBdr>
                              <w:divsChild>
                                <w:div w:id="671418605">
                                  <w:marLeft w:val="0"/>
                                  <w:marRight w:val="0"/>
                                  <w:marTop w:val="0"/>
                                  <w:marBottom w:val="0"/>
                                  <w:divBdr>
                                    <w:top w:val="single" w:sz="2" w:space="0" w:color="E3E3E3"/>
                                    <w:left w:val="single" w:sz="2" w:space="0" w:color="E3E3E3"/>
                                    <w:bottom w:val="single" w:sz="2" w:space="0" w:color="E3E3E3"/>
                                    <w:right w:val="single" w:sz="2" w:space="0" w:color="E3E3E3"/>
                                  </w:divBdr>
                                  <w:divsChild>
                                    <w:div w:id="5876896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28619600">
                      <w:marLeft w:val="0"/>
                      <w:marRight w:val="0"/>
                      <w:marTop w:val="0"/>
                      <w:marBottom w:val="0"/>
                      <w:divBdr>
                        <w:top w:val="single" w:sz="2" w:space="0" w:color="E3E3E3"/>
                        <w:left w:val="single" w:sz="2" w:space="0" w:color="E3E3E3"/>
                        <w:bottom w:val="single" w:sz="2" w:space="0" w:color="E3E3E3"/>
                        <w:right w:val="single" w:sz="2" w:space="0" w:color="E3E3E3"/>
                      </w:divBdr>
                      <w:divsChild>
                        <w:div w:id="486870814">
                          <w:marLeft w:val="0"/>
                          <w:marRight w:val="0"/>
                          <w:marTop w:val="0"/>
                          <w:marBottom w:val="0"/>
                          <w:divBdr>
                            <w:top w:val="single" w:sz="2" w:space="0" w:color="E3E3E3"/>
                            <w:left w:val="single" w:sz="2" w:space="0" w:color="E3E3E3"/>
                            <w:bottom w:val="single" w:sz="2" w:space="0" w:color="E3E3E3"/>
                            <w:right w:val="single" w:sz="2" w:space="0" w:color="E3E3E3"/>
                          </w:divBdr>
                        </w:div>
                        <w:div w:id="1815178019">
                          <w:marLeft w:val="0"/>
                          <w:marRight w:val="0"/>
                          <w:marTop w:val="0"/>
                          <w:marBottom w:val="0"/>
                          <w:divBdr>
                            <w:top w:val="single" w:sz="2" w:space="0" w:color="E3E3E3"/>
                            <w:left w:val="single" w:sz="2" w:space="0" w:color="E3E3E3"/>
                            <w:bottom w:val="single" w:sz="2" w:space="0" w:color="E3E3E3"/>
                            <w:right w:val="single" w:sz="2" w:space="0" w:color="E3E3E3"/>
                          </w:divBdr>
                          <w:divsChild>
                            <w:div w:id="1845434129">
                              <w:marLeft w:val="0"/>
                              <w:marRight w:val="0"/>
                              <w:marTop w:val="0"/>
                              <w:marBottom w:val="0"/>
                              <w:divBdr>
                                <w:top w:val="single" w:sz="2" w:space="0" w:color="E3E3E3"/>
                                <w:left w:val="single" w:sz="2" w:space="0" w:color="E3E3E3"/>
                                <w:bottom w:val="single" w:sz="2" w:space="0" w:color="E3E3E3"/>
                                <w:right w:val="single" w:sz="2" w:space="0" w:color="E3E3E3"/>
                              </w:divBdr>
                              <w:divsChild>
                                <w:div w:id="843471457">
                                  <w:marLeft w:val="0"/>
                                  <w:marRight w:val="0"/>
                                  <w:marTop w:val="0"/>
                                  <w:marBottom w:val="0"/>
                                  <w:divBdr>
                                    <w:top w:val="single" w:sz="2" w:space="0" w:color="E3E3E3"/>
                                    <w:left w:val="single" w:sz="2" w:space="0" w:color="E3E3E3"/>
                                    <w:bottom w:val="single" w:sz="2" w:space="0" w:color="E3E3E3"/>
                                    <w:right w:val="single" w:sz="2" w:space="0" w:color="E3E3E3"/>
                                  </w:divBdr>
                                  <w:divsChild>
                                    <w:div w:id="1595409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91610173">
          <w:marLeft w:val="0"/>
          <w:marRight w:val="0"/>
          <w:marTop w:val="0"/>
          <w:marBottom w:val="0"/>
          <w:divBdr>
            <w:top w:val="single" w:sz="2" w:space="0" w:color="E3E3E3"/>
            <w:left w:val="single" w:sz="2" w:space="0" w:color="E3E3E3"/>
            <w:bottom w:val="single" w:sz="2" w:space="0" w:color="E3E3E3"/>
            <w:right w:val="single" w:sz="2" w:space="0" w:color="E3E3E3"/>
          </w:divBdr>
          <w:divsChild>
            <w:div w:id="281887959">
              <w:marLeft w:val="0"/>
              <w:marRight w:val="0"/>
              <w:marTop w:val="100"/>
              <w:marBottom w:val="100"/>
              <w:divBdr>
                <w:top w:val="single" w:sz="2" w:space="0" w:color="E3E3E3"/>
                <w:left w:val="single" w:sz="2" w:space="0" w:color="E3E3E3"/>
                <w:bottom w:val="single" w:sz="2" w:space="0" w:color="E3E3E3"/>
                <w:right w:val="single" w:sz="2" w:space="0" w:color="E3E3E3"/>
              </w:divBdr>
              <w:divsChild>
                <w:div w:id="233048699">
                  <w:marLeft w:val="0"/>
                  <w:marRight w:val="0"/>
                  <w:marTop w:val="0"/>
                  <w:marBottom w:val="0"/>
                  <w:divBdr>
                    <w:top w:val="single" w:sz="2" w:space="0" w:color="E3E3E3"/>
                    <w:left w:val="single" w:sz="2" w:space="0" w:color="E3E3E3"/>
                    <w:bottom w:val="single" w:sz="2" w:space="0" w:color="E3E3E3"/>
                    <w:right w:val="single" w:sz="2" w:space="0" w:color="E3E3E3"/>
                  </w:divBdr>
                  <w:divsChild>
                    <w:div w:id="93865534">
                      <w:marLeft w:val="0"/>
                      <w:marRight w:val="0"/>
                      <w:marTop w:val="0"/>
                      <w:marBottom w:val="0"/>
                      <w:divBdr>
                        <w:top w:val="single" w:sz="2" w:space="0" w:color="E3E3E3"/>
                        <w:left w:val="single" w:sz="2" w:space="0" w:color="E3E3E3"/>
                        <w:bottom w:val="single" w:sz="2" w:space="0" w:color="E3E3E3"/>
                        <w:right w:val="single" w:sz="2" w:space="0" w:color="E3E3E3"/>
                      </w:divBdr>
                      <w:divsChild>
                        <w:div w:id="1635717969">
                          <w:marLeft w:val="0"/>
                          <w:marRight w:val="0"/>
                          <w:marTop w:val="0"/>
                          <w:marBottom w:val="0"/>
                          <w:divBdr>
                            <w:top w:val="single" w:sz="2" w:space="0" w:color="E3E3E3"/>
                            <w:left w:val="single" w:sz="2" w:space="0" w:color="E3E3E3"/>
                            <w:bottom w:val="single" w:sz="2" w:space="0" w:color="E3E3E3"/>
                            <w:right w:val="single" w:sz="2" w:space="0" w:color="E3E3E3"/>
                          </w:divBdr>
                          <w:divsChild>
                            <w:div w:id="1132594446">
                              <w:marLeft w:val="0"/>
                              <w:marRight w:val="0"/>
                              <w:marTop w:val="0"/>
                              <w:marBottom w:val="0"/>
                              <w:divBdr>
                                <w:top w:val="single" w:sz="2" w:space="0" w:color="E3E3E3"/>
                                <w:left w:val="single" w:sz="2" w:space="0" w:color="E3E3E3"/>
                                <w:bottom w:val="single" w:sz="2" w:space="0" w:color="E3E3E3"/>
                                <w:right w:val="single" w:sz="2" w:space="0" w:color="E3E3E3"/>
                              </w:divBdr>
                              <w:divsChild>
                                <w:div w:id="330721005">
                                  <w:marLeft w:val="0"/>
                                  <w:marRight w:val="0"/>
                                  <w:marTop w:val="0"/>
                                  <w:marBottom w:val="0"/>
                                  <w:divBdr>
                                    <w:top w:val="single" w:sz="2" w:space="0" w:color="E3E3E3"/>
                                    <w:left w:val="single" w:sz="2" w:space="0" w:color="E3E3E3"/>
                                    <w:bottom w:val="single" w:sz="2" w:space="0" w:color="E3E3E3"/>
                                    <w:right w:val="single" w:sz="2" w:space="0" w:color="E3E3E3"/>
                                  </w:divBdr>
                                  <w:divsChild>
                                    <w:div w:id="7752496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787733">
                      <w:marLeft w:val="0"/>
                      <w:marRight w:val="0"/>
                      <w:marTop w:val="0"/>
                      <w:marBottom w:val="0"/>
                      <w:divBdr>
                        <w:top w:val="single" w:sz="2" w:space="0" w:color="E3E3E3"/>
                        <w:left w:val="single" w:sz="2" w:space="0" w:color="E3E3E3"/>
                        <w:bottom w:val="single" w:sz="2" w:space="0" w:color="E3E3E3"/>
                        <w:right w:val="single" w:sz="2" w:space="0" w:color="E3E3E3"/>
                      </w:divBdr>
                      <w:divsChild>
                        <w:div w:id="1375082079">
                          <w:marLeft w:val="0"/>
                          <w:marRight w:val="0"/>
                          <w:marTop w:val="0"/>
                          <w:marBottom w:val="0"/>
                          <w:divBdr>
                            <w:top w:val="single" w:sz="2" w:space="0" w:color="E3E3E3"/>
                            <w:left w:val="single" w:sz="2" w:space="0" w:color="E3E3E3"/>
                            <w:bottom w:val="single" w:sz="2" w:space="0" w:color="E3E3E3"/>
                            <w:right w:val="single" w:sz="2" w:space="0" w:color="E3E3E3"/>
                          </w:divBdr>
                        </w:div>
                        <w:div w:id="1523473868">
                          <w:marLeft w:val="0"/>
                          <w:marRight w:val="0"/>
                          <w:marTop w:val="0"/>
                          <w:marBottom w:val="0"/>
                          <w:divBdr>
                            <w:top w:val="single" w:sz="2" w:space="0" w:color="E3E3E3"/>
                            <w:left w:val="single" w:sz="2" w:space="0" w:color="E3E3E3"/>
                            <w:bottom w:val="single" w:sz="2" w:space="0" w:color="E3E3E3"/>
                            <w:right w:val="single" w:sz="2" w:space="0" w:color="E3E3E3"/>
                          </w:divBdr>
                          <w:divsChild>
                            <w:div w:id="8335252">
                              <w:marLeft w:val="0"/>
                              <w:marRight w:val="0"/>
                              <w:marTop w:val="0"/>
                              <w:marBottom w:val="0"/>
                              <w:divBdr>
                                <w:top w:val="single" w:sz="2" w:space="0" w:color="E3E3E3"/>
                                <w:left w:val="single" w:sz="2" w:space="0" w:color="E3E3E3"/>
                                <w:bottom w:val="single" w:sz="2" w:space="0" w:color="E3E3E3"/>
                                <w:right w:val="single" w:sz="2" w:space="0" w:color="E3E3E3"/>
                              </w:divBdr>
                              <w:divsChild>
                                <w:div w:id="490828338">
                                  <w:marLeft w:val="0"/>
                                  <w:marRight w:val="0"/>
                                  <w:marTop w:val="0"/>
                                  <w:marBottom w:val="0"/>
                                  <w:divBdr>
                                    <w:top w:val="single" w:sz="2" w:space="0" w:color="E3E3E3"/>
                                    <w:left w:val="single" w:sz="2" w:space="0" w:color="E3E3E3"/>
                                    <w:bottom w:val="single" w:sz="2" w:space="0" w:color="E3E3E3"/>
                                    <w:right w:val="single" w:sz="2" w:space="0" w:color="E3E3E3"/>
                                  </w:divBdr>
                                  <w:divsChild>
                                    <w:div w:id="1191912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93771034">
          <w:marLeft w:val="0"/>
          <w:marRight w:val="0"/>
          <w:marTop w:val="0"/>
          <w:marBottom w:val="0"/>
          <w:divBdr>
            <w:top w:val="single" w:sz="2" w:space="0" w:color="E3E3E3"/>
            <w:left w:val="single" w:sz="2" w:space="0" w:color="E3E3E3"/>
            <w:bottom w:val="single" w:sz="2" w:space="0" w:color="E3E3E3"/>
            <w:right w:val="single" w:sz="2" w:space="0" w:color="E3E3E3"/>
          </w:divBdr>
          <w:divsChild>
            <w:div w:id="1167593092">
              <w:marLeft w:val="0"/>
              <w:marRight w:val="0"/>
              <w:marTop w:val="100"/>
              <w:marBottom w:val="100"/>
              <w:divBdr>
                <w:top w:val="single" w:sz="2" w:space="0" w:color="E3E3E3"/>
                <w:left w:val="single" w:sz="2" w:space="0" w:color="E3E3E3"/>
                <w:bottom w:val="single" w:sz="2" w:space="0" w:color="E3E3E3"/>
                <w:right w:val="single" w:sz="2" w:space="0" w:color="E3E3E3"/>
              </w:divBdr>
              <w:divsChild>
                <w:div w:id="2037189841">
                  <w:marLeft w:val="0"/>
                  <w:marRight w:val="0"/>
                  <w:marTop w:val="0"/>
                  <w:marBottom w:val="0"/>
                  <w:divBdr>
                    <w:top w:val="single" w:sz="2" w:space="0" w:color="E3E3E3"/>
                    <w:left w:val="single" w:sz="2" w:space="0" w:color="E3E3E3"/>
                    <w:bottom w:val="single" w:sz="2" w:space="0" w:color="E3E3E3"/>
                    <w:right w:val="single" w:sz="2" w:space="0" w:color="E3E3E3"/>
                  </w:divBdr>
                  <w:divsChild>
                    <w:div w:id="789324653">
                      <w:marLeft w:val="0"/>
                      <w:marRight w:val="0"/>
                      <w:marTop w:val="0"/>
                      <w:marBottom w:val="0"/>
                      <w:divBdr>
                        <w:top w:val="single" w:sz="2" w:space="0" w:color="E3E3E3"/>
                        <w:left w:val="single" w:sz="2" w:space="0" w:color="E3E3E3"/>
                        <w:bottom w:val="single" w:sz="2" w:space="0" w:color="E3E3E3"/>
                        <w:right w:val="single" w:sz="2" w:space="0" w:color="E3E3E3"/>
                      </w:divBdr>
                      <w:divsChild>
                        <w:div w:id="1088308907">
                          <w:marLeft w:val="0"/>
                          <w:marRight w:val="0"/>
                          <w:marTop w:val="0"/>
                          <w:marBottom w:val="0"/>
                          <w:divBdr>
                            <w:top w:val="single" w:sz="2" w:space="0" w:color="E3E3E3"/>
                            <w:left w:val="single" w:sz="2" w:space="0" w:color="E3E3E3"/>
                            <w:bottom w:val="single" w:sz="2" w:space="0" w:color="E3E3E3"/>
                            <w:right w:val="single" w:sz="2" w:space="0" w:color="E3E3E3"/>
                          </w:divBdr>
                          <w:divsChild>
                            <w:div w:id="1681278852">
                              <w:marLeft w:val="0"/>
                              <w:marRight w:val="0"/>
                              <w:marTop w:val="0"/>
                              <w:marBottom w:val="0"/>
                              <w:divBdr>
                                <w:top w:val="single" w:sz="2" w:space="0" w:color="E3E3E3"/>
                                <w:left w:val="single" w:sz="2" w:space="0" w:color="E3E3E3"/>
                                <w:bottom w:val="single" w:sz="2" w:space="0" w:color="E3E3E3"/>
                                <w:right w:val="single" w:sz="2" w:space="0" w:color="E3E3E3"/>
                              </w:divBdr>
                              <w:divsChild>
                                <w:div w:id="1060011393">
                                  <w:marLeft w:val="0"/>
                                  <w:marRight w:val="0"/>
                                  <w:marTop w:val="0"/>
                                  <w:marBottom w:val="0"/>
                                  <w:divBdr>
                                    <w:top w:val="single" w:sz="2" w:space="0" w:color="E3E3E3"/>
                                    <w:left w:val="single" w:sz="2" w:space="0" w:color="E3E3E3"/>
                                    <w:bottom w:val="single" w:sz="2" w:space="0" w:color="E3E3E3"/>
                                    <w:right w:val="single" w:sz="2" w:space="0" w:color="E3E3E3"/>
                                  </w:divBdr>
                                  <w:divsChild>
                                    <w:div w:id="1023042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7066253">
                      <w:marLeft w:val="0"/>
                      <w:marRight w:val="0"/>
                      <w:marTop w:val="0"/>
                      <w:marBottom w:val="0"/>
                      <w:divBdr>
                        <w:top w:val="single" w:sz="2" w:space="0" w:color="E3E3E3"/>
                        <w:left w:val="single" w:sz="2" w:space="0" w:color="E3E3E3"/>
                        <w:bottom w:val="single" w:sz="2" w:space="0" w:color="E3E3E3"/>
                        <w:right w:val="single" w:sz="2" w:space="0" w:color="E3E3E3"/>
                      </w:divBdr>
                      <w:divsChild>
                        <w:div w:id="501437121">
                          <w:marLeft w:val="0"/>
                          <w:marRight w:val="0"/>
                          <w:marTop w:val="0"/>
                          <w:marBottom w:val="0"/>
                          <w:divBdr>
                            <w:top w:val="single" w:sz="2" w:space="0" w:color="E3E3E3"/>
                            <w:left w:val="single" w:sz="2" w:space="0" w:color="E3E3E3"/>
                            <w:bottom w:val="single" w:sz="2" w:space="0" w:color="E3E3E3"/>
                            <w:right w:val="single" w:sz="2" w:space="0" w:color="E3E3E3"/>
                          </w:divBdr>
                        </w:div>
                        <w:div w:id="1202134349">
                          <w:marLeft w:val="0"/>
                          <w:marRight w:val="0"/>
                          <w:marTop w:val="0"/>
                          <w:marBottom w:val="0"/>
                          <w:divBdr>
                            <w:top w:val="single" w:sz="2" w:space="0" w:color="E3E3E3"/>
                            <w:left w:val="single" w:sz="2" w:space="0" w:color="E3E3E3"/>
                            <w:bottom w:val="single" w:sz="2" w:space="0" w:color="E3E3E3"/>
                            <w:right w:val="single" w:sz="2" w:space="0" w:color="E3E3E3"/>
                          </w:divBdr>
                          <w:divsChild>
                            <w:div w:id="1208839317">
                              <w:marLeft w:val="0"/>
                              <w:marRight w:val="0"/>
                              <w:marTop w:val="0"/>
                              <w:marBottom w:val="0"/>
                              <w:divBdr>
                                <w:top w:val="single" w:sz="2" w:space="0" w:color="E3E3E3"/>
                                <w:left w:val="single" w:sz="2" w:space="0" w:color="E3E3E3"/>
                                <w:bottom w:val="single" w:sz="2" w:space="0" w:color="E3E3E3"/>
                                <w:right w:val="single" w:sz="2" w:space="0" w:color="E3E3E3"/>
                              </w:divBdr>
                              <w:divsChild>
                                <w:div w:id="1010177441">
                                  <w:marLeft w:val="0"/>
                                  <w:marRight w:val="0"/>
                                  <w:marTop w:val="0"/>
                                  <w:marBottom w:val="0"/>
                                  <w:divBdr>
                                    <w:top w:val="single" w:sz="2" w:space="0" w:color="E3E3E3"/>
                                    <w:left w:val="single" w:sz="2" w:space="0" w:color="E3E3E3"/>
                                    <w:bottom w:val="single" w:sz="2" w:space="0" w:color="E3E3E3"/>
                                    <w:right w:val="single" w:sz="2" w:space="0" w:color="E3E3E3"/>
                                  </w:divBdr>
                                  <w:divsChild>
                                    <w:div w:id="17476486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97090013">
          <w:marLeft w:val="0"/>
          <w:marRight w:val="0"/>
          <w:marTop w:val="0"/>
          <w:marBottom w:val="0"/>
          <w:divBdr>
            <w:top w:val="single" w:sz="2" w:space="0" w:color="E3E3E3"/>
            <w:left w:val="single" w:sz="2" w:space="0" w:color="E3E3E3"/>
            <w:bottom w:val="single" w:sz="2" w:space="0" w:color="E3E3E3"/>
            <w:right w:val="single" w:sz="2" w:space="0" w:color="E3E3E3"/>
          </w:divBdr>
          <w:divsChild>
            <w:div w:id="828787423">
              <w:marLeft w:val="0"/>
              <w:marRight w:val="0"/>
              <w:marTop w:val="100"/>
              <w:marBottom w:val="100"/>
              <w:divBdr>
                <w:top w:val="single" w:sz="2" w:space="0" w:color="E3E3E3"/>
                <w:left w:val="single" w:sz="2" w:space="0" w:color="E3E3E3"/>
                <w:bottom w:val="single" w:sz="2" w:space="0" w:color="E3E3E3"/>
                <w:right w:val="single" w:sz="2" w:space="0" w:color="E3E3E3"/>
              </w:divBdr>
              <w:divsChild>
                <w:div w:id="944534898">
                  <w:marLeft w:val="0"/>
                  <w:marRight w:val="0"/>
                  <w:marTop w:val="0"/>
                  <w:marBottom w:val="0"/>
                  <w:divBdr>
                    <w:top w:val="single" w:sz="2" w:space="0" w:color="E3E3E3"/>
                    <w:left w:val="single" w:sz="2" w:space="0" w:color="E3E3E3"/>
                    <w:bottom w:val="single" w:sz="2" w:space="0" w:color="E3E3E3"/>
                    <w:right w:val="single" w:sz="2" w:space="0" w:color="E3E3E3"/>
                  </w:divBdr>
                  <w:divsChild>
                    <w:div w:id="184052763">
                      <w:marLeft w:val="0"/>
                      <w:marRight w:val="0"/>
                      <w:marTop w:val="0"/>
                      <w:marBottom w:val="0"/>
                      <w:divBdr>
                        <w:top w:val="single" w:sz="2" w:space="0" w:color="E3E3E3"/>
                        <w:left w:val="single" w:sz="2" w:space="0" w:color="E3E3E3"/>
                        <w:bottom w:val="single" w:sz="2" w:space="0" w:color="E3E3E3"/>
                        <w:right w:val="single" w:sz="2" w:space="0" w:color="E3E3E3"/>
                      </w:divBdr>
                      <w:divsChild>
                        <w:div w:id="1297099162">
                          <w:marLeft w:val="0"/>
                          <w:marRight w:val="0"/>
                          <w:marTop w:val="0"/>
                          <w:marBottom w:val="0"/>
                          <w:divBdr>
                            <w:top w:val="single" w:sz="2" w:space="0" w:color="E3E3E3"/>
                            <w:left w:val="single" w:sz="2" w:space="0" w:color="E3E3E3"/>
                            <w:bottom w:val="single" w:sz="2" w:space="0" w:color="E3E3E3"/>
                            <w:right w:val="single" w:sz="2" w:space="0" w:color="E3E3E3"/>
                          </w:divBdr>
                          <w:divsChild>
                            <w:div w:id="868758250">
                              <w:marLeft w:val="0"/>
                              <w:marRight w:val="0"/>
                              <w:marTop w:val="0"/>
                              <w:marBottom w:val="0"/>
                              <w:divBdr>
                                <w:top w:val="single" w:sz="2" w:space="0" w:color="E3E3E3"/>
                                <w:left w:val="single" w:sz="2" w:space="0" w:color="E3E3E3"/>
                                <w:bottom w:val="single" w:sz="2" w:space="0" w:color="E3E3E3"/>
                                <w:right w:val="single" w:sz="2" w:space="0" w:color="E3E3E3"/>
                              </w:divBdr>
                              <w:divsChild>
                                <w:div w:id="619072879">
                                  <w:marLeft w:val="0"/>
                                  <w:marRight w:val="0"/>
                                  <w:marTop w:val="0"/>
                                  <w:marBottom w:val="0"/>
                                  <w:divBdr>
                                    <w:top w:val="single" w:sz="2" w:space="0" w:color="E3E3E3"/>
                                    <w:left w:val="single" w:sz="2" w:space="0" w:color="E3E3E3"/>
                                    <w:bottom w:val="single" w:sz="2" w:space="0" w:color="E3E3E3"/>
                                    <w:right w:val="single" w:sz="2" w:space="0" w:color="E3E3E3"/>
                                  </w:divBdr>
                                  <w:divsChild>
                                    <w:div w:id="13363447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97751224">
                      <w:marLeft w:val="0"/>
                      <w:marRight w:val="0"/>
                      <w:marTop w:val="0"/>
                      <w:marBottom w:val="0"/>
                      <w:divBdr>
                        <w:top w:val="single" w:sz="2" w:space="0" w:color="E3E3E3"/>
                        <w:left w:val="single" w:sz="2" w:space="0" w:color="E3E3E3"/>
                        <w:bottom w:val="single" w:sz="2" w:space="0" w:color="E3E3E3"/>
                        <w:right w:val="single" w:sz="2" w:space="0" w:color="E3E3E3"/>
                      </w:divBdr>
                      <w:divsChild>
                        <w:div w:id="1133712589">
                          <w:marLeft w:val="0"/>
                          <w:marRight w:val="0"/>
                          <w:marTop w:val="0"/>
                          <w:marBottom w:val="0"/>
                          <w:divBdr>
                            <w:top w:val="single" w:sz="2" w:space="0" w:color="E3E3E3"/>
                            <w:left w:val="single" w:sz="2" w:space="0" w:color="E3E3E3"/>
                            <w:bottom w:val="single" w:sz="2" w:space="0" w:color="E3E3E3"/>
                            <w:right w:val="single" w:sz="2" w:space="0" w:color="E3E3E3"/>
                          </w:divBdr>
                          <w:divsChild>
                            <w:div w:id="204222913">
                              <w:marLeft w:val="0"/>
                              <w:marRight w:val="0"/>
                              <w:marTop w:val="0"/>
                              <w:marBottom w:val="0"/>
                              <w:divBdr>
                                <w:top w:val="single" w:sz="2" w:space="0" w:color="E3E3E3"/>
                                <w:left w:val="single" w:sz="2" w:space="0" w:color="E3E3E3"/>
                                <w:bottom w:val="single" w:sz="2" w:space="0" w:color="E3E3E3"/>
                                <w:right w:val="single" w:sz="2" w:space="0" w:color="E3E3E3"/>
                              </w:divBdr>
                              <w:divsChild>
                                <w:div w:id="1960409504">
                                  <w:marLeft w:val="0"/>
                                  <w:marRight w:val="0"/>
                                  <w:marTop w:val="0"/>
                                  <w:marBottom w:val="0"/>
                                  <w:divBdr>
                                    <w:top w:val="single" w:sz="2" w:space="0" w:color="E3E3E3"/>
                                    <w:left w:val="single" w:sz="2" w:space="0" w:color="E3E3E3"/>
                                    <w:bottom w:val="single" w:sz="2" w:space="0" w:color="E3E3E3"/>
                                    <w:right w:val="single" w:sz="2" w:space="0" w:color="E3E3E3"/>
                                  </w:divBdr>
                                  <w:divsChild>
                                    <w:div w:id="15004663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86340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2434575">
          <w:marLeft w:val="0"/>
          <w:marRight w:val="0"/>
          <w:marTop w:val="0"/>
          <w:marBottom w:val="0"/>
          <w:divBdr>
            <w:top w:val="single" w:sz="2" w:space="0" w:color="E3E3E3"/>
            <w:left w:val="single" w:sz="2" w:space="0" w:color="E3E3E3"/>
            <w:bottom w:val="single" w:sz="2" w:space="0" w:color="E3E3E3"/>
            <w:right w:val="single" w:sz="2" w:space="0" w:color="E3E3E3"/>
          </w:divBdr>
          <w:divsChild>
            <w:div w:id="729962145">
              <w:marLeft w:val="0"/>
              <w:marRight w:val="0"/>
              <w:marTop w:val="100"/>
              <w:marBottom w:val="100"/>
              <w:divBdr>
                <w:top w:val="single" w:sz="2" w:space="0" w:color="E3E3E3"/>
                <w:left w:val="single" w:sz="2" w:space="0" w:color="E3E3E3"/>
                <w:bottom w:val="single" w:sz="2" w:space="0" w:color="E3E3E3"/>
                <w:right w:val="single" w:sz="2" w:space="0" w:color="E3E3E3"/>
              </w:divBdr>
              <w:divsChild>
                <w:div w:id="434592845">
                  <w:marLeft w:val="0"/>
                  <w:marRight w:val="0"/>
                  <w:marTop w:val="0"/>
                  <w:marBottom w:val="0"/>
                  <w:divBdr>
                    <w:top w:val="single" w:sz="2" w:space="0" w:color="E3E3E3"/>
                    <w:left w:val="single" w:sz="2" w:space="0" w:color="E3E3E3"/>
                    <w:bottom w:val="single" w:sz="2" w:space="0" w:color="E3E3E3"/>
                    <w:right w:val="single" w:sz="2" w:space="0" w:color="E3E3E3"/>
                  </w:divBdr>
                  <w:divsChild>
                    <w:div w:id="1453093986">
                      <w:marLeft w:val="0"/>
                      <w:marRight w:val="0"/>
                      <w:marTop w:val="0"/>
                      <w:marBottom w:val="0"/>
                      <w:divBdr>
                        <w:top w:val="single" w:sz="2" w:space="0" w:color="E3E3E3"/>
                        <w:left w:val="single" w:sz="2" w:space="0" w:color="E3E3E3"/>
                        <w:bottom w:val="single" w:sz="2" w:space="0" w:color="E3E3E3"/>
                        <w:right w:val="single" w:sz="2" w:space="0" w:color="E3E3E3"/>
                      </w:divBdr>
                      <w:divsChild>
                        <w:div w:id="797529106">
                          <w:marLeft w:val="0"/>
                          <w:marRight w:val="0"/>
                          <w:marTop w:val="0"/>
                          <w:marBottom w:val="0"/>
                          <w:divBdr>
                            <w:top w:val="single" w:sz="2" w:space="0" w:color="E3E3E3"/>
                            <w:left w:val="single" w:sz="2" w:space="0" w:color="E3E3E3"/>
                            <w:bottom w:val="single" w:sz="2" w:space="0" w:color="E3E3E3"/>
                            <w:right w:val="single" w:sz="2" w:space="0" w:color="E3E3E3"/>
                          </w:divBdr>
                          <w:divsChild>
                            <w:div w:id="1349940574">
                              <w:marLeft w:val="0"/>
                              <w:marRight w:val="0"/>
                              <w:marTop w:val="0"/>
                              <w:marBottom w:val="0"/>
                              <w:divBdr>
                                <w:top w:val="single" w:sz="2" w:space="0" w:color="E3E3E3"/>
                                <w:left w:val="single" w:sz="2" w:space="0" w:color="E3E3E3"/>
                                <w:bottom w:val="single" w:sz="2" w:space="0" w:color="E3E3E3"/>
                                <w:right w:val="single" w:sz="2" w:space="0" w:color="E3E3E3"/>
                              </w:divBdr>
                              <w:divsChild>
                                <w:div w:id="1761947153">
                                  <w:marLeft w:val="0"/>
                                  <w:marRight w:val="0"/>
                                  <w:marTop w:val="0"/>
                                  <w:marBottom w:val="0"/>
                                  <w:divBdr>
                                    <w:top w:val="single" w:sz="2" w:space="0" w:color="E3E3E3"/>
                                    <w:left w:val="single" w:sz="2" w:space="0" w:color="E3E3E3"/>
                                    <w:bottom w:val="single" w:sz="2" w:space="0" w:color="E3E3E3"/>
                                    <w:right w:val="single" w:sz="2" w:space="0" w:color="E3E3E3"/>
                                  </w:divBdr>
                                  <w:divsChild>
                                    <w:div w:id="11150528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54500156">
                      <w:marLeft w:val="0"/>
                      <w:marRight w:val="0"/>
                      <w:marTop w:val="0"/>
                      <w:marBottom w:val="0"/>
                      <w:divBdr>
                        <w:top w:val="single" w:sz="2" w:space="0" w:color="E3E3E3"/>
                        <w:left w:val="single" w:sz="2" w:space="0" w:color="E3E3E3"/>
                        <w:bottom w:val="single" w:sz="2" w:space="0" w:color="E3E3E3"/>
                        <w:right w:val="single" w:sz="2" w:space="0" w:color="E3E3E3"/>
                      </w:divBdr>
                      <w:divsChild>
                        <w:div w:id="1820805429">
                          <w:marLeft w:val="0"/>
                          <w:marRight w:val="0"/>
                          <w:marTop w:val="0"/>
                          <w:marBottom w:val="0"/>
                          <w:divBdr>
                            <w:top w:val="single" w:sz="2" w:space="0" w:color="E3E3E3"/>
                            <w:left w:val="single" w:sz="2" w:space="0" w:color="E3E3E3"/>
                            <w:bottom w:val="single" w:sz="2" w:space="0" w:color="E3E3E3"/>
                            <w:right w:val="single" w:sz="2" w:space="0" w:color="E3E3E3"/>
                          </w:divBdr>
                        </w:div>
                        <w:div w:id="2048949326">
                          <w:marLeft w:val="0"/>
                          <w:marRight w:val="0"/>
                          <w:marTop w:val="0"/>
                          <w:marBottom w:val="0"/>
                          <w:divBdr>
                            <w:top w:val="single" w:sz="2" w:space="0" w:color="E3E3E3"/>
                            <w:left w:val="single" w:sz="2" w:space="0" w:color="E3E3E3"/>
                            <w:bottom w:val="single" w:sz="2" w:space="0" w:color="E3E3E3"/>
                            <w:right w:val="single" w:sz="2" w:space="0" w:color="E3E3E3"/>
                          </w:divBdr>
                          <w:divsChild>
                            <w:div w:id="1816412244">
                              <w:marLeft w:val="0"/>
                              <w:marRight w:val="0"/>
                              <w:marTop w:val="0"/>
                              <w:marBottom w:val="0"/>
                              <w:divBdr>
                                <w:top w:val="single" w:sz="2" w:space="0" w:color="E3E3E3"/>
                                <w:left w:val="single" w:sz="2" w:space="0" w:color="E3E3E3"/>
                                <w:bottom w:val="single" w:sz="2" w:space="0" w:color="E3E3E3"/>
                                <w:right w:val="single" w:sz="2" w:space="0" w:color="E3E3E3"/>
                              </w:divBdr>
                              <w:divsChild>
                                <w:div w:id="1898392568">
                                  <w:marLeft w:val="0"/>
                                  <w:marRight w:val="0"/>
                                  <w:marTop w:val="0"/>
                                  <w:marBottom w:val="0"/>
                                  <w:divBdr>
                                    <w:top w:val="single" w:sz="2" w:space="0" w:color="E3E3E3"/>
                                    <w:left w:val="single" w:sz="2" w:space="0" w:color="E3E3E3"/>
                                    <w:bottom w:val="single" w:sz="2" w:space="0" w:color="E3E3E3"/>
                                    <w:right w:val="single" w:sz="2" w:space="0" w:color="E3E3E3"/>
                                  </w:divBdr>
                                  <w:divsChild>
                                    <w:div w:id="974537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13931398">
          <w:marLeft w:val="0"/>
          <w:marRight w:val="0"/>
          <w:marTop w:val="0"/>
          <w:marBottom w:val="0"/>
          <w:divBdr>
            <w:top w:val="single" w:sz="2" w:space="0" w:color="E3E3E3"/>
            <w:left w:val="single" w:sz="2" w:space="0" w:color="E3E3E3"/>
            <w:bottom w:val="single" w:sz="2" w:space="0" w:color="E3E3E3"/>
            <w:right w:val="single" w:sz="2" w:space="0" w:color="E3E3E3"/>
          </w:divBdr>
          <w:divsChild>
            <w:div w:id="794297107">
              <w:marLeft w:val="0"/>
              <w:marRight w:val="0"/>
              <w:marTop w:val="100"/>
              <w:marBottom w:val="100"/>
              <w:divBdr>
                <w:top w:val="single" w:sz="2" w:space="0" w:color="E3E3E3"/>
                <w:left w:val="single" w:sz="2" w:space="0" w:color="E3E3E3"/>
                <w:bottom w:val="single" w:sz="2" w:space="0" w:color="E3E3E3"/>
                <w:right w:val="single" w:sz="2" w:space="0" w:color="E3E3E3"/>
              </w:divBdr>
              <w:divsChild>
                <w:div w:id="655037132">
                  <w:marLeft w:val="0"/>
                  <w:marRight w:val="0"/>
                  <w:marTop w:val="0"/>
                  <w:marBottom w:val="0"/>
                  <w:divBdr>
                    <w:top w:val="single" w:sz="2" w:space="0" w:color="E3E3E3"/>
                    <w:left w:val="single" w:sz="2" w:space="0" w:color="E3E3E3"/>
                    <w:bottom w:val="single" w:sz="2" w:space="0" w:color="E3E3E3"/>
                    <w:right w:val="single" w:sz="2" w:space="0" w:color="E3E3E3"/>
                  </w:divBdr>
                  <w:divsChild>
                    <w:div w:id="898441416">
                      <w:marLeft w:val="0"/>
                      <w:marRight w:val="0"/>
                      <w:marTop w:val="0"/>
                      <w:marBottom w:val="0"/>
                      <w:divBdr>
                        <w:top w:val="single" w:sz="2" w:space="0" w:color="E3E3E3"/>
                        <w:left w:val="single" w:sz="2" w:space="0" w:color="E3E3E3"/>
                        <w:bottom w:val="single" w:sz="2" w:space="0" w:color="E3E3E3"/>
                        <w:right w:val="single" w:sz="2" w:space="0" w:color="E3E3E3"/>
                      </w:divBdr>
                      <w:divsChild>
                        <w:div w:id="980118784">
                          <w:marLeft w:val="0"/>
                          <w:marRight w:val="0"/>
                          <w:marTop w:val="0"/>
                          <w:marBottom w:val="0"/>
                          <w:divBdr>
                            <w:top w:val="single" w:sz="2" w:space="0" w:color="E3E3E3"/>
                            <w:left w:val="single" w:sz="2" w:space="0" w:color="E3E3E3"/>
                            <w:bottom w:val="single" w:sz="2" w:space="0" w:color="E3E3E3"/>
                            <w:right w:val="single" w:sz="2" w:space="0" w:color="E3E3E3"/>
                          </w:divBdr>
                        </w:div>
                        <w:div w:id="1599606663">
                          <w:marLeft w:val="0"/>
                          <w:marRight w:val="0"/>
                          <w:marTop w:val="0"/>
                          <w:marBottom w:val="0"/>
                          <w:divBdr>
                            <w:top w:val="single" w:sz="2" w:space="0" w:color="E3E3E3"/>
                            <w:left w:val="single" w:sz="2" w:space="0" w:color="E3E3E3"/>
                            <w:bottom w:val="single" w:sz="2" w:space="0" w:color="E3E3E3"/>
                            <w:right w:val="single" w:sz="2" w:space="0" w:color="E3E3E3"/>
                          </w:divBdr>
                          <w:divsChild>
                            <w:div w:id="1274677121">
                              <w:marLeft w:val="0"/>
                              <w:marRight w:val="0"/>
                              <w:marTop w:val="0"/>
                              <w:marBottom w:val="0"/>
                              <w:divBdr>
                                <w:top w:val="single" w:sz="2" w:space="0" w:color="E3E3E3"/>
                                <w:left w:val="single" w:sz="2" w:space="0" w:color="E3E3E3"/>
                                <w:bottom w:val="single" w:sz="2" w:space="0" w:color="E3E3E3"/>
                                <w:right w:val="single" w:sz="2" w:space="0" w:color="E3E3E3"/>
                              </w:divBdr>
                              <w:divsChild>
                                <w:div w:id="1169253371">
                                  <w:marLeft w:val="0"/>
                                  <w:marRight w:val="0"/>
                                  <w:marTop w:val="0"/>
                                  <w:marBottom w:val="0"/>
                                  <w:divBdr>
                                    <w:top w:val="single" w:sz="2" w:space="0" w:color="E3E3E3"/>
                                    <w:left w:val="single" w:sz="2" w:space="0" w:color="E3E3E3"/>
                                    <w:bottom w:val="single" w:sz="2" w:space="0" w:color="E3E3E3"/>
                                    <w:right w:val="single" w:sz="2" w:space="0" w:color="E3E3E3"/>
                                  </w:divBdr>
                                  <w:divsChild>
                                    <w:div w:id="231545426">
                                      <w:marLeft w:val="0"/>
                                      <w:marRight w:val="0"/>
                                      <w:marTop w:val="0"/>
                                      <w:marBottom w:val="0"/>
                                      <w:divBdr>
                                        <w:top w:val="single" w:sz="2" w:space="0" w:color="E3E3E3"/>
                                        <w:left w:val="single" w:sz="2" w:space="0" w:color="E3E3E3"/>
                                        <w:bottom w:val="single" w:sz="2" w:space="0" w:color="E3E3E3"/>
                                        <w:right w:val="single" w:sz="2" w:space="0" w:color="E3E3E3"/>
                                      </w:divBdr>
                                      <w:divsChild>
                                        <w:div w:id="2021348842">
                                          <w:marLeft w:val="0"/>
                                          <w:marRight w:val="0"/>
                                          <w:marTop w:val="0"/>
                                          <w:marBottom w:val="0"/>
                                          <w:divBdr>
                                            <w:top w:val="single" w:sz="2" w:space="0" w:color="E3E3E3"/>
                                            <w:left w:val="single" w:sz="2" w:space="0" w:color="E3E3E3"/>
                                            <w:bottom w:val="single" w:sz="2" w:space="0" w:color="E3E3E3"/>
                                            <w:right w:val="single" w:sz="2" w:space="0" w:color="E3E3E3"/>
                                          </w:divBdr>
                                          <w:divsChild>
                                            <w:div w:id="396704892">
                                              <w:marLeft w:val="0"/>
                                              <w:marRight w:val="0"/>
                                              <w:marTop w:val="0"/>
                                              <w:marBottom w:val="0"/>
                                              <w:divBdr>
                                                <w:top w:val="single" w:sz="2" w:space="0" w:color="E3E3E3"/>
                                                <w:left w:val="single" w:sz="2" w:space="0" w:color="E3E3E3"/>
                                                <w:bottom w:val="single" w:sz="2" w:space="0" w:color="E3E3E3"/>
                                                <w:right w:val="single" w:sz="2" w:space="0" w:color="E3E3E3"/>
                                              </w:divBdr>
                                            </w:div>
                                            <w:div w:id="20110587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131358719">
                      <w:marLeft w:val="0"/>
                      <w:marRight w:val="0"/>
                      <w:marTop w:val="0"/>
                      <w:marBottom w:val="0"/>
                      <w:divBdr>
                        <w:top w:val="single" w:sz="2" w:space="0" w:color="E3E3E3"/>
                        <w:left w:val="single" w:sz="2" w:space="0" w:color="E3E3E3"/>
                        <w:bottom w:val="single" w:sz="2" w:space="0" w:color="E3E3E3"/>
                        <w:right w:val="single" w:sz="2" w:space="0" w:color="E3E3E3"/>
                      </w:divBdr>
                      <w:divsChild>
                        <w:div w:id="569772778">
                          <w:marLeft w:val="0"/>
                          <w:marRight w:val="0"/>
                          <w:marTop w:val="0"/>
                          <w:marBottom w:val="0"/>
                          <w:divBdr>
                            <w:top w:val="single" w:sz="2" w:space="0" w:color="E3E3E3"/>
                            <w:left w:val="single" w:sz="2" w:space="0" w:color="E3E3E3"/>
                            <w:bottom w:val="single" w:sz="2" w:space="0" w:color="E3E3E3"/>
                            <w:right w:val="single" w:sz="2" w:space="0" w:color="E3E3E3"/>
                          </w:divBdr>
                          <w:divsChild>
                            <w:div w:id="235752854">
                              <w:marLeft w:val="0"/>
                              <w:marRight w:val="0"/>
                              <w:marTop w:val="0"/>
                              <w:marBottom w:val="0"/>
                              <w:divBdr>
                                <w:top w:val="single" w:sz="2" w:space="0" w:color="E3E3E3"/>
                                <w:left w:val="single" w:sz="2" w:space="0" w:color="E3E3E3"/>
                                <w:bottom w:val="single" w:sz="2" w:space="0" w:color="E3E3E3"/>
                                <w:right w:val="single" w:sz="2" w:space="0" w:color="E3E3E3"/>
                              </w:divBdr>
                              <w:divsChild>
                                <w:div w:id="1628318069">
                                  <w:marLeft w:val="0"/>
                                  <w:marRight w:val="0"/>
                                  <w:marTop w:val="0"/>
                                  <w:marBottom w:val="0"/>
                                  <w:divBdr>
                                    <w:top w:val="single" w:sz="2" w:space="0" w:color="E3E3E3"/>
                                    <w:left w:val="single" w:sz="2" w:space="0" w:color="E3E3E3"/>
                                    <w:bottom w:val="single" w:sz="2" w:space="0" w:color="E3E3E3"/>
                                    <w:right w:val="single" w:sz="2" w:space="0" w:color="E3E3E3"/>
                                  </w:divBdr>
                                  <w:divsChild>
                                    <w:div w:id="19767190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15784518">
          <w:marLeft w:val="0"/>
          <w:marRight w:val="0"/>
          <w:marTop w:val="0"/>
          <w:marBottom w:val="0"/>
          <w:divBdr>
            <w:top w:val="single" w:sz="2" w:space="0" w:color="E3E3E3"/>
            <w:left w:val="single" w:sz="2" w:space="0" w:color="E3E3E3"/>
            <w:bottom w:val="single" w:sz="2" w:space="0" w:color="E3E3E3"/>
            <w:right w:val="single" w:sz="2" w:space="0" w:color="E3E3E3"/>
          </w:divBdr>
          <w:divsChild>
            <w:div w:id="1015380960">
              <w:marLeft w:val="0"/>
              <w:marRight w:val="0"/>
              <w:marTop w:val="100"/>
              <w:marBottom w:val="100"/>
              <w:divBdr>
                <w:top w:val="single" w:sz="2" w:space="0" w:color="E3E3E3"/>
                <w:left w:val="single" w:sz="2" w:space="0" w:color="E3E3E3"/>
                <w:bottom w:val="single" w:sz="2" w:space="0" w:color="E3E3E3"/>
                <w:right w:val="single" w:sz="2" w:space="0" w:color="E3E3E3"/>
              </w:divBdr>
              <w:divsChild>
                <w:div w:id="748771366">
                  <w:marLeft w:val="0"/>
                  <w:marRight w:val="0"/>
                  <w:marTop w:val="0"/>
                  <w:marBottom w:val="0"/>
                  <w:divBdr>
                    <w:top w:val="single" w:sz="2" w:space="0" w:color="E3E3E3"/>
                    <w:left w:val="single" w:sz="2" w:space="0" w:color="E3E3E3"/>
                    <w:bottom w:val="single" w:sz="2" w:space="0" w:color="E3E3E3"/>
                    <w:right w:val="single" w:sz="2" w:space="0" w:color="E3E3E3"/>
                  </w:divBdr>
                  <w:divsChild>
                    <w:div w:id="10107355">
                      <w:marLeft w:val="0"/>
                      <w:marRight w:val="0"/>
                      <w:marTop w:val="0"/>
                      <w:marBottom w:val="0"/>
                      <w:divBdr>
                        <w:top w:val="single" w:sz="2" w:space="0" w:color="E3E3E3"/>
                        <w:left w:val="single" w:sz="2" w:space="0" w:color="E3E3E3"/>
                        <w:bottom w:val="single" w:sz="2" w:space="0" w:color="E3E3E3"/>
                        <w:right w:val="single" w:sz="2" w:space="0" w:color="E3E3E3"/>
                      </w:divBdr>
                      <w:divsChild>
                        <w:div w:id="1456094893">
                          <w:marLeft w:val="0"/>
                          <w:marRight w:val="0"/>
                          <w:marTop w:val="0"/>
                          <w:marBottom w:val="0"/>
                          <w:divBdr>
                            <w:top w:val="single" w:sz="2" w:space="0" w:color="E3E3E3"/>
                            <w:left w:val="single" w:sz="2" w:space="0" w:color="E3E3E3"/>
                            <w:bottom w:val="single" w:sz="2" w:space="0" w:color="E3E3E3"/>
                            <w:right w:val="single" w:sz="2" w:space="0" w:color="E3E3E3"/>
                          </w:divBdr>
                          <w:divsChild>
                            <w:div w:id="871109552">
                              <w:marLeft w:val="0"/>
                              <w:marRight w:val="0"/>
                              <w:marTop w:val="0"/>
                              <w:marBottom w:val="0"/>
                              <w:divBdr>
                                <w:top w:val="single" w:sz="2" w:space="0" w:color="E3E3E3"/>
                                <w:left w:val="single" w:sz="2" w:space="0" w:color="E3E3E3"/>
                                <w:bottom w:val="single" w:sz="2" w:space="0" w:color="E3E3E3"/>
                                <w:right w:val="single" w:sz="2" w:space="0" w:color="E3E3E3"/>
                              </w:divBdr>
                              <w:divsChild>
                                <w:div w:id="2064449904">
                                  <w:marLeft w:val="0"/>
                                  <w:marRight w:val="0"/>
                                  <w:marTop w:val="0"/>
                                  <w:marBottom w:val="0"/>
                                  <w:divBdr>
                                    <w:top w:val="single" w:sz="2" w:space="0" w:color="E3E3E3"/>
                                    <w:left w:val="single" w:sz="2" w:space="0" w:color="E3E3E3"/>
                                    <w:bottom w:val="single" w:sz="2" w:space="0" w:color="E3E3E3"/>
                                    <w:right w:val="single" w:sz="2" w:space="0" w:color="E3E3E3"/>
                                  </w:divBdr>
                                  <w:divsChild>
                                    <w:div w:id="1294555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006391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94808266">
                      <w:marLeft w:val="0"/>
                      <w:marRight w:val="0"/>
                      <w:marTop w:val="0"/>
                      <w:marBottom w:val="0"/>
                      <w:divBdr>
                        <w:top w:val="single" w:sz="2" w:space="0" w:color="E3E3E3"/>
                        <w:left w:val="single" w:sz="2" w:space="0" w:color="E3E3E3"/>
                        <w:bottom w:val="single" w:sz="2" w:space="0" w:color="E3E3E3"/>
                        <w:right w:val="single" w:sz="2" w:space="0" w:color="E3E3E3"/>
                      </w:divBdr>
                      <w:divsChild>
                        <w:div w:id="1993632380">
                          <w:marLeft w:val="0"/>
                          <w:marRight w:val="0"/>
                          <w:marTop w:val="0"/>
                          <w:marBottom w:val="0"/>
                          <w:divBdr>
                            <w:top w:val="single" w:sz="2" w:space="0" w:color="E3E3E3"/>
                            <w:left w:val="single" w:sz="2" w:space="0" w:color="E3E3E3"/>
                            <w:bottom w:val="single" w:sz="2" w:space="0" w:color="E3E3E3"/>
                            <w:right w:val="single" w:sz="2" w:space="0" w:color="E3E3E3"/>
                          </w:divBdr>
                          <w:divsChild>
                            <w:div w:id="1338576216">
                              <w:marLeft w:val="0"/>
                              <w:marRight w:val="0"/>
                              <w:marTop w:val="0"/>
                              <w:marBottom w:val="0"/>
                              <w:divBdr>
                                <w:top w:val="single" w:sz="2" w:space="0" w:color="E3E3E3"/>
                                <w:left w:val="single" w:sz="2" w:space="0" w:color="E3E3E3"/>
                                <w:bottom w:val="single" w:sz="2" w:space="0" w:color="E3E3E3"/>
                                <w:right w:val="single" w:sz="2" w:space="0" w:color="E3E3E3"/>
                              </w:divBdr>
                              <w:divsChild>
                                <w:div w:id="1822768595">
                                  <w:marLeft w:val="0"/>
                                  <w:marRight w:val="0"/>
                                  <w:marTop w:val="0"/>
                                  <w:marBottom w:val="0"/>
                                  <w:divBdr>
                                    <w:top w:val="single" w:sz="2" w:space="0" w:color="E3E3E3"/>
                                    <w:left w:val="single" w:sz="2" w:space="0" w:color="E3E3E3"/>
                                    <w:bottom w:val="single" w:sz="2" w:space="0" w:color="E3E3E3"/>
                                    <w:right w:val="single" w:sz="2" w:space="0" w:color="E3E3E3"/>
                                  </w:divBdr>
                                  <w:divsChild>
                                    <w:div w:id="3461772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31438790">
          <w:marLeft w:val="0"/>
          <w:marRight w:val="0"/>
          <w:marTop w:val="0"/>
          <w:marBottom w:val="0"/>
          <w:divBdr>
            <w:top w:val="single" w:sz="2" w:space="0" w:color="E3E3E3"/>
            <w:left w:val="single" w:sz="2" w:space="0" w:color="E3E3E3"/>
            <w:bottom w:val="single" w:sz="2" w:space="0" w:color="E3E3E3"/>
            <w:right w:val="single" w:sz="2" w:space="0" w:color="E3E3E3"/>
          </w:divBdr>
          <w:divsChild>
            <w:div w:id="1686052756">
              <w:marLeft w:val="0"/>
              <w:marRight w:val="0"/>
              <w:marTop w:val="100"/>
              <w:marBottom w:val="100"/>
              <w:divBdr>
                <w:top w:val="single" w:sz="2" w:space="0" w:color="E3E3E3"/>
                <w:left w:val="single" w:sz="2" w:space="0" w:color="E3E3E3"/>
                <w:bottom w:val="single" w:sz="2" w:space="0" w:color="E3E3E3"/>
                <w:right w:val="single" w:sz="2" w:space="0" w:color="E3E3E3"/>
              </w:divBdr>
              <w:divsChild>
                <w:div w:id="434597054">
                  <w:marLeft w:val="0"/>
                  <w:marRight w:val="0"/>
                  <w:marTop w:val="0"/>
                  <w:marBottom w:val="0"/>
                  <w:divBdr>
                    <w:top w:val="single" w:sz="2" w:space="0" w:color="E3E3E3"/>
                    <w:left w:val="single" w:sz="2" w:space="0" w:color="E3E3E3"/>
                    <w:bottom w:val="single" w:sz="2" w:space="0" w:color="E3E3E3"/>
                    <w:right w:val="single" w:sz="2" w:space="0" w:color="E3E3E3"/>
                  </w:divBdr>
                  <w:divsChild>
                    <w:div w:id="943150319">
                      <w:marLeft w:val="0"/>
                      <w:marRight w:val="0"/>
                      <w:marTop w:val="0"/>
                      <w:marBottom w:val="0"/>
                      <w:divBdr>
                        <w:top w:val="single" w:sz="2" w:space="0" w:color="E3E3E3"/>
                        <w:left w:val="single" w:sz="2" w:space="0" w:color="E3E3E3"/>
                        <w:bottom w:val="single" w:sz="2" w:space="0" w:color="E3E3E3"/>
                        <w:right w:val="single" w:sz="2" w:space="0" w:color="E3E3E3"/>
                      </w:divBdr>
                      <w:divsChild>
                        <w:div w:id="1569920460">
                          <w:marLeft w:val="0"/>
                          <w:marRight w:val="0"/>
                          <w:marTop w:val="0"/>
                          <w:marBottom w:val="0"/>
                          <w:divBdr>
                            <w:top w:val="single" w:sz="2" w:space="0" w:color="E3E3E3"/>
                            <w:left w:val="single" w:sz="2" w:space="0" w:color="E3E3E3"/>
                            <w:bottom w:val="single" w:sz="2" w:space="0" w:color="E3E3E3"/>
                            <w:right w:val="single" w:sz="2" w:space="0" w:color="E3E3E3"/>
                          </w:divBdr>
                          <w:divsChild>
                            <w:div w:id="230047557">
                              <w:marLeft w:val="0"/>
                              <w:marRight w:val="0"/>
                              <w:marTop w:val="0"/>
                              <w:marBottom w:val="0"/>
                              <w:divBdr>
                                <w:top w:val="single" w:sz="2" w:space="0" w:color="E3E3E3"/>
                                <w:left w:val="single" w:sz="2" w:space="0" w:color="E3E3E3"/>
                                <w:bottom w:val="single" w:sz="2" w:space="0" w:color="E3E3E3"/>
                                <w:right w:val="single" w:sz="2" w:space="0" w:color="E3E3E3"/>
                              </w:divBdr>
                              <w:divsChild>
                                <w:div w:id="111479849">
                                  <w:marLeft w:val="0"/>
                                  <w:marRight w:val="0"/>
                                  <w:marTop w:val="0"/>
                                  <w:marBottom w:val="0"/>
                                  <w:divBdr>
                                    <w:top w:val="single" w:sz="2" w:space="0" w:color="E3E3E3"/>
                                    <w:left w:val="single" w:sz="2" w:space="0" w:color="E3E3E3"/>
                                    <w:bottom w:val="single" w:sz="2" w:space="0" w:color="E3E3E3"/>
                                    <w:right w:val="single" w:sz="2" w:space="0" w:color="E3E3E3"/>
                                  </w:divBdr>
                                  <w:divsChild>
                                    <w:div w:id="4937653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4746266">
                      <w:marLeft w:val="0"/>
                      <w:marRight w:val="0"/>
                      <w:marTop w:val="0"/>
                      <w:marBottom w:val="0"/>
                      <w:divBdr>
                        <w:top w:val="single" w:sz="2" w:space="0" w:color="E3E3E3"/>
                        <w:left w:val="single" w:sz="2" w:space="0" w:color="E3E3E3"/>
                        <w:bottom w:val="single" w:sz="2" w:space="0" w:color="E3E3E3"/>
                        <w:right w:val="single" w:sz="2" w:space="0" w:color="E3E3E3"/>
                      </w:divBdr>
                      <w:divsChild>
                        <w:div w:id="1031807625">
                          <w:marLeft w:val="0"/>
                          <w:marRight w:val="0"/>
                          <w:marTop w:val="0"/>
                          <w:marBottom w:val="0"/>
                          <w:divBdr>
                            <w:top w:val="single" w:sz="2" w:space="0" w:color="E3E3E3"/>
                            <w:left w:val="single" w:sz="2" w:space="0" w:color="E3E3E3"/>
                            <w:bottom w:val="single" w:sz="2" w:space="0" w:color="E3E3E3"/>
                            <w:right w:val="single" w:sz="2" w:space="0" w:color="E3E3E3"/>
                          </w:divBdr>
                          <w:divsChild>
                            <w:div w:id="791099981">
                              <w:marLeft w:val="0"/>
                              <w:marRight w:val="0"/>
                              <w:marTop w:val="0"/>
                              <w:marBottom w:val="0"/>
                              <w:divBdr>
                                <w:top w:val="single" w:sz="2" w:space="0" w:color="E3E3E3"/>
                                <w:left w:val="single" w:sz="2" w:space="0" w:color="E3E3E3"/>
                                <w:bottom w:val="single" w:sz="2" w:space="0" w:color="E3E3E3"/>
                                <w:right w:val="single" w:sz="2" w:space="0" w:color="E3E3E3"/>
                              </w:divBdr>
                              <w:divsChild>
                                <w:div w:id="1816220339">
                                  <w:marLeft w:val="0"/>
                                  <w:marRight w:val="0"/>
                                  <w:marTop w:val="0"/>
                                  <w:marBottom w:val="0"/>
                                  <w:divBdr>
                                    <w:top w:val="single" w:sz="2" w:space="0" w:color="E3E3E3"/>
                                    <w:left w:val="single" w:sz="2" w:space="0" w:color="E3E3E3"/>
                                    <w:bottom w:val="single" w:sz="2" w:space="0" w:color="E3E3E3"/>
                                    <w:right w:val="single" w:sz="2" w:space="0" w:color="E3E3E3"/>
                                  </w:divBdr>
                                  <w:divsChild>
                                    <w:div w:id="443767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056552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31824544">
          <w:marLeft w:val="0"/>
          <w:marRight w:val="0"/>
          <w:marTop w:val="0"/>
          <w:marBottom w:val="0"/>
          <w:divBdr>
            <w:top w:val="single" w:sz="2" w:space="0" w:color="E3E3E3"/>
            <w:left w:val="single" w:sz="2" w:space="0" w:color="E3E3E3"/>
            <w:bottom w:val="single" w:sz="2" w:space="0" w:color="E3E3E3"/>
            <w:right w:val="single" w:sz="2" w:space="0" w:color="E3E3E3"/>
          </w:divBdr>
          <w:divsChild>
            <w:div w:id="1781754954">
              <w:marLeft w:val="0"/>
              <w:marRight w:val="0"/>
              <w:marTop w:val="100"/>
              <w:marBottom w:val="100"/>
              <w:divBdr>
                <w:top w:val="single" w:sz="2" w:space="0" w:color="E3E3E3"/>
                <w:left w:val="single" w:sz="2" w:space="0" w:color="E3E3E3"/>
                <w:bottom w:val="single" w:sz="2" w:space="0" w:color="E3E3E3"/>
                <w:right w:val="single" w:sz="2" w:space="0" w:color="E3E3E3"/>
              </w:divBdr>
              <w:divsChild>
                <w:div w:id="1121532461">
                  <w:marLeft w:val="0"/>
                  <w:marRight w:val="0"/>
                  <w:marTop w:val="0"/>
                  <w:marBottom w:val="0"/>
                  <w:divBdr>
                    <w:top w:val="single" w:sz="2" w:space="0" w:color="E3E3E3"/>
                    <w:left w:val="single" w:sz="2" w:space="0" w:color="E3E3E3"/>
                    <w:bottom w:val="single" w:sz="2" w:space="0" w:color="E3E3E3"/>
                    <w:right w:val="single" w:sz="2" w:space="0" w:color="E3E3E3"/>
                  </w:divBdr>
                  <w:divsChild>
                    <w:div w:id="131795565">
                      <w:marLeft w:val="0"/>
                      <w:marRight w:val="0"/>
                      <w:marTop w:val="0"/>
                      <w:marBottom w:val="0"/>
                      <w:divBdr>
                        <w:top w:val="single" w:sz="2" w:space="0" w:color="E3E3E3"/>
                        <w:left w:val="single" w:sz="2" w:space="0" w:color="E3E3E3"/>
                        <w:bottom w:val="single" w:sz="2" w:space="0" w:color="E3E3E3"/>
                        <w:right w:val="single" w:sz="2" w:space="0" w:color="E3E3E3"/>
                      </w:divBdr>
                      <w:divsChild>
                        <w:div w:id="228423442">
                          <w:marLeft w:val="0"/>
                          <w:marRight w:val="0"/>
                          <w:marTop w:val="0"/>
                          <w:marBottom w:val="0"/>
                          <w:divBdr>
                            <w:top w:val="single" w:sz="2" w:space="0" w:color="E3E3E3"/>
                            <w:left w:val="single" w:sz="2" w:space="0" w:color="E3E3E3"/>
                            <w:bottom w:val="single" w:sz="2" w:space="0" w:color="E3E3E3"/>
                            <w:right w:val="single" w:sz="2" w:space="0" w:color="E3E3E3"/>
                          </w:divBdr>
                          <w:divsChild>
                            <w:div w:id="2072382298">
                              <w:marLeft w:val="0"/>
                              <w:marRight w:val="0"/>
                              <w:marTop w:val="0"/>
                              <w:marBottom w:val="0"/>
                              <w:divBdr>
                                <w:top w:val="single" w:sz="2" w:space="0" w:color="E3E3E3"/>
                                <w:left w:val="single" w:sz="2" w:space="0" w:color="E3E3E3"/>
                                <w:bottom w:val="single" w:sz="2" w:space="0" w:color="E3E3E3"/>
                                <w:right w:val="single" w:sz="2" w:space="0" w:color="E3E3E3"/>
                              </w:divBdr>
                              <w:divsChild>
                                <w:div w:id="1097022034">
                                  <w:marLeft w:val="0"/>
                                  <w:marRight w:val="0"/>
                                  <w:marTop w:val="0"/>
                                  <w:marBottom w:val="0"/>
                                  <w:divBdr>
                                    <w:top w:val="single" w:sz="2" w:space="0" w:color="E3E3E3"/>
                                    <w:left w:val="single" w:sz="2" w:space="0" w:color="E3E3E3"/>
                                    <w:bottom w:val="single" w:sz="2" w:space="0" w:color="E3E3E3"/>
                                    <w:right w:val="single" w:sz="2" w:space="0" w:color="E3E3E3"/>
                                  </w:divBdr>
                                  <w:divsChild>
                                    <w:div w:id="230039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69246172">
                      <w:marLeft w:val="0"/>
                      <w:marRight w:val="0"/>
                      <w:marTop w:val="0"/>
                      <w:marBottom w:val="0"/>
                      <w:divBdr>
                        <w:top w:val="single" w:sz="2" w:space="0" w:color="E3E3E3"/>
                        <w:left w:val="single" w:sz="2" w:space="0" w:color="E3E3E3"/>
                        <w:bottom w:val="single" w:sz="2" w:space="0" w:color="E3E3E3"/>
                        <w:right w:val="single" w:sz="2" w:space="0" w:color="E3E3E3"/>
                      </w:divBdr>
                      <w:divsChild>
                        <w:div w:id="1980066309">
                          <w:marLeft w:val="0"/>
                          <w:marRight w:val="0"/>
                          <w:marTop w:val="0"/>
                          <w:marBottom w:val="0"/>
                          <w:divBdr>
                            <w:top w:val="single" w:sz="2" w:space="0" w:color="E3E3E3"/>
                            <w:left w:val="single" w:sz="2" w:space="0" w:color="E3E3E3"/>
                            <w:bottom w:val="single" w:sz="2" w:space="0" w:color="E3E3E3"/>
                            <w:right w:val="single" w:sz="2" w:space="0" w:color="E3E3E3"/>
                          </w:divBdr>
                        </w:div>
                        <w:div w:id="1986621195">
                          <w:marLeft w:val="0"/>
                          <w:marRight w:val="0"/>
                          <w:marTop w:val="0"/>
                          <w:marBottom w:val="0"/>
                          <w:divBdr>
                            <w:top w:val="single" w:sz="2" w:space="0" w:color="E3E3E3"/>
                            <w:left w:val="single" w:sz="2" w:space="0" w:color="E3E3E3"/>
                            <w:bottom w:val="single" w:sz="2" w:space="0" w:color="E3E3E3"/>
                            <w:right w:val="single" w:sz="2" w:space="0" w:color="E3E3E3"/>
                          </w:divBdr>
                          <w:divsChild>
                            <w:div w:id="229468357">
                              <w:marLeft w:val="0"/>
                              <w:marRight w:val="0"/>
                              <w:marTop w:val="0"/>
                              <w:marBottom w:val="0"/>
                              <w:divBdr>
                                <w:top w:val="single" w:sz="2" w:space="0" w:color="E3E3E3"/>
                                <w:left w:val="single" w:sz="2" w:space="0" w:color="E3E3E3"/>
                                <w:bottom w:val="single" w:sz="2" w:space="0" w:color="E3E3E3"/>
                                <w:right w:val="single" w:sz="2" w:space="0" w:color="E3E3E3"/>
                              </w:divBdr>
                              <w:divsChild>
                                <w:div w:id="1130594146">
                                  <w:marLeft w:val="0"/>
                                  <w:marRight w:val="0"/>
                                  <w:marTop w:val="0"/>
                                  <w:marBottom w:val="0"/>
                                  <w:divBdr>
                                    <w:top w:val="single" w:sz="2" w:space="0" w:color="E3E3E3"/>
                                    <w:left w:val="single" w:sz="2" w:space="0" w:color="E3E3E3"/>
                                    <w:bottom w:val="single" w:sz="2" w:space="0" w:color="E3E3E3"/>
                                    <w:right w:val="single" w:sz="2" w:space="0" w:color="E3E3E3"/>
                                  </w:divBdr>
                                  <w:divsChild>
                                    <w:div w:id="1780755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44039466">
          <w:marLeft w:val="0"/>
          <w:marRight w:val="0"/>
          <w:marTop w:val="0"/>
          <w:marBottom w:val="0"/>
          <w:divBdr>
            <w:top w:val="single" w:sz="2" w:space="0" w:color="E3E3E3"/>
            <w:left w:val="single" w:sz="2" w:space="0" w:color="E3E3E3"/>
            <w:bottom w:val="single" w:sz="2" w:space="0" w:color="E3E3E3"/>
            <w:right w:val="single" w:sz="2" w:space="0" w:color="E3E3E3"/>
          </w:divBdr>
          <w:divsChild>
            <w:div w:id="870997756">
              <w:marLeft w:val="0"/>
              <w:marRight w:val="0"/>
              <w:marTop w:val="100"/>
              <w:marBottom w:val="100"/>
              <w:divBdr>
                <w:top w:val="single" w:sz="2" w:space="0" w:color="E3E3E3"/>
                <w:left w:val="single" w:sz="2" w:space="0" w:color="E3E3E3"/>
                <w:bottom w:val="single" w:sz="2" w:space="0" w:color="E3E3E3"/>
                <w:right w:val="single" w:sz="2" w:space="0" w:color="E3E3E3"/>
              </w:divBdr>
              <w:divsChild>
                <w:div w:id="85468838">
                  <w:marLeft w:val="0"/>
                  <w:marRight w:val="0"/>
                  <w:marTop w:val="0"/>
                  <w:marBottom w:val="0"/>
                  <w:divBdr>
                    <w:top w:val="single" w:sz="2" w:space="0" w:color="E3E3E3"/>
                    <w:left w:val="single" w:sz="2" w:space="0" w:color="E3E3E3"/>
                    <w:bottom w:val="single" w:sz="2" w:space="0" w:color="E3E3E3"/>
                    <w:right w:val="single" w:sz="2" w:space="0" w:color="E3E3E3"/>
                  </w:divBdr>
                  <w:divsChild>
                    <w:div w:id="837502597">
                      <w:marLeft w:val="0"/>
                      <w:marRight w:val="0"/>
                      <w:marTop w:val="0"/>
                      <w:marBottom w:val="0"/>
                      <w:divBdr>
                        <w:top w:val="single" w:sz="2" w:space="0" w:color="E3E3E3"/>
                        <w:left w:val="single" w:sz="2" w:space="0" w:color="E3E3E3"/>
                        <w:bottom w:val="single" w:sz="2" w:space="0" w:color="E3E3E3"/>
                        <w:right w:val="single" w:sz="2" w:space="0" w:color="E3E3E3"/>
                      </w:divBdr>
                      <w:divsChild>
                        <w:div w:id="1280450887">
                          <w:marLeft w:val="0"/>
                          <w:marRight w:val="0"/>
                          <w:marTop w:val="0"/>
                          <w:marBottom w:val="0"/>
                          <w:divBdr>
                            <w:top w:val="single" w:sz="2" w:space="0" w:color="E3E3E3"/>
                            <w:left w:val="single" w:sz="2" w:space="0" w:color="E3E3E3"/>
                            <w:bottom w:val="single" w:sz="2" w:space="0" w:color="E3E3E3"/>
                            <w:right w:val="single" w:sz="2" w:space="0" w:color="E3E3E3"/>
                          </w:divBdr>
                          <w:divsChild>
                            <w:div w:id="1738357529">
                              <w:marLeft w:val="0"/>
                              <w:marRight w:val="0"/>
                              <w:marTop w:val="0"/>
                              <w:marBottom w:val="0"/>
                              <w:divBdr>
                                <w:top w:val="single" w:sz="2" w:space="0" w:color="E3E3E3"/>
                                <w:left w:val="single" w:sz="2" w:space="0" w:color="E3E3E3"/>
                                <w:bottom w:val="single" w:sz="2" w:space="0" w:color="E3E3E3"/>
                                <w:right w:val="single" w:sz="2" w:space="0" w:color="E3E3E3"/>
                              </w:divBdr>
                              <w:divsChild>
                                <w:div w:id="47076350">
                                  <w:marLeft w:val="0"/>
                                  <w:marRight w:val="0"/>
                                  <w:marTop w:val="0"/>
                                  <w:marBottom w:val="0"/>
                                  <w:divBdr>
                                    <w:top w:val="single" w:sz="2" w:space="0" w:color="E3E3E3"/>
                                    <w:left w:val="single" w:sz="2" w:space="0" w:color="E3E3E3"/>
                                    <w:bottom w:val="single" w:sz="2" w:space="0" w:color="E3E3E3"/>
                                    <w:right w:val="single" w:sz="2" w:space="0" w:color="E3E3E3"/>
                                  </w:divBdr>
                                  <w:divsChild>
                                    <w:div w:id="5882704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039437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10408701">
                      <w:marLeft w:val="0"/>
                      <w:marRight w:val="0"/>
                      <w:marTop w:val="0"/>
                      <w:marBottom w:val="0"/>
                      <w:divBdr>
                        <w:top w:val="single" w:sz="2" w:space="0" w:color="E3E3E3"/>
                        <w:left w:val="single" w:sz="2" w:space="0" w:color="E3E3E3"/>
                        <w:bottom w:val="single" w:sz="2" w:space="0" w:color="E3E3E3"/>
                        <w:right w:val="single" w:sz="2" w:space="0" w:color="E3E3E3"/>
                      </w:divBdr>
                      <w:divsChild>
                        <w:div w:id="2011987055">
                          <w:marLeft w:val="0"/>
                          <w:marRight w:val="0"/>
                          <w:marTop w:val="0"/>
                          <w:marBottom w:val="0"/>
                          <w:divBdr>
                            <w:top w:val="single" w:sz="2" w:space="0" w:color="E3E3E3"/>
                            <w:left w:val="single" w:sz="2" w:space="0" w:color="E3E3E3"/>
                            <w:bottom w:val="single" w:sz="2" w:space="0" w:color="E3E3E3"/>
                            <w:right w:val="single" w:sz="2" w:space="0" w:color="E3E3E3"/>
                          </w:divBdr>
                          <w:divsChild>
                            <w:div w:id="642006077">
                              <w:marLeft w:val="0"/>
                              <w:marRight w:val="0"/>
                              <w:marTop w:val="0"/>
                              <w:marBottom w:val="0"/>
                              <w:divBdr>
                                <w:top w:val="single" w:sz="2" w:space="0" w:color="E3E3E3"/>
                                <w:left w:val="single" w:sz="2" w:space="0" w:color="E3E3E3"/>
                                <w:bottom w:val="single" w:sz="2" w:space="0" w:color="E3E3E3"/>
                                <w:right w:val="single" w:sz="2" w:space="0" w:color="E3E3E3"/>
                              </w:divBdr>
                              <w:divsChild>
                                <w:div w:id="625695081">
                                  <w:marLeft w:val="0"/>
                                  <w:marRight w:val="0"/>
                                  <w:marTop w:val="0"/>
                                  <w:marBottom w:val="0"/>
                                  <w:divBdr>
                                    <w:top w:val="single" w:sz="2" w:space="0" w:color="E3E3E3"/>
                                    <w:left w:val="single" w:sz="2" w:space="0" w:color="E3E3E3"/>
                                    <w:bottom w:val="single" w:sz="2" w:space="0" w:color="E3E3E3"/>
                                    <w:right w:val="single" w:sz="2" w:space="0" w:color="E3E3E3"/>
                                  </w:divBdr>
                                  <w:divsChild>
                                    <w:div w:id="331639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44075945">
          <w:marLeft w:val="0"/>
          <w:marRight w:val="0"/>
          <w:marTop w:val="0"/>
          <w:marBottom w:val="0"/>
          <w:divBdr>
            <w:top w:val="single" w:sz="2" w:space="0" w:color="E3E3E3"/>
            <w:left w:val="single" w:sz="2" w:space="0" w:color="E3E3E3"/>
            <w:bottom w:val="single" w:sz="2" w:space="0" w:color="E3E3E3"/>
            <w:right w:val="single" w:sz="2" w:space="0" w:color="E3E3E3"/>
          </w:divBdr>
          <w:divsChild>
            <w:div w:id="1888491949">
              <w:marLeft w:val="0"/>
              <w:marRight w:val="0"/>
              <w:marTop w:val="100"/>
              <w:marBottom w:val="100"/>
              <w:divBdr>
                <w:top w:val="single" w:sz="2" w:space="0" w:color="E3E3E3"/>
                <w:left w:val="single" w:sz="2" w:space="0" w:color="E3E3E3"/>
                <w:bottom w:val="single" w:sz="2" w:space="0" w:color="E3E3E3"/>
                <w:right w:val="single" w:sz="2" w:space="0" w:color="E3E3E3"/>
              </w:divBdr>
              <w:divsChild>
                <w:div w:id="1421876012">
                  <w:marLeft w:val="0"/>
                  <w:marRight w:val="0"/>
                  <w:marTop w:val="0"/>
                  <w:marBottom w:val="0"/>
                  <w:divBdr>
                    <w:top w:val="single" w:sz="2" w:space="0" w:color="E3E3E3"/>
                    <w:left w:val="single" w:sz="2" w:space="0" w:color="E3E3E3"/>
                    <w:bottom w:val="single" w:sz="2" w:space="0" w:color="E3E3E3"/>
                    <w:right w:val="single" w:sz="2" w:space="0" w:color="E3E3E3"/>
                  </w:divBdr>
                  <w:divsChild>
                    <w:div w:id="1169949302">
                      <w:marLeft w:val="0"/>
                      <w:marRight w:val="0"/>
                      <w:marTop w:val="0"/>
                      <w:marBottom w:val="0"/>
                      <w:divBdr>
                        <w:top w:val="single" w:sz="2" w:space="0" w:color="E3E3E3"/>
                        <w:left w:val="single" w:sz="2" w:space="0" w:color="E3E3E3"/>
                        <w:bottom w:val="single" w:sz="2" w:space="0" w:color="E3E3E3"/>
                        <w:right w:val="single" w:sz="2" w:space="0" w:color="E3E3E3"/>
                      </w:divBdr>
                      <w:divsChild>
                        <w:div w:id="165051339">
                          <w:marLeft w:val="0"/>
                          <w:marRight w:val="0"/>
                          <w:marTop w:val="0"/>
                          <w:marBottom w:val="0"/>
                          <w:divBdr>
                            <w:top w:val="single" w:sz="2" w:space="0" w:color="E3E3E3"/>
                            <w:left w:val="single" w:sz="2" w:space="0" w:color="E3E3E3"/>
                            <w:bottom w:val="single" w:sz="2" w:space="0" w:color="E3E3E3"/>
                            <w:right w:val="single" w:sz="2" w:space="0" w:color="E3E3E3"/>
                          </w:divBdr>
                          <w:divsChild>
                            <w:div w:id="1746760342">
                              <w:marLeft w:val="0"/>
                              <w:marRight w:val="0"/>
                              <w:marTop w:val="0"/>
                              <w:marBottom w:val="0"/>
                              <w:divBdr>
                                <w:top w:val="single" w:sz="2" w:space="0" w:color="E3E3E3"/>
                                <w:left w:val="single" w:sz="2" w:space="0" w:color="E3E3E3"/>
                                <w:bottom w:val="single" w:sz="2" w:space="0" w:color="E3E3E3"/>
                                <w:right w:val="single" w:sz="2" w:space="0" w:color="E3E3E3"/>
                              </w:divBdr>
                              <w:divsChild>
                                <w:div w:id="1795708263">
                                  <w:marLeft w:val="0"/>
                                  <w:marRight w:val="0"/>
                                  <w:marTop w:val="0"/>
                                  <w:marBottom w:val="0"/>
                                  <w:divBdr>
                                    <w:top w:val="single" w:sz="2" w:space="0" w:color="E3E3E3"/>
                                    <w:left w:val="single" w:sz="2" w:space="0" w:color="E3E3E3"/>
                                    <w:bottom w:val="single" w:sz="2" w:space="0" w:color="E3E3E3"/>
                                    <w:right w:val="single" w:sz="2" w:space="0" w:color="E3E3E3"/>
                                  </w:divBdr>
                                  <w:divsChild>
                                    <w:div w:id="1404327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80409987">
                      <w:marLeft w:val="0"/>
                      <w:marRight w:val="0"/>
                      <w:marTop w:val="0"/>
                      <w:marBottom w:val="0"/>
                      <w:divBdr>
                        <w:top w:val="single" w:sz="2" w:space="0" w:color="E3E3E3"/>
                        <w:left w:val="single" w:sz="2" w:space="0" w:color="E3E3E3"/>
                        <w:bottom w:val="single" w:sz="2" w:space="0" w:color="E3E3E3"/>
                        <w:right w:val="single" w:sz="2" w:space="0" w:color="E3E3E3"/>
                      </w:divBdr>
                      <w:divsChild>
                        <w:div w:id="458259020">
                          <w:marLeft w:val="0"/>
                          <w:marRight w:val="0"/>
                          <w:marTop w:val="0"/>
                          <w:marBottom w:val="0"/>
                          <w:divBdr>
                            <w:top w:val="single" w:sz="2" w:space="0" w:color="E3E3E3"/>
                            <w:left w:val="single" w:sz="2" w:space="0" w:color="E3E3E3"/>
                            <w:bottom w:val="single" w:sz="2" w:space="0" w:color="E3E3E3"/>
                            <w:right w:val="single" w:sz="2" w:space="0" w:color="E3E3E3"/>
                          </w:divBdr>
                          <w:divsChild>
                            <w:div w:id="616646154">
                              <w:marLeft w:val="0"/>
                              <w:marRight w:val="0"/>
                              <w:marTop w:val="0"/>
                              <w:marBottom w:val="0"/>
                              <w:divBdr>
                                <w:top w:val="single" w:sz="2" w:space="0" w:color="E3E3E3"/>
                                <w:left w:val="single" w:sz="2" w:space="0" w:color="E3E3E3"/>
                                <w:bottom w:val="single" w:sz="2" w:space="0" w:color="E3E3E3"/>
                                <w:right w:val="single" w:sz="2" w:space="0" w:color="E3E3E3"/>
                              </w:divBdr>
                              <w:divsChild>
                                <w:div w:id="1449733978">
                                  <w:marLeft w:val="0"/>
                                  <w:marRight w:val="0"/>
                                  <w:marTop w:val="0"/>
                                  <w:marBottom w:val="0"/>
                                  <w:divBdr>
                                    <w:top w:val="single" w:sz="2" w:space="0" w:color="E3E3E3"/>
                                    <w:left w:val="single" w:sz="2" w:space="0" w:color="E3E3E3"/>
                                    <w:bottom w:val="single" w:sz="2" w:space="0" w:color="E3E3E3"/>
                                    <w:right w:val="single" w:sz="2" w:space="0" w:color="E3E3E3"/>
                                  </w:divBdr>
                                  <w:divsChild>
                                    <w:div w:id="2284209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90457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46196622">
          <w:marLeft w:val="0"/>
          <w:marRight w:val="0"/>
          <w:marTop w:val="0"/>
          <w:marBottom w:val="0"/>
          <w:divBdr>
            <w:top w:val="single" w:sz="2" w:space="0" w:color="E3E3E3"/>
            <w:left w:val="single" w:sz="2" w:space="0" w:color="E3E3E3"/>
            <w:bottom w:val="single" w:sz="2" w:space="0" w:color="E3E3E3"/>
            <w:right w:val="single" w:sz="2" w:space="0" w:color="E3E3E3"/>
          </w:divBdr>
          <w:divsChild>
            <w:div w:id="1103575574">
              <w:marLeft w:val="0"/>
              <w:marRight w:val="0"/>
              <w:marTop w:val="100"/>
              <w:marBottom w:val="100"/>
              <w:divBdr>
                <w:top w:val="single" w:sz="2" w:space="0" w:color="E3E3E3"/>
                <w:left w:val="single" w:sz="2" w:space="0" w:color="E3E3E3"/>
                <w:bottom w:val="single" w:sz="2" w:space="0" w:color="E3E3E3"/>
                <w:right w:val="single" w:sz="2" w:space="0" w:color="E3E3E3"/>
              </w:divBdr>
              <w:divsChild>
                <w:div w:id="845050039">
                  <w:marLeft w:val="0"/>
                  <w:marRight w:val="0"/>
                  <w:marTop w:val="0"/>
                  <w:marBottom w:val="0"/>
                  <w:divBdr>
                    <w:top w:val="single" w:sz="2" w:space="0" w:color="E3E3E3"/>
                    <w:left w:val="single" w:sz="2" w:space="0" w:color="E3E3E3"/>
                    <w:bottom w:val="single" w:sz="2" w:space="0" w:color="E3E3E3"/>
                    <w:right w:val="single" w:sz="2" w:space="0" w:color="E3E3E3"/>
                  </w:divBdr>
                  <w:divsChild>
                    <w:div w:id="1163010672">
                      <w:marLeft w:val="0"/>
                      <w:marRight w:val="0"/>
                      <w:marTop w:val="0"/>
                      <w:marBottom w:val="0"/>
                      <w:divBdr>
                        <w:top w:val="single" w:sz="2" w:space="0" w:color="E3E3E3"/>
                        <w:left w:val="single" w:sz="2" w:space="0" w:color="E3E3E3"/>
                        <w:bottom w:val="single" w:sz="2" w:space="0" w:color="E3E3E3"/>
                        <w:right w:val="single" w:sz="2" w:space="0" w:color="E3E3E3"/>
                      </w:divBdr>
                      <w:divsChild>
                        <w:div w:id="358359561">
                          <w:marLeft w:val="0"/>
                          <w:marRight w:val="0"/>
                          <w:marTop w:val="0"/>
                          <w:marBottom w:val="0"/>
                          <w:divBdr>
                            <w:top w:val="single" w:sz="2" w:space="0" w:color="E3E3E3"/>
                            <w:left w:val="single" w:sz="2" w:space="0" w:color="E3E3E3"/>
                            <w:bottom w:val="single" w:sz="2" w:space="0" w:color="E3E3E3"/>
                            <w:right w:val="single" w:sz="2" w:space="0" w:color="E3E3E3"/>
                          </w:divBdr>
                        </w:div>
                        <w:div w:id="1931232866">
                          <w:marLeft w:val="0"/>
                          <w:marRight w:val="0"/>
                          <w:marTop w:val="0"/>
                          <w:marBottom w:val="0"/>
                          <w:divBdr>
                            <w:top w:val="single" w:sz="2" w:space="0" w:color="E3E3E3"/>
                            <w:left w:val="single" w:sz="2" w:space="0" w:color="E3E3E3"/>
                            <w:bottom w:val="single" w:sz="2" w:space="0" w:color="E3E3E3"/>
                            <w:right w:val="single" w:sz="2" w:space="0" w:color="E3E3E3"/>
                          </w:divBdr>
                          <w:divsChild>
                            <w:div w:id="1962611262">
                              <w:marLeft w:val="0"/>
                              <w:marRight w:val="0"/>
                              <w:marTop w:val="0"/>
                              <w:marBottom w:val="0"/>
                              <w:divBdr>
                                <w:top w:val="single" w:sz="2" w:space="0" w:color="E3E3E3"/>
                                <w:left w:val="single" w:sz="2" w:space="0" w:color="E3E3E3"/>
                                <w:bottom w:val="single" w:sz="2" w:space="0" w:color="E3E3E3"/>
                                <w:right w:val="single" w:sz="2" w:space="0" w:color="E3E3E3"/>
                              </w:divBdr>
                              <w:divsChild>
                                <w:div w:id="1863778991">
                                  <w:marLeft w:val="0"/>
                                  <w:marRight w:val="0"/>
                                  <w:marTop w:val="0"/>
                                  <w:marBottom w:val="0"/>
                                  <w:divBdr>
                                    <w:top w:val="single" w:sz="2" w:space="0" w:color="E3E3E3"/>
                                    <w:left w:val="single" w:sz="2" w:space="0" w:color="E3E3E3"/>
                                    <w:bottom w:val="single" w:sz="2" w:space="0" w:color="E3E3E3"/>
                                    <w:right w:val="single" w:sz="2" w:space="0" w:color="E3E3E3"/>
                                  </w:divBdr>
                                  <w:divsChild>
                                    <w:div w:id="1459882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95605214">
                      <w:marLeft w:val="0"/>
                      <w:marRight w:val="0"/>
                      <w:marTop w:val="0"/>
                      <w:marBottom w:val="0"/>
                      <w:divBdr>
                        <w:top w:val="single" w:sz="2" w:space="0" w:color="E3E3E3"/>
                        <w:left w:val="single" w:sz="2" w:space="0" w:color="E3E3E3"/>
                        <w:bottom w:val="single" w:sz="2" w:space="0" w:color="E3E3E3"/>
                        <w:right w:val="single" w:sz="2" w:space="0" w:color="E3E3E3"/>
                      </w:divBdr>
                      <w:divsChild>
                        <w:div w:id="1081221565">
                          <w:marLeft w:val="0"/>
                          <w:marRight w:val="0"/>
                          <w:marTop w:val="0"/>
                          <w:marBottom w:val="0"/>
                          <w:divBdr>
                            <w:top w:val="single" w:sz="2" w:space="0" w:color="E3E3E3"/>
                            <w:left w:val="single" w:sz="2" w:space="0" w:color="E3E3E3"/>
                            <w:bottom w:val="single" w:sz="2" w:space="0" w:color="E3E3E3"/>
                            <w:right w:val="single" w:sz="2" w:space="0" w:color="E3E3E3"/>
                          </w:divBdr>
                          <w:divsChild>
                            <w:div w:id="1762681861">
                              <w:marLeft w:val="0"/>
                              <w:marRight w:val="0"/>
                              <w:marTop w:val="0"/>
                              <w:marBottom w:val="0"/>
                              <w:divBdr>
                                <w:top w:val="single" w:sz="2" w:space="0" w:color="E3E3E3"/>
                                <w:left w:val="single" w:sz="2" w:space="0" w:color="E3E3E3"/>
                                <w:bottom w:val="single" w:sz="2" w:space="0" w:color="E3E3E3"/>
                                <w:right w:val="single" w:sz="2" w:space="0" w:color="E3E3E3"/>
                              </w:divBdr>
                              <w:divsChild>
                                <w:div w:id="771360074">
                                  <w:marLeft w:val="0"/>
                                  <w:marRight w:val="0"/>
                                  <w:marTop w:val="0"/>
                                  <w:marBottom w:val="0"/>
                                  <w:divBdr>
                                    <w:top w:val="single" w:sz="2" w:space="0" w:color="E3E3E3"/>
                                    <w:left w:val="single" w:sz="2" w:space="0" w:color="E3E3E3"/>
                                    <w:bottom w:val="single" w:sz="2" w:space="0" w:color="E3E3E3"/>
                                    <w:right w:val="single" w:sz="2" w:space="0" w:color="E3E3E3"/>
                                  </w:divBdr>
                                  <w:divsChild>
                                    <w:div w:id="17496877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341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spor.org/heor-resources/presentations-database/search" TargetMode="External"/><Relationship Id="rId26" Type="http://schemas.openxmlformats.org/officeDocument/2006/relationships/hyperlink" Target="https://www.gloshospitals.nhs.uk/our-services/services-we-offer/pathology/tests-and-investigations/oligoclonal-bands/" TargetMode="External"/><Relationship Id="rId39" Type="http://schemas.openxmlformats.org/officeDocument/2006/relationships/hyperlink" Target="https://www.nice.org.uk/guidance/ta699" TargetMode="External"/><Relationship Id="rId21" Type="http://schemas.openxmlformats.org/officeDocument/2006/relationships/image" Target="media/image4.png"/><Relationship Id="rId34" Type="http://schemas.openxmlformats.org/officeDocument/2006/relationships/hyperlink" Target="https://www.nice.org.uk/guidance/ta794" TargetMode="External"/><Relationship Id="rId42" Type="http://schemas.openxmlformats.org/officeDocument/2006/relationships/hyperlink" Target="https://www.nice.org.uk/guidance/ta706" TargetMode="External"/><Relationship Id="rId47" Type="http://schemas.openxmlformats.org/officeDocument/2006/relationships/hyperlink" Target="https://www.sheffield.ac.uk/sites/default/files/2022-02//TSD3-Heterogeneity.final-report.08.05.12.pdf" TargetMode="External"/><Relationship Id="rId50" Type="http://schemas.openxmlformats.org/officeDocument/2006/relationships/hyperlink" Target="https://cran.rstudio.com/web/packages/multinma/index.html" TargetMode="External"/><Relationship Id="rId55" Type="http://schemas.openxmlformats.org/officeDocument/2006/relationships/hyperlink" Target="http://www.nice.org.uk/guidance/ta24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who.int/clinical-trials-registry-platform" TargetMode="External"/><Relationship Id="rId29" Type="http://schemas.openxmlformats.org/officeDocument/2006/relationships/hyperlink" Target="https://www.england.nhs.uk/wp-content/uploads/2018/09/ms-algorithm-v5.pdf" TargetMode="External"/><Relationship Id="rId11" Type="http://schemas.openxmlformats.org/officeDocument/2006/relationships/image" Target="media/image1.png"/><Relationship Id="rId24" Type="http://schemas.openxmlformats.org/officeDocument/2006/relationships/hyperlink" Target="https://www.mssociety.org.uk/sites/default/files/2020-08/MS-in-the-UK_2020.pdf" TargetMode="External"/><Relationship Id="rId32" Type="http://schemas.openxmlformats.org/officeDocument/2006/relationships/hyperlink" Target="https://www.nice.org.uk/guidance/ta624" TargetMode="External"/><Relationship Id="rId37" Type="http://schemas.openxmlformats.org/officeDocument/2006/relationships/hyperlink" Target="https://www.nice.org.uk/guidance/ta312" TargetMode="External"/><Relationship Id="rId40" Type="http://schemas.openxmlformats.org/officeDocument/2006/relationships/hyperlink" Target="https://www.nice.org.uk/guidance/ta767" TargetMode="External"/><Relationship Id="rId45" Type="http://schemas.openxmlformats.org/officeDocument/2006/relationships/hyperlink" Target="https://www.bristol.ac.uk/media-library/sites/social-community-medicine/documents/mpes/gmd-3-events-jan2021.pdf" TargetMode="External"/><Relationship Id="rId53" Type="http://schemas.openxmlformats.org/officeDocument/2006/relationships/hyperlink" Target="https://www.nice.org.uk/guidance/ta493" TargetMode="External"/><Relationship Id="rId58" Type="http://schemas.microsoft.com/office/2020/10/relationships/intelligence" Target="intelligence2.xml"/><Relationship Id="rId5"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about/what-we-do/our-programmes/nice-guidance/technology-appraisal-guidance/biosimilar-technologies-nice-position-statement-information-for-the-public" TargetMode="External"/><Relationship Id="rId22" Type="http://schemas.openxmlformats.org/officeDocument/2006/relationships/hyperlink" Target="https://www.nice.org.uk/guidance/ta127" TargetMode="External"/><Relationship Id="rId27" Type="http://schemas.openxmlformats.org/officeDocument/2006/relationships/hyperlink" Target="https://bnf.nice.org.uk/treatment-summaries/multiple-sclerosis/" TargetMode="External"/><Relationship Id="rId30" Type="http://schemas.openxmlformats.org/officeDocument/2006/relationships/hyperlink" Target="https://www.nice.org.uk/guidance/ta656" TargetMode="External"/><Relationship Id="rId35" Type="http://schemas.openxmlformats.org/officeDocument/2006/relationships/hyperlink" Target="https://www.nice.org.uk/guidance/ta320" TargetMode="External"/><Relationship Id="rId43" Type="http://schemas.openxmlformats.org/officeDocument/2006/relationships/hyperlink" Target="https://www.nice.org.uk/process/pmg36/chapter/introduction-to-health-technology-evaluation" TargetMode="External"/><Relationship Id="rId48" Type="http://schemas.openxmlformats.org/officeDocument/2006/relationships/hyperlink" Target="https://www.sheffield.ac.uk/sites/default/files/2022-02/TSD4-Inconsistency.final_.15April2014.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sheffield.ac.uk/sites/default/files/2022-02/TSD15_Patient-level_simulation.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hyperlink" Target="https://www.nice.org.uk/guidance/ng220/" TargetMode="External"/><Relationship Id="rId33" Type="http://schemas.openxmlformats.org/officeDocument/2006/relationships/hyperlink" Target="https://www.nice.org.uk/guidance/ta533" TargetMode="External"/><Relationship Id="rId38" Type="http://schemas.openxmlformats.org/officeDocument/2006/relationships/hyperlink" Target="https://www.nice.org.uk/guidance/ta254" TargetMode="External"/><Relationship Id="rId46" Type="http://schemas.openxmlformats.org/officeDocument/2006/relationships/hyperlink" Target="https://www.sheffield.ac.uk/sites/default/files/2022-02/TSD2-General-meta-analysis-corrected-2Sep2016v2.pdf" TargetMode="External"/><Relationship Id="rId20" Type="http://schemas.openxmlformats.org/officeDocument/2006/relationships/image" Target="media/image3.png"/><Relationship Id="rId41" Type="http://schemas.openxmlformats.org/officeDocument/2006/relationships/hyperlink" Target="https://www.nice.org.uk/guidance/ta585" TargetMode="External"/><Relationship Id="rId54" Type="http://schemas.openxmlformats.org/officeDocument/2006/relationships/hyperlink" Target="https://www.nice.org.uk/guidance/ta30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linicaltrials.gov" TargetMode="External"/><Relationship Id="rId23" Type="http://schemas.openxmlformats.org/officeDocument/2006/relationships/hyperlink" Target="https://www.nice.org.uk/guidance/gid-ta10977/documents/final-scope" TargetMode="External"/><Relationship Id="rId28" Type="http://schemas.openxmlformats.org/officeDocument/2006/relationships/hyperlink" Target="http://dx.doi.org/https://doi.org/10.1016/B978-0-12-801914-6.00024-6" TargetMode="External"/><Relationship Id="rId36" Type="http://schemas.openxmlformats.org/officeDocument/2006/relationships/hyperlink" Target="https://www.nice.org.uk/guidance/ta616" TargetMode="External"/><Relationship Id="rId49" Type="http://schemas.openxmlformats.org/officeDocument/2006/relationships/hyperlink" Target="https://www.R-project.org"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nice.org.uk/guidance/ta527" TargetMode="External"/><Relationship Id="rId44" Type="http://schemas.openxmlformats.org/officeDocument/2006/relationships/hyperlink" Target="https://handbook-5-1.cochrane.org/chapter_6/box_6.4.d_cochrane_hsss_2008_sensprec_ovid.htm" TargetMode="External"/><Relationship Id="rId52" Type="http://schemas.openxmlformats.org/officeDocument/2006/relationships/hyperlink" Target="https://biogenlinc.co.uk/products/ms-portfolio/tysabri/stratify-j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dc125f1-7df9-46f4-a9a7-022dd426a2bb">
      <UserInfo>
        <DisplayName>Penny Whiting</DisplayName>
        <AccountId>9</AccountId>
        <AccountType/>
      </UserInfo>
      <UserInfo>
        <DisplayName>grp-MS-MTA Members</DisplayName>
        <AccountId>19</AccountId>
        <AccountType/>
      </UserInfo>
      <UserInfo>
        <DisplayName>Claire Rice</DisplayName>
        <AccountId>25</AccountId>
        <AccountType/>
      </UserInfo>
      <UserInfo>
        <DisplayName>Nicky Welton</DisplayName>
        <AccountId>10</AccountId>
        <AccountType/>
      </UserInfo>
    </SharedWithUsers>
    <lcf76f155ced4ddcb4097134ff3c332f xmlns="a4e98822-f433-4c96-8830-5cb2d7491f7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E3D2A8E3060445845CB33F649944D9" ma:contentTypeVersion="12" ma:contentTypeDescription="Create a new document." ma:contentTypeScope="" ma:versionID="7c8efc5d897a5a54c153d61be50fc1e0">
  <xsd:schema xmlns:xsd="http://www.w3.org/2001/XMLSchema" xmlns:xs="http://www.w3.org/2001/XMLSchema" xmlns:p="http://schemas.microsoft.com/office/2006/metadata/properties" xmlns:ns2="a4e98822-f433-4c96-8830-5cb2d7491f7d" xmlns:ns3="adc125f1-7df9-46f4-a9a7-022dd426a2bb" targetNamespace="http://schemas.microsoft.com/office/2006/metadata/properties" ma:root="true" ma:fieldsID="7c927ce20f93a00fedc297caf603d12c" ns2:_="" ns3:_="">
    <xsd:import namespace="a4e98822-f433-4c96-8830-5cb2d7491f7d"/>
    <xsd:import namespace="adc125f1-7df9-46f4-a9a7-022dd426a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98822-f433-4c96-8830-5cb2d7491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125f1-7df9-46f4-a9a7-022dd426a2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24C0D-D3F9-446B-8A08-7EF6022965FB}">
  <ds:schemaRefs>
    <ds:schemaRef ds:uri="http://schemas.microsoft.com/sharepoint/v3/contenttype/forms"/>
  </ds:schemaRefs>
</ds:datastoreItem>
</file>

<file path=customXml/itemProps2.xml><?xml version="1.0" encoding="utf-8"?>
<ds:datastoreItem xmlns:ds="http://schemas.openxmlformats.org/officeDocument/2006/customXml" ds:itemID="{6B927E2A-1DD1-4696-8789-74D5BA88A6B0}">
  <ds:schemaRefs>
    <ds:schemaRef ds:uri="http://schemas.openxmlformats.org/officeDocument/2006/bibliography"/>
  </ds:schemaRefs>
</ds:datastoreItem>
</file>

<file path=customXml/itemProps3.xml><?xml version="1.0" encoding="utf-8"?>
<ds:datastoreItem xmlns:ds="http://schemas.openxmlformats.org/officeDocument/2006/customXml" ds:itemID="{70D4A565-0A2C-41EE-923A-D730DA37656E}">
  <ds:schemaRefs>
    <ds:schemaRef ds:uri="http://schemas.microsoft.com/office/2006/metadata/properties"/>
    <ds:schemaRef ds:uri="http://schemas.microsoft.com/office/infopath/2007/PartnerControls"/>
    <ds:schemaRef ds:uri="adc125f1-7df9-46f4-a9a7-022dd426a2bb"/>
    <ds:schemaRef ds:uri="a4e98822-f433-4c96-8830-5cb2d7491f7d"/>
  </ds:schemaRefs>
</ds:datastoreItem>
</file>

<file path=customXml/itemProps4.xml><?xml version="1.0" encoding="utf-8"?>
<ds:datastoreItem xmlns:ds="http://schemas.openxmlformats.org/officeDocument/2006/customXml" ds:itemID="{CADBC1B9-BE54-4BAF-985E-1941B9184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98822-f433-4c96-8830-5cb2d7491f7d"/>
    <ds:schemaRef ds:uri="adc125f1-7df9-46f4-a9a7-022dd426a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45398</Words>
  <Characters>258773</Characters>
  <Application>Microsoft Office Word</Application>
  <DocSecurity>4</DocSecurity>
  <Lines>2156</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303564</CharactersWithSpaces>
  <SharedDoc>false</SharedDoc>
  <HLinks>
    <vt:vector size="228" baseType="variant">
      <vt:variant>
        <vt:i4>4784210</vt:i4>
      </vt:variant>
      <vt:variant>
        <vt:i4>905</vt:i4>
      </vt:variant>
      <vt:variant>
        <vt:i4>0</vt:i4>
      </vt:variant>
      <vt:variant>
        <vt:i4>5</vt:i4>
      </vt:variant>
      <vt:variant>
        <vt:lpwstr>http://www.nice.org.uk/guidance/ta244</vt:lpwstr>
      </vt:variant>
      <vt:variant>
        <vt:lpwstr/>
      </vt:variant>
      <vt:variant>
        <vt:i4>7864358</vt:i4>
      </vt:variant>
      <vt:variant>
        <vt:i4>902</vt:i4>
      </vt:variant>
      <vt:variant>
        <vt:i4>0</vt:i4>
      </vt:variant>
      <vt:variant>
        <vt:i4>5</vt:i4>
      </vt:variant>
      <vt:variant>
        <vt:lpwstr>https://www.nice.org.uk/guidance/ta303</vt:lpwstr>
      </vt:variant>
      <vt:variant>
        <vt:lpwstr/>
      </vt:variant>
      <vt:variant>
        <vt:i4>8323119</vt:i4>
      </vt:variant>
      <vt:variant>
        <vt:i4>899</vt:i4>
      </vt:variant>
      <vt:variant>
        <vt:i4>0</vt:i4>
      </vt:variant>
      <vt:variant>
        <vt:i4>5</vt:i4>
      </vt:variant>
      <vt:variant>
        <vt:lpwstr>https://www.nice.org.uk/guidance/ta493</vt:lpwstr>
      </vt:variant>
      <vt:variant>
        <vt:lpwstr/>
      </vt:variant>
      <vt:variant>
        <vt:i4>393241</vt:i4>
      </vt:variant>
      <vt:variant>
        <vt:i4>896</vt:i4>
      </vt:variant>
      <vt:variant>
        <vt:i4>0</vt:i4>
      </vt:variant>
      <vt:variant>
        <vt:i4>5</vt:i4>
      </vt:variant>
      <vt:variant>
        <vt:lpwstr>https://biogenlinc.co.uk/products/ms-portfolio/tysabri/stratify-jcv/</vt:lpwstr>
      </vt:variant>
      <vt:variant>
        <vt:lpwstr/>
      </vt:variant>
      <vt:variant>
        <vt:i4>7012449</vt:i4>
      </vt:variant>
      <vt:variant>
        <vt:i4>893</vt:i4>
      </vt:variant>
      <vt:variant>
        <vt:i4>0</vt:i4>
      </vt:variant>
      <vt:variant>
        <vt:i4>5</vt:i4>
      </vt:variant>
      <vt:variant>
        <vt:lpwstr>https://www.sheffield.ac.uk/sites/default/files/2022-02/TSD15_Patient-level_simulation.pdf</vt:lpwstr>
      </vt:variant>
      <vt:variant>
        <vt:lpwstr/>
      </vt:variant>
      <vt:variant>
        <vt:i4>6094914</vt:i4>
      </vt:variant>
      <vt:variant>
        <vt:i4>890</vt:i4>
      </vt:variant>
      <vt:variant>
        <vt:i4>0</vt:i4>
      </vt:variant>
      <vt:variant>
        <vt:i4>5</vt:i4>
      </vt:variant>
      <vt:variant>
        <vt:lpwstr>https://cran.rstudio.com/web/packages/multinma/index.html</vt:lpwstr>
      </vt:variant>
      <vt:variant>
        <vt:lpwstr/>
      </vt:variant>
      <vt:variant>
        <vt:i4>7143476</vt:i4>
      </vt:variant>
      <vt:variant>
        <vt:i4>887</vt:i4>
      </vt:variant>
      <vt:variant>
        <vt:i4>0</vt:i4>
      </vt:variant>
      <vt:variant>
        <vt:i4>5</vt:i4>
      </vt:variant>
      <vt:variant>
        <vt:lpwstr>https://www.r-project.org/</vt:lpwstr>
      </vt:variant>
      <vt:variant>
        <vt:lpwstr/>
      </vt:variant>
      <vt:variant>
        <vt:i4>524413</vt:i4>
      </vt:variant>
      <vt:variant>
        <vt:i4>884</vt:i4>
      </vt:variant>
      <vt:variant>
        <vt:i4>0</vt:i4>
      </vt:variant>
      <vt:variant>
        <vt:i4>5</vt:i4>
      </vt:variant>
      <vt:variant>
        <vt:lpwstr>https://www.sheffield.ac.uk/sites/default/files/2022-02/TSD4-Inconsistency.final_.15April2014.pdf</vt:lpwstr>
      </vt:variant>
      <vt:variant>
        <vt:lpwstr/>
      </vt:variant>
      <vt:variant>
        <vt:i4>852034</vt:i4>
      </vt:variant>
      <vt:variant>
        <vt:i4>881</vt:i4>
      </vt:variant>
      <vt:variant>
        <vt:i4>0</vt:i4>
      </vt:variant>
      <vt:variant>
        <vt:i4>5</vt:i4>
      </vt:variant>
      <vt:variant>
        <vt:lpwstr>https://www.sheffield.ac.uk/sites/default/files/2022-02//TSD3-Heterogeneity.final-report.08.05.12.pdf</vt:lpwstr>
      </vt:variant>
      <vt:variant>
        <vt:lpwstr/>
      </vt:variant>
      <vt:variant>
        <vt:i4>6422589</vt:i4>
      </vt:variant>
      <vt:variant>
        <vt:i4>878</vt:i4>
      </vt:variant>
      <vt:variant>
        <vt:i4>0</vt:i4>
      </vt:variant>
      <vt:variant>
        <vt:i4>5</vt:i4>
      </vt:variant>
      <vt:variant>
        <vt:lpwstr>https://www.sheffield.ac.uk/sites/default/files/2022-02/TSD2-General-meta-analysis-corrected-2Sep2016v2.pdf</vt:lpwstr>
      </vt:variant>
      <vt:variant>
        <vt:lpwstr/>
      </vt:variant>
      <vt:variant>
        <vt:i4>3801143</vt:i4>
      </vt:variant>
      <vt:variant>
        <vt:i4>875</vt:i4>
      </vt:variant>
      <vt:variant>
        <vt:i4>0</vt:i4>
      </vt:variant>
      <vt:variant>
        <vt:i4>5</vt:i4>
      </vt:variant>
      <vt:variant>
        <vt:lpwstr>https://www.bristol.ac.uk/media-library/sites/social-community-medicine/documents/mpes/gmd-3-events-jan2021.pdf</vt:lpwstr>
      </vt:variant>
      <vt:variant>
        <vt:lpwstr/>
      </vt:variant>
      <vt:variant>
        <vt:i4>1441893</vt:i4>
      </vt:variant>
      <vt:variant>
        <vt:i4>872</vt:i4>
      </vt:variant>
      <vt:variant>
        <vt:i4>0</vt:i4>
      </vt:variant>
      <vt:variant>
        <vt:i4>5</vt:i4>
      </vt:variant>
      <vt:variant>
        <vt:lpwstr>https://handbook-5-1.cochrane.org/chapter_6/box_6.4.d_cochrane_hsss_2008_sensprec_ovid.htm</vt:lpwstr>
      </vt:variant>
      <vt:variant>
        <vt:lpwstr/>
      </vt:variant>
      <vt:variant>
        <vt:i4>8323176</vt:i4>
      </vt:variant>
      <vt:variant>
        <vt:i4>869</vt:i4>
      </vt:variant>
      <vt:variant>
        <vt:i4>0</vt:i4>
      </vt:variant>
      <vt:variant>
        <vt:i4>5</vt:i4>
      </vt:variant>
      <vt:variant>
        <vt:lpwstr>https://www.nice.org.uk/process/pmg36/chapter/introduction-to-health-technology-evaluation</vt:lpwstr>
      </vt:variant>
      <vt:variant>
        <vt:lpwstr/>
      </vt:variant>
      <vt:variant>
        <vt:i4>7929894</vt:i4>
      </vt:variant>
      <vt:variant>
        <vt:i4>866</vt:i4>
      </vt:variant>
      <vt:variant>
        <vt:i4>0</vt:i4>
      </vt:variant>
      <vt:variant>
        <vt:i4>5</vt:i4>
      </vt:variant>
      <vt:variant>
        <vt:lpwstr>https://www.nice.org.uk/guidance/ta706</vt:lpwstr>
      </vt:variant>
      <vt:variant>
        <vt:lpwstr/>
      </vt:variant>
      <vt:variant>
        <vt:i4>7864366</vt:i4>
      </vt:variant>
      <vt:variant>
        <vt:i4>863</vt:i4>
      </vt:variant>
      <vt:variant>
        <vt:i4>0</vt:i4>
      </vt:variant>
      <vt:variant>
        <vt:i4>5</vt:i4>
      </vt:variant>
      <vt:variant>
        <vt:lpwstr>https://www.nice.org.uk/guidance/ta585</vt:lpwstr>
      </vt:variant>
      <vt:variant>
        <vt:lpwstr/>
      </vt:variant>
      <vt:variant>
        <vt:i4>7864352</vt:i4>
      </vt:variant>
      <vt:variant>
        <vt:i4>860</vt:i4>
      </vt:variant>
      <vt:variant>
        <vt:i4>0</vt:i4>
      </vt:variant>
      <vt:variant>
        <vt:i4>5</vt:i4>
      </vt:variant>
      <vt:variant>
        <vt:lpwstr>https://www.nice.org.uk/guidance/ta767</vt:lpwstr>
      </vt:variant>
      <vt:variant>
        <vt:lpwstr/>
      </vt:variant>
      <vt:variant>
        <vt:i4>7798831</vt:i4>
      </vt:variant>
      <vt:variant>
        <vt:i4>857</vt:i4>
      </vt:variant>
      <vt:variant>
        <vt:i4>0</vt:i4>
      </vt:variant>
      <vt:variant>
        <vt:i4>5</vt:i4>
      </vt:variant>
      <vt:variant>
        <vt:lpwstr>https://www.nice.org.uk/guidance/ta699</vt:lpwstr>
      </vt:variant>
      <vt:variant>
        <vt:lpwstr/>
      </vt:variant>
      <vt:variant>
        <vt:i4>8257571</vt:i4>
      </vt:variant>
      <vt:variant>
        <vt:i4>854</vt:i4>
      </vt:variant>
      <vt:variant>
        <vt:i4>0</vt:i4>
      </vt:variant>
      <vt:variant>
        <vt:i4>5</vt:i4>
      </vt:variant>
      <vt:variant>
        <vt:lpwstr>https://www.nice.org.uk/guidance/ta254</vt:lpwstr>
      </vt:variant>
      <vt:variant>
        <vt:lpwstr/>
      </vt:variant>
      <vt:variant>
        <vt:i4>7929895</vt:i4>
      </vt:variant>
      <vt:variant>
        <vt:i4>851</vt:i4>
      </vt:variant>
      <vt:variant>
        <vt:i4>0</vt:i4>
      </vt:variant>
      <vt:variant>
        <vt:i4>5</vt:i4>
      </vt:variant>
      <vt:variant>
        <vt:lpwstr>https://www.nice.org.uk/guidance/ta312</vt:lpwstr>
      </vt:variant>
      <vt:variant>
        <vt:lpwstr/>
      </vt:variant>
      <vt:variant>
        <vt:i4>7864359</vt:i4>
      </vt:variant>
      <vt:variant>
        <vt:i4>848</vt:i4>
      </vt:variant>
      <vt:variant>
        <vt:i4>0</vt:i4>
      </vt:variant>
      <vt:variant>
        <vt:i4>5</vt:i4>
      </vt:variant>
      <vt:variant>
        <vt:lpwstr>https://www.nice.org.uk/guidance/ta616</vt:lpwstr>
      </vt:variant>
      <vt:variant>
        <vt:lpwstr/>
      </vt:variant>
      <vt:variant>
        <vt:i4>8060964</vt:i4>
      </vt:variant>
      <vt:variant>
        <vt:i4>845</vt:i4>
      </vt:variant>
      <vt:variant>
        <vt:i4>0</vt:i4>
      </vt:variant>
      <vt:variant>
        <vt:i4>5</vt:i4>
      </vt:variant>
      <vt:variant>
        <vt:lpwstr>https://www.nice.org.uk/guidance/ta320</vt:lpwstr>
      </vt:variant>
      <vt:variant>
        <vt:lpwstr/>
      </vt:variant>
      <vt:variant>
        <vt:i4>8060975</vt:i4>
      </vt:variant>
      <vt:variant>
        <vt:i4>842</vt:i4>
      </vt:variant>
      <vt:variant>
        <vt:i4>0</vt:i4>
      </vt:variant>
      <vt:variant>
        <vt:i4>5</vt:i4>
      </vt:variant>
      <vt:variant>
        <vt:lpwstr>https://www.nice.org.uk/guidance/ta794</vt:lpwstr>
      </vt:variant>
      <vt:variant>
        <vt:lpwstr/>
      </vt:variant>
      <vt:variant>
        <vt:i4>8257573</vt:i4>
      </vt:variant>
      <vt:variant>
        <vt:i4>839</vt:i4>
      </vt:variant>
      <vt:variant>
        <vt:i4>0</vt:i4>
      </vt:variant>
      <vt:variant>
        <vt:i4>5</vt:i4>
      </vt:variant>
      <vt:variant>
        <vt:lpwstr>https://www.nice.org.uk/guidance/ta533</vt:lpwstr>
      </vt:variant>
      <vt:variant>
        <vt:lpwstr/>
      </vt:variant>
      <vt:variant>
        <vt:i4>7995428</vt:i4>
      </vt:variant>
      <vt:variant>
        <vt:i4>836</vt:i4>
      </vt:variant>
      <vt:variant>
        <vt:i4>0</vt:i4>
      </vt:variant>
      <vt:variant>
        <vt:i4>5</vt:i4>
      </vt:variant>
      <vt:variant>
        <vt:lpwstr>https://www.nice.org.uk/guidance/ta624</vt:lpwstr>
      </vt:variant>
      <vt:variant>
        <vt:lpwstr/>
      </vt:variant>
      <vt:variant>
        <vt:i4>7995428</vt:i4>
      </vt:variant>
      <vt:variant>
        <vt:i4>833</vt:i4>
      </vt:variant>
      <vt:variant>
        <vt:i4>0</vt:i4>
      </vt:variant>
      <vt:variant>
        <vt:i4>5</vt:i4>
      </vt:variant>
      <vt:variant>
        <vt:lpwstr>https://www.nice.org.uk/guidance/ta527</vt:lpwstr>
      </vt:variant>
      <vt:variant>
        <vt:lpwstr/>
      </vt:variant>
      <vt:variant>
        <vt:i4>7864355</vt:i4>
      </vt:variant>
      <vt:variant>
        <vt:i4>830</vt:i4>
      </vt:variant>
      <vt:variant>
        <vt:i4>0</vt:i4>
      </vt:variant>
      <vt:variant>
        <vt:i4>5</vt:i4>
      </vt:variant>
      <vt:variant>
        <vt:lpwstr>https://www.nice.org.uk/guidance/ta656</vt:lpwstr>
      </vt:variant>
      <vt:variant>
        <vt:lpwstr/>
      </vt:variant>
      <vt:variant>
        <vt:i4>4587608</vt:i4>
      </vt:variant>
      <vt:variant>
        <vt:i4>827</vt:i4>
      </vt:variant>
      <vt:variant>
        <vt:i4>0</vt:i4>
      </vt:variant>
      <vt:variant>
        <vt:i4>5</vt:i4>
      </vt:variant>
      <vt:variant>
        <vt:lpwstr>https://www.england.nhs.uk/wp-content/uploads/2018/09/ms-algorithm-v5.pdf</vt:lpwstr>
      </vt:variant>
      <vt:variant>
        <vt:lpwstr/>
      </vt:variant>
      <vt:variant>
        <vt:i4>4915291</vt:i4>
      </vt:variant>
      <vt:variant>
        <vt:i4>824</vt:i4>
      </vt:variant>
      <vt:variant>
        <vt:i4>0</vt:i4>
      </vt:variant>
      <vt:variant>
        <vt:i4>5</vt:i4>
      </vt:variant>
      <vt:variant>
        <vt:lpwstr>http://dx.doi.org/https://doi.org/10.1016/B978-0-12-801914-6.00024-6</vt:lpwstr>
      </vt:variant>
      <vt:variant>
        <vt:lpwstr/>
      </vt:variant>
      <vt:variant>
        <vt:i4>7012456</vt:i4>
      </vt:variant>
      <vt:variant>
        <vt:i4>821</vt:i4>
      </vt:variant>
      <vt:variant>
        <vt:i4>0</vt:i4>
      </vt:variant>
      <vt:variant>
        <vt:i4>5</vt:i4>
      </vt:variant>
      <vt:variant>
        <vt:lpwstr>https://bnf.nice.org.uk/treatment-summaries/multiple-sclerosis/</vt:lpwstr>
      </vt:variant>
      <vt:variant>
        <vt:lpwstr/>
      </vt:variant>
      <vt:variant>
        <vt:i4>4390916</vt:i4>
      </vt:variant>
      <vt:variant>
        <vt:i4>818</vt:i4>
      </vt:variant>
      <vt:variant>
        <vt:i4>0</vt:i4>
      </vt:variant>
      <vt:variant>
        <vt:i4>5</vt:i4>
      </vt:variant>
      <vt:variant>
        <vt:lpwstr>https://www.gloshospitals.nhs.uk/our-services/services-we-offer/pathology/tests-and-investigations/oligoclonal-bands/</vt:lpwstr>
      </vt:variant>
      <vt:variant>
        <vt:lpwstr/>
      </vt:variant>
      <vt:variant>
        <vt:i4>6291490</vt:i4>
      </vt:variant>
      <vt:variant>
        <vt:i4>815</vt:i4>
      </vt:variant>
      <vt:variant>
        <vt:i4>0</vt:i4>
      </vt:variant>
      <vt:variant>
        <vt:i4>5</vt:i4>
      </vt:variant>
      <vt:variant>
        <vt:lpwstr>https://www.nice.org.uk/guidance/ng220/</vt:lpwstr>
      </vt:variant>
      <vt:variant>
        <vt:lpwstr/>
      </vt:variant>
      <vt:variant>
        <vt:i4>4718712</vt:i4>
      </vt:variant>
      <vt:variant>
        <vt:i4>812</vt:i4>
      </vt:variant>
      <vt:variant>
        <vt:i4>0</vt:i4>
      </vt:variant>
      <vt:variant>
        <vt:i4>5</vt:i4>
      </vt:variant>
      <vt:variant>
        <vt:lpwstr>https://www.mssociety.org.uk/sites/default/files/2020-08/MS-in-the-UK_2020.pdf</vt:lpwstr>
      </vt:variant>
      <vt:variant>
        <vt:lpwstr/>
      </vt:variant>
      <vt:variant>
        <vt:i4>3014760</vt:i4>
      </vt:variant>
      <vt:variant>
        <vt:i4>809</vt:i4>
      </vt:variant>
      <vt:variant>
        <vt:i4>0</vt:i4>
      </vt:variant>
      <vt:variant>
        <vt:i4>5</vt:i4>
      </vt:variant>
      <vt:variant>
        <vt:lpwstr>https://www.nice.org.uk/guidance/gid-ta10977/documents/final-scope</vt:lpwstr>
      </vt:variant>
      <vt:variant>
        <vt:lpwstr/>
      </vt:variant>
      <vt:variant>
        <vt:i4>8257572</vt:i4>
      </vt:variant>
      <vt:variant>
        <vt:i4>806</vt:i4>
      </vt:variant>
      <vt:variant>
        <vt:i4>0</vt:i4>
      </vt:variant>
      <vt:variant>
        <vt:i4>5</vt:i4>
      </vt:variant>
      <vt:variant>
        <vt:lpwstr>https://www.nice.org.uk/guidance/ta127</vt:lpwstr>
      </vt:variant>
      <vt:variant>
        <vt:lpwstr/>
      </vt:variant>
      <vt:variant>
        <vt:i4>6881386</vt:i4>
      </vt:variant>
      <vt:variant>
        <vt:i4>633</vt:i4>
      </vt:variant>
      <vt:variant>
        <vt:i4>0</vt:i4>
      </vt:variant>
      <vt:variant>
        <vt:i4>5</vt:i4>
      </vt:variant>
      <vt:variant>
        <vt:lpwstr>https://www.ispor.org/heor-resources/presentations-database/search</vt:lpwstr>
      </vt:variant>
      <vt:variant>
        <vt:lpwstr/>
      </vt:variant>
      <vt:variant>
        <vt:i4>4325378</vt:i4>
      </vt:variant>
      <vt:variant>
        <vt:i4>341</vt:i4>
      </vt:variant>
      <vt:variant>
        <vt:i4>0</vt:i4>
      </vt:variant>
      <vt:variant>
        <vt:i4>5</vt:i4>
      </vt:variant>
      <vt:variant>
        <vt:lpwstr>http://www.who.int/clinical-trials-registry-platform</vt:lpwstr>
      </vt:variant>
      <vt:variant>
        <vt:lpwstr/>
      </vt:variant>
      <vt:variant>
        <vt:i4>3538988</vt:i4>
      </vt:variant>
      <vt:variant>
        <vt:i4>338</vt:i4>
      </vt:variant>
      <vt:variant>
        <vt:i4>0</vt:i4>
      </vt:variant>
      <vt:variant>
        <vt:i4>5</vt:i4>
      </vt:variant>
      <vt:variant>
        <vt:lpwstr>http://www.clinicaltrials.gov/</vt:lpwstr>
      </vt:variant>
      <vt:variant>
        <vt:lpwstr/>
      </vt:variant>
      <vt:variant>
        <vt:i4>6553638</vt:i4>
      </vt:variant>
      <vt:variant>
        <vt:i4>265</vt:i4>
      </vt:variant>
      <vt:variant>
        <vt:i4>0</vt:i4>
      </vt:variant>
      <vt:variant>
        <vt:i4>5</vt:i4>
      </vt:variant>
      <vt:variant>
        <vt:lpwstr>https://www.nice.org.uk/about/what-we-do/our-programmes/nice-guidance/technology-appraisal-guidance/biosimilar-technologies-nice-position-statement-information-for-the-public</vt:lpwstr>
      </vt:variant>
      <vt:variant>
        <vt:lpwstr>:~:text=NICE%20has%20decided%20that%20normally,already%20been%20recommended%20by%20NICE.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Whiting</dc:creator>
  <cp:keywords/>
  <dc:description/>
  <cp:lastModifiedBy>Catalina Lopez Manzano</cp:lastModifiedBy>
  <cp:revision>48</cp:revision>
  <cp:lastPrinted>2023-10-09T12:57:00Z</cp:lastPrinted>
  <dcterms:created xsi:type="dcterms:W3CDTF">2024-05-14T01:08:00Z</dcterms:created>
  <dcterms:modified xsi:type="dcterms:W3CDTF">2024-05-15T22:55:00Z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0x010100ACE3D2A8E3060445845CB33F649944D9</vt:lpwstr>
  </property>
  <property fmtid="{D5CDD505-2E9C-101B-9397-08002B2CF9AE}" pid="3" name="MediaServiceImageTags">
    <vt:lpwstr/>
  </property>
  <property fmtid="{D5CDD505-2E9C-101B-9397-08002B2CF9AE}" pid="4" name="GrammarlyDocumentId">
    <vt:lpwstr>12e78461f0c56e41b6cdc6f23d87e9de03f4741d4aee52ce2d11286c8189d5ab</vt:lpwstr>
  </property>
  <property fmtid="{D5CDD505-2E9C-101B-9397-08002B2CF9AE}" pid="5" name="MTWinEqns">
    <vt:bool>true</vt:bool>
  </property>
  <property fmtid="{D5CDD505-2E9C-101B-9397-08002B2CF9AE}" pid="6" name="MSIP_Label_c69d85d5-6d9e-4305-a294-1f636ec0f2d6_Enabled">
    <vt:lpwstr>true</vt:lpwstr>
  </property>
  <property fmtid="{D5CDD505-2E9C-101B-9397-08002B2CF9AE}" pid="7" name="MSIP_Label_c69d85d5-6d9e-4305-a294-1f636ec0f2d6_SetDate">
    <vt:lpwstr>2023-08-02T07:54:32Z</vt:lpwstr>
  </property>
  <property fmtid="{D5CDD505-2E9C-101B-9397-08002B2CF9AE}" pid="8" name="MSIP_Label_c69d85d5-6d9e-4305-a294-1f636ec0f2d6_Method">
    <vt:lpwstr>Standard</vt:lpwstr>
  </property>
  <property fmtid="{D5CDD505-2E9C-101B-9397-08002B2CF9AE}" pid="9" name="MSIP_Label_c69d85d5-6d9e-4305-a294-1f636ec0f2d6_Name">
    <vt:lpwstr>OFFICIAL</vt:lpwstr>
  </property>
  <property fmtid="{D5CDD505-2E9C-101B-9397-08002B2CF9AE}" pid="10" name="MSIP_Label_c69d85d5-6d9e-4305-a294-1f636ec0f2d6_SiteId">
    <vt:lpwstr>6030f479-b342-472d-a5dd-740ff7538de9</vt:lpwstr>
  </property>
  <property fmtid="{D5CDD505-2E9C-101B-9397-08002B2CF9AE}" pid="11" name="MSIP_Label_c69d85d5-6d9e-4305-a294-1f636ec0f2d6_ActionId">
    <vt:lpwstr>03f50dfb-1c74-4687-b3fb-22dc3e299a17</vt:lpwstr>
  </property>
  <property fmtid="{D5CDD505-2E9C-101B-9397-08002B2CF9AE}" pid="12" name="MSIP_Label_c69d85d5-6d9e-4305-a294-1f636ec0f2d6_ContentBits">
    <vt:lpwstr>0</vt:lpwstr>
  </property>
</Properties>
</file>