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ED76" w14:textId="4CE50445" w:rsidR="00443081" w:rsidRDefault="00547461" w:rsidP="00E22517">
      <w:pPr>
        <w:pStyle w:val="Title"/>
        <w:jc w:val="left"/>
      </w:pPr>
      <w:r>
        <w:t>Challenging behaviour and learning disabilities</w:t>
      </w:r>
      <w:r w:rsidR="00E22517">
        <w:t xml:space="preserve"> quality standard</w:t>
      </w:r>
      <w:r w:rsidR="00E653C3">
        <w:t xml:space="preserve"> (2015)</w:t>
      </w:r>
      <w:bookmarkStart w:id="0" w:name="_GoBack"/>
      <w:bookmarkEnd w:id="0"/>
    </w:p>
    <w:p w14:paraId="13D4872F" w14:textId="77777777" w:rsidR="00E22517" w:rsidRDefault="00E22517" w:rsidP="00E22517">
      <w:pPr>
        <w:pStyle w:val="Heading1"/>
      </w:pPr>
    </w:p>
    <w:p w14:paraId="5B52DC35" w14:textId="77777777" w:rsidR="00E22517" w:rsidRDefault="00E22517" w:rsidP="00E22517">
      <w:pPr>
        <w:pStyle w:val="Paragraphnonumbers"/>
      </w:pPr>
      <w:r>
        <w:t>List of specialist committee members</w:t>
      </w:r>
    </w:p>
    <w:p w14:paraId="14D6B7B2" w14:textId="77777777" w:rsidR="00E22517" w:rsidRDefault="00E22517" w:rsidP="00E22517">
      <w:pPr>
        <w:pStyle w:val="Paragraphnonumbers"/>
      </w:pPr>
    </w:p>
    <w:p w14:paraId="0C51E45C" w14:textId="77777777" w:rsidR="00547461" w:rsidRDefault="00547461" w:rsidP="00E22517">
      <w:pPr>
        <w:pStyle w:val="Paragraphnonumbers"/>
      </w:pPr>
      <w:r>
        <w:t xml:space="preserve">Joanna Dwyer </w:t>
      </w:r>
    </w:p>
    <w:p w14:paraId="3CB255D8" w14:textId="77777777" w:rsidR="00547461" w:rsidRDefault="00547461" w:rsidP="00E22517">
      <w:pPr>
        <w:pStyle w:val="Paragraphnonumbers"/>
      </w:pPr>
      <w:r>
        <w:t xml:space="preserve">Clinical Specialist Occupational Therapist </w:t>
      </w:r>
    </w:p>
    <w:p w14:paraId="209410B1" w14:textId="77777777" w:rsidR="00547461" w:rsidRDefault="00547461" w:rsidP="00E22517">
      <w:pPr>
        <w:pStyle w:val="Paragraphnonumbers"/>
      </w:pPr>
    </w:p>
    <w:p w14:paraId="6B512C3E" w14:textId="77777777" w:rsidR="00547461" w:rsidRDefault="00547461" w:rsidP="00E22517">
      <w:pPr>
        <w:pStyle w:val="Paragraphnonumbers"/>
      </w:pPr>
      <w:r>
        <w:t>Vivien Cooper</w:t>
      </w:r>
    </w:p>
    <w:p w14:paraId="241B2D7A" w14:textId="77777777" w:rsidR="00547461" w:rsidRDefault="00547461" w:rsidP="00E22517">
      <w:pPr>
        <w:pStyle w:val="Paragraphnonumbers"/>
      </w:pPr>
      <w:r>
        <w:t xml:space="preserve">Chief Executive of The Challenging Behaviour Foundation </w:t>
      </w:r>
    </w:p>
    <w:p w14:paraId="41AC6AFA" w14:textId="77777777" w:rsidR="00547461" w:rsidRDefault="00547461" w:rsidP="00E22517">
      <w:pPr>
        <w:pStyle w:val="Paragraphnonumbers"/>
      </w:pPr>
    </w:p>
    <w:p w14:paraId="0E90C181" w14:textId="77777777" w:rsidR="00547461" w:rsidRDefault="00547461" w:rsidP="00E22517">
      <w:pPr>
        <w:pStyle w:val="Paragraphnonumbers"/>
      </w:pPr>
      <w:r>
        <w:t>Professor Angela Hassiotis</w:t>
      </w:r>
    </w:p>
    <w:p w14:paraId="625C2CAE" w14:textId="77777777" w:rsidR="00547461" w:rsidRDefault="00547461" w:rsidP="00E22517">
      <w:pPr>
        <w:pStyle w:val="Paragraphnonumbers"/>
      </w:pPr>
      <w:r>
        <w:t>Professor in Psychiatry of Intellectual Disabilities</w:t>
      </w:r>
    </w:p>
    <w:p w14:paraId="052AFF9B" w14:textId="77777777" w:rsidR="00547461" w:rsidRDefault="00547461" w:rsidP="00E22517">
      <w:pPr>
        <w:pStyle w:val="Paragraphnonumbers"/>
      </w:pPr>
    </w:p>
    <w:p w14:paraId="5D9CA277" w14:textId="77777777" w:rsidR="00547461" w:rsidRDefault="00547461" w:rsidP="00E22517">
      <w:pPr>
        <w:pStyle w:val="Paragraphnonumbers"/>
      </w:pPr>
      <w:r>
        <w:t>Simon Jones</w:t>
      </w:r>
    </w:p>
    <w:p w14:paraId="5D11A22B" w14:textId="77777777" w:rsidR="00547461" w:rsidRDefault="00547461" w:rsidP="00E22517">
      <w:pPr>
        <w:pStyle w:val="Paragraphnonumbers"/>
      </w:pPr>
      <w:r>
        <w:t>Head of Behavioural Support</w:t>
      </w:r>
    </w:p>
    <w:p w14:paraId="08873DE4" w14:textId="77777777" w:rsidR="00547461" w:rsidRDefault="00547461" w:rsidP="00E22517">
      <w:pPr>
        <w:pStyle w:val="Paragraphnonumbers"/>
      </w:pPr>
    </w:p>
    <w:p w14:paraId="475E0761" w14:textId="77777777" w:rsidR="00547461" w:rsidRDefault="00547461" w:rsidP="00E22517">
      <w:pPr>
        <w:pStyle w:val="Paragraphnonumbers"/>
      </w:pPr>
      <w:r>
        <w:t xml:space="preserve">Professor Glynis Murphy </w:t>
      </w:r>
    </w:p>
    <w:p w14:paraId="7D4DECE0" w14:textId="77777777" w:rsidR="00547461" w:rsidRDefault="00547461" w:rsidP="00E22517">
      <w:pPr>
        <w:pStyle w:val="Paragraphnonumbers"/>
      </w:pPr>
      <w:r>
        <w:t>Professor of Clinical Psychology and Disability</w:t>
      </w:r>
    </w:p>
    <w:p w14:paraId="31854902" w14:textId="77777777" w:rsidR="00547461" w:rsidRDefault="00547461" w:rsidP="00E22517">
      <w:pPr>
        <w:pStyle w:val="Paragraphnonumbers"/>
      </w:pPr>
    </w:p>
    <w:p w14:paraId="614EA079" w14:textId="77777777" w:rsidR="00547461" w:rsidRDefault="00547461" w:rsidP="00E22517">
      <w:pPr>
        <w:pStyle w:val="Paragraphnonumbers"/>
      </w:pPr>
      <w:r>
        <w:t xml:space="preserve">Philippa Scott </w:t>
      </w:r>
    </w:p>
    <w:p w14:paraId="206F3E7D" w14:textId="77777777" w:rsidR="00547461" w:rsidRDefault="00547461" w:rsidP="00E22517">
      <w:pPr>
        <w:pStyle w:val="Paragraphnonumbers"/>
      </w:pPr>
      <w:r>
        <w:t>Operations Director – Social care</w:t>
      </w:r>
    </w:p>
    <w:p w14:paraId="66BD16E7" w14:textId="77777777" w:rsidR="00547461" w:rsidRDefault="00547461" w:rsidP="00E22517">
      <w:pPr>
        <w:pStyle w:val="Paragraphnonumbers"/>
      </w:pPr>
    </w:p>
    <w:p w14:paraId="7F247F6B" w14:textId="77777777" w:rsidR="00E22517" w:rsidRPr="00E22517" w:rsidRDefault="003A3D16" w:rsidP="00E22517">
      <w:pPr>
        <w:pStyle w:val="Paragraphnonumbers"/>
      </w:pPr>
      <w:r>
        <w:t xml:space="preserve"> </w:t>
      </w:r>
    </w:p>
    <w:sectPr w:rsidR="00E22517" w:rsidRPr="00E22517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78BE" w14:textId="77777777" w:rsidR="00E22517" w:rsidRDefault="00E22517" w:rsidP="00446BEE">
      <w:r>
        <w:separator/>
      </w:r>
    </w:p>
  </w:endnote>
  <w:endnote w:type="continuationSeparator" w:id="0">
    <w:p w14:paraId="16911A4F" w14:textId="77777777" w:rsidR="00E22517" w:rsidRDefault="00E2251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BAA7" w14:textId="77777777" w:rsidR="00446BEE" w:rsidRDefault="00446BE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3477" w14:textId="77777777" w:rsidR="00E22517" w:rsidRDefault="00E22517" w:rsidP="00446BEE">
      <w:r>
        <w:separator/>
      </w:r>
    </w:p>
  </w:footnote>
  <w:footnote w:type="continuationSeparator" w:id="0">
    <w:p w14:paraId="1E40626B" w14:textId="77777777" w:rsidR="00E22517" w:rsidRDefault="00E22517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517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A3D16"/>
    <w:rsid w:val="003C7AAF"/>
    <w:rsid w:val="004075B6"/>
    <w:rsid w:val="00420952"/>
    <w:rsid w:val="00433EFF"/>
    <w:rsid w:val="00443081"/>
    <w:rsid w:val="00446BEE"/>
    <w:rsid w:val="005025A1"/>
    <w:rsid w:val="0054746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22517"/>
    <w:rsid w:val="00E51920"/>
    <w:rsid w:val="00E64120"/>
    <w:rsid w:val="00E653C3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DE486"/>
  <w15:docId w15:val="{518B08F6-EEF3-4258-906B-A3F2656A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9C5C266B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Harrisson</dc:creator>
  <cp:lastModifiedBy>Esther Clifford</cp:lastModifiedBy>
  <cp:revision>4</cp:revision>
  <dcterms:created xsi:type="dcterms:W3CDTF">2015-01-12T16:01:00Z</dcterms:created>
  <dcterms:modified xsi:type="dcterms:W3CDTF">2019-07-18T14:04:00Z</dcterms:modified>
</cp:coreProperties>
</file>