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FCD85" w14:textId="33925B75" w:rsidR="00D96B81" w:rsidRPr="007C4C91" w:rsidRDefault="00453774" w:rsidP="00D96B8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D96B81">
        <w:rPr>
          <w:rFonts w:ascii="Arial" w:hAnsi="Arial" w:cs="Arial"/>
          <w:sz w:val="24"/>
          <w:szCs w:val="24"/>
        </w:rPr>
        <w:softHyphen/>
      </w:r>
      <w:r w:rsidR="00D96B81" w:rsidRPr="00D96B81">
        <w:rPr>
          <w:rFonts w:ascii="Arial" w:eastAsia="Times New Roman" w:hAnsi="Arial" w:cs="Arial"/>
          <w:sz w:val="24"/>
          <w:szCs w:val="24"/>
          <w:lang w:eastAsia="en-GB"/>
        </w:rPr>
        <w:t xml:space="preserve">Sent by email to: </w:t>
      </w:r>
      <w:r w:rsidR="008251E1" w:rsidRPr="008251E1">
        <w:rPr>
          <w:rFonts w:ascii="Arial" w:eastAsia="Times New Roman" w:hAnsi="Arial" w:cs="Arial"/>
          <w:sz w:val="24"/>
          <w:szCs w:val="24"/>
          <w:highlight w:val="black"/>
          <w:lang w:eastAsia="en-GB"/>
        </w:rPr>
        <w:t>XXXXXXXXXXXXXXXXXXXXXXXXX</w:t>
      </w:r>
    </w:p>
    <w:p w14:paraId="1034EA14" w14:textId="77777777" w:rsidR="0008737F" w:rsidRDefault="0008737F" w:rsidP="0008737F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BA0B298" w14:textId="6ECE6C58" w:rsidR="00B772B2" w:rsidRPr="0008737F" w:rsidRDefault="008251E1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251E1">
        <w:rPr>
          <w:rFonts w:ascii="Arial" w:hAnsi="Arial" w:cs="Arial"/>
          <w:sz w:val="24"/>
          <w:szCs w:val="24"/>
          <w:highlight w:val="black"/>
          <w:lang w:eastAsia="en-GB"/>
        </w:rPr>
        <w:t>XXXX XXXXXXXXXXXXX</w:t>
      </w:r>
      <w:r w:rsidR="007C4C91" w:rsidRPr="008251E1">
        <w:rPr>
          <w:rFonts w:ascii="Arial" w:hAnsi="Arial" w:cs="Arial"/>
          <w:sz w:val="24"/>
          <w:szCs w:val="24"/>
          <w:highlight w:val="black"/>
          <w:lang w:eastAsia="en-GB"/>
        </w:rPr>
        <w:t>,</w:t>
      </w:r>
    </w:p>
    <w:p w14:paraId="232437C5" w14:textId="75DB15C3" w:rsidR="00B772B2" w:rsidRDefault="004675B7" w:rsidP="0008737F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British Society for Heart Failure</w:t>
      </w:r>
      <w:r w:rsidR="00B772B2">
        <w:rPr>
          <w:rFonts w:ascii="Arial" w:hAnsi="Arial" w:cs="Arial"/>
          <w:sz w:val="24"/>
          <w:szCs w:val="24"/>
          <w:lang w:eastAsia="en-GB"/>
        </w:rPr>
        <w:t>,</w:t>
      </w:r>
    </w:p>
    <w:p w14:paraId="0F4D2510" w14:textId="3F9B6FB7" w:rsidR="00B772B2" w:rsidRDefault="004675B7" w:rsidP="00B772B2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33 Cavendish Square,</w:t>
      </w:r>
    </w:p>
    <w:p w14:paraId="49198936" w14:textId="4BE27FE9" w:rsidR="004675B7" w:rsidRDefault="004675B7" w:rsidP="00B772B2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London</w:t>
      </w:r>
    </w:p>
    <w:p w14:paraId="4B51F665" w14:textId="1DD3AE0F" w:rsidR="004675B7" w:rsidRDefault="004675B7" w:rsidP="00B772B2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W1G 0PW</w:t>
      </w:r>
    </w:p>
    <w:p w14:paraId="5A7C7D1D" w14:textId="48AC267B" w:rsidR="0008737F" w:rsidRDefault="0008737F" w:rsidP="00B772B2">
      <w:pPr>
        <w:widowControl w:val="0"/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</w:r>
    </w:p>
    <w:p w14:paraId="5EF74177" w14:textId="085E524B" w:rsidR="00C71F14" w:rsidRPr="00C71F14" w:rsidRDefault="000043C4" w:rsidP="00C71F14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29</w:t>
      </w:r>
      <w:r w:rsidR="0014082B">
        <w:rPr>
          <w:rFonts w:ascii="Arial" w:hAnsi="Arial" w:cs="Arial"/>
          <w:sz w:val="24"/>
          <w:szCs w:val="24"/>
          <w:lang w:eastAsia="en-GB"/>
        </w:rPr>
        <w:t xml:space="preserve"> January 2021</w:t>
      </w:r>
    </w:p>
    <w:p w14:paraId="4E975AC1" w14:textId="77777777" w:rsidR="00C71F14" w:rsidRPr="00C71F14" w:rsidRDefault="00C71F14" w:rsidP="00C71F14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582860A5" w14:textId="4A1AB08E" w:rsidR="0014082B" w:rsidRPr="0014082B" w:rsidRDefault="0014082B" w:rsidP="0014082B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4082B">
        <w:rPr>
          <w:rFonts w:ascii="Arial" w:hAnsi="Arial" w:cs="Arial"/>
          <w:sz w:val="24"/>
          <w:szCs w:val="24"/>
          <w:lang w:eastAsia="en-GB"/>
        </w:rPr>
        <w:t xml:space="preserve">Dear </w:t>
      </w:r>
      <w:r w:rsidR="008251E1" w:rsidRPr="008251E1">
        <w:rPr>
          <w:rFonts w:ascii="Arial" w:hAnsi="Arial" w:cs="Arial"/>
          <w:sz w:val="24"/>
          <w:szCs w:val="24"/>
          <w:highlight w:val="black"/>
          <w:lang w:eastAsia="en-GB"/>
        </w:rPr>
        <w:t>XX XXXXXXXXXXXXX</w:t>
      </w:r>
    </w:p>
    <w:p w14:paraId="20107C06" w14:textId="77777777" w:rsidR="0014082B" w:rsidRPr="0014082B" w:rsidRDefault="0014082B" w:rsidP="0014082B">
      <w:pPr>
        <w:widowControl w:val="0"/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14082B">
        <w:rPr>
          <w:rFonts w:ascii="Arial" w:hAnsi="Arial" w:cs="Arial"/>
          <w:b/>
          <w:sz w:val="24"/>
          <w:szCs w:val="24"/>
          <w:lang w:eastAsia="en-GB"/>
        </w:rPr>
        <w:t>Re: Final Appraisal Determination – Heart failure (reduced ejection fraction) - dapagliflozin [ID1656]</w:t>
      </w:r>
    </w:p>
    <w:p w14:paraId="35F0697A" w14:textId="77777777" w:rsidR="000043C4" w:rsidRDefault="000043C4" w:rsidP="000043C4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043C4">
        <w:rPr>
          <w:rFonts w:ascii="Arial" w:hAnsi="Arial" w:cs="Arial"/>
          <w:sz w:val="24"/>
          <w:szCs w:val="24"/>
          <w:lang w:eastAsia="en-GB"/>
        </w:rPr>
        <w:t xml:space="preserve">Thank you for your reply to my letter of 14 January 2021. </w:t>
      </w:r>
    </w:p>
    <w:p w14:paraId="42891421" w14:textId="1757FE9E" w:rsidR="000043C4" w:rsidRPr="000043C4" w:rsidRDefault="000043C4" w:rsidP="000043C4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0043C4">
        <w:rPr>
          <w:rFonts w:ascii="Arial" w:hAnsi="Arial" w:cs="Arial"/>
          <w:sz w:val="24"/>
          <w:szCs w:val="24"/>
          <w:lang w:eastAsia="en-GB"/>
        </w:rPr>
        <w:t xml:space="preserve">I stated in my initial scrutiny letter that I was not minded </w:t>
      </w:r>
      <w:proofErr w:type="gramStart"/>
      <w:r w:rsidRPr="000043C4">
        <w:rPr>
          <w:rFonts w:ascii="Arial" w:hAnsi="Arial" w:cs="Arial"/>
          <w:sz w:val="24"/>
          <w:szCs w:val="24"/>
          <w:lang w:eastAsia="en-GB"/>
        </w:rPr>
        <w:t>to refer</w:t>
      </w:r>
      <w:proofErr w:type="gramEnd"/>
      <w:r w:rsidRPr="000043C4">
        <w:rPr>
          <w:rFonts w:ascii="Arial" w:hAnsi="Arial" w:cs="Arial"/>
          <w:sz w:val="24"/>
          <w:szCs w:val="24"/>
          <w:lang w:eastAsia="en-GB"/>
        </w:rPr>
        <w:t xml:space="preserve"> the British Society for Heart Failure’s appeal to an appeal panel for further consideration, and I invited </w:t>
      </w:r>
      <w:r>
        <w:rPr>
          <w:rFonts w:ascii="Arial" w:hAnsi="Arial" w:cs="Arial"/>
          <w:sz w:val="24"/>
          <w:szCs w:val="24"/>
          <w:lang w:eastAsia="en-GB"/>
        </w:rPr>
        <w:t>the BSHF</w:t>
      </w:r>
      <w:r w:rsidRPr="000043C4">
        <w:rPr>
          <w:rFonts w:ascii="Arial" w:hAnsi="Arial" w:cs="Arial"/>
          <w:sz w:val="24"/>
          <w:szCs w:val="24"/>
          <w:lang w:eastAsia="en-GB"/>
        </w:rPr>
        <w:t xml:space="preserve"> to comment on the letter in order to elaborate or clarify any of the points raised before I made my final decision. Based on your response, I have taken the decision that NICE will not be conducting an appeal hearing. Therefore, the final appraisal document will return to the technology appraisal team to take forward.</w:t>
      </w:r>
    </w:p>
    <w:p w14:paraId="629B7DD2" w14:textId="77777777" w:rsidR="004675B7" w:rsidRPr="004675B7" w:rsidRDefault="004675B7" w:rsidP="004675B7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4675B7">
        <w:rPr>
          <w:rFonts w:ascii="Arial" w:hAnsi="Arial" w:cs="Arial"/>
          <w:sz w:val="24"/>
          <w:szCs w:val="24"/>
          <w:lang w:eastAsia="en-GB"/>
        </w:rPr>
        <w:t>Many thanks</w:t>
      </w:r>
    </w:p>
    <w:p w14:paraId="0236CFAA" w14:textId="77777777" w:rsidR="004675B7" w:rsidRPr="004675B7" w:rsidRDefault="004675B7" w:rsidP="004675B7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4675B7">
        <w:rPr>
          <w:rFonts w:ascii="Arial" w:hAnsi="Arial" w:cs="Arial"/>
          <w:sz w:val="24"/>
          <w:szCs w:val="24"/>
          <w:lang w:eastAsia="en-GB"/>
        </w:rPr>
        <w:t xml:space="preserve">Yours sincerely </w:t>
      </w:r>
    </w:p>
    <w:p w14:paraId="0CACFD55" w14:textId="0D512B16" w:rsidR="00131D2B" w:rsidRPr="00131D2B" w:rsidRDefault="008251E1" w:rsidP="00131D2B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8251E1">
        <w:rPr>
          <w:rFonts w:ascii="Arial" w:hAnsi="Arial" w:cs="Arial"/>
          <w:noProof/>
          <w:sz w:val="24"/>
          <w:szCs w:val="24"/>
          <w:highlight w:val="black"/>
          <w:lang w:eastAsia="en-GB"/>
        </w:rPr>
        <w:t>XXXXXXXXXX</w:t>
      </w:r>
    </w:p>
    <w:p w14:paraId="637F620B" w14:textId="77777777" w:rsidR="00131D2B" w:rsidRPr="00131D2B" w:rsidRDefault="00131D2B" w:rsidP="00131D2B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31D2B">
        <w:rPr>
          <w:rFonts w:ascii="Arial" w:hAnsi="Arial" w:cs="Arial"/>
          <w:sz w:val="24"/>
          <w:szCs w:val="24"/>
          <w:lang w:eastAsia="en-GB"/>
        </w:rPr>
        <w:t>Tim Irish</w:t>
      </w:r>
    </w:p>
    <w:p w14:paraId="28E13ABB" w14:textId="5CF6987A" w:rsidR="00131D2B" w:rsidRPr="00131D2B" w:rsidRDefault="00131D2B" w:rsidP="00131D2B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131D2B">
        <w:rPr>
          <w:rFonts w:ascii="Arial" w:hAnsi="Arial" w:cs="Arial"/>
          <w:sz w:val="24"/>
          <w:szCs w:val="24"/>
          <w:lang w:eastAsia="en-GB"/>
        </w:rPr>
        <w:t>Vice</w:t>
      </w:r>
      <w:r w:rsidR="00394EB2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131D2B">
        <w:rPr>
          <w:rFonts w:ascii="Arial" w:hAnsi="Arial" w:cs="Arial"/>
          <w:sz w:val="24"/>
          <w:szCs w:val="24"/>
          <w:lang w:eastAsia="en-GB"/>
        </w:rPr>
        <w:t>Chair</w:t>
      </w:r>
    </w:p>
    <w:p w14:paraId="03E7BAFA" w14:textId="630B4A9B" w:rsidR="000B36E1" w:rsidRPr="00D96B81" w:rsidRDefault="00131D2B" w:rsidP="00131D2B">
      <w:pPr>
        <w:widowControl w:val="0"/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131D2B">
        <w:rPr>
          <w:rFonts w:ascii="Arial" w:hAnsi="Arial" w:cs="Arial"/>
          <w:sz w:val="24"/>
          <w:szCs w:val="24"/>
          <w:lang w:eastAsia="en-GB"/>
        </w:rPr>
        <w:t>National Institute for Health and Care Excellence</w:t>
      </w:r>
    </w:p>
    <w:sectPr w:rsidR="000B36E1" w:rsidRPr="00D96B81" w:rsidSect="000B36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30C42" w14:textId="77777777" w:rsidR="00321B75" w:rsidRDefault="00321B75" w:rsidP="000B352B">
      <w:pPr>
        <w:spacing w:after="0" w:line="240" w:lineRule="auto"/>
      </w:pPr>
      <w:r>
        <w:separator/>
      </w:r>
    </w:p>
  </w:endnote>
  <w:endnote w:type="continuationSeparator" w:id="0">
    <w:p w14:paraId="18A30C43" w14:textId="77777777" w:rsidR="00321B75" w:rsidRDefault="00321B75" w:rsidP="000B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D323D" w14:textId="1683F94C" w:rsidR="000B36E1" w:rsidRDefault="000B36E1" w:rsidP="000B36E1">
    <w:pPr>
      <w:pStyle w:val="Footer"/>
      <w:tabs>
        <w:tab w:val="clear" w:pos="4513"/>
        <w:tab w:val="clear" w:pos="9026"/>
        <w:tab w:val="left" w:pos="1758"/>
      </w:tabs>
      <w:rPr>
        <w:noProof/>
      </w:rPr>
    </w:pPr>
    <w:r>
      <w:tab/>
      <w:t xml:space="preserve">                                                                                                                                 Page | </w:t>
    </w:r>
    <w:r>
      <w:fldChar w:fldCharType="begin"/>
    </w:r>
    <w:r>
      <w:instrText xml:space="preserve"> PAGE   \* MERGEFORMAT </w:instrText>
    </w:r>
    <w:r>
      <w:fldChar w:fldCharType="separate"/>
    </w:r>
    <w:r w:rsidR="003A79BD">
      <w:rPr>
        <w:noProof/>
      </w:rPr>
      <w:t>2</w:t>
    </w:r>
    <w:r>
      <w:rPr>
        <w:noProof/>
      </w:rPr>
      <w:fldChar w:fldCharType="end"/>
    </w:r>
  </w:p>
  <w:p w14:paraId="4B5AA96B" w14:textId="77777777" w:rsidR="000B36E1" w:rsidRDefault="000B36E1" w:rsidP="000B36E1">
    <w:pPr>
      <w:pStyle w:val="Footer"/>
      <w:tabs>
        <w:tab w:val="clear" w:pos="4513"/>
        <w:tab w:val="clear" w:pos="9026"/>
        <w:tab w:val="left" w:pos="17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3D9E9" w14:textId="65FFA284" w:rsidR="000B36E1" w:rsidRDefault="000B36E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B0A9499" wp14:editId="6FFC96ED">
          <wp:simplePos x="0" y="0"/>
          <wp:positionH relativeFrom="margin">
            <wp:align>center</wp:align>
          </wp:positionH>
          <wp:positionV relativeFrom="margin">
            <wp:posOffset>8340560</wp:posOffset>
          </wp:positionV>
          <wp:extent cx="7000002" cy="509268"/>
          <wp:effectExtent l="0" t="0" r="0" b="5715"/>
          <wp:wrapNone/>
          <wp:docPr id="5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0002" cy="509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30C40" w14:textId="77777777" w:rsidR="00321B75" w:rsidRDefault="00321B75" w:rsidP="000B352B">
      <w:pPr>
        <w:spacing w:after="0" w:line="240" w:lineRule="auto"/>
      </w:pPr>
      <w:r>
        <w:separator/>
      </w:r>
    </w:p>
  </w:footnote>
  <w:footnote w:type="continuationSeparator" w:id="0">
    <w:p w14:paraId="18A30C41" w14:textId="77777777" w:rsidR="00321B75" w:rsidRDefault="00321B75" w:rsidP="000B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30C4B" w14:textId="45456900" w:rsidR="009E2F15" w:rsidRPr="005E0434" w:rsidRDefault="009E2F15" w:rsidP="003A79BD">
    <w:pPr>
      <w:pStyle w:val="Header"/>
      <w:ind w:right="-1"/>
      <w:rPr>
        <w:rFonts w:ascii="Arial" w:hAnsi="Arial" w:cs="Arial"/>
        <w:color w:val="0E0E0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7012" w14:textId="58C2A3C9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noProof/>
        <w:color w:val="0E0E0E"/>
        <w:lang w:eastAsia="en-GB"/>
      </w:rPr>
      <w:drawing>
        <wp:anchor distT="0" distB="0" distL="114300" distR="114300" simplePos="0" relativeHeight="251662336" behindDoc="0" locked="0" layoutInCell="1" allowOverlap="1" wp14:anchorId="607EDBB9" wp14:editId="4836F15E">
          <wp:simplePos x="0" y="0"/>
          <wp:positionH relativeFrom="margin">
            <wp:posOffset>-699770</wp:posOffset>
          </wp:positionH>
          <wp:positionV relativeFrom="margin">
            <wp:posOffset>-1206817</wp:posOffset>
          </wp:positionV>
          <wp:extent cx="2800350" cy="496570"/>
          <wp:effectExtent l="0" t="0" r="0" b="0"/>
          <wp:wrapNone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E0434">
      <w:rPr>
        <w:noProof/>
        <w:color w:val="0E0E0E"/>
        <w:lang w:eastAsia="en-GB"/>
      </w:rPr>
      <w:softHyphen/>
    </w:r>
    <w:r w:rsidRPr="005E0434">
      <w:rPr>
        <w:rFonts w:ascii="Arial" w:hAnsi="Arial" w:cs="Arial"/>
        <w:color w:val="0E0E0E"/>
        <w:sz w:val="20"/>
        <w:szCs w:val="20"/>
      </w:rPr>
      <w:t>10 Spring Gardens</w:t>
    </w:r>
  </w:p>
  <w:p w14:paraId="49A5672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softHyphen/>
      <w:t>London</w:t>
    </w:r>
  </w:p>
  <w:p w14:paraId="69737D36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t>SW1A 2BU</w:t>
    </w:r>
  </w:p>
  <w:p w14:paraId="0E978159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  <w:r w:rsidRPr="005E0434">
      <w:rPr>
        <w:rFonts w:ascii="Arial" w:hAnsi="Arial" w:cs="Arial"/>
        <w:color w:val="0E0E0E"/>
        <w:sz w:val="20"/>
        <w:szCs w:val="20"/>
      </w:rPr>
      <w:t>United Kingdom</w:t>
    </w:r>
  </w:p>
  <w:p w14:paraId="6549E90E" w14:textId="77777777" w:rsidR="000B36E1" w:rsidRPr="005E0434" w:rsidRDefault="000B36E1" w:rsidP="000B36E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0E0E0E"/>
        <w:sz w:val="20"/>
        <w:szCs w:val="20"/>
      </w:rPr>
    </w:pPr>
  </w:p>
  <w:p w14:paraId="17F30120" w14:textId="7A0D7C0A" w:rsidR="000B36E1" w:rsidRPr="003A3E2E" w:rsidRDefault="003A3E2E" w:rsidP="003A3E2E">
    <w:pPr>
      <w:pStyle w:val="Header"/>
      <w:tabs>
        <w:tab w:val="clear" w:pos="9026"/>
        <w:tab w:val="right" w:pos="10065"/>
      </w:tabs>
      <w:ind w:right="-1039"/>
      <w:jc w:val="right"/>
      <w:rPr>
        <w:rFonts w:ascii="Lato" w:hAnsi="Lato" w:cs="Arial"/>
        <w:color w:val="0E0E0E"/>
        <w:sz w:val="20"/>
        <w:szCs w:val="20"/>
      </w:rPr>
    </w:pPr>
    <w:r w:rsidRPr="003A3E2E">
      <w:rPr>
        <w:rFonts w:ascii="Lato" w:hAnsi="Lato" w:cs="Segoe UI"/>
        <w:color w:val="000000"/>
        <w:sz w:val="20"/>
        <w:szCs w:val="20"/>
      </w:rPr>
      <w:t>+44 (0)300 323 0140</w:t>
    </w:r>
  </w:p>
  <w:p w14:paraId="5D75BB6C" w14:textId="09F7B041" w:rsidR="000B36E1" w:rsidRDefault="000B36E1" w:rsidP="000B36E1">
    <w:pPr>
      <w:pStyle w:val="Header"/>
      <w:tabs>
        <w:tab w:val="clear" w:pos="4513"/>
        <w:tab w:val="clear" w:pos="9026"/>
        <w:tab w:val="left" w:pos="15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41087"/>
    <w:multiLevelType w:val="hybridMultilevel"/>
    <w:tmpl w:val="D2ACA6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A4"/>
    <w:rsid w:val="000043C4"/>
    <w:rsid w:val="000053B8"/>
    <w:rsid w:val="000468DC"/>
    <w:rsid w:val="00085181"/>
    <w:rsid w:val="0008737F"/>
    <w:rsid w:val="000B352B"/>
    <w:rsid w:val="000B36E1"/>
    <w:rsid w:val="00131D2B"/>
    <w:rsid w:val="0014082B"/>
    <w:rsid w:val="00176AA4"/>
    <w:rsid w:val="001C4C0F"/>
    <w:rsid w:val="001D5BD2"/>
    <w:rsid w:val="0022689E"/>
    <w:rsid w:val="002322CE"/>
    <w:rsid w:val="003028A0"/>
    <w:rsid w:val="00320722"/>
    <w:rsid w:val="00321B75"/>
    <w:rsid w:val="00394EB2"/>
    <w:rsid w:val="003A3E2E"/>
    <w:rsid w:val="003A79BD"/>
    <w:rsid w:val="003D614E"/>
    <w:rsid w:val="004215D9"/>
    <w:rsid w:val="00453774"/>
    <w:rsid w:val="004675B7"/>
    <w:rsid w:val="00493D2F"/>
    <w:rsid w:val="004C2D22"/>
    <w:rsid w:val="004E4493"/>
    <w:rsid w:val="004F29D7"/>
    <w:rsid w:val="005B078B"/>
    <w:rsid w:val="005E0434"/>
    <w:rsid w:val="0067278F"/>
    <w:rsid w:val="0069376C"/>
    <w:rsid w:val="006D0C62"/>
    <w:rsid w:val="006F031D"/>
    <w:rsid w:val="00732227"/>
    <w:rsid w:val="00736283"/>
    <w:rsid w:val="007C4C91"/>
    <w:rsid w:val="008251E1"/>
    <w:rsid w:val="009E2F15"/>
    <w:rsid w:val="00AE303D"/>
    <w:rsid w:val="00B32B71"/>
    <w:rsid w:val="00B772B2"/>
    <w:rsid w:val="00BF6783"/>
    <w:rsid w:val="00C71F14"/>
    <w:rsid w:val="00C96687"/>
    <w:rsid w:val="00D96B81"/>
    <w:rsid w:val="00E03263"/>
    <w:rsid w:val="00E622D7"/>
    <w:rsid w:val="00EA3919"/>
    <w:rsid w:val="00EE6553"/>
    <w:rsid w:val="00F1265E"/>
    <w:rsid w:val="00F233EA"/>
    <w:rsid w:val="00F90243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8A30C3A"/>
  <w15:docId w15:val="{5E5192C4-7C1C-460D-BFA5-1A9E65B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2B"/>
  </w:style>
  <w:style w:type="paragraph" w:styleId="Footer">
    <w:name w:val="footer"/>
    <w:basedOn w:val="Normal"/>
    <w:link w:val="Foot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2B"/>
  </w:style>
  <w:style w:type="paragraph" w:styleId="BalloonText">
    <w:name w:val="Balloon Text"/>
    <w:basedOn w:val="Normal"/>
    <w:link w:val="BalloonTextChar"/>
    <w:uiPriority w:val="99"/>
    <w:semiHidden/>
    <w:unhideWhenUsed/>
    <w:rsid w:val="000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5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pley\AppData\Local\Temp\Rar$DIa0.751\NICE-Word-Master-Lond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674F-B31D-444D-8DA2-97F304D4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NICE-Word-Master-London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Ripley</dc:creator>
  <cp:lastModifiedBy>Catherine Pank</cp:lastModifiedBy>
  <cp:revision>4</cp:revision>
  <cp:lastPrinted>2017-02-13T09:51:00Z</cp:lastPrinted>
  <dcterms:created xsi:type="dcterms:W3CDTF">2021-02-02T09:25:00Z</dcterms:created>
  <dcterms:modified xsi:type="dcterms:W3CDTF">2021-02-02T10:15:00Z</dcterms:modified>
</cp:coreProperties>
</file>